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1D" w:rsidRDefault="00A1431D" w:rsidP="00A1431D">
      <w:pPr>
        <w:pStyle w:val="Nadpis1"/>
        <w:keepNext w:val="0"/>
        <w:widowControl w:val="0"/>
      </w:pPr>
      <w:bookmarkStart w:id="0" w:name="_Toc17709106"/>
      <w:bookmarkStart w:id="1" w:name="_Toc24630204"/>
      <w:bookmarkStart w:id="2" w:name="_Toc17709108"/>
      <w:bookmarkStart w:id="3" w:name="_Toc24643512"/>
      <w:r>
        <w:t>3. Návrhová část</w:t>
      </w:r>
      <w:bookmarkEnd w:id="0"/>
      <w:bookmarkEnd w:id="1"/>
    </w:p>
    <w:p w:rsidR="00A1431D" w:rsidRDefault="00A1431D" w:rsidP="00A1431D">
      <w:pPr>
        <w:widowControl w:val="0"/>
      </w:pPr>
    </w:p>
    <w:p w:rsidR="00A1431D" w:rsidRPr="00B245B6" w:rsidRDefault="00A1431D" w:rsidP="00A1431D">
      <w:pPr>
        <w:pStyle w:val="Zkladntext"/>
        <w:widowControl w:val="0"/>
        <w:jc w:val="both"/>
        <w:rPr>
          <w:sz w:val="22"/>
          <w:szCs w:val="22"/>
        </w:rPr>
      </w:pPr>
      <w:r w:rsidRPr="00B245B6">
        <w:rPr>
          <w:sz w:val="22"/>
          <w:szCs w:val="22"/>
        </w:rPr>
        <w:t xml:space="preserve">Následující kapitola obsahuje cíle a opatření </w:t>
      </w:r>
      <w:r>
        <w:rPr>
          <w:sz w:val="22"/>
          <w:szCs w:val="22"/>
        </w:rPr>
        <w:t>6</w:t>
      </w:r>
      <w:r w:rsidRPr="00B245B6">
        <w:rPr>
          <w:sz w:val="22"/>
          <w:szCs w:val="22"/>
        </w:rPr>
        <w:t>. komunitního plán</w:t>
      </w:r>
      <w:r>
        <w:rPr>
          <w:sz w:val="22"/>
          <w:szCs w:val="22"/>
        </w:rPr>
        <w:t>u sociálních služeb Olomoucka na </w:t>
      </w:r>
      <w:r w:rsidRPr="00B245B6">
        <w:rPr>
          <w:sz w:val="22"/>
          <w:szCs w:val="22"/>
        </w:rPr>
        <w:t>období let 202</w:t>
      </w:r>
      <w:r>
        <w:rPr>
          <w:sz w:val="22"/>
          <w:szCs w:val="22"/>
        </w:rPr>
        <w:t>3</w:t>
      </w:r>
      <w:r w:rsidRPr="00B245B6">
        <w:rPr>
          <w:sz w:val="22"/>
          <w:szCs w:val="22"/>
        </w:rPr>
        <w:t>‒202</w:t>
      </w:r>
      <w:r>
        <w:rPr>
          <w:sz w:val="22"/>
          <w:szCs w:val="22"/>
        </w:rPr>
        <w:t>5</w:t>
      </w:r>
      <w:r w:rsidRPr="00B245B6">
        <w:rPr>
          <w:sz w:val="22"/>
          <w:szCs w:val="22"/>
        </w:rPr>
        <w:t xml:space="preserve">. Je rozdělena do sedmi podkapitol. První podkapitola obsahuje cíle a opatření, která jsou společná pro více pracovních skupin. Zbývajících šest kapitol pak obsahuje cíle a opatření za jednotlivé pracovní skupiny. Struktura těchto šesti kapitol je stejná, je uveden aktuální seznam členů pracovní skupiny, popis cílové skupiny a výstupy ze SWOT analýzy za danou skupinu. Následuje seznam všech cílů a opatření v dané kapitole. Jednotlivé cíle a opatření jsou pak zaznamenány v přehledných tabulkách. Cíl 1 se u každé pracovní skupiny zaměřuje na zajištění sítě sociálních služeb pro danou cílovou skupinu na území města Olomouce, příp. i na území ORP Olomouc. Následují cíle a opatření rozvojové a cíle a opatření s aktivitami souvisejících služeb. </w:t>
      </w:r>
    </w:p>
    <w:p w:rsidR="00A1431D" w:rsidRPr="006226B7" w:rsidRDefault="00A1431D" w:rsidP="00A1431D">
      <w:pPr>
        <w:widowControl w:val="0"/>
        <w:jc w:val="both"/>
      </w:pPr>
    </w:p>
    <w:p w:rsidR="00A1431D" w:rsidRPr="00B20C19" w:rsidRDefault="00A1431D" w:rsidP="00A1431D">
      <w:pPr>
        <w:widowControl w:val="0"/>
        <w:jc w:val="both"/>
        <w:rPr>
          <w:b/>
          <w:i/>
          <w:sz w:val="20"/>
          <w:szCs w:val="20"/>
        </w:rPr>
      </w:pPr>
      <w:r>
        <w:rPr>
          <w:i/>
          <w:sz w:val="20"/>
          <w:szCs w:val="20"/>
        </w:rPr>
        <w:t xml:space="preserve">Tabulka </w:t>
      </w:r>
      <w:r w:rsidR="002D1D46">
        <w:rPr>
          <w:i/>
          <w:sz w:val="20"/>
          <w:szCs w:val="20"/>
        </w:rPr>
        <w:t>2</w:t>
      </w:r>
      <w:r w:rsidR="00976BFC">
        <w:rPr>
          <w:i/>
          <w:sz w:val="20"/>
          <w:szCs w:val="20"/>
        </w:rPr>
        <w:t>3</w:t>
      </w:r>
      <w:r w:rsidRPr="00B20C19">
        <w:rPr>
          <w:i/>
          <w:sz w:val="20"/>
          <w:szCs w:val="20"/>
        </w:rPr>
        <w:t>:</w:t>
      </w:r>
      <w:r w:rsidRPr="00B20C19">
        <w:rPr>
          <w:b/>
          <w:i/>
          <w:sz w:val="20"/>
          <w:szCs w:val="20"/>
        </w:rPr>
        <w:t xml:space="preserve"> </w:t>
      </w:r>
      <w:r w:rsidRPr="00B20C19">
        <w:rPr>
          <w:i/>
          <w:sz w:val="20"/>
          <w:szCs w:val="20"/>
        </w:rPr>
        <w:t>Celkový počet stanovených cílů a opatření</w:t>
      </w:r>
      <w:r w:rsidRPr="00B20C19">
        <w:rPr>
          <w:b/>
          <w:i/>
          <w:sz w:val="20"/>
          <w:szCs w:val="2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42"/>
        <w:gridCol w:w="2354"/>
        <w:gridCol w:w="1984"/>
      </w:tblGrid>
      <w:tr w:rsidR="00A1431D" w:rsidRPr="00B20C19" w:rsidTr="00A1431D">
        <w:tc>
          <w:tcPr>
            <w:tcW w:w="600" w:type="dxa"/>
            <w:shd w:val="clear" w:color="auto" w:fill="E0E0E0"/>
          </w:tcPr>
          <w:p w:rsidR="00A1431D" w:rsidRPr="00B20C19" w:rsidRDefault="00A1431D" w:rsidP="00A1431D">
            <w:pPr>
              <w:widowControl w:val="0"/>
              <w:jc w:val="center"/>
              <w:rPr>
                <w:b/>
                <w:sz w:val="20"/>
                <w:szCs w:val="20"/>
              </w:rPr>
            </w:pPr>
            <w:r w:rsidRPr="00B20C19">
              <w:rPr>
                <w:b/>
                <w:sz w:val="20"/>
                <w:szCs w:val="20"/>
              </w:rPr>
              <w:t>PS</w:t>
            </w:r>
          </w:p>
        </w:tc>
        <w:tc>
          <w:tcPr>
            <w:tcW w:w="4242" w:type="dxa"/>
            <w:shd w:val="clear" w:color="auto" w:fill="E0E0E0"/>
          </w:tcPr>
          <w:p w:rsidR="00A1431D" w:rsidRPr="00B20C19" w:rsidRDefault="00A1431D" w:rsidP="00A1431D">
            <w:pPr>
              <w:widowControl w:val="0"/>
              <w:rPr>
                <w:b/>
                <w:sz w:val="20"/>
                <w:szCs w:val="20"/>
              </w:rPr>
            </w:pPr>
            <w:r w:rsidRPr="00B20C19">
              <w:rPr>
                <w:b/>
                <w:sz w:val="20"/>
                <w:szCs w:val="20"/>
              </w:rPr>
              <w:t>Název pracovní skupiny</w:t>
            </w:r>
          </w:p>
        </w:tc>
        <w:tc>
          <w:tcPr>
            <w:tcW w:w="2354" w:type="dxa"/>
            <w:shd w:val="clear" w:color="auto" w:fill="E0E0E0"/>
          </w:tcPr>
          <w:p w:rsidR="00A1431D" w:rsidRPr="005C096A" w:rsidRDefault="00A1431D" w:rsidP="00A1431D">
            <w:pPr>
              <w:widowControl w:val="0"/>
              <w:jc w:val="center"/>
              <w:rPr>
                <w:b/>
                <w:sz w:val="20"/>
                <w:szCs w:val="20"/>
              </w:rPr>
            </w:pPr>
            <w:r w:rsidRPr="005C096A">
              <w:rPr>
                <w:b/>
                <w:sz w:val="20"/>
                <w:szCs w:val="20"/>
              </w:rPr>
              <w:t>Počet cílů</w:t>
            </w:r>
          </w:p>
        </w:tc>
        <w:tc>
          <w:tcPr>
            <w:tcW w:w="1984" w:type="dxa"/>
            <w:shd w:val="clear" w:color="auto" w:fill="E0E0E0"/>
          </w:tcPr>
          <w:p w:rsidR="00A1431D" w:rsidRPr="005C096A" w:rsidRDefault="00A1431D" w:rsidP="00A1431D">
            <w:pPr>
              <w:widowControl w:val="0"/>
              <w:jc w:val="center"/>
              <w:rPr>
                <w:b/>
                <w:sz w:val="20"/>
                <w:szCs w:val="20"/>
              </w:rPr>
            </w:pPr>
            <w:r w:rsidRPr="005C096A">
              <w:rPr>
                <w:b/>
                <w:sz w:val="20"/>
                <w:szCs w:val="20"/>
              </w:rPr>
              <w:t>Počet opatření</w:t>
            </w:r>
          </w:p>
        </w:tc>
      </w:tr>
      <w:tr w:rsidR="00A1431D" w:rsidRPr="00B20C19" w:rsidTr="00A1431D">
        <w:tc>
          <w:tcPr>
            <w:tcW w:w="600" w:type="dxa"/>
          </w:tcPr>
          <w:p w:rsidR="00A1431D" w:rsidRPr="00B20C19" w:rsidRDefault="00A1431D" w:rsidP="00A1431D">
            <w:pPr>
              <w:widowControl w:val="0"/>
              <w:jc w:val="center"/>
              <w:rPr>
                <w:b/>
                <w:sz w:val="20"/>
                <w:szCs w:val="20"/>
              </w:rPr>
            </w:pPr>
          </w:p>
        </w:tc>
        <w:tc>
          <w:tcPr>
            <w:tcW w:w="4242" w:type="dxa"/>
          </w:tcPr>
          <w:p w:rsidR="00A1431D" w:rsidRPr="00B20C19" w:rsidRDefault="00A1431D" w:rsidP="00A1431D">
            <w:pPr>
              <w:widowControl w:val="0"/>
              <w:jc w:val="both"/>
              <w:rPr>
                <w:sz w:val="20"/>
                <w:szCs w:val="20"/>
              </w:rPr>
            </w:pPr>
            <w:r w:rsidRPr="00B20C19">
              <w:rPr>
                <w:sz w:val="20"/>
                <w:szCs w:val="20"/>
              </w:rPr>
              <w:t xml:space="preserve">Společné cíle </w:t>
            </w:r>
            <w:r>
              <w:rPr>
                <w:sz w:val="20"/>
                <w:szCs w:val="20"/>
              </w:rPr>
              <w:t>pro více pracovních</w:t>
            </w:r>
            <w:r w:rsidRPr="00B20C19">
              <w:rPr>
                <w:sz w:val="20"/>
                <w:szCs w:val="20"/>
              </w:rPr>
              <w:t xml:space="preserve"> </w:t>
            </w:r>
            <w:r>
              <w:rPr>
                <w:sz w:val="20"/>
                <w:szCs w:val="20"/>
              </w:rPr>
              <w:t>skupin</w:t>
            </w:r>
          </w:p>
        </w:tc>
        <w:tc>
          <w:tcPr>
            <w:tcW w:w="2354" w:type="dxa"/>
          </w:tcPr>
          <w:p w:rsidR="00A1431D" w:rsidRPr="005C096A" w:rsidRDefault="00A1431D" w:rsidP="00A1431D">
            <w:pPr>
              <w:widowControl w:val="0"/>
              <w:jc w:val="center"/>
              <w:rPr>
                <w:sz w:val="20"/>
                <w:szCs w:val="20"/>
              </w:rPr>
            </w:pPr>
            <w:r>
              <w:rPr>
                <w:sz w:val="20"/>
                <w:szCs w:val="20"/>
              </w:rPr>
              <w:t>3</w:t>
            </w:r>
          </w:p>
        </w:tc>
        <w:tc>
          <w:tcPr>
            <w:tcW w:w="1984" w:type="dxa"/>
          </w:tcPr>
          <w:p w:rsidR="00A1431D" w:rsidRPr="005C096A" w:rsidRDefault="00A1431D" w:rsidP="00A1431D">
            <w:pPr>
              <w:widowControl w:val="0"/>
              <w:jc w:val="center"/>
              <w:rPr>
                <w:sz w:val="20"/>
                <w:szCs w:val="20"/>
              </w:rPr>
            </w:pPr>
            <w:r>
              <w:rPr>
                <w:sz w:val="20"/>
                <w:szCs w:val="20"/>
              </w:rPr>
              <w:t>7</w:t>
            </w:r>
          </w:p>
        </w:tc>
      </w:tr>
      <w:tr w:rsidR="00A1431D" w:rsidRPr="00B20C19" w:rsidTr="00A1431D">
        <w:tc>
          <w:tcPr>
            <w:tcW w:w="600" w:type="dxa"/>
          </w:tcPr>
          <w:p w:rsidR="00A1431D" w:rsidRPr="00B20C19" w:rsidRDefault="00A1431D" w:rsidP="00A1431D">
            <w:pPr>
              <w:widowControl w:val="0"/>
              <w:jc w:val="center"/>
              <w:rPr>
                <w:b/>
                <w:sz w:val="20"/>
                <w:szCs w:val="20"/>
              </w:rPr>
            </w:pPr>
            <w:r w:rsidRPr="00B20C19">
              <w:rPr>
                <w:b/>
                <w:sz w:val="20"/>
                <w:szCs w:val="20"/>
              </w:rPr>
              <w:t>1</w:t>
            </w:r>
          </w:p>
        </w:tc>
        <w:tc>
          <w:tcPr>
            <w:tcW w:w="4242" w:type="dxa"/>
          </w:tcPr>
          <w:p w:rsidR="00A1431D" w:rsidRPr="00B20C19" w:rsidRDefault="00A1431D" w:rsidP="00A1431D">
            <w:pPr>
              <w:widowControl w:val="0"/>
              <w:jc w:val="both"/>
              <w:rPr>
                <w:sz w:val="20"/>
                <w:szCs w:val="20"/>
              </w:rPr>
            </w:pPr>
            <w:r w:rsidRPr="00B20C19">
              <w:rPr>
                <w:sz w:val="20"/>
                <w:szCs w:val="20"/>
              </w:rPr>
              <w:t>Děti, mládež a rodina</w:t>
            </w:r>
          </w:p>
        </w:tc>
        <w:tc>
          <w:tcPr>
            <w:tcW w:w="2354" w:type="dxa"/>
          </w:tcPr>
          <w:p w:rsidR="00A1431D" w:rsidRPr="005C096A" w:rsidRDefault="00DB35BC" w:rsidP="00A1431D">
            <w:pPr>
              <w:widowControl w:val="0"/>
              <w:jc w:val="center"/>
              <w:rPr>
                <w:sz w:val="20"/>
                <w:szCs w:val="20"/>
              </w:rPr>
            </w:pPr>
            <w:r>
              <w:rPr>
                <w:sz w:val="20"/>
                <w:szCs w:val="20"/>
              </w:rPr>
              <w:t>6</w:t>
            </w:r>
          </w:p>
        </w:tc>
        <w:tc>
          <w:tcPr>
            <w:tcW w:w="1984" w:type="dxa"/>
          </w:tcPr>
          <w:p w:rsidR="00A1431D" w:rsidRPr="005C096A" w:rsidRDefault="00DB35BC" w:rsidP="00A1431D">
            <w:pPr>
              <w:widowControl w:val="0"/>
              <w:jc w:val="center"/>
              <w:rPr>
                <w:sz w:val="20"/>
                <w:szCs w:val="20"/>
              </w:rPr>
            </w:pPr>
            <w:r>
              <w:rPr>
                <w:sz w:val="20"/>
                <w:szCs w:val="20"/>
              </w:rPr>
              <w:t>13</w:t>
            </w:r>
          </w:p>
        </w:tc>
      </w:tr>
      <w:tr w:rsidR="00A1431D" w:rsidRPr="00B20C19" w:rsidTr="00A1431D">
        <w:tc>
          <w:tcPr>
            <w:tcW w:w="600" w:type="dxa"/>
          </w:tcPr>
          <w:p w:rsidR="00A1431D" w:rsidRPr="00B20C19" w:rsidRDefault="00A1431D" w:rsidP="00A1431D">
            <w:pPr>
              <w:widowControl w:val="0"/>
              <w:jc w:val="center"/>
              <w:rPr>
                <w:b/>
                <w:sz w:val="20"/>
                <w:szCs w:val="20"/>
              </w:rPr>
            </w:pPr>
            <w:r w:rsidRPr="00B20C19">
              <w:rPr>
                <w:b/>
                <w:sz w:val="20"/>
                <w:szCs w:val="20"/>
              </w:rPr>
              <w:t>2</w:t>
            </w:r>
          </w:p>
        </w:tc>
        <w:tc>
          <w:tcPr>
            <w:tcW w:w="4242" w:type="dxa"/>
          </w:tcPr>
          <w:p w:rsidR="00A1431D" w:rsidRPr="00B20C19" w:rsidRDefault="00A1431D" w:rsidP="00A1431D">
            <w:pPr>
              <w:widowControl w:val="0"/>
              <w:jc w:val="both"/>
              <w:rPr>
                <w:sz w:val="20"/>
                <w:szCs w:val="20"/>
              </w:rPr>
            </w:pPr>
            <w:r w:rsidRPr="00B20C19">
              <w:rPr>
                <w:sz w:val="20"/>
                <w:szCs w:val="20"/>
              </w:rPr>
              <w:t>Občané se zdravotním postižením</w:t>
            </w:r>
          </w:p>
        </w:tc>
        <w:tc>
          <w:tcPr>
            <w:tcW w:w="2354" w:type="dxa"/>
          </w:tcPr>
          <w:p w:rsidR="00A1431D" w:rsidRPr="005C096A" w:rsidRDefault="00DB35BC" w:rsidP="00A1431D">
            <w:pPr>
              <w:widowControl w:val="0"/>
              <w:jc w:val="center"/>
              <w:rPr>
                <w:sz w:val="20"/>
                <w:szCs w:val="20"/>
              </w:rPr>
            </w:pPr>
            <w:r>
              <w:rPr>
                <w:sz w:val="20"/>
                <w:szCs w:val="20"/>
              </w:rPr>
              <w:t>7</w:t>
            </w:r>
          </w:p>
        </w:tc>
        <w:tc>
          <w:tcPr>
            <w:tcW w:w="1984" w:type="dxa"/>
          </w:tcPr>
          <w:p w:rsidR="00A1431D" w:rsidRPr="005C096A" w:rsidRDefault="00DB35BC" w:rsidP="00A1431D">
            <w:pPr>
              <w:widowControl w:val="0"/>
              <w:jc w:val="center"/>
              <w:rPr>
                <w:sz w:val="20"/>
                <w:szCs w:val="20"/>
              </w:rPr>
            </w:pPr>
            <w:r>
              <w:rPr>
                <w:sz w:val="20"/>
                <w:szCs w:val="20"/>
              </w:rPr>
              <w:t>28</w:t>
            </w:r>
          </w:p>
        </w:tc>
      </w:tr>
      <w:tr w:rsidR="00A1431D" w:rsidRPr="00B20C19" w:rsidTr="00A1431D">
        <w:tc>
          <w:tcPr>
            <w:tcW w:w="600" w:type="dxa"/>
          </w:tcPr>
          <w:p w:rsidR="00A1431D" w:rsidRPr="00B20C19" w:rsidRDefault="00A1431D" w:rsidP="00A1431D">
            <w:pPr>
              <w:widowControl w:val="0"/>
              <w:jc w:val="center"/>
              <w:rPr>
                <w:b/>
                <w:sz w:val="20"/>
                <w:szCs w:val="20"/>
              </w:rPr>
            </w:pPr>
            <w:r w:rsidRPr="00B20C19">
              <w:rPr>
                <w:b/>
                <w:sz w:val="20"/>
                <w:szCs w:val="20"/>
              </w:rPr>
              <w:t>3</w:t>
            </w:r>
          </w:p>
        </w:tc>
        <w:tc>
          <w:tcPr>
            <w:tcW w:w="4242" w:type="dxa"/>
          </w:tcPr>
          <w:p w:rsidR="00A1431D" w:rsidRPr="00B20C19" w:rsidRDefault="00A1431D" w:rsidP="00A1431D">
            <w:pPr>
              <w:widowControl w:val="0"/>
              <w:jc w:val="both"/>
              <w:rPr>
                <w:sz w:val="20"/>
                <w:szCs w:val="20"/>
              </w:rPr>
            </w:pPr>
            <w:r w:rsidRPr="00B20C19">
              <w:rPr>
                <w:sz w:val="20"/>
                <w:szCs w:val="20"/>
              </w:rPr>
              <w:t>Senioři</w:t>
            </w:r>
          </w:p>
        </w:tc>
        <w:tc>
          <w:tcPr>
            <w:tcW w:w="2354" w:type="dxa"/>
          </w:tcPr>
          <w:p w:rsidR="00A1431D" w:rsidRPr="005C096A" w:rsidRDefault="00DB35BC" w:rsidP="00A1431D">
            <w:pPr>
              <w:widowControl w:val="0"/>
              <w:jc w:val="center"/>
              <w:rPr>
                <w:sz w:val="20"/>
                <w:szCs w:val="20"/>
              </w:rPr>
            </w:pPr>
            <w:r>
              <w:rPr>
                <w:sz w:val="20"/>
                <w:szCs w:val="20"/>
              </w:rPr>
              <w:t>4</w:t>
            </w:r>
          </w:p>
        </w:tc>
        <w:tc>
          <w:tcPr>
            <w:tcW w:w="1984" w:type="dxa"/>
          </w:tcPr>
          <w:p w:rsidR="00A1431D" w:rsidRPr="005C096A" w:rsidRDefault="00DB35BC" w:rsidP="00A1431D">
            <w:pPr>
              <w:widowControl w:val="0"/>
              <w:jc w:val="center"/>
              <w:rPr>
                <w:sz w:val="20"/>
                <w:szCs w:val="20"/>
              </w:rPr>
            </w:pPr>
            <w:r>
              <w:rPr>
                <w:sz w:val="20"/>
                <w:szCs w:val="20"/>
              </w:rPr>
              <w:t>14</w:t>
            </w:r>
          </w:p>
        </w:tc>
      </w:tr>
      <w:tr w:rsidR="00A1431D" w:rsidRPr="00B20C19" w:rsidTr="00A1431D">
        <w:tc>
          <w:tcPr>
            <w:tcW w:w="600" w:type="dxa"/>
          </w:tcPr>
          <w:p w:rsidR="00A1431D" w:rsidRPr="00B20C19" w:rsidRDefault="00A1431D" w:rsidP="00A1431D">
            <w:pPr>
              <w:widowControl w:val="0"/>
              <w:jc w:val="center"/>
              <w:rPr>
                <w:b/>
                <w:sz w:val="20"/>
                <w:szCs w:val="20"/>
              </w:rPr>
            </w:pPr>
            <w:r w:rsidRPr="00B20C19">
              <w:rPr>
                <w:b/>
                <w:sz w:val="20"/>
                <w:szCs w:val="20"/>
              </w:rPr>
              <w:t>4</w:t>
            </w:r>
          </w:p>
        </w:tc>
        <w:tc>
          <w:tcPr>
            <w:tcW w:w="4242" w:type="dxa"/>
          </w:tcPr>
          <w:p w:rsidR="00A1431D" w:rsidRPr="00B20C19" w:rsidRDefault="00A1431D" w:rsidP="00A1431D">
            <w:pPr>
              <w:widowControl w:val="0"/>
              <w:jc w:val="both"/>
              <w:rPr>
                <w:sz w:val="20"/>
                <w:szCs w:val="20"/>
              </w:rPr>
            </w:pPr>
            <w:r w:rsidRPr="00B20C19">
              <w:rPr>
                <w:sz w:val="20"/>
                <w:szCs w:val="20"/>
              </w:rPr>
              <w:t>Osoby ohrožené návykovým chováním</w:t>
            </w:r>
          </w:p>
        </w:tc>
        <w:tc>
          <w:tcPr>
            <w:tcW w:w="2354" w:type="dxa"/>
          </w:tcPr>
          <w:p w:rsidR="00A1431D" w:rsidRPr="005C096A" w:rsidRDefault="00DB35BC" w:rsidP="00A1431D">
            <w:pPr>
              <w:widowControl w:val="0"/>
              <w:jc w:val="center"/>
              <w:rPr>
                <w:sz w:val="20"/>
                <w:szCs w:val="20"/>
              </w:rPr>
            </w:pPr>
            <w:r>
              <w:rPr>
                <w:sz w:val="20"/>
                <w:szCs w:val="20"/>
              </w:rPr>
              <w:t>4</w:t>
            </w:r>
          </w:p>
        </w:tc>
        <w:tc>
          <w:tcPr>
            <w:tcW w:w="1984" w:type="dxa"/>
          </w:tcPr>
          <w:p w:rsidR="00A1431D" w:rsidRPr="005C096A" w:rsidRDefault="00DB35BC" w:rsidP="00A1431D">
            <w:pPr>
              <w:widowControl w:val="0"/>
              <w:jc w:val="center"/>
              <w:rPr>
                <w:sz w:val="20"/>
                <w:szCs w:val="20"/>
              </w:rPr>
            </w:pPr>
            <w:r>
              <w:rPr>
                <w:sz w:val="20"/>
                <w:szCs w:val="20"/>
              </w:rPr>
              <w:t>10</w:t>
            </w:r>
          </w:p>
        </w:tc>
      </w:tr>
      <w:tr w:rsidR="00A1431D" w:rsidRPr="00B20C19" w:rsidTr="00A1431D">
        <w:tc>
          <w:tcPr>
            <w:tcW w:w="600" w:type="dxa"/>
          </w:tcPr>
          <w:p w:rsidR="00A1431D" w:rsidRPr="00B20C19" w:rsidRDefault="00A1431D" w:rsidP="00A1431D">
            <w:pPr>
              <w:widowControl w:val="0"/>
              <w:jc w:val="center"/>
              <w:rPr>
                <w:b/>
                <w:sz w:val="20"/>
                <w:szCs w:val="20"/>
              </w:rPr>
            </w:pPr>
            <w:r w:rsidRPr="00B20C19">
              <w:rPr>
                <w:b/>
                <w:sz w:val="20"/>
                <w:szCs w:val="20"/>
              </w:rPr>
              <w:t>5</w:t>
            </w:r>
          </w:p>
        </w:tc>
        <w:tc>
          <w:tcPr>
            <w:tcW w:w="4242" w:type="dxa"/>
          </w:tcPr>
          <w:p w:rsidR="00A1431D" w:rsidRPr="00B20C19" w:rsidRDefault="00A1431D" w:rsidP="00A1431D">
            <w:pPr>
              <w:widowControl w:val="0"/>
              <w:jc w:val="both"/>
              <w:rPr>
                <w:sz w:val="20"/>
                <w:szCs w:val="20"/>
              </w:rPr>
            </w:pPr>
            <w:r w:rsidRPr="00B20C19">
              <w:rPr>
                <w:sz w:val="20"/>
                <w:szCs w:val="20"/>
              </w:rPr>
              <w:t>Etnické menšiny</w:t>
            </w:r>
          </w:p>
        </w:tc>
        <w:tc>
          <w:tcPr>
            <w:tcW w:w="2354" w:type="dxa"/>
          </w:tcPr>
          <w:p w:rsidR="00A1431D" w:rsidRPr="005C096A" w:rsidRDefault="00DB35BC" w:rsidP="00A1431D">
            <w:pPr>
              <w:widowControl w:val="0"/>
              <w:jc w:val="center"/>
              <w:rPr>
                <w:sz w:val="20"/>
                <w:szCs w:val="20"/>
              </w:rPr>
            </w:pPr>
            <w:r>
              <w:rPr>
                <w:sz w:val="20"/>
                <w:szCs w:val="20"/>
              </w:rPr>
              <w:t>3</w:t>
            </w:r>
          </w:p>
        </w:tc>
        <w:tc>
          <w:tcPr>
            <w:tcW w:w="1984" w:type="dxa"/>
          </w:tcPr>
          <w:p w:rsidR="00A1431D" w:rsidRPr="005C096A" w:rsidRDefault="00DB35BC" w:rsidP="00A1431D">
            <w:pPr>
              <w:widowControl w:val="0"/>
              <w:jc w:val="center"/>
              <w:rPr>
                <w:sz w:val="20"/>
                <w:szCs w:val="20"/>
              </w:rPr>
            </w:pPr>
            <w:r>
              <w:rPr>
                <w:sz w:val="20"/>
                <w:szCs w:val="20"/>
              </w:rPr>
              <w:t>7</w:t>
            </w:r>
          </w:p>
        </w:tc>
      </w:tr>
      <w:tr w:rsidR="00A1431D" w:rsidRPr="00B20C19" w:rsidTr="00A1431D">
        <w:tc>
          <w:tcPr>
            <w:tcW w:w="600" w:type="dxa"/>
          </w:tcPr>
          <w:p w:rsidR="00A1431D" w:rsidRPr="00B20C19" w:rsidRDefault="00A1431D" w:rsidP="00A1431D">
            <w:pPr>
              <w:widowControl w:val="0"/>
              <w:jc w:val="center"/>
              <w:rPr>
                <w:b/>
                <w:sz w:val="20"/>
                <w:szCs w:val="20"/>
              </w:rPr>
            </w:pPr>
            <w:r w:rsidRPr="00B20C19">
              <w:rPr>
                <w:b/>
                <w:sz w:val="20"/>
                <w:szCs w:val="20"/>
              </w:rPr>
              <w:t>6</w:t>
            </w:r>
          </w:p>
        </w:tc>
        <w:tc>
          <w:tcPr>
            <w:tcW w:w="4242" w:type="dxa"/>
          </w:tcPr>
          <w:p w:rsidR="00A1431D" w:rsidRPr="00B20C19" w:rsidRDefault="00A1431D" w:rsidP="00A1431D">
            <w:pPr>
              <w:widowControl w:val="0"/>
              <w:jc w:val="both"/>
              <w:rPr>
                <w:sz w:val="20"/>
                <w:szCs w:val="20"/>
              </w:rPr>
            </w:pPr>
            <w:r w:rsidRPr="00B20C19">
              <w:rPr>
                <w:sz w:val="20"/>
                <w:szCs w:val="20"/>
              </w:rPr>
              <w:t>Občané v přechodné krizi</w:t>
            </w:r>
          </w:p>
        </w:tc>
        <w:tc>
          <w:tcPr>
            <w:tcW w:w="2354" w:type="dxa"/>
          </w:tcPr>
          <w:p w:rsidR="00A1431D" w:rsidRPr="005C096A" w:rsidRDefault="00DB35BC" w:rsidP="00A1431D">
            <w:pPr>
              <w:widowControl w:val="0"/>
              <w:jc w:val="center"/>
              <w:rPr>
                <w:sz w:val="20"/>
                <w:szCs w:val="20"/>
              </w:rPr>
            </w:pPr>
            <w:r>
              <w:rPr>
                <w:sz w:val="20"/>
                <w:szCs w:val="20"/>
              </w:rPr>
              <w:t>2</w:t>
            </w:r>
          </w:p>
        </w:tc>
        <w:tc>
          <w:tcPr>
            <w:tcW w:w="1984" w:type="dxa"/>
          </w:tcPr>
          <w:p w:rsidR="00A1431D" w:rsidRPr="005C096A" w:rsidRDefault="00DB35BC" w:rsidP="00A1431D">
            <w:pPr>
              <w:widowControl w:val="0"/>
              <w:jc w:val="center"/>
              <w:rPr>
                <w:sz w:val="20"/>
                <w:szCs w:val="20"/>
              </w:rPr>
            </w:pPr>
            <w:r>
              <w:rPr>
                <w:sz w:val="20"/>
                <w:szCs w:val="20"/>
              </w:rPr>
              <w:t>16</w:t>
            </w:r>
          </w:p>
        </w:tc>
      </w:tr>
      <w:tr w:rsidR="00A1431D" w:rsidRPr="00B20C19" w:rsidTr="00A1431D">
        <w:tc>
          <w:tcPr>
            <w:tcW w:w="600" w:type="dxa"/>
            <w:shd w:val="clear" w:color="auto" w:fill="E6E6E6"/>
          </w:tcPr>
          <w:p w:rsidR="00A1431D" w:rsidRPr="00B20C19" w:rsidRDefault="00A1431D" w:rsidP="00A1431D">
            <w:pPr>
              <w:widowControl w:val="0"/>
              <w:jc w:val="center"/>
              <w:rPr>
                <w:b/>
                <w:sz w:val="20"/>
                <w:szCs w:val="20"/>
              </w:rPr>
            </w:pPr>
          </w:p>
        </w:tc>
        <w:tc>
          <w:tcPr>
            <w:tcW w:w="4242" w:type="dxa"/>
            <w:shd w:val="clear" w:color="auto" w:fill="E6E6E6"/>
          </w:tcPr>
          <w:p w:rsidR="00A1431D" w:rsidRPr="00B20C19" w:rsidRDefault="00A1431D" w:rsidP="00A1431D">
            <w:pPr>
              <w:widowControl w:val="0"/>
              <w:rPr>
                <w:b/>
                <w:sz w:val="20"/>
                <w:szCs w:val="20"/>
              </w:rPr>
            </w:pPr>
            <w:r w:rsidRPr="00B20C19">
              <w:rPr>
                <w:b/>
                <w:sz w:val="20"/>
                <w:szCs w:val="20"/>
              </w:rPr>
              <w:t>Celkem všechny skupiny</w:t>
            </w:r>
          </w:p>
        </w:tc>
        <w:tc>
          <w:tcPr>
            <w:tcW w:w="2354" w:type="dxa"/>
            <w:shd w:val="clear" w:color="auto" w:fill="E6E6E6"/>
          </w:tcPr>
          <w:p w:rsidR="00A1431D" w:rsidRPr="005C096A" w:rsidRDefault="00DB35BC" w:rsidP="00A1431D">
            <w:pPr>
              <w:widowControl w:val="0"/>
              <w:jc w:val="center"/>
              <w:rPr>
                <w:b/>
                <w:sz w:val="20"/>
                <w:szCs w:val="20"/>
              </w:rPr>
            </w:pPr>
            <w:r>
              <w:rPr>
                <w:b/>
                <w:sz w:val="20"/>
                <w:szCs w:val="20"/>
              </w:rPr>
              <w:t>29</w:t>
            </w:r>
          </w:p>
        </w:tc>
        <w:tc>
          <w:tcPr>
            <w:tcW w:w="1984" w:type="dxa"/>
            <w:shd w:val="clear" w:color="auto" w:fill="E6E6E6"/>
          </w:tcPr>
          <w:p w:rsidR="00A1431D" w:rsidRPr="005C096A" w:rsidRDefault="00DB35BC" w:rsidP="00A1431D">
            <w:pPr>
              <w:widowControl w:val="0"/>
              <w:jc w:val="center"/>
              <w:rPr>
                <w:b/>
                <w:sz w:val="20"/>
                <w:szCs w:val="20"/>
              </w:rPr>
            </w:pPr>
            <w:r>
              <w:rPr>
                <w:b/>
                <w:sz w:val="20"/>
                <w:szCs w:val="20"/>
              </w:rPr>
              <w:t>95</w:t>
            </w:r>
          </w:p>
        </w:tc>
      </w:tr>
    </w:tbl>
    <w:p w:rsidR="00A1431D" w:rsidRDefault="00A1431D" w:rsidP="00A1431D">
      <w:pPr>
        <w:widowControl w:val="0"/>
        <w:rPr>
          <w:b/>
        </w:rPr>
      </w:pPr>
    </w:p>
    <w:p w:rsidR="00A1431D" w:rsidRPr="00B245B6" w:rsidRDefault="00A1431D" w:rsidP="00A1431D">
      <w:pPr>
        <w:widowControl w:val="0"/>
        <w:rPr>
          <w:b/>
          <w:sz w:val="22"/>
          <w:szCs w:val="22"/>
        </w:rPr>
      </w:pPr>
      <w:r w:rsidRPr="00B245B6">
        <w:rPr>
          <w:b/>
          <w:sz w:val="22"/>
          <w:szCs w:val="22"/>
        </w:rPr>
        <w:t>Prioritní cíle nového komunitního plánu:</w:t>
      </w:r>
    </w:p>
    <w:p w:rsidR="00A1431D" w:rsidRPr="00B245B6" w:rsidRDefault="00A1431D" w:rsidP="003D27EB">
      <w:pPr>
        <w:widowControl w:val="0"/>
        <w:numPr>
          <w:ilvl w:val="0"/>
          <w:numId w:val="339"/>
        </w:numPr>
        <w:jc w:val="both"/>
        <w:rPr>
          <w:sz w:val="22"/>
          <w:szCs w:val="22"/>
        </w:rPr>
      </w:pPr>
      <w:r w:rsidRPr="00B245B6">
        <w:rPr>
          <w:sz w:val="22"/>
          <w:szCs w:val="22"/>
        </w:rPr>
        <w:t>Zachovat stávající sociální služby a provádět aktualizaci sítě sociálních služeb dle identifikovaných potřeb.</w:t>
      </w:r>
    </w:p>
    <w:p w:rsidR="00A1431D" w:rsidRPr="00B245B6" w:rsidRDefault="00A1431D" w:rsidP="003D27EB">
      <w:pPr>
        <w:widowControl w:val="0"/>
        <w:numPr>
          <w:ilvl w:val="0"/>
          <w:numId w:val="339"/>
        </w:numPr>
        <w:jc w:val="both"/>
        <w:rPr>
          <w:sz w:val="22"/>
          <w:szCs w:val="22"/>
        </w:rPr>
      </w:pPr>
      <w:r w:rsidRPr="00B245B6">
        <w:rPr>
          <w:sz w:val="22"/>
          <w:szCs w:val="22"/>
        </w:rPr>
        <w:t>Koordinovat poskytování sociálních služeb na území ORP Olomouc včetně spolufinancování sociálních služeb z obecních rozpočtů.</w:t>
      </w:r>
    </w:p>
    <w:p w:rsidR="00A1431D" w:rsidRPr="00B245B6" w:rsidRDefault="00A1431D" w:rsidP="003D27EB">
      <w:pPr>
        <w:widowControl w:val="0"/>
        <w:numPr>
          <w:ilvl w:val="0"/>
          <w:numId w:val="339"/>
        </w:numPr>
        <w:jc w:val="both"/>
        <w:rPr>
          <w:sz w:val="22"/>
          <w:szCs w:val="22"/>
        </w:rPr>
      </w:pPr>
      <w:r w:rsidRPr="00B245B6">
        <w:rPr>
          <w:sz w:val="22"/>
          <w:szCs w:val="22"/>
        </w:rPr>
        <w:t>Podporovat zdravé fungování rodiny včetně podpory neformální péče (jedná se i o podporu dobrovolnictví, komunitních aktivit apod.).</w:t>
      </w:r>
    </w:p>
    <w:p w:rsidR="00112488" w:rsidRPr="006226B7" w:rsidRDefault="00B54781" w:rsidP="00112488">
      <w:pPr>
        <w:pStyle w:val="Nadpis2"/>
      </w:pPr>
      <w:r>
        <w:t xml:space="preserve">3.1 </w:t>
      </w:r>
      <w:r w:rsidR="00112488" w:rsidRPr="006226B7">
        <w:t>Společné cíle pro více pracovních skupin</w:t>
      </w:r>
    </w:p>
    <w:p w:rsidR="00112488" w:rsidRPr="006226B7" w:rsidRDefault="00112488" w:rsidP="00112488">
      <w:pPr>
        <w:autoSpaceDE w:val="0"/>
        <w:autoSpaceDN w:val="0"/>
        <w:adjustRightInd w:val="0"/>
      </w:pPr>
    </w:p>
    <w:p w:rsidR="00112488" w:rsidRPr="00B245B6" w:rsidRDefault="00112488" w:rsidP="00112488">
      <w:pPr>
        <w:autoSpaceDE w:val="0"/>
        <w:autoSpaceDN w:val="0"/>
        <w:adjustRightInd w:val="0"/>
        <w:jc w:val="both"/>
        <w:rPr>
          <w:sz w:val="22"/>
          <w:szCs w:val="22"/>
        </w:rPr>
      </w:pPr>
      <w:r w:rsidRPr="00B245B6">
        <w:rPr>
          <w:sz w:val="22"/>
          <w:szCs w:val="22"/>
        </w:rPr>
        <w:t>Následující kapitola obsahuje cíle, kter</w:t>
      </w:r>
      <w:r w:rsidR="00847242">
        <w:rPr>
          <w:sz w:val="22"/>
          <w:szCs w:val="22"/>
        </w:rPr>
        <w:t>é</w:t>
      </w:r>
      <w:r w:rsidRPr="00B245B6">
        <w:rPr>
          <w:sz w:val="22"/>
          <w:szCs w:val="22"/>
        </w:rPr>
        <w:t xml:space="preserve"> jsou společn</w:t>
      </w:r>
      <w:r w:rsidR="00847242">
        <w:rPr>
          <w:sz w:val="22"/>
          <w:szCs w:val="22"/>
        </w:rPr>
        <w:t>é</w:t>
      </w:r>
      <w:r w:rsidRPr="00B245B6">
        <w:rPr>
          <w:sz w:val="22"/>
          <w:szCs w:val="22"/>
        </w:rPr>
        <w:t xml:space="preserve"> pro více pracovních skupin. Jedná se především o</w:t>
      </w:r>
      <w:r>
        <w:rPr>
          <w:sz w:val="22"/>
          <w:szCs w:val="22"/>
        </w:rPr>
        <w:t> </w:t>
      </w:r>
      <w:r w:rsidRPr="00B245B6">
        <w:rPr>
          <w:sz w:val="22"/>
          <w:szCs w:val="22"/>
        </w:rPr>
        <w:t xml:space="preserve">proces koordinace poskytování sociálních služeb na území ORP Olomouc, </w:t>
      </w:r>
      <w:r w:rsidR="00604CF1">
        <w:rPr>
          <w:sz w:val="22"/>
          <w:szCs w:val="22"/>
        </w:rPr>
        <w:t>zvýšení informovanosti o </w:t>
      </w:r>
      <w:r w:rsidR="00847242">
        <w:rPr>
          <w:sz w:val="22"/>
          <w:szCs w:val="22"/>
        </w:rPr>
        <w:t xml:space="preserve">sociálních službách a souvisejících aktivitách a </w:t>
      </w:r>
      <w:r w:rsidRPr="00B245B6">
        <w:rPr>
          <w:sz w:val="22"/>
          <w:szCs w:val="22"/>
        </w:rPr>
        <w:t>podpor</w:t>
      </w:r>
      <w:r w:rsidR="00847242">
        <w:rPr>
          <w:sz w:val="22"/>
          <w:szCs w:val="22"/>
        </w:rPr>
        <w:t>u</w:t>
      </w:r>
      <w:r>
        <w:rPr>
          <w:sz w:val="22"/>
          <w:szCs w:val="22"/>
        </w:rPr>
        <w:t xml:space="preserve"> dobrovolnictví</w:t>
      </w:r>
      <w:r w:rsidRPr="00B245B6">
        <w:rPr>
          <w:sz w:val="22"/>
          <w:szCs w:val="22"/>
        </w:rPr>
        <w:t xml:space="preserve">. </w:t>
      </w:r>
    </w:p>
    <w:p w:rsidR="00112488" w:rsidRPr="00B245B6" w:rsidRDefault="00112488" w:rsidP="00112488">
      <w:pPr>
        <w:autoSpaceDE w:val="0"/>
        <w:autoSpaceDN w:val="0"/>
        <w:adjustRightInd w:val="0"/>
        <w:jc w:val="both"/>
        <w:rPr>
          <w:sz w:val="22"/>
          <w:szCs w:val="22"/>
        </w:rPr>
      </w:pPr>
    </w:p>
    <w:p w:rsidR="00112488" w:rsidRPr="00B245B6" w:rsidRDefault="00112488" w:rsidP="00112488">
      <w:pPr>
        <w:autoSpaceDE w:val="0"/>
        <w:autoSpaceDN w:val="0"/>
        <w:adjustRightInd w:val="0"/>
        <w:jc w:val="both"/>
        <w:rPr>
          <w:sz w:val="22"/>
          <w:szCs w:val="22"/>
        </w:rPr>
      </w:pPr>
      <w:r w:rsidRPr="00B245B6">
        <w:rPr>
          <w:sz w:val="22"/>
          <w:szCs w:val="22"/>
        </w:rPr>
        <w:t>Na tvorbě společných cílů a</w:t>
      </w:r>
      <w:r>
        <w:rPr>
          <w:sz w:val="22"/>
          <w:szCs w:val="22"/>
        </w:rPr>
        <w:t> </w:t>
      </w:r>
      <w:r w:rsidRPr="00B245B6">
        <w:rPr>
          <w:sz w:val="22"/>
          <w:szCs w:val="22"/>
        </w:rPr>
        <w:t>opatření se podíleli zejména členové Realizačně manažerského týmu, kteří pracovali s podněty z pracovních skupin a</w:t>
      </w:r>
      <w:r>
        <w:rPr>
          <w:sz w:val="22"/>
          <w:szCs w:val="22"/>
        </w:rPr>
        <w:t> </w:t>
      </w:r>
      <w:r w:rsidRPr="00B245B6">
        <w:rPr>
          <w:sz w:val="22"/>
          <w:szCs w:val="22"/>
        </w:rPr>
        <w:t xml:space="preserve">rovněž vycházeli z výstupů </w:t>
      </w:r>
      <w:r w:rsidR="00847242">
        <w:rPr>
          <w:sz w:val="22"/>
          <w:szCs w:val="22"/>
        </w:rPr>
        <w:t>SWOT analýz</w:t>
      </w:r>
      <w:r w:rsidRPr="00B245B6">
        <w:rPr>
          <w:sz w:val="22"/>
          <w:szCs w:val="22"/>
        </w:rPr>
        <w:t xml:space="preserve">, které poukazovaly na potřebu zabývat se daným problémem komplexně. </w:t>
      </w:r>
    </w:p>
    <w:p w:rsidR="00112488" w:rsidRPr="00767E87" w:rsidRDefault="00112488" w:rsidP="00112488">
      <w:pPr>
        <w:keepNext/>
        <w:jc w:val="both"/>
        <w:rPr>
          <w:b/>
          <w:i/>
          <w:sz w:val="22"/>
          <w:szCs w:val="22"/>
        </w:rPr>
      </w:pPr>
      <w:r w:rsidRPr="00767E87">
        <w:rPr>
          <w:b/>
          <w:i/>
          <w:sz w:val="22"/>
          <w:szCs w:val="22"/>
        </w:rPr>
        <w:lastRenderedPageBreak/>
        <w:t>Přehled definovaných společných cílů a opatření pro více pracovních skupin na roky 2023–2025</w:t>
      </w:r>
    </w:p>
    <w:p w:rsidR="00767E87" w:rsidRPr="00767E87" w:rsidRDefault="00767E87" w:rsidP="00112488">
      <w:pPr>
        <w:keepNext/>
        <w:jc w:val="both"/>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112488" w:rsidRPr="000543F6" w:rsidTr="00112488">
        <w:tc>
          <w:tcPr>
            <w:tcW w:w="2520" w:type="dxa"/>
            <w:shd w:val="clear" w:color="auto" w:fill="F2F2F2"/>
          </w:tcPr>
          <w:p w:rsidR="00112488" w:rsidRPr="000543F6" w:rsidRDefault="00112488" w:rsidP="00112488">
            <w:pPr>
              <w:keepNext/>
              <w:rPr>
                <w:b/>
                <w:sz w:val="20"/>
                <w:szCs w:val="20"/>
              </w:rPr>
            </w:pPr>
            <w:proofErr w:type="gramStart"/>
            <w:r w:rsidRPr="000543F6">
              <w:rPr>
                <w:b/>
                <w:sz w:val="20"/>
                <w:szCs w:val="20"/>
              </w:rPr>
              <w:t>P.1</w:t>
            </w:r>
            <w:proofErr w:type="gramEnd"/>
          </w:p>
        </w:tc>
        <w:tc>
          <w:tcPr>
            <w:tcW w:w="6840" w:type="dxa"/>
            <w:shd w:val="clear" w:color="auto" w:fill="F2F2F2"/>
          </w:tcPr>
          <w:p w:rsidR="00112488" w:rsidRPr="000543F6" w:rsidRDefault="00112488" w:rsidP="00112488">
            <w:pPr>
              <w:keepNext/>
              <w:rPr>
                <w:b/>
                <w:sz w:val="20"/>
                <w:szCs w:val="20"/>
              </w:rPr>
            </w:pPr>
            <w:r w:rsidRPr="000543F6">
              <w:rPr>
                <w:b/>
                <w:sz w:val="20"/>
                <w:szCs w:val="20"/>
              </w:rPr>
              <w:t>Koordinace, plánování a vyhodnocování sociálních služeb a souvisejících aktivit metodou komunitního plánování sociálních služeb</w:t>
            </w:r>
          </w:p>
        </w:tc>
      </w:tr>
      <w:tr w:rsidR="00112488" w:rsidRPr="000543F6" w:rsidTr="00112488">
        <w:tc>
          <w:tcPr>
            <w:tcW w:w="2520" w:type="dxa"/>
          </w:tcPr>
          <w:p w:rsidR="00112488" w:rsidRPr="000543F6" w:rsidRDefault="00112488" w:rsidP="00112488">
            <w:pPr>
              <w:keepNext/>
              <w:rPr>
                <w:sz w:val="20"/>
                <w:szCs w:val="20"/>
              </w:rPr>
            </w:pPr>
            <w:proofErr w:type="gramStart"/>
            <w:r w:rsidRPr="000543F6">
              <w:rPr>
                <w:sz w:val="20"/>
                <w:szCs w:val="20"/>
              </w:rPr>
              <w:t>P.1.1</w:t>
            </w:r>
            <w:proofErr w:type="gramEnd"/>
          </w:p>
        </w:tc>
        <w:tc>
          <w:tcPr>
            <w:tcW w:w="6840" w:type="dxa"/>
          </w:tcPr>
          <w:p w:rsidR="00112488" w:rsidRPr="000543F6" w:rsidRDefault="00112488" w:rsidP="00112488">
            <w:pPr>
              <w:keepNext/>
              <w:rPr>
                <w:sz w:val="20"/>
                <w:szCs w:val="20"/>
              </w:rPr>
            </w:pPr>
            <w:r w:rsidRPr="000543F6">
              <w:rPr>
                <w:sz w:val="20"/>
                <w:szCs w:val="20"/>
              </w:rPr>
              <w:t>Zachování procesu komunitního plánování sociálních služeb</w:t>
            </w:r>
          </w:p>
        </w:tc>
      </w:tr>
      <w:tr w:rsidR="00112488" w:rsidRPr="000543F6" w:rsidTr="00112488">
        <w:tc>
          <w:tcPr>
            <w:tcW w:w="2520" w:type="dxa"/>
          </w:tcPr>
          <w:p w:rsidR="00112488" w:rsidRPr="000543F6" w:rsidRDefault="00112488" w:rsidP="00112488">
            <w:pPr>
              <w:keepNext/>
              <w:rPr>
                <w:sz w:val="20"/>
                <w:szCs w:val="20"/>
              </w:rPr>
            </w:pPr>
            <w:proofErr w:type="gramStart"/>
            <w:r w:rsidRPr="000543F6">
              <w:rPr>
                <w:sz w:val="20"/>
                <w:szCs w:val="20"/>
              </w:rPr>
              <w:t>P.1.2</w:t>
            </w:r>
            <w:proofErr w:type="gramEnd"/>
          </w:p>
        </w:tc>
        <w:tc>
          <w:tcPr>
            <w:tcW w:w="6840" w:type="dxa"/>
          </w:tcPr>
          <w:p w:rsidR="00112488" w:rsidRPr="000543F6" w:rsidRDefault="00112488" w:rsidP="00112488">
            <w:pPr>
              <w:keepNext/>
              <w:rPr>
                <w:sz w:val="20"/>
                <w:szCs w:val="20"/>
              </w:rPr>
            </w:pPr>
            <w:r w:rsidRPr="000543F6">
              <w:rPr>
                <w:sz w:val="20"/>
                <w:szCs w:val="20"/>
              </w:rPr>
              <w:t>Udržení a aktualizace stávající sítě sociálních služeb</w:t>
            </w:r>
          </w:p>
        </w:tc>
      </w:tr>
      <w:tr w:rsidR="00112488" w:rsidRPr="000543F6" w:rsidTr="00112488">
        <w:tc>
          <w:tcPr>
            <w:tcW w:w="2520" w:type="dxa"/>
          </w:tcPr>
          <w:p w:rsidR="00112488" w:rsidRPr="000543F6" w:rsidRDefault="00112488" w:rsidP="00112488">
            <w:pPr>
              <w:keepNext/>
              <w:rPr>
                <w:sz w:val="20"/>
                <w:szCs w:val="20"/>
              </w:rPr>
            </w:pPr>
            <w:proofErr w:type="gramStart"/>
            <w:r w:rsidRPr="000543F6">
              <w:rPr>
                <w:sz w:val="20"/>
                <w:szCs w:val="20"/>
              </w:rPr>
              <w:t>P.1.3</w:t>
            </w:r>
            <w:proofErr w:type="gramEnd"/>
          </w:p>
        </w:tc>
        <w:tc>
          <w:tcPr>
            <w:tcW w:w="6840" w:type="dxa"/>
          </w:tcPr>
          <w:p w:rsidR="00112488" w:rsidRPr="000543F6" w:rsidRDefault="00112488" w:rsidP="00112488">
            <w:pPr>
              <w:keepNext/>
              <w:rPr>
                <w:sz w:val="20"/>
                <w:szCs w:val="20"/>
              </w:rPr>
            </w:pPr>
            <w:r w:rsidRPr="000543F6">
              <w:rPr>
                <w:sz w:val="20"/>
                <w:szCs w:val="20"/>
              </w:rPr>
              <w:t>Podpora souvisejících služeb a aktivit</w:t>
            </w:r>
          </w:p>
        </w:tc>
      </w:tr>
      <w:tr w:rsidR="00112488" w:rsidRPr="000543F6" w:rsidTr="00112488">
        <w:tc>
          <w:tcPr>
            <w:tcW w:w="2520" w:type="dxa"/>
          </w:tcPr>
          <w:p w:rsidR="00112488" w:rsidRPr="000543F6" w:rsidRDefault="00112488" w:rsidP="00112488">
            <w:pPr>
              <w:keepNext/>
              <w:rPr>
                <w:sz w:val="20"/>
                <w:szCs w:val="20"/>
              </w:rPr>
            </w:pPr>
            <w:proofErr w:type="gramStart"/>
            <w:r w:rsidRPr="000543F6">
              <w:rPr>
                <w:sz w:val="20"/>
                <w:szCs w:val="20"/>
              </w:rPr>
              <w:t>P.1.4</w:t>
            </w:r>
            <w:proofErr w:type="gramEnd"/>
          </w:p>
        </w:tc>
        <w:tc>
          <w:tcPr>
            <w:tcW w:w="6840" w:type="dxa"/>
          </w:tcPr>
          <w:p w:rsidR="00112488" w:rsidRPr="000543F6" w:rsidRDefault="00112488" w:rsidP="00112488">
            <w:pPr>
              <w:keepNext/>
              <w:rPr>
                <w:sz w:val="20"/>
                <w:szCs w:val="20"/>
              </w:rPr>
            </w:pPr>
            <w:r w:rsidRPr="000543F6">
              <w:rPr>
                <w:sz w:val="20"/>
                <w:szCs w:val="20"/>
              </w:rPr>
              <w:t xml:space="preserve">Rozvoj spolupráce s obcemi v rámci správního obvodu </w:t>
            </w:r>
            <w:proofErr w:type="spellStart"/>
            <w:r w:rsidRPr="000543F6">
              <w:rPr>
                <w:sz w:val="20"/>
                <w:szCs w:val="20"/>
              </w:rPr>
              <w:t>SMOl</w:t>
            </w:r>
            <w:proofErr w:type="spellEnd"/>
          </w:p>
        </w:tc>
      </w:tr>
      <w:tr w:rsidR="00112488" w:rsidRPr="000543F6" w:rsidTr="00112488">
        <w:tc>
          <w:tcPr>
            <w:tcW w:w="2520" w:type="dxa"/>
            <w:tcBorders>
              <w:bottom w:val="single" w:sz="4" w:space="0" w:color="auto"/>
            </w:tcBorders>
            <w:shd w:val="clear" w:color="auto" w:fill="F2F2F2"/>
          </w:tcPr>
          <w:p w:rsidR="00112488" w:rsidRPr="000543F6" w:rsidRDefault="00112488" w:rsidP="00112488">
            <w:pPr>
              <w:keepNext/>
              <w:rPr>
                <w:b/>
                <w:sz w:val="20"/>
                <w:szCs w:val="20"/>
              </w:rPr>
            </w:pPr>
            <w:proofErr w:type="gramStart"/>
            <w:r w:rsidRPr="000543F6">
              <w:rPr>
                <w:b/>
                <w:sz w:val="20"/>
                <w:szCs w:val="20"/>
              </w:rPr>
              <w:t>P.2</w:t>
            </w:r>
            <w:proofErr w:type="gramEnd"/>
          </w:p>
        </w:tc>
        <w:tc>
          <w:tcPr>
            <w:tcW w:w="6840" w:type="dxa"/>
            <w:tcBorders>
              <w:bottom w:val="single" w:sz="4" w:space="0" w:color="auto"/>
            </w:tcBorders>
            <w:shd w:val="clear" w:color="auto" w:fill="F2F2F2"/>
          </w:tcPr>
          <w:p w:rsidR="00112488" w:rsidRPr="000543F6" w:rsidRDefault="00112488" w:rsidP="00112488">
            <w:pPr>
              <w:keepNext/>
              <w:rPr>
                <w:b/>
                <w:sz w:val="20"/>
                <w:szCs w:val="20"/>
              </w:rPr>
            </w:pPr>
            <w:r w:rsidRPr="000543F6">
              <w:rPr>
                <w:b/>
                <w:sz w:val="20"/>
                <w:szCs w:val="20"/>
              </w:rPr>
              <w:t>Zvýšení informovanosti o sociálních a souvisejících službách</w:t>
            </w:r>
          </w:p>
        </w:tc>
      </w:tr>
      <w:tr w:rsidR="00112488" w:rsidRPr="000543F6" w:rsidTr="00112488">
        <w:tc>
          <w:tcPr>
            <w:tcW w:w="2520" w:type="dxa"/>
            <w:shd w:val="clear" w:color="auto" w:fill="auto"/>
          </w:tcPr>
          <w:p w:rsidR="00112488" w:rsidRPr="000543F6" w:rsidRDefault="00112488" w:rsidP="00112488">
            <w:pPr>
              <w:keepNext/>
              <w:rPr>
                <w:sz w:val="20"/>
                <w:szCs w:val="20"/>
              </w:rPr>
            </w:pPr>
            <w:proofErr w:type="gramStart"/>
            <w:r w:rsidRPr="000543F6">
              <w:rPr>
                <w:sz w:val="20"/>
                <w:szCs w:val="20"/>
              </w:rPr>
              <w:t>P.2.1</w:t>
            </w:r>
            <w:proofErr w:type="gramEnd"/>
          </w:p>
        </w:tc>
        <w:tc>
          <w:tcPr>
            <w:tcW w:w="6840" w:type="dxa"/>
            <w:shd w:val="clear" w:color="auto" w:fill="auto"/>
          </w:tcPr>
          <w:p w:rsidR="00112488" w:rsidRPr="000543F6" w:rsidRDefault="00112488" w:rsidP="00112488">
            <w:pPr>
              <w:keepNext/>
              <w:rPr>
                <w:sz w:val="20"/>
                <w:szCs w:val="20"/>
              </w:rPr>
            </w:pPr>
            <w:r w:rsidRPr="000543F6">
              <w:rPr>
                <w:sz w:val="20"/>
                <w:szCs w:val="20"/>
              </w:rPr>
              <w:t>Aktualizace katalogu poskytovatelů sociálních a souvisejících služeb</w:t>
            </w:r>
          </w:p>
        </w:tc>
      </w:tr>
      <w:tr w:rsidR="00112488" w:rsidRPr="000543F6" w:rsidTr="00112488">
        <w:tc>
          <w:tcPr>
            <w:tcW w:w="2520" w:type="dxa"/>
            <w:shd w:val="clear" w:color="auto" w:fill="auto"/>
          </w:tcPr>
          <w:p w:rsidR="00112488" w:rsidRPr="000543F6" w:rsidRDefault="00112488" w:rsidP="00112488">
            <w:pPr>
              <w:keepNext/>
              <w:rPr>
                <w:sz w:val="20"/>
                <w:szCs w:val="20"/>
              </w:rPr>
            </w:pPr>
            <w:proofErr w:type="gramStart"/>
            <w:r w:rsidRPr="000543F6">
              <w:rPr>
                <w:sz w:val="20"/>
                <w:szCs w:val="20"/>
              </w:rPr>
              <w:t>P.2.2</w:t>
            </w:r>
            <w:proofErr w:type="gramEnd"/>
          </w:p>
        </w:tc>
        <w:tc>
          <w:tcPr>
            <w:tcW w:w="6840" w:type="dxa"/>
            <w:shd w:val="clear" w:color="auto" w:fill="auto"/>
          </w:tcPr>
          <w:p w:rsidR="00112488" w:rsidRPr="000543F6" w:rsidRDefault="00112488" w:rsidP="00112488">
            <w:pPr>
              <w:keepNext/>
              <w:rPr>
                <w:sz w:val="20"/>
                <w:szCs w:val="20"/>
              </w:rPr>
            </w:pPr>
            <w:r w:rsidRPr="000543F6">
              <w:rPr>
                <w:sz w:val="20"/>
                <w:szCs w:val="20"/>
              </w:rPr>
              <w:t>Organizace veletrhu sociálních služeb</w:t>
            </w:r>
          </w:p>
        </w:tc>
      </w:tr>
      <w:tr w:rsidR="00112488" w:rsidRPr="000543F6" w:rsidTr="00112488">
        <w:tc>
          <w:tcPr>
            <w:tcW w:w="2520" w:type="dxa"/>
            <w:shd w:val="clear" w:color="auto" w:fill="F2F2F2"/>
          </w:tcPr>
          <w:p w:rsidR="00112488" w:rsidRPr="000543F6" w:rsidRDefault="00112488" w:rsidP="00112488">
            <w:pPr>
              <w:keepNext/>
              <w:rPr>
                <w:b/>
                <w:sz w:val="20"/>
                <w:szCs w:val="20"/>
              </w:rPr>
            </w:pPr>
            <w:proofErr w:type="gramStart"/>
            <w:r w:rsidRPr="000543F6">
              <w:rPr>
                <w:b/>
                <w:sz w:val="20"/>
                <w:szCs w:val="20"/>
              </w:rPr>
              <w:t>P.3</w:t>
            </w:r>
            <w:proofErr w:type="gramEnd"/>
          </w:p>
        </w:tc>
        <w:tc>
          <w:tcPr>
            <w:tcW w:w="6840" w:type="dxa"/>
            <w:shd w:val="clear" w:color="auto" w:fill="F2F2F2"/>
          </w:tcPr>
          <w:p w:rsidR="00112488" w:rsidRPr="000543F6" w:rsidRDefault="00112488" w:rsidP="00112488">
            <w:pPr>
              <w:keepNext/>
              <w:rPr>
                <w:b/>
                <w:sz w:val="20"/>
                <w:szCs w:val="20"/>
              </w:rPr>
            </w:pPr>
            <w:r w:rsidRPr="000543F6">
              <w:rPr>
                <w:b/>
                <w:sz w:val="20"/>
                <w:szCs w:val="20"/>
              </w:rPr>
              <w:t>Podpora dobrovolnictví</w:t>
            </w:r>
          </w:p>
        </w:tc>
      </w:tr>
      <w:tr w:rsidR="00112488" w:rsidRPr="000543F6" w:rsidTr="00112488">
        <w:tc>
          <w:tcPr>
            <w:tcW w:w="2520" w:type="dxa"/>
          </w:tcPr>
          <w:p w:rsidR="00112488" w:rsidRPr="000543F6" w:rsidRDefault="00112488" w:rsidP="00112488">
            <w:pPr>
              <w:keepNext/>
              <w:rPr>
                <w:sz w:val="20"/>
                <w:szCs w:val="20"/>
              </w:rPr>
            </w:pPr>
            <w:proofErr w:type="gramStart"/>
            <w:r w:rsidRPr="000543F6">
              <w:rPr>
                <w:sz w:val="20"/>
                <w:szCs w:val="20"/>
              </w:rPr>
              <w:t>P.3.1</w:t>
            </w:r>
            <w:proofErr w:type="gramEnd"/>
          </w:p>
        </w:tc>
        <w:tc>
          <w:tcPr>
            <w:tcW w:w="6840" w:type="dxa"/>
          </w:tcPr>
          <w:p w:rsidR="00112488" w:rsidRPr="000543F6" w:rsidRDefault="00112488" w:rsidP="00112488">
            <w:pPr>
              <w:keepNext/>
              <w:rPr>
                <w:sz w:val="20"/>
                <w:szCs w:val="20"/>
              </w:rPr>
            </w:pPr>
            <w:r w:rsidRPr="000543F6">
              <w:rPr>
                <w:sz w:val="20"/>
                <w:szCs w:val="20"/>
              </w:rPr>
              <w:t>Podpora rozvoje dobrovolnictví na území města Olomouce</w:t>
            </w:r>
          </w:p>
        </w:tc>
      </w:tr>
    </w:tbl>
    <w:p w:rsidR="00112488" w:rsidRDefault="00112488" w:rsidP="00112488">
      <w:pPr>
        <w:autoSpaceDE w:val="0"/>
        <w:autoSpaceDN w:val="0"/>
        <w:adjustRightInd w:val="0"/>
        <w:jc w:val="both"/>
      </w:pPr>
    </w:p>
    <w:p w:rsidR="00112488" w:rsidRPr="006226B7" w:rsidRDefault="00112488" w:rsidP="00112488">
      <w:pPr>
        <w:autoSpaceDE w:val="0"/>
        <w:autoSpaceDN w:val="0"/>
        <w:adjustRightInd w:val="0"/>
        <w:jc w:val="both"/>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6840"/>
      </w:tblGrid>
      <w:tr w:rsidR="00112488" w:rsidRPr="006226B7" w:rsidTr="00112488">
        <w:tc>
          <w:tcPr>
            <w:tcW w:w="2520" w:type="dxa"/>
            <w:shd w:val="clear" w:color="auto" w:fill="F2F2F2"/>
          </w:tcPr>
          <w:p w:rsidR="00112488" w:rsidRPr="006226B7" w:rsidRDefault="00112488" w:rsidP="00112488">
            <w:pPr>
              <w:rPr>
                <w:rFonts w:cs="Calibri"/>
                <w:b/>
                <w:sz w:val="20"/>
                <w:szCs w:val="20"/>
              </w:rPr>
            </w:pPr>
            <w:r w:rsidRPr="006226B7">
              <w:rPr>
                <w:rFonts w:cs="Calibri"/>
                <w:b/>
                <w:sz w:val="20"/>
                <w:szCs w:val="20"/>
              </w:rPr>
              <w:t>Číslo/kód:</w:t>
            </w:r>
          </w:p>
        </w:tc>
        <w:tc>
          <w:tcPr>
            <w:tcW w:w="6840" w:type="dxa"/>
            <w:shd w:val="clear" w:color="auto" w:fill="F2F2F2"/>
          </w:tcPr>
          <w:p w:rsidR="00112488" w:rsidRPr="006226B7" w:rsidRDefault="00112488" w:rsidP="00112488">
            <w:pPr>
              <w:ind w:left="290" w:hanging="290"/>
              <w:rPr>
                <w:rFonts w:cs="Calibri"/>
                <w:b/>
                <w:sz w:val="20"/>
                <w:szCs w:val="20"/>
              </w:rPr>
            </w:pPr>
            <w:proofErr w:type="gramStart"/>
            <w:r w:rsidRPr="006226B7">
              <w:rPr>
                <w:rFonts w:cs="Calibri"/>
                <w:b/>
                <w:sz w:val="20"/>
                <w:szCs w:val="20"/>
              </w:rPr>
              <w:t>P.1</w:t>
            </w:r>
            <w:proofErr w:type="gramEnd"/>
            <w:r w:rsidRPr="006226B7">
              <w:rPr>
                <w:rFonts w:cs="Calibri"/>
                <w:b/>
                <w:sz w:val="20"/>
                <w:szCs w:val="20"/>
              </w:rPr>
              <w:t xml:space="preserve"> </w:t>
            </w:r>
          </w:p>
        </w:tc>
      </w:tr>
      <w:tr w:rsidR="00112488" w:rsidRPr="006226B7" w:rsidTr="00112488">
        <w:tc>
          <w:tcPr>
            <w:tcW w:w="2520" w:type="dxa"/>
          </w:tcPr>
          <w:p w:rsidR="00112488" w:rsidRPr="006226B7" w:rsidRDefault="00112488" w:rsidP="00112488">
            <w:pPr>
              <w:rPr>
                <w:rFonts w:cs="Calibri"/>
                <w:b/>
                <w:sz w:val="20"/>
                <w:szCs w:val="20"/>
              </w:rPr>
            </w:pPr>
            <w:r>
              <w:rPr>
                <w:rFonts w:cs="Calibri"/>
                <w:b/>
                <w:sz w:val="20"/>
                <w:szCs w:val="20"/>
              </w:rPr>
              <w:t>P</w:t>
            </w:r>
            <w:r w:rsidRPr="006226B7">
              <w:rPr>
                <w:rFonts w:cs="Calibri"/>
                <w:b/>
                <w:sz w:val="20"/>
                <w:szCs w:val="20"/>
              </w:rPr>
              <w:t>růřezový cíl:</w:t>
            </w:r>
          </w:p>
        </w:tc>
        <w:tc>
          <w:tcPr>
            <w:tcW w:w="6840" w:type="dxa"/>
          </w:tcPr>
          <w:p w:rsidR="00112488" w:rsidRPr="00566122" w:rsidRDefault="00112488" w:rsidP="00112488">
            <w:pPr>
              <w:rPr>
                <w:rFonts w:cs="Calibri"/>
                <w:b/>
                <w:sz w:val="20"/>
                <w:szCs w:val="20"/>
              </w:rPr>
            </w:pPr>
            <w:r w:rsidRPr="00566122">
              <w:rPr>
                <w:rFonts w:cs="Calibri"/>
                <w:b/>
                <w:sz w:val="20"/>
                <w:szCs w:val="20"/>
              </w:rPr>
              <w:t>Koordinace, plánování a vyhodnocování sociálních služeb a souvisejících aktivit metodou komunitního plánování sociálních služeb</w:t>
            </w:r>
          </w:p>
        </w:tc>
      </w:tr>
      <w:tr w:rsidR="00112488" w:rsidRPr="006226B7" w:rsidTr="00112488">
        <w:tc>
          <w:tcPr>
            <w:tcW w:w="2520" w:type="dxa"/>
          </w:tcPr>
          <w:p w:rsidR="00112488" w:rsidRPr="006226B7" w:rsidRDefault="00112488" w:rsidP="00112488">
            <w:pPr>
              <w:rPr>
                <w:rFonts w:cs="Calibri"/>
                <w:b/>
                <w:sz w:val="20"/>
                <w:szCs w:val="20"/>
              </w:rPr>
            </w:pPr>
            <w:r w:rsidRPr="006226B7">
              <w:rPr>
                <w:rFonts w:cs="Calibri"/>
                <w:b/>
                <w:sz w:val="20"/>
                <w:szCs w:val="20"/>
              </w:rPr>
              <w:t>Charakteristika cíle</w:t>
            </w:r>
            <w:r>
              <w:rPr>
                <w:rFonts w:cs="Calibri"/>
                <w:b/>
                <w:sz w:val="20"/>
                <w:szCs w:val="20"/>
              </w:rPr>
              <w:t>:</w:t>
            </w:r>
          </w:p>
        </w:tc>
        <w:tc>
          <w:tcPr>
            <w:tcW w:w="6840" w:type="dxa"/>
          </w:tcPr>
          <w:p w:rsidR="00112488" w:rsidRDefault="00112488" w:rsidP="00112488">
            <w:pPr>
              <w:rPr>
                <w:rFonts w:cs="Calibri"/>
                <w:sz w:val="20"/>
                <w:szCs w:val="20"/>
              </w:rPr>
            </w:pPr>
            <w:r>
              <w:rPr>
                <w:rFonts w:cs="Calibri"/>
                <w:sz w:val="20"/>
                <w:szCs w:val="20"/>
              </w:rPr>
              <w:t xml:space="preserve">Cílem je zajištění lepší dostupnosti a dostatečnosti nabídky sociálních služeb a souvisejících aktivit prostřednictvím metody komunitního plánování sociálních služeb. </w:t>
            </w:r>
          </w:p>
          <w:p w:rsidR="00112488" w:rsidRPr="006226B7" w:rsidRDefault="00112488" w:rsidP="00112488">
            <w:pPr>
              <w:rPr>
                <w:rFonts w:cs="Calibri"/>
                <w:sz w:val="20"/>
                <w:szCs w:val="20"/>
              </w:rPr>
            </w:pPr>
            <w:r>
              <w:rPr>
                <w:rFonts w:cs="Calibri"/>
                <w:sz w:val="20"/>
                <w:szCs w:val="20"/>
              </w:rPr>
              <w:t>Realizací cíle bude</w:t>
            </w:r>
            <w:r w:rsidRPr="006226B7">
              <w:rPr>
                <w:rFonts w:cs="Calibri"/>
                <w:sz w:val="20"/>
                <w:szCs w:val="20"/>
              </w:rPr>
              <w:t xml:space="preserve"> poskytování sociálních služeb na území správního obvodu </w:t>
            </w:r>
            <w:proofErr w:type="spellStart"/>
            <w:r w:rsidRPr="006226B7">
              <w:rPr>
                <w:rFonts w:cs="Calibri"/>
                <w:sz w:val="20"/>
                <w:szCs w:val="20"/>
              </w:rPr>
              <w:t>SMOl</w:t>
            </w:r>
            <w:proofErr w:type="spellEnd"/>
            <w:r w:rsidRPr="006226B7">
              <w:rPr>
                <w:rFonts w:cs="Calibri"/>
                <w:sz w:val="20"/>
                <w:szCs w:val="20"/>
              </w:rPr>
              <w:t xml:space="preserve"> koordin</w:t>
            </w:r>
            <w:r>
              <w:rPr>
                <w:rFonts w:cs="Calibri"/>
                <w:sz w:val="20"/>
                <w:szCs w:val="20"/>
              </w:rPr>
              <w:t>ováno</w:t>
            </w:r>
            <w:r w:rsidRPr="006226B7">
              <w:rPr>
                <w:rFonts w:cs="Calibri"/>
                <w:sz w:val="20"/>
                <w:szCs w:val="20"/>
              </w:rPr>
              <w:t xml:space="preserve"> v souladu s</w:t>
            </w:r>
            <w:r>
              <w:rPr>
                <w:rFonts w:cs="Calibri"/>
                <w:sz w:val="20"/>
                <w:szCs w:val="20"/>
              </w:rPr>
              <w:t> </w:t>
            </w:r>
            <w:r w:rsidRPr="006226B7">
              <w:rPr>
                <w:rFonts w:cs="Calibri"/>
                <w:sz w:val="20"/>
                <w:szCs w:val="20"/>
              </w:rPr>
              <w:t>§ 92 písm. d) zákona o</w:t>
            </w:r>
            <w:r>
              <w:rPr>
                <w:rFonts w:cs="Calibri"/>
                <w:sz w:val="20"/>
                <w:szCs w:val="20"/>
              </w:rPr>
              <w:t> </w:t>
            </w:r>
            <w:r w:rsidRPr="006226B7">
              <w:rPr>
                <w:rFonts w:cs="Calibri"/>
                <w:sz w:val="20"/>
                <w:szCs w:val="20"/>
              </w:rPr>
              <w:t xml:space="preserve">sociálních službách, </w:t>
            </w:r>
            <w:r>
              <w:rPr>
                <w:rFonts w:cs="Calibri"/>
                <w:sz w:val="20"/>
                <w:szCs w:val="20"/>
              </w:rPr>
              <w:t xml:space="preserve">nadále bude probíhat </w:t>
            </w:r>
            <w:r w:rsidRPr="006226B7">
              <w:rPr>
                <w:rFonts w:cs="Calibri"/>
                <w:sz w:val="20"/>
                <w:szCs w:val="20"/>
              </w:rPr>
              <w:t>plánování a</w:t>
            </w:r>
            <w:r>
              <w:rPr>
                <w:rFonts w:cs="Calibri"/>
                <w:sz w:val="20"/>
                <w:szCs w:val="20"/>
              </w:rPr>
              <w:t> </w:t>
            </w:r>
            <w:r w:rsidRPr="006226B7">
              <w:rPr>
                <w:rFonts w:cs="Calibri"/>
                <w:sz w:val="20"/>
                <w:szCs w:val="20"/>
              </w:rPr>
              <w:t xml:space="preserve">rozvoj sociálních </w:t>
            </w:r>
            <w:r>
              <w:rPr>
                <w:rFonts w:cs="Calibri"/>
                <w:sz w:val="20"/>
                <w:szCs w:val="20"/>
              </w:rPr>
              <w:t xml:space="preserve">služeb </w:t>
            </w:r>
            <w:r w:rsidRPr="006226B7">
              <w:rPr>
                <w:rFonts w:cs="Calibri"/>
                <w:sz w:val="20"/>
                <w:szCs w:val="20"/>
              </w:rPr>
              <w:t>a</w:t>
            </w:r>
            <w:r>
              <w:rPr>
                <w:rFonts w:cs="Calibri"/>
                <w:sz w:val="20"/>
                <w:szCs w:val="20"/>
              </w:rPr>
              <w:t> </w:t>
            </w:r>
            <w:r w:rsidRPr="006226B7">
              <w:rPr>
                <w:rFonts w:cs="Calibri"/>
                <w:sz w:val="20"/>
                <w:szCs w:val="20"/>
              </w:rPr>
              <w:t>souvisejí</w:t>
            </w:r>
            <w:r>
              <w:rPr>
                <w:rFonts w:cs="Calibri"/>
                <w:sz w:val="20"/>
                <w:szCs w:val="20"/>
              </w:rPr>
              <w:t>cích aktivit v rámci ORP Olomouc,</w:t>
            </w:r>
            <w:r w:rsidRPr="006226B7">
              <w:rPr>
                <w:rFonts w:cs="Calibri"/>
                <w:sz w:val="20"/>
                <w:szCs w:val="20"/>
              </w:rPr>
              <w:t xml:space="preserve"> </w:t>
            </w:r>
            <w:r>
              <w:rPr>
                <w:rFonts w:cs="Calibri"/>
                <w:sz w:val="20"/>
                <w:szCs w:val="20"/>
              </w:rPr>
              <w:t xml:space="preserve">dojde k </w:t>
            </w:r>
            <w:r w:rsidRPr="006226B7">
              <w:rPr>
                <w:rFonts w:cs="Calibri"/>
                <w:sz w:val="20"/>
                <w:szCs w:val="20"/>
              </w:rPr>
              <w:t xml:space="preserve">propojování zájmu obcí v oblasti sociálních služeb se zájmy Olomouckého kraje. </w:t>
            </w:r>
            <w:r>
              <w:rPr>
                <w:rFonts w:cs="Calibri"/>
                <w:sz w:val="20"/>
                <w:szCs w:val="20"/>
              </w:rPr>
              <w:t xml:space="preserve"> </w:t>
            </w:r>
          </w:p>
        </w:tc>
      </w:tr>
      <w:tr w:rsidR="00112488" w:rsidRPr="006226B7" w:rsidTr="00112488">
        <w:tc>
          <w:tcPr>
            <w:tcW w:w="2520" w:type="dxa"/>
          </w:tcPr>
          <w:p w:rsidR="00112488" w:rsidRPr="006226B7" w:rsidRDefault="00112488" w:rsidP="00112488">
            <w:pPr>
              <w:rPr>
                <w:rFonts w:cs="Calibri"/>
                <w:b/>
                <w:sz w:val="20"/>
                <w:szCs w:val="20"/>
              </w:rPr>
            </w:pPr>
            <w:r w:rsidRPr="006226B7">
              <w:rPr>
                <w:rFonts w:cs="Calibri"/>
                <w:b/>
                <w:sz w:val="20"/>
                <w:szCs w:val="20"/>
              </w:rPr>
              <w:t>Opatření, která vedou k</w:t>
            </w:r>
            <w:r>
              <w:rPr>
                <w:rFonts w:cs="Calibri"/>
                <w:b/>
                <w:sz w:val="20"/>
                <w:szCs w:val="20"/>
              </w:rPr>
              <w:t> </w:t>
            </w:r>
            <w:r w:rsidRPr="006226B7">
              <w:rPr>
                <w:rFonts w:cs="Calibri"/>
                <w:b/>
                <w:sz w:val="20"/>
                <w:szCs w:val="20"/>
              </w:rPr>
              <w:t>naplnění cíle:</w:t>
            </w:r>
          </w:p>
        </w:tc>
        <w:tc>
          <w:tcPr>
            <w:tcW w:w="6840" w:type="dxa"/>
          </w:tcPr>
          <w:p w:rsidR="00112488" w:rsidRPr="006226B7" w:rsidRDefault="00112488" w:rsidP="00112488">
            <w:pPr>
              <w:rPr>
                <w:rFonts w:cs="Calibri"/>
                <w:sz w:val="20"/>
                <w:szCs w:val="20"/>
              </w:rPr>
            </w:pPr>
            <w:proofErr w:type="gramStart"/>
            <w:r w:rsidRPr="006226B7">
              <w:rPr>
                <w:rFonts w:cs="Calibri"/>
                <w:sz w:val="20"/>
                <w:szCs w:val="20"/>
              </w:rPr>
              <w:t>P.1.1</w:t>
            </w:r>
            <w:proofErr w:type="gramEnd"/>
            <w:r w:rsidRPr="006226B7">
              <w:rPr>
                <w:rFonts w:cs="Calibri"/>
                <w:sz w:val="20"/>
                <w:szCs w:val="20"/>
              </w:rPr>
              <w:t xml:space="preserve"> Zachování procesu komunitního plánování sociálních služeb</w:t>
            </w:r>
          </w:p>
          <w:p w:rsidR="00112488" w:rsidRPr="006226B7" w:rsidRDefault="00112488" w:rsidP="00112488">
            <w:pPr>
              <w:rPr>
                <w:rFonts w:cs="Calibri"/>
                <w:sz w:val="20"/>
                <w:szCs w:val="20"/>
              </w:rPr>
            </w:pPr>
            <w:proofErr w:type="gramStart"/>
            <w:r w:rsidRPr="006226B7">
              <w:rPr>
                <w:rFonts w:cs="Calibri"/>
                <w:sz w:val="20"/>
                <w:szCs w:val="20"/>
              </w:rPr>
              <w:t>P.1.2</w:t>
            </w:r>
            <w:proofErr w:type="gramEnd"/>
            <w:r w:rsidRPr="006226B7">
              <w:rPr>
                <w:rFonts w:cs="Calibri"/>
                <w:sz w:val="20"/>
                <w:szCs w:val="20"/>
              </w:rPr>
              <w:t xml:space="preserve"> Udržení a</w:t>
            </w:r>
            <w:r>
              <w:rPr>
                <w:rFonts w:cs="Calibri"/>
                <w:sz w:val="20"/>
                <w:szCs w:val="20"/>
              </w:rPr>
              <w:t> </w:t>
            </w:r>
            <w:r w:rsidRPr="006226B7">
              <w:rPr>
                <w:rFonts w:cs="Calibri"/>
                <w:sz w:val="20"/>
                <w:szCs w:val="20"/>
              </w:rPr>
              <w:t>aktualizace stávající sítě sociálních služeb</w:t>
            </w:r>
          </w:p>
          <w:p w:rsidR="00112488" w:rsidRDefault="00112488" w:rsidP="00112488">
            <w:pPr>
              <w:rPr>
                <w:rFonts w:cs="Calibri"/>
                <w:sz w:val="20"/>
                <w:szCs w:val="20"/>
              </w:rPr>
            </w:pPr>
            <w:proofErr w:type="gramStart"/>
            <w:r>
              <w:rPr>
                <w:rFonts w:cs="Calibri"/>
                <w:sz w:val="20"/>
                <w:szCs w:val="20"/>
              </w:rPr>
              <w:t>P.1.3</w:t>
            </w:r>
            <w:proofErr w:type="gramEnd"/>
            <w:r w:rsidRPr="006226B7">
              <w:rPr>
                <w:rFonts w:cs="Calibri"/>
                <w:sz w:val="20"/>
                <w:szCs w:val="20"/>
              </w:rPr>
              <w:t xml:space="preserve"> </w:t>
            </w:r>
            <w:r>
              <w:rPr>
                <w:rFonts w:cs="Calibri"/>
                <w:sz w:val="20"/>
                <w:szCs w:val="20"/>
              </w:rPr>
              <w:t>Podpora souvisejících služeb a aktivit</w:t>
            </w:r>
          </w:p>
          <w:p w:rsidR="00112488" w:rsidRPr="006226B7" w:rsidRDefault="00112488" w:rsidP="00112488">
            <w:pPr>
              <w:rPr>
                <w:rFonts w:cs="Calibri"/>
                <w:sz w:val="20"/>
                <w:szCs w:val="20"/>
              </w:rPr>
            </w:pPr>
            <w:proofErr w:type="gramStart"/>
            <w:r>
              <w:rPr>
                <w:rFonts w:cs="Calibri"/>
                <w:sz w:val="20"/>
                <w:szCs w:val="20"/>
              </w:rPr>
              <w:t>P.1.4</w:t>
            </w:r>
            <w:proofErr w:type="gramEnd"/>
            <w:r>
              <w:rPr>
                <w:rFonts w:cs="Calibri"/>
                <w:sz w:val="20"/>
                <w:szCs w:val="20"/>
              </w:rPr>
              <w:t xml:space="preserve"> </w:t>
            </w:r>
            <w:r w:rsidRPr="006226B7">
              <w:rPr>
                <w:rFonts w:cs="Calibri"/>
                <w:sz w:val="20"/>
                <w:szCs w:val="20"/>
              </w:rPr>
              <w:t xml:space="preserve">Rozvoj spolupráce s obcemi v rámci správního obvodu </w:t>
            </w:r>
            <w:proofErr w:type="spellStart"/>
            <w:r w:rsidRPr="006226B7">
              <w:rPr>
                <w:rFonts w:cs="Calibri"/>
                <w:sz w:val="20"/>
                <w:szCs w:val="20"/>
              </w:rPr>
              <w:t>SMOl</w:t>
            </w:r>
            <w:proofErr w:type="spellEnd"/>
          </w:p>
        </w:tc>
      </w:tr>
    </w:tbl>
    <w:p w:rsidR="00112488" w:rsidRDefault="00112488" w:rsidP="00112488">
      <w:pPr>
        <w:autoSpaceDE w:val="0"/>
        <w:autoSpaceDN w:val="0"/>
        <w:adjustRightInd w:val="0"/>
        <w:jc w:val="both"/>
      </w:pPr>
    </w:p>
    <w:p w:rsidR="00112488" w:rsidRPr="006226B7" w:rsidRDefault="00112488" w:rsidP="00112488">
      <w:pPr>
        <w:autoSpaceDE w:val="0"/>
        <w:autoSpaceDN w:val="0"/>
        <w:adjustRightInd w:val="0"/>
        <w:jc w:val="both"/>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Kód opatření:</w:t>
            </w:r>
          </w:p>
        </w:tc>
        <w:tc>
          <w:tcPr>
            <w:tcW w:w="6767" w:type="dxa"/>
            <w:shd w:val="clear" w:color="auto" w:fill="F2F2F2"/>
          </w:tcPr>
          <w:p w:rsidR="00112488" w:rsidRPr="006226B7" w:rsidRDefault="00112488" w:rsidP="00112488">
            <w:pPr>
              <w:rPr>
                <w:rFonts w:cs="Calibri"/>
                <w:b/>
                <w:sz w:val="20"/>
                <w:szCs w:val="20"/>
              </w:rPr>
            </w:pPr>
            <w:proofErr w:type="gramStart"/>
            <w:r w:rsidRPr="006226B7">
              <w:rPr>
                <w:rFonts w:cs="Calibri"/>
                <w:b/>
                <w:sz w:val="20"/>
                <w:szCs w:val="20"/>
              </w:rPr>
              <w:t>P.1.1</w:t>
            </w:r>
            <w:proofErr w:type="gramEnd"/>
            <w:r w:rsidRPr="006226B7">
              <w:rPr>
                <w:rFonts w:cs="Calibri"/>
                <w:b/>
                <w:sz w:val="20"/>
                <w:szCs w:val="20"/>
              </w:rPr>
              <w:t xml:space="preserve"> </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Název opatření:</w:t>
            </w:r>
          </w:p>
        </w:tc>
        <w:tc>
          <w:tcPr>
            <w:tcW w:w="6767" w:type="dxa"/>
            <w:shd w:val="clear" w:color="auto" w:fill="F2F2F2"/>
          </w:tcPr>
          <w:p w:rsidR="00112488" w:rsidRPr="006226B7" w:rsidRDefault="00112488" w:rsidP="00112488">
            <w:pPr>
              <w:rPr>
                <w:rFonts w:cs="Calibri"/>
                <w:b/>
                <w:sz w:val="20"/>
                <w:szCs w:val="20"/>
              </w:rPr>
            </w:pPr>
            <w:r w:rsidRPr="006226B7">
              <w:rPr>
                <w:rFonts w:cs="Calibri"/>
                <w:b/>
                <w:sz w:val="20"/>
                <w:szCs w:val="20"/>
              </w:rPr>
              <w:t>Zachování procesu komunitního plánování sociálních služeb</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3</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Charakteristika opatření:</w:t>
            </w:r>
          </w:p>
        </w:tc>
        <w:tc>
          <w:tcPr>
            <w:tcW w:w="6767" w:type="dxa"/>
          </w:tcPr>
          <w:p w:rsidR="00112488" w:rsidRPr="006226B7" w:rsidRDefault="00112488" w:rsidP="00112488">
            <w:pPr>
              <w:rPr>
                <w:rFonts w:cs="Calibri"/>
                <w:sz w:val="20"/>
                <w:szCs w:val="20"/>
              </w:rPr>
            </w:pPr>
            <w:r w:rsidRPr="006226B7">
              <w:rPr>
                <w:rFonts w:cs="Calibri"/>
                <w:sz w:val="20"/>
                <w:szCs w:val="20"/>
              </w:rPr>
              <w:t>Opatření se zaměřuje na udržení procesu komunitního plánování sociálních služeb, který tak umožní další rozvoj a</w:t>
            </w:r>
            <w:r>
              <w:rPr>
                <w:rFonts w:cs="Calibri"/>
                <w:sz w:val="20"/>
                <w:szCs w:val="20"/>
              </w:rPr>
              <w:t> </w:t>
            </w:r>
            <w:r w:rsidRPr="006226B7">
              <w:rPr>
                <w:rFonts w:cs="Calibri"/>
                <w:sz w:val="20"/>
                <w:szCs w:val="20"/>
              </w:rPr>
              <w:t>zkvalitnění sociálních služeb a</w:t>
            </w:r>
            <w:r>
              <w:rPr>
                <w:rFonts w:cs="Calibri"/>
                <w:sz w:val="20"/>
                <w:szCs w:val="20"/>
              </w:rPr>
              <w:t> </w:t>
            </w:r>
            <w:r w:rsidRPr="006226B7">
              <w:rPr>
                <w:rFonts w:cs="Calibri"/>
                <w:sz w:val="20"/>
                <w:szCs w:val="20"/>
              </w:rPr>
              <w:t xml:space="preserve">souvisejících aktivit.  </w:t>
            </w:r>
            <w:r>
              <w:rPr>
                <w:rFonts w:cs="Calibri"/>
                <w:sz w:val="20"/>
                <w:szCs w:val="20"/>
              </w:rPr>
              <w:t>Cílem je rovněž zachování stávající organizační struktury komunitního plánování, v případě potřeby provedení její revize.</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Cílová skupina</w:t>
            </w:r>
          </w:p>
        </w:tc>
        <w:tc>
          <w:tcPr>
            <w:tcW w:w="6767" w:type="dxa"/>
          </w:tcPr>
          <w:p w:rsidR="00112488" w:rsidRPr="006226B7" w:rsidRDefault="00112488" w:rsidP="00112488">
            <w:pPr>
              <w:rPr>
                <w:rFonts w:cs="Calibri"/>
                <w:sz w:val="20"/>
                <w:szCs w:val="20"/>
              </w:rPr>
            </w:pPr>
            <w:r w:rsidRPr="006226B7">
              <w:rPr>
                <w:rFonts w:cs="Calibri"/>
                <w:sz w:val="20"/>
                <w:szCs w:val="20"/>
              </w:rPr>
              <w:t>všechny cílové skupiny</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Druh služby</w:t>
            </w:r>
          </w:p>
        </w:tc>
        <w:tc>
          <w:tcPr>
            <w:tcW w:w="6767" w:type="dxa"/>
          </w:tcPr>
          <w:p w:rsidR="00112488" w:rsidRPr="006226B7" w:rsidRDefault="00112488" w:rsidP="00112488">
            <w:pPr>
              <w:rPr>
                <w:rFonts w:cs="Calibri"/>
                <w:sz w:val="20"/>
                <w:szCs w:val="20"/>
              </w:rPr>
            </w:pPr>
            <w:r w:rsidRPr="006226B7">
              <w:rPr>
                <w:rFonts w:cs="Calibri"/>
                <w:sz w:val="20"/>
                <w:szCs w:val="20"/>
              </w:rPr>
              <w:t>všechny druhy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Forma služby</w:t>
            </w:r>
          </w:p>
        </w:tc>
        <w:tc>
          <w:tcPr>
            <w:tcW w:w="6767" w:type="dxa"/>
          </w:tcPr>
          <w:p w:rsidR="00112488" w:rsidRPr="006226B7" w:rsidRDefault="00112488" w:rsidP="00112488">
            <w:pPr>
              <w:rPr>
                <w:rFonts w:cs="Calibri"/>
                <w:sz w:val="20"/>
                <w:szCs w:val="20"/>
              </w:rPr>
            </w:pPr>
            <w:r w:rsidRPr="006226B7">
              <w:rPr>
                <w:rFonts w:cs="Calibri"/>
                <w:sz w:val="20"/>
                <w:szCs w:val="20"/>
              </w:rPr>
              <w:t>všechny formy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4</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Vymezení územního dopadu opatření:</w:t>
            </w:r>
          </w:p>
        </w:tc>
        <w:tc>
          <w:tcPr>
            <w:tcW w:w="6767" w:type="dxa"/>
          </w:tcPr>
          <w:p w:rsidR="00112488" w:rsidRPr="006226B7" w:rsidRDefault="00112488" w:rsidP="00112488">
            <w:pPr>
              <w:rPr>
                <w:rFonts w:cs="Calibri"/>
                <w:sz w:val="20"/>
                <w:szCs w:val="20"/>
              </w:rPr>
            </w:pPr>
            <w:r w:rsidRPr="006226B7">
              <w:rPr>
                <w:rFonts w:cs="Calibri"/>
                <w:sz w:val="20"/>
                <w:szCs w:val="20"/>
              </w:rPr>
              <w:t>území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5</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dopady opatření:</w:t>
            </w:r>
          </w:p>
        </w:tc>
        <w:tc>
          <w:tcPr>
            <w:tcW w:w="6767" w:type="dxa"/>
          </w:tcPr>
          <w:p w:rsidR="00112488" w:rsidRPr="006226B7" w:rsidRDefault="00112488" w:rsidP="00981A74">
            <w:pPr>
              <w:numPr>
                <w:ilvl w:val="0"/>
                <w:numId w:val="4"/>
              </w:numPr>
              <w:tabs>
                <w:tab w:val="clear" w:pos="720"/>
                <w:tab w:val="num" w:pos="314"/>
              </w:tabs>
              <w:ind w:left="314"/>
              <w:rPr>
                <w:rFonts w:cs="Calibri"/>
                <w:sz w:val="20"/>
                <w:szCs w:val="20"/>
              </w:rPr>
            </w:pPr>
            <w:r w:rsidRPr="006226B7">
              <w:rPr>
                <w:rFonts w:cs="Calibri"/>
                <w:sz w:val="20"/>
                <w:szCs w:val="20"/>
              </w:rPr>
              <w:t>systematická práce s poskytovateli a</w:t>
            </w:r>
            <w:r>
              <w:rPr>
                <w:rFonts w:cs="Calibri"/>
                <w:sz w:val="20"/>
                <w:szCs w:val="20"/>
              </w:rPr>
              <w:t> </w:t>
            </w:r>
            <w:r w:rsidRPr="006226B7">
              <w:rPr>
                <w:rFonts w:cs="Calibri"/>
                <w:sz w:val="20"/>
                <w:szCs w:val="20"/>
              </w:rPr>
              <w:t>uživateli sociálních služeb a</w:t>
            </w:r>
            <w:r>
              <w:rPr>
                <w:rFonts w:cs="Calibri"/>
                <w:sz w:val="20"/>
                <w:szCs w:val="20"/>
              </w:rPr>
              <w:t> </w:t>
            </w:r>
            <w:r w:rsidRPr="006226B7">
              <w:rPr>
                <w:rFonts w:cs="Calibri"/>
                <w:sz w:val="20"/>
                <w:szCs w:val="20"/>
              </w:rPr>
              <w:t>souvisejících</w:t>
            </w:r>
            <w:r>
              <w:rPr>
                <w:rFonts w:cs="Calibri"/>
                <w:sz w:val="20"/>
                <w:szCs w:val="20"/>
              </w:rPr>
              <w:t xml:space="preserve"> aktivit</w:t>
            </w:r>
            <w:r w:rsidRPr="006226B7">
              <w:rPr>
                <w:rFonts w:cs="Calibri"/>
                <w:sz w:val="20"/>
                <w:szCs w:val="20"/>
              </w:rPr>
              <w:t xml:space="preserve"> </w:t>
            </w:r>
          </w:p>
          <w:p w:rsidR="00112488" w:rsidRPr="006226B7" w:rsidRDefault="00112488" w:rsidP="00981A74">
            <w:pPr>
              <w:numPr>
                <w:ilvl w:val="0"/>
                <w:numId w:val="4"/>
              </w:numPr>
              <w:tabs>
                <w:tab w:val="clear" w:pos="720"/>
                <w:tab w:val="num" w:pos="314"/>
              </w:tabs>
              <w:ind w:left="314"/>
              <w:rPr>
                <w:rFonts w:cs="Calibri"/>
                <w:sz w:val="20"/>
                <w:szCs w:val="20"/>
              </w:rPr>
            </w:pPr>
            <w:r w:rsidRPr="006226B7">
              <w:rPr>
                <w:rFonts w:cs="Calibri"/>
                <w:sz w:val="20"/>
                <w:szCs w:val="20"/>
              </w:rPr>
              <w:t>koordinovaný postup při rozvoji sociálních služeb v rámci ORP Olomouc</w:t>
            </w:r>
          </w:p>
          <w:p w:rsidR="00112488" w:rsidRPr="006226B7" w:rsidRDefault="00112488" w:rsidP="00981A74">
            <w:pPr>
              <w:numPr>
                <w:ilvl w:val="0"/>
                <w:numId w:val="4"/>
              </w:numPr>
              <w:tabs>
                <w:tab w:val="clear" w:pos="720"/>
                <w:tab w:val="num" w:pos="314"/>
              </w:tabs>
              <w:ind w:left="314"/>
              <w:rPr>
                <w:rFonts w:cs="Calibri"/>
                <w:sz w:val="20"/>
                <w:szCs w:val="20"/>
              </w:rPr>
            </w:pPr>
            <w:r w:rsidRPr="006226B7">
              <w:rPr>
                <w:rFonts w:cs="Calibri"/>
                <w:sz w:val="20"/>
                <w:szCs w:val="20"/>
              </w:rPr>
              <w:t>efektivní řešení krizových situací v jednotlivých oblastech poskytování sociálních služeb</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6</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Rizika a</w:t>
            </w:r>
            <w:r>
              <w:rPr>
                <w:rFonts w:cs="Calibri"/>
                <w:b/>
                <w:sz w:val="20"/>
                <w:szCs w:val="20"/>
              </w:rPr>
              <w:t> </w:t>
            </w:r>
            <w:r w:rsidRPr="006226B7">
              <w:rPr>
                <w:rFonts w:cs="Calibri"/>
                <w:b/>
                <w:sz w:val="20"/>
                <w:szCs w:val="20"/>
              </w:rPr>
              <w:t xml:space="preserve">ohrožení naplnění opatření: </w:t>
            </w:r>
          </w:p>
        </w:tc>
        <w:tc>
          <w:tcPr>
            <w:tcW w:w="6767" w:type="dxa"/>
          </w:tcPr>
          <w:p w:rsidR="00112488" w:rsidRDefault="00112488" w:rsidP="00981A74">
            <w:pPr>
              <w:numPr>
                <w:ilvl w:val="0"/>
                <w:numId w:val="5"/>
              </w:numPr>
              <w:tabs>
                <w:tab w:val="clear" w:pos="497"/>
                <w:tab w:val="num" w:pos="314"/>
              </w:tabs>
              <w:ind w:left="314"/>
              <w:rPr>
                <w:rFonts w:cs="Calibri"/>
                <w:sz w:val="20"/>
                <w:szCs w:val="20"/>
              </w:rPr>
            </w:pPr>
            <w:r w:rsidRPr="006226B7">
              <w:rPr>
                <w:rFonts w:cs="Calibri"/>
                <w:sz w:val="20"/>
                <w:szCs w:val="20"/>
              </w:rPr>
              <w:t>nezájem poskytovatelů sociálních služeb a</w:t>
            </w:r>
            <w:r>
              <w:rPr>
                <w:rFonts w:cs="Calibri"/>
                <w:sz w:val="20"/>
                <w:szCs w:val="20"/>
              </w:rPr>
              <w:t> </w:t>
            </w:r>
            <w:r w:rsidRPr="006226B7">
              <w:rPr>
                <w:rFonts w:cs="Calibri"/>
                <w:sz w:val="20"/>
                <w:szCs w:val="20"/>
              </w:rPr>
              <w:t xml:space="preserve">souvisejících </w:t>
            </w:r>
            <w:r>
              <w:rPr>
                <w:rFonts w:cs="Calibri"/>
                <w:sz w:val="20"/>
                <w:szCs w:val="20"/>
              </w:rPr>
              <w:t>aktivit</w:t>
            </w:r>
            <w:r w:rsidRPr="006226B7">
              <w:rPr>
                <w:rFonts w:cs="Calibri"/>
                <w:sz w:val="20"/>
                <w:szCs w:val="20"/>
              </w:rPr>
              <w:t xml:space="preserve"> o</w:t>
            </w:r>
            <w:r>
              <w:rPr>
                <w:rFonts w:cs="Calibri"/>
                <w:sz w:val="20"/>
                <w:szCs w:val="20"/>
              </w:rPr>
              <w:t> </w:t>
            </w:r>
            <w:r w:rsidRPr="006226B7">
              <w:rPr>
                <w:rFonts w:cs="Calibri"/>
                <w:sz w:val="20"/>
                <w:szCs w:val="20"/>
              </w:rPr>
              <w:t>spolupráci v rámci KPSS</w:t>
            </w:r>
          </w:p>
          <w:p w:rsidR="00112488" w:rsidRPr="006226B7" w:rsidRDefault="00112488" w:rsidP="00981A74">
            <w:pPr>
              <w:numPr>
                <w:ilvl w:val="0"/>
                <w:numId w:val="5"/>
              </w:numPr>
              <w:tabs>
                <w:tab w:val="clear" w:pos="497"/>
                <w:tab w:val="num" w:pos="314"/>
              </w:tabs>
              <w:ind w:left="314"/>
              <w:rPr>
                <w:rFonts w:cs="Calibri"/>
                <w:sz w:val="20"/>
                <w:szCs w:val="20"/>
              </w:rPr>
            </w:pPr>
            <w:r w:rsidRPr="006226B7">
              <w:rPr>
                <w:rFonts w:cs="Calibri"/>
                <w:sz w:val="20"/>
                <w:szCs w:val="20"/>
              </w:rPr>
              <w:t xml:space="preserve">nedostatek finančních prostředků na </w:t>
            </w:r>
            <w:r>
              <w:rPr>
                <w:rFonts w:cs="Calibri"/>
                <w:sz w:val="20"/>
                <w:szCs w:val="20"/>
              </w:rPr>
              <w:t>realizaci opatření</w:t>
            </w:r>
          </w:p>
          <w:p w:rsidR="00112488" w:rsidRPr="006226B7" w:rsidRDefault="00112488" w:rsidP="00981A74">
            <w:pPr>
              <w:numPr>
                <w:ilvl w:val="0"/>
                <w:numId w:val="5"/>
              </w:numPr>
              <w:tabs>
                <w:tab w:val="clear" w:pos="497"/>
                <w:tab w:val="num" w:pos="314"/>
              </w:tabs>
              <w:ind w:left="314"/>
              <w:rPr>
                <w:rFonts w:cs="Calibri"/>
                <w:sz w:val="20"/>
                <w:szCs w:val="20"/>
              </w:rPr>
            </w:pPr>
            <w:r w:rsidRPr="006226B7">
              <w:rPr>
                <w:rFonts w:cs="Calibri"/>
                <w:sz w:val="20"/>
                <w:szCs w:val="20"/>
              </w:rPr>
              <w:t>příp. změna politické reprezentace a</w:t>
            </w:r>
            <w:r>
              <w:rPr>
                <w:rFonts w:cs="Calibri"/>
                <w:sz w:val="20"/>
                <w:szCs w:val="20"/>
              </w:rPr>
              <w:t> </w:t>
            </w:r>
            <w:r w:rsidRPr="006226B7">
              <w:rPr>
                <w:rFonts w:cs="Calibri"/>
                <w:sz w:val="20"/>
                <w:szCs w:val="20"/>
              </w:rPr>
              <w:t>stanovení jiných priorit</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lastRenderedPageBreak/>
              <w:t>7</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Aktivity vedoucí k</w:t>
            </w:r>
            <w:r>
              <w:rPr>
                <w:rFonts w:cs="Calibri"/>
                <w:b/>
                <w:sz w:val="20"/>
                <w:szCs w:val="20"/>
              </w:rPr>
              <w:t> </w:t>
            </w:r>
            <w:r w:rsidRPr="006226B7">
              <w:rPr>
                <w:rFonts w:cs="Calibri"/>
                <w:b/>
                <w:sz w:val="20"/>
                <w:szCs w:val="20"/>
              </w:rPr>
              <w:t>naplnění opatření:</w:t>
            </w:r>
          </w:p>
        </w:tc>
        <w:tc>
          <w:tcPr>
            <w:tcW w:w="6767" w:type="dxa"/>
          </w:tcPr>
          <w:p w:rsidR="00112488" w:rsidRPr="006226B7" w:rsidRDefault="00112488" w:rsidP="00981A74">
            <w:pPr>
              <w:numPr>
                <w:ilvl w:val="0"/>
                <w:numId w:val="3"/>
              </w:numPr>
              <w:tabs>
                <w:tab w:val="clear" w:pos="720"/>
                <w:tab w:val="num" w:pos="314"/>
              </w:tabs>
              <w:ind w:left="314"/>
              <w:rPr>
                <w:rFonts w:cs="Calibri"/>
                <w:sz w:val="20"/>
                <w:szCs w:val="20"/>
              </w:rPr>
            </w:pPr>
            <w:r w:rsidRPr="006226B7">
              <w:rPr>
                <w:rFonts w:cs="Calibri"/>
                <w:sz w:val="20"/>
                <w:szCs w:val="20"/>
              </w:rPr>
              <w:t>zaji</w:t>
            </w:r>
            <w:r w:rsidR="00381F41">
              <w:rPr>
                <w:rFonts w:cs="Calibri"/>
                <w:sz w:val="20"/>
                <w:szCs w:val="20"/>
              </w:rPr>
              <w:t xml:space="preserve">štění </w:t>
            </w:r>
            <w:r w:rsidRPr="006226B7">
              <w:rPr>
                <w:rFonts w:cs="Calibri"/>
                <w:sz w:val="20"/>
                <w:szCs w:val="20"/>
              </w:rPr>
              <w:t>činnost</w:t>
            </w:r>
            <w:r w:rsidR="00381F41">
              <w:rPr>
                <w:rFonts w:cs="Calibri"/>
                <w:sz w:val="20"/>
                <w:szCs w:val="20"/>
              </w:rPr>
              <w:t>i</w:t>
            </w:r>
            <w:r w:rsidRPr="006226B7">
              <w:rPr>
                <w:rFonts w:cs="Calibri"/>
                <w:sz w:val="20"/>
                <w:szCs w:val="20"/>
              </w:rPr>
              <w:t xml:space="preserve"> organizační struktury KPSS</w:t>
            </w:r>
          </w:p>
          <w:p w:rsidR="00112488" w:rsidRPr="006226B7" w:rsidRDefault="00112488" w:rsidP="00981A74">
            <w:pPr>
              <w:numPr>
                <w:ilvl w:val="0"/>
                <w:numId w:val="3"/>
              </w:numPr>
              <w:tabs>
                <w:tab w:val="clear" w:pos="720"/>
                <w:tab w:val="num" w:pos="314"/>
              </w:tabs>
              <w:ind w:left="314"/>
              <w:rPr>
                <w:rFonts w:cs="Calibri"/>
                <w:sz w:val="20"/>
                <w:szCs w:val="20"/>
              </w:rPr>
            </w:pPr>
            <w:r w:rsidRPr="006226B7">
              <w:rPr>
                <w:rFonts w:cs="Calibri"/>
                <w:sz w:val="20"/>
                <w:szCs w:val="20"/>
              </w:rPr>
              <w:t>umožn</w:t>
            </w:r>
            <w:r w:rsidR="00381F41">
              <w:rPr>
                <w:rFonts w:cs="Calibri"/>
                <w:sz w:val="20"/>
                <w:szCs w:val="20"/>
              </w:rPr>
              <w:t>ění</w:t>
            </w:r>
            <w:r w:rsidRPr="006226B7">
              <w:rPr>
                <w:rFonts w:cs="Calibri"/>
                <w:sz w:val="20"/>
                <w:szCs w:val="20"/>
              </w:rPr>
              <w:t xml:space="preserve"> efektivní a</w:t>
            </w:r>
            <w:r>
              <w:rPr>
                <w:rFonts w:cs="Calibri"/>
                <w:sz w:val="20"/>
                <w:szCs w:val="20"/>
              </w:rPr>
              <w:t> </w:t>
            </w:r>
            <w:r w:rsidRPr="006226B7">
              <w:rPr>
                <w:rFonts w:cs="Calibri"/>
                <w:sz w:val="20"/>
                <w:szCs w:val="20"/>
              </w:rPr>
              <w:t>kvalitní činnost</w:t>
            </w:r>
            <w:r w:rsidR="00381F41">
              <w:rPr>
                <w:rFonts w:cs="Calibri"/>
                <w:sz w:val="20"/>
                <w:szCs w:val="20"/>
              </w:rPr>
              <w:t>i</w:t>
            </w:r>
            <w:r w:rsidRPr="006226B7">
              <w:rPr>
                <w:rFonts w:cs="Calibri"/>
                <w:sz w:val="20"/>
                <w:szCs w:val="20"/>
              </w:rPr>
              <w:t xml:space="preserve"> členů s</w:t>
            </w:r>
            <w:r>
              <w:rPr>
                <w:rFonts w:cs="Calibri"/>
                <w:sz w:val="20"/>
                <w:szCs w:val="20"/>
              </w:rPr>
              <w:t>truktury KP</w:t>
            </w:r>
            <w:r w:rsidR="00212942">
              <w:rPr>
                <w:rFonts w:cs="Calibri"/>
                <w:sz w:val="20"/>
                <w:szCs w:val="20"/>
              </w:rPr>
              <w:t>SS</w:t>
            </w:r>
            <w:r>
              <w:rPr>
                <w:rFonts w:cs="Calibri"/>
                <w:sz w:val="20"/>
                <w:szCs w:val="20"/>
              </w:rPr>
              <w:t xml:space="preserve"> a </w:t>
            </w:r>
            <w:r w:rsidR="00381F41">
              <w:rPr>
                <w:rFonts w:cs="Calibri"/>
                <w:sz w:val="20"/>
                <w:szCs w:val="20"/>
              </w:rPr>
              <w:t xml:space="preserve">podpora její </w:t>
            </w:r>
            <w:r>
              <w:rPr>
                <w:rFonts w:cs="Calibri"/>
                <w:sz w:val="20"/>
                <w:szCs w:val="20"/>
              </w:rPr>
              <w:t>akceschopnost</w:t>
            </w:r>
            <w:r w:rsidR="00381F41">
              <w:rPr>
                <w:rFonts w:cs="Calibri"/>
                <w:sz w:val="20"/>
                <w:szCs w:val="20"/>
              </w:rPr>
              <w:t>i</w:t>
            </w:r>
            <w:r>
              <w:rPr>
                <w:rFonts w:cs="Calibri"/>
                <w:sz w:val="20"/>
                <w:szCs w:val="20"/>
              </w:rPr>
              <w:t xml:space="preserve"> při </w:t>
            </w:r>
            <w:r w:rsidRPr="006226B7">
              <w:rPr>
                <w:rFonts w:cs="Calibri"/>
                <w:sz w:val="20"/>
                <w:szCs w:val="20"/>
              </w:rPr>
              <w:t>řešení aktuálních problémů</w:t>
            </w:r>
          </w:p>
          <w:p w:rsidR="00112488" w:rsidRPr="006226B7" w:rsidRDefault="00112488" w:rsidP="00981A74">
            <w:pPr>
              <w:numPr>
                <w:ilvl w:val="0"/>
                <w:numId w:val="3"/>
              </w:numPr>
              <w:tabs>
                <w:tab w:val="clear" w:pos="720"/>
                <w:tab w:val="num" w:pos="314"/>
              </w:tabs>
              <w:ind w:left="314"/>
              <w:rPr>
                <w:rFonts w:cs="Calibri"/>
                <w:sz w:val="20"/>
                <w:szCs w:val="20"/>
              </w:rPr>
            </w:pPr>
            <w:r w:rsidRPr="006226B7">
              <w:rPr>
                <w:rFonts w:cs="Calibri"/>
                <w:sz w:val="20"/>
                <w:szCs w:val="20"/>
              </w:rPr>
              <w:t>podpor</w:t>
            </w:r>
            <w:r w:rsidR="00381F41">
              <w:rPr>
                <w:rFonts w:cs="Calibri"/>
                <w:sz w:val="20"/>
                <w:szCs w:val="20"/>
              </w:rPr>
              <w:t>a aktivit</w:t>
            </w:r>
            <w:r w:rsidRPr="006226B7">
              <w:rPr>
                <w:rFonts w:cs="Calibri"/>
                <w:sz w:val="20"/>
                <w:szCs w:val="20"/>
              </w:rPr>
              <w:t xml:space="preserve"> vedoucí</w:t>
            </w:r>
            <w:r w:rsidR="00381F41">
              <w:rPr>
                <w:rFonts w:cs="Calibri"/>
                <w:sz w:val="20"/>
                <w:szCs w:val="20"/>
              </w:rPr>
              <w:t>ch</w:t>
            </w:r>
            <w:r w:rsidRPr="006226B7">
              <w:rPr>
                <w:rFonts w:cs="Calibri"/>
                <w:sz w:val="20"/>
                <w:szCs w:val="20"/>
              </w:rPr>
              <w:t xml:space="preserve"> ke stabilizaci sítě a</w:t>
            </w:r>
            <w:r>
              <w:rPr>
                <w:rFonts w:cs="Calibri"/>
                <w:sz w:val="20"/>
                <w:szCs w:val="20"/>
              </w:rPr>
              <w:t> </w:t>
            </w:r>
            <w:r w:rsidRPr="006226B7">
              <w:rPr>
                <w:rFonts w:cs="Calibri"/>
                <w:sz w:val="20"/>
                <w:szCs w:val="20"/>
              </w:rPr>
              <w:t>poskytovatelů</w:t>
            </w:r>
            <w:r>
              <w:rPr>
                <w:rFonts w:cs="Calibri"/>
                <w:sz w:val="20"/>
                <w:szCs w:val="20"/>
              </w:rPr>
              <w:t xml:space="preserve"> služeb</w:t>
            </w:r>
          </w:p>
          <w:p w:rsidR="00112488" w:rsidRPr="006226B7" w:rsidRDefault="00112488" w:rsidP="00981A74">
            <w:pPr>
              <w:numPr>
                <w:ilvl w:val="0"/>
                <w:numId w:val="3"/>
              </w:numPr>
              <w:tabs>
                <w:tab w:val="clear" w:pos="720"/>
                <w:tab w:val="num" w:pos="314"/>
              </w:tabs>
              <w:ind w:left="314"/>
              <w:rPr>
                <w:rFonts w:cs="Calibri"/>
                <w:sz w:val="20"/>
                <w:szCs w:val="20"/>
              </w:rPr>
            </w:pPr>
            <w:r w:rsidRPr="006226B7">
              <w:rPr>
                <w:rFonts w:cs="Calibri"/>
                <w:sz w:val="20"/>
                <w:szCs w:val="20"/>
              </w:rPr>
              <w:t>pravideln</w:t>
            </w:r>
            <w:r w:rsidR="00381F41">
              <w:rPr>
                <w:rFonts w:cs="Calibri"/>
                <w:sz w:val="20"/>
                <w:szCs w:val="20"/>
              </w:rPr>
              <w:t>é</w:t>
            </w:r>
            <w:r w:rsidRPr="006226B7">
              <w:rPr>
                <w:rFonts w:cs="Calibri"/>
                <w:sz w:val="20"/>
                <w:szCs w:val="20"/>
              </w:rPr>
              <w:t xml:space="preserve"> sledov</w:t>
            </w:r>
            <w:r w:rsidR="00381F41">
              <w:rPr>
                <w:rFonts w:cs="Calibri"/>
                <w:sz w:val="20"/>
                <w:szCs w:val="20"/>
              </w:rPr>
              <w:t>ání</w:t>
            </w:r>
            <w:r w:rsidRPr="006226B7">
              <w:rPr>
                <w:rFonts w:cs="Calibri"/>
                <w:sz w:val="20"/>
                <w:szCs w:val="20"/>
              </w:rPr>
              <w:t xml:space="preserve"> naplňování cílů a</w:t>
            </w:r>
            <w:r>
              <w:rPr>
                <w:rFonts w:cs="Calibri"/>
                <w:sz w:val="20"/>
                <w:szCs w:val="20"/>
              </w:rPr>
              <w:t> </w:t>
            </w:r>
            <w:r w:rsidRPr="006226B7">
              <w:rPr>
                <w:rFonts w:cs="Calibri"/>
                <w:sz w:val="20"/>
                <w:szCs w:val="20"/>
              </w:rPr>
              <w:t xml:space="preserve">opatření </w:t>
            </w:r>
            <w:r>
              <w:rPr>
                <w:rFonts w:cs="Calibri"/>
                <w:sz w:val="20"/>
                <w:szCs w:val="20"/>
              </w:rPr>
              <w:t>6. KPSS</w:t>
            </w:r>
          </w:p>
          <w:p w:rsidR="00112488" w:rsidRPr="006226B7" w:rsidRDefault="00112488" w:rsidP="00981A74">
            <w:pPr>
              <w:numPr>
                <w:ilvl w:val="0"/>
                <w:numId w:val="3"/>
              </w:numPr>
              <w:tabs>
                <w:tab w:val="clear" w:pos="720"/>
                <w:tab w:val="num" w:pos="314"/>
              </w:tabs>
              <w:ind w:left="314"/>
              <w:rPr>
                <w:rFonts w:cs="Calibri"/>
                <w:sz w:val="20"/>
                <w:szCs w:val="20"/>
              </w:rPr>
            </w:pPr>
            <w:r w:rsidRPr="006226B7">
              <w:rPr>
                <w:rFonts w:cs="Calibri"/>
                <w:sz w:val="20"/>
                <w:szCs w:val="20"/>
              </w:rPr>
              <w:t>plánov</w:t>
            </w:r>
            <w:r w:rsidR="00381F41">
              <w:rPr>
                <w:rFonts w:cs="Calibri"/>
                <w:sz w:val="20"/>
                <w:szCs w:val="20"/>
              </w:rPr>
              <w:t>ání</w:t>
            </w:r>
            <w:r w:rsidRPr="006226B7">
              <w:rPr>
                <w:rFonts w:cs="Calibri"/>
                <w:sz w:val="20"/>
                <w:szCs w:val="20"/>
              </w:rPr>
              <w:t xml:space="preserve"> sociální</w:t>
            </w:r>
            <w:r w:rsidR="00381F41">
              <w:rPr>
                <w:rFonts w:cs="Calibri"/>
                <w:sz w:val="20"/>
                <w:szCs w:val="20"/>
              </w:rPr>
              <w:t>ch služeb</w:t>
            </w:r>
            <w:r w:rsidRPr="006226B7">
              <w:rPr>
                <w:rFonts w:cs="Calibri"/>
                <w:sz w:val="20"/>
                <w:szCs w:val="20"/>
              </w:rPr>
              <w:t xml:space="preserve"> a</w:t>
            </w:r>
            <w:r>
              <w:rPr>
                <w:rFonts w:cs="Calibri"/>
                <w:sz w:val="20"/>
                <w:szCs w:val="20"/>
              </w:rPr>
              <w:t> </w:t>
            </w:r>
            <w:r w:rsidRPr="006226B7">
              <w:rPr>
                <w:rFonts w:cs="Calibri"/>
                <w:sz w:val="20"/>
                <w:szCs w:val="20"/>
              </w:rPr>
              <w:t>související</w:t>
            </w:r>
            <w:r w:rsidR="00381F41">
              <w:rPr>
                <w:rFonts w:cs="Calibri"/>
                <w:sz w:val="20"/>
                <w:szCs w:val="20"/>
              </w:rPr>
              <w:t>ch</w:t>
            </w:r>
            <w:r w:rsidRPr="006226B7">
              <w:rPr>
                <w:rFonts w:cs="Calibri"/>
                <w:sz w:val="20"/>
                <w:szCs w:val="20"/>
              </w:rPr>
              <w:t xml:space="preserve"> </w:t>
            </w:r>
            <w:r w:rsidR="00381F41">
              <w:rPr>
                <w:rFonts w:cs="Calibri"/>
                <w:sz w:val="20"/>
                <w:szCs w:val="20"/>
              </w:rPr>
              <w:t>aktivit</w:t>
            </w:r>
            <w:r>
              <w:rPr>
                <w:rFonts w:cs="Calibri"/>
                <w:sz w:val="20"/>
                <w:szCs w:val="20"/>
              </w:rPr>
              <w:t xml:space="preserve"> </w:t>
            </w:r>
            <w:r w:rsidRPr="006226B7">
              <w:rPr>
                <w:rFonts w:cs="Calibri"/>
                <w:sz w:val="20"/>
                <w:szCs w:val="20"/>
              </w:rPr>
              <w:t>metodou komunitního plánování</w:t>
            </w:r>
          </w:p>
          <w:p w:rsidR="00112488" w:rsidRPr="006226B7" w:rsidRDefault="00112488" w:rsidP="00381F41">
            <w:pPr>
              <w:numPr>
                <w:ilvl w:val="0"/>
                <w:numId w:val="3"/>
              </w:numPr>
              <w:tabs>
                <w:tab w:val="clear" w:pos="720"/>
                <w:tab w:val="num" w:pos="314"/>
              </w:tabs>
              <w:ind w:left="314"/>
              <w:rPr>
                <w:rFonts w:cs="Calibri"/>
                <w:sz w:val="20"/>
                <w:szCs w:val="20"/>
              </w:rPr>
            </w:pPr>
            <w:r w:rsidRPr="006226B7">
              <w:rPr>
                <w:rFonts w:cs="Calibri"/>
                <w:sz w:val="20"/>
                <w:szCs w:val="20"/>
              </w:rPr>
              <w:t>realiz</w:t>
            </w:r>
            <w:r w:rsidR="00381F41">
              <w:rPr>
                <w:rFonts w:cs="Calibri"/>
                <w:sz w:val="20"/>
                <w:szCs w:val="20"/>
              </w:rPr>
              <w:t>ace</w:t>
            </w:r>
            <w:r w:rsidRPr="006226B7">
              <w:rPr>
                <w:rFonts w:cs="Calibri"/>
                <w:sz w:val="20"/>
                <w:szCs w:val="20"/>
              </w:rPr>
              <w:t xml:space="preserve"> podpůrné aktivity pro členy PS</w:t>
            </w:r>
            <w:r>
              <w:rPr>
                <w:rFonts w:cs="Calibri"/>
                <w:sz w:val="20"/>
                <w:szCs w:val="20"/>
              </w:rPr>
              <w:t xml:space="preserve"> s cílem </w:t>
            </w:r>
            <w:r w:rsidRPr="006226B7">
              <w:rPr>
                <w:rFonts w:cs="Calibri"/>
                <w:sz w:val="20"/>
                <w:szCs w:val="20"/>
              </w:rPr>
              <w:t>posílit soudržno</w:t>
            </w:r>
            <w:r>
              <w:rPr>
                <w:rFonts w:cs="Calibri"/>
                <w:sz w:val="20"/>
                <w:szCs w:val="20"/>
              </w:rPr>
              <w:t>st členů PS a </w:t>
            </w:r>
            <w:r w:rsidRPr="006226B7">
              <w:rPr>
                <w:rFonts w:cs="Calibri"/>
                <w:sz w:val="20"/>
                <w:szCs w:val="20"/>
              </w:rPr>
              <w:t>zvýšit jejich motivaci k další činnosti</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8</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Časový harmonogram plnění opatření:</w:t>
            </w:r>
          </w:p>
        </w:tc>
        <w:tc>
          <w:tcPr>
            <w:tcW w:w="6767" w:type="dxa"/>
          </w:tcPr>
          <w:p w:rsidR="00112488" w:rsidRPr="006226B7" w:rsidRDefault="00112488" w:rsidP="00112488">
            <w:pPr>
              <w:rPr>
                <w:rFonts w:cs="Calibri"/>
                <w:sz w:val="20"/>
                <w:szCs w:val="20"/>
              </w:rPr>
            </w:pPr>
            <w:r w:rsidRPr="006226B7">
              <w:rPr>
                <w:rFonts w:cs="Calibri"/>
                <w:sz w:val="20"/>
                <w:szCs w:val="20"/>
              </w:rPr>
              <w:t>202</w:t>
            </w:r>
            <w:r>
              <w:rPr>
                <w:rFonts w:cs="Calibri"/>
                <w:sz w:val="20"/>
                <w:szCs w:val="20"/>
              </w:rPr>
              <w:t>3</w:t>
            </w:r>
            <w:r w:rsidRPr="006226B7">
              <w:rPr>
                <w:rFonts w:cs="Calibri"/>
                <w:sz w:val="20"/>
                <w:szCs w:val="20"/>
              </w:rPr>
              <w:t>-202</w:t>
            </w:r>
            <w:r>
              <w:rPr>
                <w:rFonts w:cs="Calibri"/>
                <w:sz w:val="20"/>
                <w:szCs w:val="20"/>
              </w:rPr>
              <w:t>5</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 xml:space="preserve">zajištění činnosti organizační struktury KPSS </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umožnění efektivní a</w:t>
            </w:r>
            <w:r>
              <w:rPr>
                <w:rFonts w:cs="Calibri"/>
                <w:sz w:val="20"/>
                <w:szCs w:val="20"/>
              </w:rPr>
              <w:t> </w:t>
            </w:r>
            <w:r w:rsidRPr="006226B7">
              <w:rPr>
                <w:rFonts w:cs="Calibri"/>
                <w:sz w:val="20"/>
                <w:szCs w:val="20"/>
              </w:rPr>
              <w:t>kvalitní činnosti členů struktury KP</w:t>
            </w:r>
            <w:r>
              <w:rPr>
                <w:rFonts w:cs="Calibri"/>
                <w:sz w:val="20"/>
                <w:szCs w:val="20"/>
              </w:rPr>
              <w:t>SS a </w:t>
            </w:r>
            <w:r w:rsidRPr="006226B7">
              <w:rPr>
                <w:rFonts w:cs="Calibri"/>
                <w:sz w:val="20"/>
                <w:szCs w:val="20"/>
              </w:rPr>
              <w:t>akceschopnosti při řešení aktuálních problémů</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podpor</w:t>
            </w:r>
            <w:r>
              <w:rPr>
                <w:rFonts w:cs="Calibri"/>
                <w:sz w:val="20"/>
                <w:szCs w:val="20"/>
              </w:rPr>
              <w:t>a</w:t>
            </w:r>
            <w:r w:rsidRPr="006226B7">
              <w:rPr>
                <w:rFonts w:cs="Calibri"/>
                <w:sz w:val="20"/>
                <w:szCs w:val="20"/>
              </w:rPr>
              <w:t xml:space="preserve"> aktivit vedoucích ke stabilizaci sítě a</w:t>
            </w:r>
            <w:r>
              <w:rPr>
                <w:rFonts w:cs="Calibri"/>
                <w:sz w:val="20"/>
                <w:szCs w:val="20"/>
              </w:rPr>
              <w:t> </w:t>
            </w:r>
            <w:r w:rsidRPr="006226B7">
              <w:rPr>
                <w:rFonts w:cs="Calibri"/>
                <w:sz w:val="20"/>
                <w:szCs w:val="20"/>
              </w:rPr>
              <w:t>poskytovatelů</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pravidelné sledování naplňování cílů a</w:t>
            </w:r>
            <w:r>
              <w:rPr>
                <w:rFonts w:cs="Calibri"/>
                <w:sz w:val="20"/>
                <w:szCs w:val="20"/>
              </w:rPr>
              <w:t> </w:t>
            </w:r>
            <w:r w:rsidRPr="006226B7">
              <w:rPr>
                <w:rFonts w:cs="Calibri"/>
                <w:sz w:val="20"/>
                <w:szCs w:val="20"/>
              </w:rPr>
              <w:t>opatření</w:t>
            </w:r>
          </w:p>
          <w:p w:rsidR="00112488" w:rsidRPr="006226B7" w:rsidRDefault="00112488" w:rsidP="00112488">
            <w:pPr>
              <w:rPr>
                <w:rFonts w:cs="Calibri"/>
                <w:sz w:val="20"/>
                <w:szCs w:val="20"/>
              </w:rPr>
            </w:pPr>
            <w:r w:rsidRPr="006226B7">
              <w:rPr>
                <w:rFonts w:cs="Calibri"/>
                <w:sz w:val="20"/>
                <w:szCs w:val="20"/>
              </w:rPr>
              <w:t>202</w:t>
            </w:r>
            <w:r>
              <w:rPr>
                <w:rFonts w:cs="Calibri"/>
                <w:sz w:val="20"/>
                <w:szCs w:val="20"/>
              </w:rPr>
              <w:t>3</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realizace podpůrné aktivity pro členy PS</w:t>
            </w:r>
          </w:p>
          <w:p w:rsidR="00112488" w:rsidRPr="006226B7" w:rsidRDefault="00112488" w:rsidP="00112488">
            <w:pPr>
              <w:tabs>
                <w:tab w:val="num" w:pos="497"/>
              </w:tabs>
              <w:ind w:left="283" w:hanging="283"/>
              <w:rPr>
                <w:rFonts w:cs="Calibri"/>
                <w:sz w:val="20"/>
                <w:szCs w:val="20"/>
              </w:rPr>
            </w:pPr>
            <w:r w:rsidRPr="006226B7">
              <w:rPr>
                <w:rFonts w:cs="Calibri"/>
                <w:sz w:val="20"/>
                <w:szCs w:val="20"/>
              </w:rPr>
              <w:t>1. 9. 202</w:t>
            </w:r>
            <w:r>
              <w:rPr>
                <w:rFonts w:cs="Calibri"/>
                <w:sz w:val="20"/>
                <w:szCs w:val="20"/>
              </w:rPr>
              <w:t>4</w:t>
            </w:r>
            <w:r w:rsidRPr="006226B7">
              <w:rPr>
                <w:rFonts w:cs="Calibri"/>
                <w:sz w:val="20"/>
                <w:szCs w:val="20"/>
              </w:rPr>
              <w:t xml:space="preserve"> – 30. 3. 202</w:t>
            </w:r>
            <w:r>
              <w:rPr>
                <w:rFonts w:cs="Calibri"/>
                <w:sz w:val="20"/>
                <w:szCs w:val="20"/>
              </w:rPr>
              <w:t>5</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příprava analytické části nového komunitního plánu (zpracování SWOT analýz v jednotlivých PS, demografická analýza, analýza poskytovatelů sociálních služeb, dotazníkové šetření na obcích, šetření u</w:t>
            </w:r>
            <w:r>
              <w:rPr>
                <w:rFonts w:cs="Calibri"/>
                <w:sz w:val="20"/>
                <w:szCs w:val="20"/>
              </w:rPr>
              <w:t> </w:t>
            </w:r>
            <w:r w:rsidRPr="006226B7">
              <w:rPr>
                <w:rFonts w:cs="Calibri"/>
                <w:sz w:val="20"/>
                <w:szCs w:val="20"/>
              </w:rPr>
              <w:t>uživatelů sociálních služeb)</w:t>
            </w:r>
          </w:p>
          <w:p w:rsidR="00112488" w:rsidRPr="006226B7" w:rsidRDefault="00112488" w:rsidP="00112488">
            <w:pPr>
              <w:rPr>
                <w:rFonts w:cs="Calibri"/>
                <w:sz w:val="20"/>
                <w:szCs w:val="20"/>
              </w:rPr>
            </w:pPr>
            <w:r w:rsidRPr="006226B7">
              <w:rPr>
                <w:rFonts w:cs="Calibri"/>
                <w:sz w:val="20"/>
                <w:szCs w:val="20"/>
              </w:rPr>
              <w:t>03/202</w:t>
            </w:r>
            <w:r>
              <w:rPr>
                <w:rFonts w:cs="Calibri"/>
                <w:sz w:val="20"/>
                <w:szCs w:val="20"/>
              </w:rPr>
              <w:t>5</w:t>
            </w:r>
            <w:r w:rsidRPr="006226B7">
              <w:rPr>
                <w:rFonts w:cs="Calibri"/>
                <w:sz w:val="20"/>
                <w:szCs w:val="20"/>
              </w:rPr>
              <w:t xml:space="preserve"> – 06/202</w:t>
            </w:r>
            <w:r>
              <w:rPr>
                <w:rFonts w:cs="Calibri"/>
                <w:sz w:val="20"/>
                <w:szCs w:val="20"/>
              </w:rPr>
              <w:t>5</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zpracování návrhové části nového komunitního plánu na roky 202</w:t>
            </w:r>
            <w:r w:rsidR="00D53D8D">
              <w:rPr>
                <w:rFonts w:cs="Calibri"/>
                <w:sz w:val="20"/>
                <w:szCs w:val="20"/>
              </w:rPr>
              <w:t>6</w:t>
            </w:r>
            <w:r w:rsidRPr="006226B7">
              <w:rPr>
                <w:rFonts w:cs="Calibri"/>
                <w:sz w:val="20"/>
                <w:szCs w:val="20"/>
              </w:rPr>
              <w:t>-202</w:t>
            </w:r>
            <w:r w:rsidR="00D53D8D">
              <w:rPr>
                <w:rFonts w:cs="Calibri"/>
                <w:sz w:val="20"/>
                <w:szCs w:val="20"/>
              </w:rPr>
              <w:t>8</w:t>
            </w:r>
          </w:p>
          <w:p w:rsidR="00112488" w:rsidRPr="006226B7" w:rsidRDefault="00112488" w:rsidP="00112488">
            <w:pPr>
              <w:rPr>
                <w:rFonts w:cs="Calibri"/>
                <w:sz w:val="20"/>
                <w:szCs w:val="20"/>
              </w:rPr>
            </w:pPr>
            <w:r w:rsidRPr="006226B7">
              <w:rPr>
                <w:rFonts w:cs="Calibri"/>
                <w:sz w:val="20"/>
                <w:szCs w:val="20"/>
              </w:rPr>
              <w:t>07-1</w:t>
            </w:r>
            <w:r>
              <w:rPr>
                <w:rFonts w:cs="Calibri"/>
                <w:sz w:val="20"/>
                <w:szCs w:val="20"/>
              </w:rPr>
              <w:t>2</w:t>
            </w:r>
            <w:r w:rsidRPr="006226B7">
              <w:rPr>
                <w:rFonts w:cs="Calibri"/>
                <w:sz w:val="20"/>
                <w:szCs w:val="20"/>
              </w:rPr>
              <w:t>/202</w:t>
            </w:r>
            <w:r>
              <w:rPr>
                <w:rFonts w:cs="Calibri"/>
                <w:sz w:val="20"/>
                <w:szCs w:val="20"/>
              </w:rPr>
              <w:t>5</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veřejné připomínkování návrhu 6. KPSS, projednání v příslušných komisích RMO, projednání v RMO, schválení v</w:t>
            </w:r>
            <w:r>
              <w:rPr>
                <w:rFonts w:cs="Calibri"/>
                <w:sz w:val="20"/>
                <w:szCs w:val="20"/>
              </w:rPr>
              <w:t> </w:t>
            </w:r>
            <w:r w:rsidRPr="006226B7">
              <w:rPr>
                <w:rFonts w:cs="Calibri"/>
                <w:sz w:val="20"/>
                <w:szCs w:val="20"/>
              </w:rPr>
              <w:t>ZMO</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9</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Předpokládaná výše finančních nákladů na realizaci opatření:</w:t>
            </w:r>
          </w:p>
        </w:tc>
        <w:tc>
          <w:tcPr>
            <w:tcW w:w="6767" w:type="dxa"/>
          </w:tcPr>
          <w:p w:rsidR="00112488" w:rsidRPr="006226B7" w:rsidRDefault="00112488" w:rsidP="00112488">
            <w:pPr>
              <w:ind w:left="577" w:hanging="577"/>
              <w:rPr>
                <w:rFonts w:cs="Calibri"/>
                <w:sz w:val="20"/>
                <w:szCs w:val="20"/>
              </w:rPr>
            </w:pPr>
            <w:r w:rsidRPr="006226B7">
              <w:rPr>
                <w:rFonts w:cs="Calibri"/>
                <w:sz w:val="20"/>
                <w:szCs w:val="20"/>
              </w:rPr>
              <w:t>202</w:t>
            </w:r>
            <w:r>
              <w:rPr>
                <w:rFonts w:cs="Calibri"/>
                <w:sz w:val="20"/>
                <w:szCs w:val="20"/>
              </w:rPr>
              <w:t>3</w:t>
            </w:r>
            <w:r w:rsidRPr="006226B7">
              <w:rPr>
                <w:rFonts w:cs="Calibri"/>
                <w:sz w:val="20"/>
                <w:szCs w:val="20"/>
              </w:rPr>
              <w:t xml:space="preserve">: </w:t>
            </w:r>
            <w:r>
              <w:rPr>
                <w:rFonts w:cs="Calibri"/>
                <w:sz w:val="20"/>
                <w:szCs w:val="20"/>
              </w:rPr>
              <w:t>95</w:t>
            </w:r>
            <w:r w:rsidRPr="006226B7">
              <w:rPr>
                <w:rFonts w:cs="Calibri"/>
                <w:sz w:val="20"/>
                <w:szCs w:val="20"/>
              </w:rPr>
              <w:t> 000 Kč (zajištění činnosti PS</w:t>
            </w:r>
            <w:r>
              <w:rPr>
                <w:rFonts w:cs="Calibri"/>
                <w:sz w:val="20"/>
                <w:szCs w:val="20"/>
              </w:rPr>
              <w:t xml:space="preserve">, </w:t>
            </w:r>
            <w:r w:rsidRPr="006226B7">
              <w:rPr>
                <w:rFonts w:cs="Calibri"/>
                <w:sz w:val="20"/>
                <w:szCs w:val="20"/>
              </w:rPr>
              <w:t>realizace podpůrné aktivity pro členy PS)</w:t>
            </w:r>
          </w:p>
          <w:p w:rsidR="00112488" w:rsidRPr="006226B7" w:rsidRDefault="00112488" w:rsidP="00112488">
            <w:pPr>
              <w:rPr>
                <w:rFonts w:cs="Calibri"/>
                <w:sz w:val="20"/>
                <w:szCs w:val="20"/>
              </w:rPr>
            </w:pPr>
            <w:r w:rsidRPr="006226B7">
              <w:rPr>
                <w:rFonts w:cs="Calibri"/>
                <w:sz w:val="20"/>
                <w:szCs w:val="20"/>
              </w:rPr>
              <w:t>202</w:t>
            </w:r>
            <w:r>
              <w:rPr>
                <w:rFonts w:cs="Calibri"/>
                <w:sz w:val="20"/>
                <w:szCs w:val="20"/>
              </w:rPr>
              <w:t>4</w:t>
            </w:r>
            <w:r w:rsidRPr="006226B7">
              <w:rPr>
                <w:rFonts w:cs="Calibri"/>
                <w:sz w:val="20"/>
                <w:szCs w:val="20"/>
              </w:rPr>
              <w:t xml:space="preserve">: </w:t>
            </w:r>
            <w:r>
              <w:rPr>
                <w:rFonts w:cs="Calibri"/>
                <w:sz w:val="20"/>
                <w:szCs w:val="20"/>
              </w:rPr>
              <w:t>5 000 Kč (zajištění činnosti PS</w:t>
            </w:r>
            <w:r w:rsidRPr="006226B7">
              <w:rPr>
                <w:rFonts w:cs="Calibri"/>
                <w:sz w:val="20"/>
                <w:szCs w:val="20"/>
              </w:rPr>
              <w:t>)</w:t>
            </w:r>
          </w:p>
          <w:p w:rsidR="00112488" w:rsidRPr="006226B7" w:rsidRDefault="00112488" w:rsidP="00112488">
            <w:pPr>
              <w:ind w:left="577" w:hanging="577"/>
              <w:rPr>
                <w:rFonts w:cs="Calibri"/>
                <w:sz w:val="20"/>
                <w:szCs w:val="20"/>
              </w:rPr>
            </w:pPr>
            <w:r>
              <w:rPr>
                <w:rFonts w:cs="Calibri"/>
                <w:sz w:val="20"/>
                <w:szCs w:val="20"/>
              </w:rPr>
              <w:t>2025: 285 </w:t>
            </w:r>
            <w:r w:rsidRPr="006226B7">
              <w:rPr>
                <w:rFonts w:cs="Calibri"/>
                <w:sz w:val="20"/>
                <w:szCs w:val="20"/>
              </w:rPr>
              <w:t>000</w:t>
            </w:r>
            <w:r>
              <w:rPr>
                <w:rFonts w:cs="Calibri"/>
                <w:sz w:val="20"/>
                <w:szCs w:val="20"/>
              </w:rPr>
              <w:t xml:space="preserve"> </w:t>
            </w:r>
            <w:r w:rsidRPr="006226B7">
              <w:rPr>
                <w:rFonts w:cs="Calibri"/>
                <w:sz w:val="20"/>
                <w:szCs w:val="20"/>
              </w:rPr>
              <w:t>Kč (výzkumy potřeb uživatelů sociálních služeb, tisk nového komunitního plánu, zajištění činnosti PS)</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10</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finanční zdroje:</w:t>
            </w:r>
          </w:p>
        </w:tc>
        <w:tc>
          <w:tcPr>
            <w:tcW w:w="6767" w:type="dxa"/>
          </w:tcPr>
          <w:p w:rsidR="00112488" w:rsidRPr="006226B7" w:rsidRDefault="00112488" w:rsidP="00112488">
            <w:pPr>
              <w:rPr>
                <w:rFonts w:cs="Calibri"/>
                <w:sz w:val="20"/>
                <w:szCs w:val="20"/>
              </w:rPr>
            </w:pPr>
            <w:proofErr w:type="spellStart"/>
            <w:r>
              <w:rPr>
                <w:rFonts w:cs="Calibri"/>
                <w:sz w:val="20"/>
                <w:szCs w:val="20"/>
              </w:rPr>
              <w:t>SMOl</w:t>
            </w:r>
            <w:proofErr w:type="spellEnd"/>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Předpokládaní realizátoři a</w:t>
            </w:r>
            <w:r>
              <w:rPr>
                <w:rFonts w:cs="Calibri"/>
                <w:b/>
                <w:sz w:val="20"/>
                <w:szCs w:val="20"/>
              </w:rPr>
              <w:t> </w:t>
            </w:r>
            <w:r w:rsidRPr="006226B7">
              <w:rPr>
                <w:rFonts w:cs="Calibri"/>
                <w:b/>
                <w:sz w:val="20"/>
                <w:szCs w:val="20"/>
              </w:rPr>
              <w:t>partneři opatření:</w:t>
            </w:r>
          </w:p>
        </w:tc>
        <w:tc>
          <w:tcPr>
            <w:tcW w:w="6767" w:type="dxa"/>
          </w:tcPr>
          <w:p w:rsidR="00112488" w:rsidRPr="006226B7" w:rsidRDefault="00112488" w:rsidP="00112488">
            <w:pPr>
              <w:rPr>
                <w:rFonts w:cs="Calibri"/>
                <w:sz w:val="20"/>
                <w:szCs w:val="20"/>
              </w:rPr>
            </w:pPr>
            <w:r w:rsidRPr="001C78DE">
              <w:rPr>
                <w:rFonts w:cs="Calibri"/>
                <w:b/>
                <w:sz w:val="20"/>
                <w:szCs w:val="20"/>
              </w:rPr>
              <w:t>Realizátor</w:t>
            </w:r>
            <w:r w:rsidRPr="006226B7">
              <w:rPr>
                <w:rFonts w:cs="Calibri"/>
                <w:sz w:val="20"/>
                <w:szCs w:val="20"/>
              </w:rPr>
              <w:t xml:space="preserve">: </w:t>
            </w:r>
            <w:proofErr w:type="spellStart"/>
            <w:r w:rsidRPr="006226B7">
              <w:rPr>
                <w:rFonts w:cs="Calibri"/>
                <w:sz w:val="20"/>
                <w:szCs w:val="20"/>
              </w:rPr>
              <w:t>MMOl</w:t>
            </w:r>
            <w:proofErr w:type="spellEnd"/>
            <w:r w:rsidRPr="006226B7">
              <w:rPr>
                <w:rFonts w:cs="Calibri"/>
                <w:sz w:val="20"/>
                <w:szCs w:val="20"/>
              </w:rPr>
              <w:t xml:space="preserve"> </w:t>
            </w:r>
            <w:r>
              <w:rPr>
                <w:rFonts w:cs="Calibri"/>
                <w:sz w:val="20"/>
                <w:szCs w:val="20"/>
              </w:rPr>
              <w:t>(</w:t>
            </w:r>
            <w:r w:rsidRPr="006226B7">
              <w:rPr>
                <w:rFonts w:cs="Calibri"/>
                <w:sz w:val="20"/>
                <w:szCs w:val="20"/>
              </w:rPr>
              <w:t>OSV</w:t>
            </w:r>
            <w:r>
              <w:rPr>
                <w:rFonts w:cs="Calibri"/>
                <w:sz w:val="20"/>
                <w:szCs w:val="20"/>
              </w:rPr>
              <w:t>)</w:t>
            </w:r>
          </w:p>
          <w:p w:rsidR="00112488" w:rsidRPr="006226B7" w:rsidRDefault="00112488" w:rsidP="00112488">
            <w:pPr>
              <w:rPr>
                <w:rFonts w:cs="Calibri"/>
                <w:sz w:val="20"/>
                <w:szCs w:val="20"/>
              </w:rPr>
            </w:pPr>
            <w:r w:rsidRPr="001C78DE">
              <w:rPr>
                <w:rFonts w:cs="Calibri"/>
                <w:b/>
                <w:sz w:val="20"/>
                <w:szCs w:val="20"/>
              </w:rPr>
              <w:t>Partner</w:t>
            </w:r>
            <w:r>
              <w:rPr>
                <w:rFonts w:cs="Calibri"/>
                <w:sz w:val="20"/>
                <w:szCs w:val="20"/>
              </w:rPr>
              <w:t xml:space="preserve">: </w:t>
            </w:r>
            <w:r w:rsidRPr="006226B7">
              <w:rPr>
                <w:rFonts w:cs="Calibri"/>
                <w:sz w:val="20"/>
                <w:szCs w:val="20"/>
              </w:rPr>
              <w:t>poskytovatelé sociálních služeb a</w:t>
            </w:r>
            <w:r>
              <w:rPr>
                <w:rFonts w:cs="Calibri"/>
                <w:sz w:val="20"/>
                <w:szCs w:val="20"/>
              </w:rPr>
              <w:t> </w:t>
            </w:r>
            <w:r w:rsidRPr="006226B7">
              <w:rPr>
                <w:rFonts w:cs="Calibri"/>
                <w:sz w:val="20"/>
                <w:szCs w:val="20"/>
              </w:rPr>
              <w:t>souvisejících</w:t>
            </w:r>
            <w:r>
              <w:rPr>
                <w:rFonts w:cs="Calibri"/>
                <w:sz w:val="20"/>
                <w:szCs w:val="20"/>
              </w:rPr>
              <w:t xml:space="preserve"> aktivit</w:t>
            </w:r>
            <w:r w:rsidRPr="006226B7">
              <w:rPr>
                <w:rFonts w:cs="Calibri"/>
                <w:sz w:val="20"/>
                <w:szCs w:val="20"/>
              </w:rPr>
              <w:t>, obce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Hodnotící indikátory výstupů a</w:t>
            </w:r>
            <w:r>
              <w:rPr>
                <w:rFonts w:cs="Calibri"/>
                <w:b/>
                <w:sz w:val="20"/>
                <w:szCs w:val="20"/>
              </w:rPr>
              <w:t> </w:t>
            </w:r>
            <w:r w:rsidRPr="006226B7">
              <w:rPr>
                <w:rFonts w:cs="Calibri"/>
                <w:b/>
                <w:sz w:val="20"/>
                <w:szCs w:val="20"/>
              </w:rPr>
              <w:t>výsledků:</w:t>
            </w:r>
          </w:p>
        </w:tc>
        <w:tc>
          <w:tcPr>
            <w:tcW w:w="6767" w:type="dxa"/>
          </w:tcPr>
          <w:p w:rsidR="00112488" w:rsidRPr="006226B7" w:rsidRDefault="00112488" w:rsidP="00981A74">
            <w:pPr>
              <w:numPr>
                <w:ilvl w:val="0"/>
                <w:numId w:val="2"/>
              </w:numPr>
              <w:rPr>
                <w:rFonts w:cs="Calibri"/>
                <w:sz w:val="20"/>
                <w:szCs w:val="20"/>
              </w:rPr>
            </w:pPr>
            <w:r w:rsidRPr="006226B7">
              <w:rPr>
                <w:rFonts w:cs="Calibri"/>
                <w:sz w:val="20"/>
                <w:szCs w:val="20"/>
              </w:rPr>
              <w:t xml:space="preserve">počet PS: 6 </w:t>
            </w:r>
          </w:p>
          <w:p w:rsidR="00112488" w:rsidRPr="006226B7" w:rsidRDefault="00112488" w:rsidP="00981A74">
            <w:pPr>
              <w:numPr>
                <w:ilvl w:val="0"/>
                <w:numId w:val="2"/>
              </w:numPr>
              <w:rPr>
                <w:rFonts w:cs="Calibri"/>
                <w:sz w:val="20"/>
                <w:szCs w:val="20"/>
              </w:rPr>
            </w:pPr>
            <w:r w:rsidRPr="006226B7">
              <w:rPr>
                <w:rFonts w:cs="Calibri"/>
                <w:sz w:val="20"/>
                <w:szCs w:val="20"/>
              </w:rPr>
              <w:t xml:space="preserve">počet jednání RMT/rok: </w:t>
            </w:r>
            <w:r w:rsidR="00E32C0A">
              <w:rPr>
                <w:rFonts w:cs="Calibri"/>
                <w:sz w:val="20"/>
                <w:szCs w:val="20"/>
              </w:rPr>
              <w:t>5</w:t>
            </w:r>
          </w:p>
          <w:p w:rsidR="00112488" w:rsidRPr="006226B7" w:rsidRDefault="00112488" w:rsidP="00981A74">
            <w:pPr>
              <w:numPr>
                <w:ilvl w:val="0"/>
                <w:numId w:val="2"/>
              </w:numPr>
              <w:rPr>
                <w:rFonts w:cs="Calibri"/>
                <w:sz w:val="20"/>
                <w:szCs w:val="20"/>
              </w:rPr>
            </w:pPr>
            <w:r w:rsidRPr="006226B7">
              <w:rPr>
                <w:rFonts w:cs="Calibri"/>
                <w:sz w:val="20"/>
                <w:szCs w:val="20"/>
              </w:rPr>
              <w:t>počet jednání PS/rok: 18 (6 PS x 3 jednání/rok)</w:t>
            </w:r>
          </w:p>
          <w:p w:rsidR="00112488" w:rsidRPr="006226B7" w:rsidRDefault="00112488" w:rsidP="00981A74">
            <w:pPr>
              <w:numPr>
                <w:ilvl w:val="0"/>
                <w:numId w:val="2"/>
              </w:numPr>
              <w:rPr>
                <w:rFonts w:cs="Calibri"/>
                <w:sz w:val="20"/>
                <w:szCs w:val="20"/>
              </w:rPr>
            </w:pPr>
            <w:r w:rsidRPr="006226B7">
              <w:rPr>
                <w:rFonts w:cs="Calibri"/>
                <w:sz w:val="20"/>
                <w:szCs w:val="20"/>
              </w:rPr>
              <w:t>zrealizovaná podpůrná aktivita pro členy PS</w:t>
            </w:r>
            <w:r>
              <w:rPr>
                <w:rFonts w:cs="Calibri"/>
                <w:sz w:val="20"/>
                <w:szCs w:val="20"/>
              </w:rPr>
              <w:t>: 1/období</w:t>
            </w:r>
          </w:p>
          <w:p w:rsidR="00112488" w:rsidRPr="006226B7" w:rsidRDefault="00112488" w:rsidP="00981A74">
            <w:pPr>
              <w:numPr>
                <w:ilvl w:val="0"/>
                <w:numId w:val="2"/>
              </w:numPr>
              <w:rPr>
                <w:rFonts w:cs="Calibri"/>
                <w:sz w:val="20"/>
                <w:szCs w:val="20"/>
              </w:rPr>
            </w:pPr>
            <w:r w:rsidRPr="006226B7">
              <w:rPr>
                <w:rFonts w:cs="Calibri"/>
                <w:sz w:val="20"/>
                <w:szCs w:val="20"/>
              </w:rPr>
              <w:t xml:space="preserve">zpracované SWOT analýzy </w:t>
            </w:r>
            <w:r>
              <w:rPr>
                <w:rFonts w:cs="Calibri"/>
                <w:sz w:val="20"/>
                <w:szCs w:val="20"/>
              </w:rPr>
              <w:t>v rámci zpracování 7.</w:t>
            </w:r>
            <w:r w:rsidRPr="00446802">
              <w:rPr>
                <w:rFonts w:cs="Calibri"/>
                <w:sz w:val="20"/>
                <w:szCs w:val="20"/>
              </w:rPr>
              <w:t xml:space="preserve"> KPSS</w:t>
            </w:r>
            <w:r>
              <w:rPr>
                <w:rFonts w:cs="Calibri"/>
                <w:sz w:val="20"/>
                <w:szCs w:val="20"/>
              </w:rPr>
              <w:t>:</w:t>
            </w:r>
            <w:r w:rsidRPr="00446802">
              <w:rPr>
                <w:rFonts w:cs="Calibri"/>
                <w:sz w:val="20"/>
                <w:szCs w:val="20"/>
              </w:rPr>
              <w:t xml:space="preserve"> 6 </w:t>
            </w:r>
            <w:r>
              <w:rPr>
                <w:rFonts w:cs="Calibri"/>
                <w:sz w:val="20"/>
                <w:szCs w:val="20"/>
              </w:rPr>
              <w:t>(v </w:t>
            </w:r>
            <w:r w:rsidRPr="00446802">
              <w:rPr>
                <w:rFonts w:cs="Calibri"/>
                <w:sz w:val="20"/>
                <w:szCs w:val="20"/>
              </w:rPr>
              <w:t>PS</w:t>
            </w:r>
            <w:r>
              <w:rPr>
                <w:rFonts w:cs="Calibri"/>
                <w:sz w:val="20"/>
                <w:szCs w:val="20"/>
              </w:rPr>
              <w:t>)</w:t>
            </w:r>
          </w:p>
          <w:p w:rsidR="00112488" w:rsidRPr="006226B7" w:rsidRDefault="00112488" w:rsidP="00981A74">
            <w:pPr>
              <w:numPr>
                <w:ilvl w:val="0"/>
                <w:numId w:val="2"/>
              </w:numPr>
              <w:rPr>
                <w:rFonts w:cs="Calibri"/>
                <w:sz w:val="20"/>
                <w:szCs w:val="20"/>
              </w:rPr>
            </w:pPr>
            <w:r w:rsidRPr="006226B7">
              <w:rPr>
                <w:rFonts w:cs="Calibri"/>
                <w:sz w:val="20"/>
                <w:szCs w:val="20"/>
              </w:rPr>
              <w:t>výzkum potřeb u</w:t>
            </w:r>
            <w:r>
              <w:rPr>
                <w:rFonts w:cs="Calibri"/>
                <w:sz w:val="20"/>
                <w:szCs w:val="20"/>
              </w:rPr>
              <w:t> </w:t>
            </w:r>
            <w:r w:rsidRPr="006226B7">
              <w:rPr>
                <w:rFonts w:cs="Calibri"/>
                <w:sz w:val="20"/>
                <w:szCs w:val="20"/>
              </w:rPr>
              <w:t>uživatelů sociálních služeb</w:t>
            </w:r>
            <w:r>
              <w:rPr>
                <w:rFonts w:cs="Calibri"/>
                <w:sz w:val="20"/>
                <w:szCs w:val="20"/>
              </w:rPr>
              <w:t>: 1</w:t>
            </w:r>
          </w:p>
          <w:p w:rsidR="00112488" w:rsidRPr="006226B7" w:rsidRDefault="00112488" w:rsidP="00981A74">
            <w:pPr>
              <w:numPr>
                <w:ilvl w:val="0"/>
                <w:numId w:val="2"/>
              </w:numPr>
              <w:rPr>
                <w:rFonts w:cs="Calibri"/>
                <w:sz w:val="20"/>
                <w:szCs w:val="20"/>
              </w:rPr>
            </w:pPr>
            <w:r w:rsidRPr="006226B7">
              <w:rPr>
                <w:rFonts w:cs="Calibri"/>
                <w:sz w:val="20"/>
                <w:szCs w:val="20"/>
              </w:rPr>
              <w:t>uskutečněné dotazníkové šetření na obcích ORP Olomouc</w:t>
            </w:r>
            <w:r>
              <w:rPr>
                <w:rFonts w:cs="Calibri"/>
                <w:sz w:val="20"/>
                <w:szCs w:val="20"/>
              </w:rPr>
              <w:t>: 1</w:t>
            </w:r>
          </w:p>
          <w:p w:rsidR="00112488" w:rsidRPr="006226B7" w:rsidRDefault="00112488" w:rsidP="00981A74">
            <w:pPr>
              <w:numPr>
                <w:ilvl w:val="0"/>
                <w:numId w:val="2"/>
              </w:numPr>
              <w:rPr>
                <w:rFonts w:cs="Calibri"/>
                <w:sz w:val="20"/>
                <w:szCs w:val="20"/>
              </w:rPr>
            </w:pPr>
            <w:r w:rsidRPr="006226B7">
              <w:rPr>
                <w:rFonts w:cs="Calibri"/>
                <w:sz w:val="20"/>
                <w:szCs w:val="20"/>
              </w:rPr>
              <w:t xml:space="preserve">vytvořený návrh </w:t>
            </w:r>
            <w:r>
              <w:rPr>
                <w:rFonts w:cs="Calibri"/>
                <w:sz w:val="20"/>
                <w:szCs w:val="20"/>
              </w:rPr>
              <w:t>7</w:t>
            </w:r>
            <w:r w:rsidRPr="006226B7">
              <w:rPr>
                <w:rFonts w:cs="Calibri"/>
                <w:sz w:val="20"/>
                <w:szCs w:val="20"/>
              </w:rPr>
              <w:t>. KPSS na roky 202</w:t>
            </w:r>
            <w:r>
              <w:rPr>
                <w:rFonts w:cs="Calibri"/>
                <w:sz w:val="20"/>
                <w:szCs w:val="20"/>
              </w:rPr>
              <w:t>6</w:t>
            </w:r>
            <w:r w:rsidRPr="006226B7">
              <w:rPr>
                <w:rFonts w:cs="Calibri"/>
                <w:sz w:val="20"/>
                <w:szCs w:val="20"/>
              </w:rPr>
              <w:t>-202</w:t>
            </w:r>
            <w:r>
              <w:rPr>
                <w:rFonts w:cs="Calibri"/>
                <w:sz w:val="20"/>
                <w:szCs w:val="20"/>
              </w:rPr>
              <w:t>8</w:t>
            </w:r>
          </w:p>
        </w:tc>
      </w:tr>
    </w:tbl>
    <w:p w:rsidR="00112488" w:rsidRDefault="00112488" w:rsidP="00112488"/>
    <w:p w:rsidR="00112488"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Kód opatření:</w:t>
            </w:r>
          </w:p>
        </w:tc>
        <w:tc>
          <w:tcPr>
            <w:tcW w:w="6767" w:type="dxa"/>
            <w:shd w:val="clear" w:color="auto" w:fill="F2F2F2"/>
          </w:tcPr>
          <w:p w:rsidR="00112488" w:rsidRPr="006226B7" w:rsidRDefault="00112488" w:rsidP="00112488">
            <w:pPr>
              <w:rPr>
                <w:rFonts w:cs="Calibri"/>
                <w:b/>
                <w:sz w:val="20"/>
                <w:szCs w:val="20"/>
              </w:rPr>
            </w:pPr>
            <w:proofErr w:type="gramStart"/>
            <w:r w:rsidRPr="006226B7">
              <w:rPr>
                <w:rFonts w:cs="Calibri"/>
                <w:b/>
                <w:sz w:val="20"/>
                <w:szCs w:val="20"/>
              </w:rPr>
              <w:t>P.1.2</w:t>
            </w:r>
            <w:proofErr w:type="gramEnd"/>
            <w:r w:rsidRPr="006226B7">
              <w:rPr>
                <w:rFonts w:cs="Calibri"/>
                <w:b/>
                <w:sz w:val="20"/>
                <w:szCs w:val="20"/>
              </w:rPr>
              <w:t xml:space="preserve"> </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Název opatření:</w:t>
            </w:r>
          </w:p>
        </w:tc>
        <w:tc>
          <w:tcPr>
            <w:tcW w:w="6767" w:type="dxa"/>
            <w:shd w:val="clear" w:color="auto" w:fill="F2F2F2"/>
          </w:tcPr>
          <w:p w:rsidR="00112488" w:rsidRPr="006226B7" w:rsidRDefault="00112488" w:rsidP="00112488">
            <w:pPr>
              <w:rPr>
                <w:rFonts w:cs="Calibri"/>
                <w:b/>
                <w:sz w:val="20"/>
                <w:szCs w:val="20"/>
              </w:rPr>
            </w:pPr>
            <w:r w:rsidRPr="006226B7">
              <w:rPr>
                <w:rFonts w:cs="Calibri"/>
                <w:b/>
                <w:sz w:val="20"/>
                <w:szCs w:val="20"/>
              </w:rPr>
              <w:t>Udržení a</w:t>
            </w:r>
            <w:r>
              <w:rPr>
                <w:rFonts w:cs="Calibri"/>
                <w:b/>
                <w:sz w:val="20"/>
                <w:szCs w:val="20"/>
              </w:rPr>
              <w:t> </w:t>
            </w:r>
            <w:r w:rsidRPr="006226B7">
              <w:rPr>
                <w:rFonts w:cs="Calibri"/>
                <w:b/>
                <w:sz w:val="20"/>
                <w:szCs w:val="20"/>
              </w:rPr>
              <w:t>aktualizace stávající sítě sociálních služeb</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3</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Charakteristika opatření:</w:t>
            </w:r>
          </w:p>
        </w:tc>
        <w:tc>
          <w:tcPr>
            <w:tcW w:w="6767" w:type="dxa"/>
          </w:tcPr>
          <w:p w:rsidR="00112488" w:rsidRPr="006226B7" w:rsidRDefault="00112488" w:rsidP="00112488">
            <w:pPr>
              <w:rPr>
                <w:rFonts w:cs="Calibri"/>
                <w:sz w:val="20"/>
                <w:szCs w:val="20"/>
              </w:rPr>
            </w:pPr>
            <w:r w:rsidRPr="006226B7">
              <w:rPr>
                <w:rFonts w:cs="Calibri"/>
                <w:sz w:val="20"/>
                <w:szCs w:val="20"/>
              </w:rPr>
              <w:t>Statutární město Olomouc podporuje komplex služeb a</w:t>
            </w:r>
            <w:r>
              <w:rPr>
                <w:rFonts w:cs="Calibri"/>
                <w:sz w:val="20"/>
                <w:szCs w:val="20"/>
              </w:rPr>
              <w:t> </w:t>
            </w:r>
            <w:r w:rsidRPr="006226B7">
              <w:rPr>
                <w:rFonts w:cs="Calibri"/>
                <w:sz w:val="20"/>
                <w:szCs w:val="20"/>
              </w:rPr>
              <w:t>aktivit, které tvoří síť sociálních služeb a</w:t>
            </w:r>
            <w:r>
              <w:rPr>
                <w:rFonts w:cs="Calibri"/>
                <w:sz w:val="20"/>
                <w:szCs w:val="20"/>
              </w:rPr>
              <w:t> </w:t>
            </w:r>
            <w:r w:rsidRPr="006226B7">
              <w:rPr>
                <w:rFonts w:cs="Calibri"/>
                <w:sz w:val="20"/>
                <w:szCs w:val="20"/>
              </w:rPr>
              <w:t>jsou součástí sítě služeb Olomo</w:t>
            </w:r>
            <w:r>
              <w:rPr>
                <w:rFonts w:cs="Calibri"/>
                <w:sz w:val="20"/>
                <w:szCs w:val="20"/>
              </w:rPr>
              <w:t>uckého kraje. Cílem opatření je </w:t>
            </w:r>
            <w:r w:rsidRPr="006226B7">
              <w:rPr>
                <w:rFonts w:cs="Calibri"/>
                <w:sz w:val="20"/>
                <w:szCs w:val="20"/>
              </w:rPr>
              <w:t>tuto síť pravidelně revidovat a</w:t>
            </w:r>
            <w:r>
              <w:rPr>
                <w:rFonts w:cs="Calibri"/>
                <w:sz w:val="20"/>
                <w:szCs w:val="20"/>
              </w:rPr>
              <w:t> </w:t>
            </w:r>
            <w:r w:rsidRPr="006226B7">
              <w:rPr>
                <w:rFonts w:cs="Calibri"/>
                <w:sz w:val="20"/>
                <w:szCs w:val="20"/>
              </w:rPr>
              <w:t>nadbytečné či nevyužívané služby či aktivity nepodporovat. Podkladem pro revizi sítě budou tak</w:t>
            </w:r>
            <w:r>
              <w:rPr>
                <w:rFonts w:cs="Calibri"/>
                <w:sz w:val="20"/>
                <w:szCs w:val="20"/>
              </w:rPr>
              <w:t>é systematické kontroly stavu a </w:t>
            </w:r>
            <w:r w:rsidRPr="006226B7">
              <w:rPr>
                <w:rFonts w:cs="Calibri"/>
                <w:sz w:val="20"/>
                <w:szCs w:val="20"/>
              </w:rPr>
              <w:t>dostupnosti poskytovaných sociálních služeb, výstupy z pracovních skupin KPSS, výzkumy a</w:t>
            </w:r>
            <w:r>
              <w:rPr>
                <w:rFonts w:cs="Calibri"/>
                <w:sz w:val="20"/>
                <w:szCs w:val="20"/>
              </w:rPr>
              <w:t> </w:t>
            </w:r>
            <w:r w:rsidRPr="006226B7">
              <w:rPr>
                <w:rFonts w:cs="Calibri"/>
                <w:sz w:val="20"/>
                <w:szCs w:val="20"/>
              </w:rPr>
              <w:t>analýzy aj.</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Cílová skupina</w:t>
            </w:r>
          </w:p>
        </w:tc>
        <w:tc>
          <w:tcPr>
            <w:tcW w:w="6767" w:type="dxa"/>
          </w:tcPr>
          <w:p w:rsidR="00112488" w:rsidRPr="006226B7" w:rsidRDefault="00112488" w:rsidP="00112488">
            <w:pPr>
              <w:rPr>
                <w:rFonts w:cs="Calibri"/>
                <w:sz w:val="20"/>
                <w:szCs w:val="20"/>
              </w:rPr>
            </w:pPr>
            <w:r w:rsidRPr="006226B7">
              <w:rPr>
                <w:rFonts w:cs="Calibri"/>
                <w:sz w:val="20"/>
                <w:szCs w:val="20"/>
              </w:rPr>
              <w:t>všechny cílové skupiny</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Druh služby</w:t>
            </w:r>
          </w:p>
        </w:tc>
        <w:tc>
          <w:tcPr>
            <w:tcW w:w="6767" w:type="dxa"/>
          </w:tcPr>
          <w:p w:rsidR="00112488" w:rsidRPr="006226B7" w:rsidRDefault="00112488" w:rsidP="00112488">
            <w:pPr>
              <w:rPr>
                <w:rFonts w:cs="Calibri"/>
                <w:sz w:val="20"/>
                <w:szCs w:val="20"/>
              </w:rPr>
            </w:pPr>
            <w:r w:rsidRPr="006226B7">
              <w:rPr>
                <w:rFonts w:cs="Calibri"/>
                <w:sz w:val="20"/>
                <w:szCs w:val="20"/>
              </w:rPr>
              <w:t>všechny druhy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Forma služby</w:t>
            </w:r>
          </w:p>
        </w:tc>
        <w:tc>
          <w:tcPr>
            <w:tcW w:w="6767" w:type="dxa"/>
          </w:tcPr>
          <w:p w:rsidR="00112488" w:rsidRPr="006226B7" w:rsidRDefault="00112488" w:rsidP="00112488">
            <w:pPr>
              <w:rPr>
                <w:rFonts w:cs="Calibri"/>
                <w:sz w:val="20"/>
                <w:szCs w:val="20"/>
              </w:rPr>
            </w:pPr>
            <w:r w:rsidRPr="006226B7">
              <w:rPr>
                <w:rFonts w:cs="Calibri"/>
                <w:sz w:val="20"/>
                <w:szCs w:val="20"/>
              </w:rPr>
              <w:t>všechny formy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lastRenderedPageBreak/>
              <w:t>4</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Vymezení územního dopadu opatření:</w:t>
            </w:r>
          </w:p>
        </w:tc>
        <w:tc>
          <w:tcPr>
            <w:tcW w:w="6767" w:type="dxa"/>
          </w:tcPr>
          <w:p w:rsidR="00112488" w:rsidRPr="006226B7" w:rsidRDefault="00112488" w:rsidP="00112488">
            <w:pPr>
              <w:rPr>
                <w:rFonts w:cs="Calibri"/>
                <w:sz w:val="20"/>
                <w:szCs w:val="20"/>
              </w:rPr>
            </w:pPr>
            <w:r w:rsidRPr="006226B7">
              <w:rPr>
                <w:rFonts w:cs="Calibri"/>
                <w:sz w:val="20"/>
                <w:szCs w:val="20"/>
              </w:rPr>
              <w:t>území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5</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dopady opatření:</w:t>
            </w:r>
          </w:p>
        </w:tc>
        <w:tc>
          <w:tcPr>
            <w:tcW w:w="6767" w:type="dxa"/>
          </w:tcPr>
          <w:p w:rsidR="00112488" w:rsidRPr="006226B7" w:rsidRDefault="00112488" w:rsidP="00981A74">
            <w:pPr>
              <w:numPr>
                <w:ilvl w:val="0"/>
                <w:numId w:val="6"/>
              </w:numPr>
              <w:tabs>
                <w:tab w:val="clear" w:pos="720"/>
                <w:tab w:val="num" w:pos="314"/>
              </w:tabs>
              <w:ind w:left="314"/>
              <w:rPr>
                <w:rFonts w:cs="Calibri"/>
                <w:sz w:val="20"/>
                <w:szCs w:val="20"/>
              </w:rPr>
            </w:pPr>
            <w:r w:rsidRPr="006226B7">
              <w:rPr>
                <w:rFonts w:cs="Calibri"/>
                <w:sz w:val="20"/>
                <w:szCs w:val="20"/>
              </w:rPr>
              <w:t>dojde k definování potřebných sociálních služeb na základě oprávněných potřeb</w:t>
            </w:r>
          </w:p>
          <w:p w:rsidR="00112488" w:rsidRPr="006226B7" w:rsidRDefault="00112488" w:rsidP="00981A74">
            <w:pPr>
              <w:numPr>
                <w:ilvl w:val="0"/>
                <w:numId w:val="6"/>
              </w:numPr>
              <w:tabs>
                <w:tab w:val="clear" w:pos="720"/>
                <w:tab w:val="num" w:pos="314"/>
              </w:tabs>
              <w:ind w:left="314"/>
              <w:rPr>
                <w:rFonts w:cs="Calibri"/>
                <w:sz w:val="20"/>
                <w:szCs w:val="20"/>
              </w:rPr>
            </w:pPr>
            <w:r w:rsidRPr="006226B7">
              <w:rPr>
                <w:rFonts w:cs="Calibri"/>
                <w:sz w:val="20"/>
                <w:szCs w:val="20"/>
              </w:rPr>
              <w:t>postupně s ohledem na kapacity veřejných zdro</w:t>
            </w:r>
            <w:r>
              <w:rPr>
                <w:rFonts w:cs="Calibri"/>
                <w:sz w:val="20"/>
                <w:szCs w:val="20"/>
              </w:rPr>
              <w:t>jů dojde k optimalizaci počtu a </w:t>
            </w:r>
            <w:r w:rsidRPr="006226B7">
              <w:rPr>
                <w:rFonts w:cs="Calibri"/>
                <w:sz w:val="20"/>
                <w:szCs w:val="20"/>
              </w:rPr>
              <w:t>druhů sociálních služeb</w:t>
            </w:r>
          </w:p>
          <w:p w:rsidR="00112488" w:rsidRPr="000227EC" w:rsidRDefault="00112488" w:rsidP="00981A74">
            <w:pPr>
              <w:numPr>
                <w:ilvl w:val="0"/>
                <w:numId w:val="6"/>
              </w:numPr>
              <w:tabs>
                <w:tab w:val="clear" w:pos="720"/>
                <w:tab w:val="num" w:pos="314"/>
              </w:tabs>
              <w:ind w:left="314"/>
              <w:rPr>
                <w:rFonts w:cs="Calibri"/>
                <w:sz w:val="20"/>
                <w:szCs w:val="20"/>
              </w:rPr>
            </w:pPr>
            <w:r w:rsidRPr="006226B7">
              <w:rPr>
                <w:rFonts w:cs="Calibri"/>
                <w:sz w:val="20"/>
                <w:szCs w:val="20"/>
              </w:rPr>
              <w:t xml:space="preserve">poskytování dotací z rozpočtu </w:t>
            </w:r>
            <w:proofErr w:type="spellStart"/>
            <w:r w:rsidRPr="006226B7">
              <w:rPr>
                <w:rFonts w:cs="Calibri"/>
                <w:sz w:val="20"/>
                <w:szCs w:val="20"/>
              </w:rPr>
              <w:t>SMOl</w:t>
            </w:r>
            <w:proofErr w:type="spellEnd"/>
            <w:r w:rsidRPr="006226B7">
              <w:rPr>
                <w:rFonts w:cs="Calibri"/>
                <w:sz w:val="20"/>
                <w:szCs w:val="20"/>
              </w:rPr>
              <w:t xml:space="preserve"> bude transparentnější a</w:t>
            </w:r>
            <w:r>
              <w:rPr>
                <w:rFonts w:cs="Calibri"/>
                <w:sz w:val="20"/>
                <w:szCs w:val="20"/>
              </w:rPr>
              <w:t> </w:t>
            </w:r>
            <w:r w:rsidRPr="006226B7">
              <w:rPr>
                <w:rFonts w:cs="Calibri"/>
                <w:sz w:val="20"/>
                <w:szCs w:val="20"/>
              </w:rPr>
              <w:t>předvídatelnější</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6</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Rizika a</w:t>
            </w:r>
            <w:r>
              <w:rPr>
                <w:rFonts w:cs="Calibri"/>
                <w:b/>
                <w:sz w:val="20"/>
                <w:szCs w:val="20"/>
              </w:rPr>
              <w:t> </w:t>
            </w:r>
            <w:r w:rsidRPr="006226B7">
              <w:rPr>
                <w:rFonts w:cs="Calibri"/>
                <w:b/>
                <w:sz w:val="20"/>
                <w:szCs w:val="20"/>
              </w:rPr>
              <w:t xml:space="preserve">ohrožení naplnění opatření: </w:t>
            </w:r>
          </w:p>
        </w:tc>
        <w:tc>
          <w:tcPr>
            <w:tcW w:w="6767" w:type="dxa"/>
          </w:tcPr>
          <w:p w:rsidR="00112488" w:rsidRPr="006226B7" w:rsidRDefault="00112488" w:rsidP="00981A74">
            <w:pPr>
              <w:numPr>
                <w:ilvl w:val="0"/>
                <w:numId w:val="7"/>
              </w:numPr>
              <w:tabs>
                <w:tab w:val="clear" w:pos="720"/>
                <w:tab w:val="num" w:pos="314"/>
              </w:tabs>
              <w:ind w:left="456" w:hanging="503"/>
              <w:rPr>
                <w:rFonts w:cs="Calibri"/>
                <w:sz w:val="20"/>
                <w:szCs w:val="20"/>
              </w:rPr>
            </w:pPr>
            <w:r w:rsidRPr="006226B7">
              <w:rPr>
                <w:rFonts w:cs="Calibri"/>
                <w:sz w:val="20"/>
                <w:szCs w:val="20"/>
              </w:rPr>
              <w:t>chybějící či neúplné informace pro adekvátní rozhodnutí</w:t>
            </w:r>
          </w:p>
          <w:p w:rsidR="00112488" w:rsidRPr="006226B7" w:rsidRDefault="00112488" w:rsidP="00981A74">
            <w:pPr>
              <w:numPr>
                <w:ilvl w:val="0"/>
                <w:numId w:val="7"/>
              </w:numPr>
              <w:tabs>
                <w:tab w:val="clear" w:pos="720"/>
                <w:tab w:val="num" w:pos="314"/>
              </w:tabs>
              <w:ind w:left="456" w:hanging="503"/>
              <w:rPr>
                <w:rFonts w:cs="Calibri"/>
                <w:sz w:val="20"/>
                <w:szCs w:val="20"/>
              </w:rPr>
            </w:pPr>
            <w:r w:rsidRPr="006226B7">
              <w:rPr>
                <w:rFonts w:cs="Calibri"/>
                <w:sz w:val="20"/>
                <w:szCs w:val="20"/>
              </w:rPr>
              <w:t>příp. změna politické reprezentace a</w:t>
            </w:r>
            <w:r>
              <w:rPr>
                <w:rFonts w:cs="Calibri"/>
                <w:sz w:val="20"/>
                <w:szCs w:val="20"/>
              </w:rPr>
              <w:t> </w:t>
            </w:r>
            <w:r w:rsidRPr="006226B7">
              <w:rPr>
                <w:rFonts w:cs="Calibri"/>
                <w:sz w:val="20"/>
                <w:szCs w:val="20"/>
              </w:rPr>
              <w:t>stanovení jiných priorit</w:t>
            </w:r>
          </w:p>
          <w:p w:rsidR="00112488" w:rsidRPr="006226B7" w:rsidRDefault="00112488" w:rsidP="00981A74">
            <w:pPr>
              <w:numPr>
                <w:ilvl w:val="0"/>
                <w:numId w:val="7"/>
              </w:numPr>
              <w:tabs>
                <w:tab w:val="clear" w:pos="720"/>
                <w:tab w:val="num" w:pos="314"/>
              </w:tabs>
              <w:ind w:left="456" w:hanging="503"/>
              <w:rPr>
                <w:rFonts w:cs="Calibri"/>
                <w:sz w:val="20"/>
                <w:szCs w:val="20"/>
              </w:rPr>
            </w:pPr>
            <w:r w:rsidRPr="006226B7">
              <w:rPr>
                <w:rFonts w:cs="Calibri"/>
                <w:sz w:val="20"/>
                <w:szCs w:val="20"/>
              </w:rPr>
              <w:t xml:space="preserve">nedostatek finančních prostředků na sociální služby z rozpočtu </w:t>
            </w:r>
            <w:proofErr w:type="spellStart"/>
            <w:r w:rsidRPr="006226B7">
              <w:rPr>
                <w:rFonts w:cs="Calibri"/>
                <w:sz w:val="20"/>
                <w:szCs w:val="20"/>
              </w:rPr>
              <w:t>SMOl</w:t>
            </w:r>
            <w:proofErr w:type="spellEnd"/>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7</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Aktivity vedoucí k</w:t>
            </w:r>
            <w:r>
              <w:rPr>
                <w:rFonts w:cs="Calibri"/>
                <w:b/>
                <w:sz w:val="20"/>
                <w:szCs w:val="20"/>
              </w:rPr>
              <w:t> </w:t>
            </w:r>
            <w:r w:rsidRPr="006226B7">
              <w:rPr>
                <w:rFonts w:cs="Calibri"/>
                <w:b/>
                <w:sz w:val="20"/>
                <w:szCs w:val="20"/>
              </w:rPr>
              <w:t>naplnění opatření:</w:t>
            </w:r>
          </w:p>
        </w:tc>
        <w:tc>
          <w:tcPr>
            <w:tcW w:w="6767" w:type="dxa"/>
          </w:tcPr>
          <w:p w:rsidR="00112488" w:rsidRPr="006226B7" w:rsidRDefault="00112488" w:rsidP="00981A74">
            <w:pPr>
              <w:numPr>
                <w:ilvl w:val="0"/>
                <w:numId w:val="8"/>
              </w:numPr>
              <w:tabs>
                <w:tab w:val="clear" w:pos="720"/>
                <w:tab w:val="num" w:pos="314"/>
              </w:tabs>
              <w:ind w:left="314"/>
              <w:rPr>
                <w:rFonts w:cs="Calibri"/>
                <w:sz w:val="20"/>
                <w:szCs w:val="20"/>
              </w:rPr>
            </w:pPr>
            <w:r w:rsidRPr="006226B7">
              <w:rPr>
                <w:rFonts w:cs="Calibri"/>
                <w:sz w:val="20"/>
                <w:szCs w:val="20"/>
              </w:rPr>
              <w:t>pr</w:t>
            </w:r>
            <w:r w:rsidR="00381F41">
              <w:rPr>
                <w:rFonts w:cs="Calibri"/>
                <w:sz w:val="20"/>
                <w:szCs w:val="20"/>
              </w:rPr>
              <w:t>áce</w:t>
            </w:r>
            <w:r w:rsidRPr="006226B7">
              <w:rPr>
                <w:rFonts w:cs="Calibri"/>
                <w:sz w:val="20"/>
                <w:szCs w:val="20"/>
              </w:rPr>
              <w:t xml:space="preserve"> s výstupy z PS a</w:t>
            </w:r>
            <w:r>
              <w:rPr>
                <w:rFonts w:cs="Calibri"/>
                <w:sz w:val="20"/>
                <w:szCs w:val="20"/>
              </w:rPr>
              <w:t> </w:t>
            </w:r>
            <w:r w:rsidRPr="006226B7">
              <w:rPr>
                <w:rFonts w:cs="Calibri"/>
                <w:sz w:val="20"/>
                <w:szCs w:val="20"/>
              </w:rPr>
              <w:t>výzkumu potřeb uži</w:t>
            </w:r>
            <w:r>
              <w:rPr>
                <w:rFonts w:cs="Calibri"/>
                <w:sz w:val="20"/>
                <w:szCs w:val="20"/>
              </w:rPr>
              <w:t xml:space="preserve">vatelů, viz opatření </w:t>
            </w:r>
            <w:proofErr w:type="gramStart"/>
            <w:r>
              <w:rPr>
                <w:rFonts w:cs="Calibri"/>
                <w:sz w:val="20"/>
                <w:szCs w:val="20"/>
              </w:rPr>
              <w:t>P.1.1</w:t>
            </w:r>
            <w:proofErr w:type="gramEnd"/>
            <w:r>
              <w:rPr>
                <w:rFonts w:cs="Calibri"/>
                <w:sz w:val="20"/>
                <w:szCs w:val="20"/>
              </w:rPr>
              <w:t>, tj. </w:t>
            </w:r>
            <w:r w:rsidRPr="006226B7">
              <w:rPr>
                <w:rFonts w:cs="Calibri"/>
                <w:sz w:val="20"/>
                <w:szCs w:val="20"/>
              </w:rPr>
              <w:t>zaji</w:t>
            </w:r>
            <w:r w:rsidR="00381F41">
              <w:rPr>
                <w:rFonts w:cs="Calibri"/>
                <w:sz w:val="20"/>
                <w:szCs w:val="20"/>
              </w:rPr>
              <w:t>štění</w:t>
            </w:r>
            <w:r w:rsidRPr="006226B7">
              <w:rPr>
                <w:rFonts w:cs="Calibri"/>
                <w:sz w:val="20"/>
                <w:szCs w:val="20"/>
              </w:rPr>
              <w:t xml:space="preserve"> plánování sociálních služeb metodou komunitního plánování</w:t>
            </w:r>
          </w:p>
          <w:p w:rsidR="00112488" w:rsidRPr="006226B7" w:rsidRDefault="00112488" w:rsidP="00981A74">
            <w:pPr>
              <w:numPr>
                <w:ilvl w:val="0"/>
                <w:numId w:val="8"/>
              </w:numPr>
              <w:tabs>
                <w:tab w:val="clear" w:pos="720"/>
                <w:tab w:val="num" w:pos="314"/>
              </w:tabs>
              <w:ind w:left="314"/>
              <w:rPr>
                <w:rFonts w:cs="Calibri"/>
                <w:sz w:val="20"/>
                <w:szCs w:val="20"/>
              </w:rPr>
            </w:pPr>
            <w:r w:rsidRPr="006226B7">
              <w:rPr>
                <w:rFonts w:cs="Calibri"/>
                <w:sz w:val="20"/>
                <w:szCs w:val="20"/>
              </w:rPr>
              <w:t>pokračov</w:t>
            </w:r>
            <w:r w:rsidR="00381F41">
              <w:rPr>
                <w:rFonts w:cs="Calibri"/>
                <w:sz w:val="20"/>
                <w:szCs w:val="20"/>
              </w:rPr>
              <w:t>ání</w:t>
            </w:r>
            <w:r w:rsidRPr="006226B7">
              <w:rPr>
                <w:rFonts w:cs="Calibri"/>
                <w:sz w:val="20"/>
                <w:szCs w:val="20"/>
              </w:rPr>
              <w:t xml:space="preserve"> v systému kontrol sítě s</w:t>
            </w:r>
            <w:r>
              <w:rPr>
                <w:rFonts w:cs="Calibri"/>
                <w:sz w:val="20"/>
                <w:szCs w:val="20"/>
              </w:rPr>
              <w:t>ociálních služeb ORP Olomouc (v </w:t>
            </w:r>
            <w:r w:rsidRPr="006226B7">
              <w:rPr>
                <w:rFonts w:cs="Calibri"/>
                <w:sz w:val="20"/>
                <w:szCs w:val="20"/>
              </w:rPr>
              <w:t>oblasti kapacit, kvality, efektivity, naplněnosti atd.) a</w:t>
            </w:r>
            <w:r>
              <w:rPr>
                <w:rFonts w:cs="Calibri"/>
                <w:sz w:val="20"/>
                <w:szCs w:val="20"/>
              </w:rPr>
              <w:t> </w:t>
            </w:r>
            <w:r w:rsidRPr="006226B7">
              <w:rPr>
                <w:rFonts w:cs="Calibri"/>
                <w:sz w:val="20"/>
                <w:szCs w:val="20"/>
              </w:rPr>
              <w:t>následná konzultace s Olomouckým krajem</w:t>
            </w:r>
          </w:p>
          <w:p w:rsidR="00112488" w:rsidRPr="006226B7" w:rsidRDefault="00112488" w:rsidP="00981A74">
            <w:pPr>
              <w:numPr>
                <w:ilvl w:val="0"/>
                <w:numId w:val="8"/>
              </w:numPr>
              <w:tabs>
                <w:tab w:val="clear" w:pos="720"/>
                <w:tab w:val="num" w:pos="314"/>
              </w:tabs>
              <w:ind w:left="314"/>
              <w:rPr>
                <w:rFonts w:cs="Calibri"/>
                <w:sz w:val="20"/>
                <w:szCs w:val="20"/>
              </w:rPr>
            </w:pPr>
            <w:r w:rsidRPr="006226B7">
              <w:rPr>
                <w:rFonts w:cs="Calibri"/>
                <w:sz w:val="20"/>
                <w:szCs w:val="20"/>
              </w:rPr>
              <w:t>podpor</w:t>
            </w:r>
            <w:r w:rsidR="00381F41">
              <w:rPr>
                <w:rFonts w:cs="Calibri"/>
                <w:sz w:val="20"/>
                <w:szCs w:val="20"/>
              </w:rPr>
              <w:t xml:space="preserve">a </w:t>
            </w:r>
            <w:r w:rsidRPr="006226B7">
              <w:rPr>
                <w:rFonts w:cs="Calibri"/>
                <w:sz w:val="20"/>
                <w:szCs w:val="20"/>
              </w:rPr>
              <w:t>sociální</w:t>
            </w:r>
            <w:r w:rsidR="002F311D">
              <w:rPr>
                <w:rFonts w:cs="Calibri"/>
                <w:sz w:val="20"/>
                <w:szCs w:val="20"/>
              </w:rPr>
              <w:t>ch služ</w:t>
            </w:r>
            <w:r w:rsidR="00381F41">
              <w:rPr>
                <w:rFonts w:cs="Calibri"/>
                <w:sz w:val="20"/>
                <w:szCs w:val="20"/>
              </w:rPr>
              <w:t>eb</w:t>
            </w:r>
            <w:r w:rsidRPr="006226B7">
              <w:rPr>
                <w:rFonts w:cs="Calibri"/>
                <w:sz w:val="20"/>
                <w:szCs w:val="20"/>
              </w:rPr>
              <w:t xml:space="preserve"> v Olomouci prostřednictvím stávajícího dotačního programu včetně následné kontroly využití finančních prostředků </w:t>
            </w:r>
          </w:p>
          <w:p w:rsidR="00112488" w:rsidRPr="000227EC" w:rsidRDefault="00112488" w:rsidP="00381F41">
            <w:pPr>
              <w:numPr>
                <w:ilvl w:val="0"/>
                <w:numId w:val="8"/>
              </w:numPr>
              <w:tabs>
                <w:tab w:val="clear" w:pos="720"/>
                <w:tab w:val="num" w:pos="314"/>
              </w:tabs>
              <w:ind w:left="314"/>
              <w:rPr>
                <w:rFonts w:cs="Calibri"/>
                <w:sz w:val="20"/>
                <w:szCs w:val="20"/>
              </w:rPr>
            </w:pPr>
            <w:r w:rsidRPr="006226B7">
              <w:rPr>
                <w:rFonts w:cs="Calibri"/>
                <w:sz w:val="20"/>
                <w:szCs w:val="20"/>
              </w:rPr>
              <w:t>revidov</w:t>
            </w:r>
            <w:r w:rsidR="00381F41">
              <w:rPr>
                <w:rFonts w:cs="Calibri"/>
                <w:sz w:val="20"/>
                <w:szCs w:val="20"/>
              </w:rPr>
              <w:t>ání sítě</w:t>
            </w:r>
            <w:r w:rsidRPr="006226B7">
              <w:rPr>
                <w:rFonts w:cs="Calibri"/>
                <w:sz w:val="20"/>
                <w:szCs w:val="20"/>
              </w:rPr>
              <w:t xml:space="preserve"> sociálních služeb</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8</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Časový harmonogram plnění opatření:</w:t>
            </w:r>
          </w:p>
        </w:tc>
        <w:tc>
          <w:tcPr>
            <w:tcW w:w="6767" w:type="dxa"/>
          </w:tcPr>
          <w:p w:rsidR="00112488" w:rsidRPr="006226B7" w:rsidRDefault="00112488" w:rsidP="00112488">
            <w:pPr>
              <w:rPr>
                <w:rFonts w:cs="Calibri"/>
                <w:sz w:val="20"/>
                <w:szCs w:val="20"/>
              </w:rPr>
            </w:pPr>
            <w:r w:rsidRPr="006226B7">
              <w:rPr>
                <w:rFonts w:cs="Calibri"/>
                <w:sz w:val="20"/>
                <w:szCs w:val="20"/>
              </w:rPr>
              <w:t>202</w:t>
            </w:r>
            <w:r>
              <w:rPr>
                <w:rFonts w:cs="Calibri"/>
                <w:sz w:val="20"/>
                <w:szCs w:val="20"/>
              </w:rPr>
              <w:t>3</w:t>
            </w:r>
            <w:r w:rsidRPr="006226B7">
              <w:rPr>
                <w:rFonts w:cs="Calibri"/>
                <w:sz w:val="20"/>
                <w:szCs w:val="20"/>
              </w:rPr>
              <w:t>-202</w:t>
            </w:r>
            <w:r>
              <w:rPr>
                <w:rFonts w:cs="Calibri"/>
                <w:sz w:val="20"/>
                <w:szCs w:val="20"/>
              </w:rPr>
              <w:t>5</w:t>
            </w:r>
          </w:p>
          <w:p w:rsidR="00112488" w:rsidRPr="006226B7" w:rsidRDefault="00112488" w:rsidP="00981A74">
            <w:pPr>
              <w:numPr>
                <w:ilvl w:val="0"/>
                <w:numId w:val="15"/>
              </w:numPr>
              <w:rPr>
                <w:rFonts w:cs="Calibri"/>
                <w:sz w:val="20"/>
                <w:szCs w:val="20"/>
              </w:rPr>
            </w:pPr>
            <w:r w:rsidRPr="006226B7">
              <w:rPr>
                <w:rFonts w:cs="Calibri"/>
                <w:sz w:val="20"/>
                <w:szCs w:val="20"/>
              </w:rPr>
              <w:t>pracovat s výstupy z PS a</w:t>
            </w:r>
            <w:r>
              <w:rPr>
                <w:rFonts w:cs="Calibri"/>
                <w:sz w:val="20"/>
                <w:szCs w:val="20"/>
              </w:rPr>
              <w:t> </w:t>
            </w:r>
            <w:r w:rsidRPr="006226B7">
              <w:rPr>
                <w:rFonts w:cs="Calibri"/>
                <w:sz w:val="20"/>
                <w:szCs w:val="20"/>
              </w:rPr>
              <w:t xml:space="preserve">výzkumu potřeb uživatelů, viz opatření </w:t>
            </w:r>
            <w:proofErr w:type="gramStart"/>
            <w:r w:rsidRPr="006226B7">
              <w:rPr>
                <w:rFonts w:cs="Calibri"/>
                <w:sz w:val="20"/>
                <w:szCs w:val="20"/>
              </w:rPr>
              <w:t>P.1.1</w:t>
            </w:r>
            <w:proofErr w:type="gramEnd"/>
            <w:r w:rsidRPr="006226B7">
              <w:rPr>
                <w:rFonts w:cs="Calibri"/>
                <w:sz w:val="20"/>
                <w:szCs w:val="20"/>
              </w:rPr>
              <w:t>, tj. zajistit plánování sociálních služeb metodou komunitního plánování</w:t>
            </w:r>
          </w:p>
          <w:p w:rsidR="00112488" w:rsidRPr="006226B7" w:rsidRDefault="00112488" w:rsidP="00981A74">
            <w:pPr>
              <w:numPr>
                <w:ilvl w:val="0"/>
                <w:numId w:val="15"/>
              </w:numPr>
              <w:rPr>
                <w:rFonts w:cs="Calibri"/>
                <w:sz w:val="20"/>
                <w:szCs w:val="20"/>
              </w:rPr>
            </w:pPr>
            <w:r w:rsidRPr="006226B7">
              <w:rPr>
                <w:rFonts w:cs="Calibri"/>
                <w:sz w:val="20"/>
                <w:szCs w:val="20"/>
              </w:rPr>
              <w:t>pokračovat v systému kontrol sítě s</w:t>
            </w:r>
            <w:r>
              <w:rPr>
                <w:rFonts w:cs="Calibri"/>
                <w:sz w:val="20"/>
                <w:szCs w:val="20"/>
              </w:rPr>
              <w:t>ociálních služeb ORP Olomouc (v </w:t>
            </w:r>
            <w:r w:rsidRPr="006226B7">
              <w:rPr>
                <w:rFonts w:cs="Calibri"/>
                <w:sz w:val="20"/>
                <w:szCs w:val="20"/>
              </w:rPr>
              <w:t>oblasti kapacit, kvality, efektivity, naplněnosti atd.) a</w:t>
            </w:r>
            <w:r>
              <w:rPr>
                <w:rFonts w:cs="Calibri"/>
                <w:sz w:val="20"/>
                <w:szCs w:val="20"/>
              </w:rPr>
              <w:t> </w:t>
            </w:r>
            <w:r w:rsidRPr="006226B7">
              <w:rPr>
                <w:rFonts w:cs="Calibri"/>
                <w:sz w:val="20"/>
                <w:szCs w:val="20"/>
              </w:rPr>
              <w:t>následná konzultace s Olomouckým krajem</w:t>
            </w:r>
          </w:p>
          <w:p w:rsidR="00112488" w:rsidRPr="006226B7" w:rsidRDefault="00112488" w:rsidP="00981A74">
            <w:pPr>
              <w:numPr>
                <w:ilvl w:val="0"/>
                <w:numId w:val="15"/>
              </w:numPr>
              <w:rPr>
                <w:rFonts w:cs="Calibri"/>
                <w:sz w:val="20"/>
                <w:szCs w:val="20"/>
              </w:rPr>
            </w:pPr>
            <w:r w:rsidRPr="006226B7">
              <w:rPr>
                <w:rFonts w:cs="Calibri"/>
                <w:sz w:val="20"/>
                <w:szCs w:val="20"/>
              </w:rPr>
              <w:t>podporovat sociální služby v Olomouci prostřednictvím stávajícího dotačního programu včetně následné kontroly využití finančních prostředků</w:t>
            </w:r>
          </w:p>
          <w:p w:rsidR="00112488" w:rsidRPr="000227EC" w:rsidRDefault="00112488" w:rsidP="00981A74">
            <w:pPr>
              <w:numPr>
                <w:ilvl w:val="0"/>
                <w:numId w:val="15"/>
              </w:numPr>
              <w:rPr>
                <w:rFonts w:cs="Calibri"/>
                <w:sz w:val="20"/>
                <w:szCs w:val="20"/>
              </w:rPr>
            </w:pPr>
            <w:r w:rsidRPr="006226B7">
              <w:rPr>
                <w:rFonts w:cs="Calibri"/>
                <w:sz w:val="20"/>
                <w:szCs w:val="20"/>
              </w:rPr>
              <w:t>revidovat síť sociálních služeb</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9</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Předpokládaná výše finančních nákladů na realizaci opatření:</w:t>
            </w:r>
          </w:p>
        </w:tc>
        <w:tc>
          <w:tcPr>
            <w:tcW w:w="6767" w:type="dxa"/>
          </w:tcPr>
          <w:p w:rsidR="00112488" w:rsidRPr="006226B7" w:rsidRDefault="00112488" w:rsidP="00112488">
            <w:pPr>
              <w:ind w:left="598" w:hanging="598"/>
              <w:rPr>
                <w:rFonts w:cs="Calibri"/>
                <w:sz w:val="20"/>
                <w:szCs w:val="20"/>
              </w:rPr>
            </w:pPr>
            <w:r>
              <w:rPr>
                <w:rFonts w:cs="Calibri"/>
                <w:sz w:val="20"/>
                <w:szCs w:val="20"/>
              </w:rPr>
              <w:t xml:space="preserve">2023: 16 </w:t>
            </w:r>
            <w:r w:rsidRPr="006226B7">
              <w:rPr>
                <w:rFonts w:cs="Calibri"/>
                <w:sz w:val="20"/>
                <w:szCs w:val="20"/>
              </w:rPr>
              <w:t>mil. Kč (v</w:t>
            </w:r>
            <w:r>
              <w:rPr>
                <w:rFonts w:cs="Calibri"/>
                <w:sz w:val="20"/>
                <w:szCs w:val="20"/>
              </w:rPr>
              <w:t> </w:t>
            </w:r>
            <w:r w:rsidRPr="006226B7">
              <w:rPr>
                <w:rFonts w:cs="Calibri"/>
                <w:sz w:val="20"/>
                <w:szCs w:val="20"/>
              </w:rPr>
              <w:t xml:space="preserve">rámci dotačního programu </w:t>
            </w:r>
            <w:proofErr w:type="spellStart"/>
            <w:r w:rsidRPr="006226B7">
              <w:rPr>
                <w:rFonts w:cs="Calibri"/>
                <w:sz w:val="20"/>
                <w:szCs w:val="20"/>
              </w:rPr>
              <w:t>SMOl</w:t>
            </w:r>
            <w:proofErr w:type="spellEnd"/>
            <w:r w:rsidRPr="006226B7">
              <w:rPr>
                <w:rFonts w:cs="Calibri"/>
                <w:sz w:val="20"/>
                <w:szCs w:val="20"/>
              </w:rPr>
              <w:t xml:space="preserve"> na sociální služby </w:t>
            </w:r>
            <w:r>
              <w:rPr>
                <w:rFonts w:cs="Calibri"/>
                <w:sz w:val="20"/>
                <w:szCs w:val="20"/>
              </w:rPr>
              <w:t>v </w:t>
            </w:r>
            <w:r w:rsidRPr="006226B7">
              <w:rPr>
                <w:rFonts w:cs="Calibri"/>
                <w:sz w:val="20"/>
                <w:szCs w:val="20"/>
              </w:rPr>
              <w:t>Olomouci</w:t>
            </w:r>
          </w:p>
          <w:p w:rsidR="00112488" w:rsidRPr="006226B7" w:rsidRDefault="00112488" w:rsidP="00112488">
            <w:pPr>
              <w:ind w:left="598" w:hanging="598"/>
              <w:rPr>
                <w:rFonts w:cs="Calibri"/>
                <w:sz w:val="20"/>
                <w:szCs w:val="20"/>
              </w:rPr>
            </w:pPr>
            <w:r>
              <w:rPr>
                <w:rFonts w:cs="Calibri"/>
                <w:sz w:val="20"/>
                <w:szCs w:val="20"/>
              </w:rPr>
              <w:t>2024: 18</w:t>
            </w:r>
            <w:r w:rsidRPr="006226B7">
              <w:rPr>
                <w:rFonts w:cs="Calibri"/>
                <w:sz w:val="20"/>
                <w:szCs w:val="20"/>
              </w:rPr>
              <w:t xml:space="preserve"> mil. Kč (v</w:t>
            </w:r>
            <w:r>
              <w:rPr>
                <w:rFonts w:cs="Calibri"/>
                <w:sz w:val="20"/>
                <w:szCs w:val="20"/>
              </w:rPr>
              <w:t> </w:t>
            </w:r>
            <w:r w:rsidRPr="006226B7">
              <w:rPr>
                <w:rFonts w:cs="Calibri"/>
                <w:sz w:val="20"/>
                <w:szCs w:val="20"/>
              </w:rPr>
              <w:t>rámci dotačního pro</w:t>
            </w:r>
            <w:r>
              <w:rPr>
                <w:rFonts w:cs="Calibri"/>
                <w:sz w:val="20"/>
                <w:szCs w:val="20"/>
              </w:rPr>
              <w:t xml:space="preserve">gramu </w:t>
            </w:r>
            <w:proofErr w:type="spellStart"/>
            <w:r>
              <w:rPr>
                <w:rFonts w:cs="Calibri"/>
                <w:sz w:val="20"/>
                <w:szCs w:val="20"/>
              </w:rPr>
              <w:t>SMOl</w:t>
            </w:r>
            <w:proofErr w:type="spellEnd"/>
            <w:r>
              <w:rPr>
                <w:rFonts w:cs="Calibri"/>
                <w:sz w:val="20"/>
                <w:szCs w:val="20"/>
              </w:rPr>
              <w:t xml:space="preserve"> na sociální služby v </w:t>
            </w:r>
            <w:r w:rsidRPr="006226B7">
              <w:rPr>
                <w:rFonts w:cs="Calibri"/>
                <w:sz w:val="20"/>
                <w:szCs w:val="20"/>
              </w:rPr>
              <w:t xml:space="preserve">Olomouci)  </w:t>
            </w:r>
          </w:p>
          <w:p w:rsidR="00112488" w:rsidRPr="006226B7" w:rsidRDefault="00112488" w:rsidP="00112488">
            <w:pPr>
              <w:ind w:left="598" w:hanging="561"/>
              <w:rPr>
                <w:rFonts w:cs="Calibri"/>
                <w:sz w:val="20"/>
                <w:szCs w:val="20"/>
              </w:rPr>
            </w:pPr>
            <w:r>
              <w:rPr>
                <w:rFonts w:cs="Calibri"/>
                <w:sz w:val="20"/>
                <w:szCs w:val="20"/>
              </w:rPr>
              <w:t>2025: 20</w:t>
            </w:r>
            <w:r w:rsidRPr="006226B7">
              <w:rPr>
                <w:rFonts w:cs="Calibri"/>
                <w:sz w:val="20"/>
                <w:szCs w:val="20"/>
              </w:rPr>
              <w:t xml:space="preserve"> mil. Kč (v</w:t>
            </w:r>
            <w:r>
              <w:rPr>
                <w:rFonts w:cs="Calibri"/>
                <w:sz w:val="20"/>
                <w:szCs w:val="20"/>
              </w:rPr>
              <w:t> </w:t>
            </w:r>
            <w:r w:rsidRPr="006226B7">
              <w:rPr>
                <w:rFonts w:cs="Calibri"/>
                <w:sz w:val="20"/>
                <w:szCs w:val="20"/>
              </w:rPr>
              <w:t>rámci dotačního prog</w:t>
            </w:r>
            <w:r>
              <w:rPr>
                <w:rFonts w:cs="Calibri"/>
                <w:sz w:val="20"/>
                <w:szCs w:val="20"/>
              </w:rPr>
              <w:t xml:space="preserve">ramu </w:t>
            </w:r>
            <w:proofErr w:type="spellStart"/>
            <w:r>
              <w:rPr>
                <w:rFonts w:cs="Calibri"/>
                <w:sz w:val="20"/>
                <w:szCs w:val="20"/>
              </w:rPr>
              <w:t>SMOl</w:t>
            </w:r>
            <w:proofErr w:type="spellEnd"/>
            <w:r>
              <w:rPr>
                <w:rFonts w:cs="Calibri"/>
                <w:sz w:val="20"/>
                <w:szCs w:val="20"/>
              </w:rPr>
              <w:t xml:space="preserve"> na sociální služby v O</w:t>
            </w:r>
            <w:r w:rsidRPr="006226B7">
              <w:rPr>
                <w:rFonts w:cs="Calibri"/>
                <w:sz w:val="20"/>
                <w:szCs w:val="20"/>
              </w:rPr>
              <w:t>lomouci)</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10</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finanční zdroje:</w:t>
            </w:r>
          </w:p>
        </w:tc>
        <w:tc>
          <w:tcPr>
            <w:tcW w:w="6767" w:type="dxa"/>
          </w:tcPr>
          <w:p w:rsidR="00112488" w:rsidRPr="006226B7" w:rsidRDefault="00112488" w:rsidP="00112488">
            <w:pPr>
              <w:rPr>
                <w:rFonts w:cs="Calibri"/>
                <w:sz w:val="20"/>
                <w:szCs w:val="20"/>
              </w:rPr>
            </w:pPr>
            <w:proofErr w:type="spellStart"/>
            <w:r>
              <w:rPr>
                <w:rFonts w:cs="Calibri"/>
                <w:sz w:val="20"/>
                <w:szCs w:val="20"/>
              </w:rPr>
              <w:t>SMOl</w:t>
            </w:r>
            <w:proofErr w:type="spellEnd"/>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Předpokládaní realizátoři a</w:t>
            </w:r>
            <w:r>
              <w:rPr>
                <w:rFonts w:cs="Calibri"/>
                <w:b/>
                <w:sz w:val="20"/>
                <w:szCs w:val="20"/>
              </w:rPr>
              <w:t> </w:t>
            </w:r>
            <w:r w:rsidRPr="006226B7">
              <w:rPr>
                <w:rFonts w:cs="Calibri"/>
                <w:b/>
                <w:sz w:val="20"/>
                <w:szCs w:val="20"/>
              </w:rPr>
              <w:t>partneři opatření:</w:t>
            </w:r>
          </w:p>
        </w:tc>
        <w:tc>
          <w:tcPr>
            <w:tcW w:w="6767" w:type="dxa"/>
          </w:tcPr>
          <w:p w:rsidR="00112488" w:rsidRDefault="00112488" w:rsidP="00112488">
            <w:pPr>
              <w:rPr>
                <w:rFonts w:cs="Calibri"/>
                <w:sz w:val="20"/>
                <w:szCs w:val="20"/>
              </w:rPr>
            </w:pPr>
            <w:r w:rsidRPr="001C78DE">
              <w:rPr>
                <w:rFonts w:cs="Calibri"/>
                <w:b/>
                <w:sz w:val="20"/>
                <w:szCs w:val="20"/>
              </w:rPr>
              <w:t>Realizátor</w:t>
            </w:r>
            <w:r w:rsidRPr="006226B7">
              <w:rPr>
                <w:rFonts w:cs="Calibri"/>
                <w:sz w:val="20"/>
                <w:szCs w:val="20"/>
              </w:rPr>
              <w:t xml:space="preserve">: </w:t>
            </w:r>
            <w:proofErr w:type="spellStart"/>
            <w:r w:rsidRPr="006226B7">
              <w:rPr>
                <w:rFonts w:cs="Calibri"/>
                <w:sz w:val="20"/>
                <w:szCs w:val="20"/>
              </w:rPr>
              <w:t>MMOl</w:t>
            </w:r>
            <w:proofErr w:type="spellEnd"/>
            <w:r w:rsidRPr="006226B7">
              <w:rPr>
                <w:rFonts w:cs="Calibri"/>
                <w:sz w:val="20"/>
                <w:szCs w:val="20"/>
              </w:rPr>
              <w:t xml:space="preserve"> </w:t>
            </w:r>
            <w:r>
              <w:rPr>
                <w:rFonts w:cs="Calibri"/>
                <w:sz w:val="20"/>
                <w:szCs w:val="20"/>
              </w:rPr>
              <w:t xml:space="preserve"> (</w:t>
            </w:r>
            <w:r w:rsidRPr="006226B7">
              <w:rPr>
                <w:rFonts w:cs="Calibri"/>
                <w:sz w:val="20"/>
                <w:szCs w:val="20"/>
              </w:rPr>
              <w:t>OSV</w:t>
            </w:r>
            <w:r>
              <w:rPr>
                <w:rFonts w:cs="Calibri"/>
                <w:sz w:val="20"/>
                <w:szCs w:val="20"/>
              </w:rPr>
              <w:t>)</w:t>
            </w:r>
          </w:p>
          <w:p w:rsidR="00112488" w:rsidRPr="006226B7" w:rsidRDefault="00112488" w:rsidP="00112488">
            <w:pPr>
              <w:ind w:left="31" w:hanging="31"/>
              <w:rPr>
                <w:rFonts w:cs="Calibri"/>
                <w:sz w:val="20"/>
                <w:szCs w:val="20"/>
              </w:rPr>
            </w:pPr>
            <w:r w:rsidRPr="001C78DE">
              <w:rPr>
                <w:rFonts w:cs="Calibri"/>
                <w:b/>
                <w:sz w:val="20"/>
                <w:szCs w:val="20"/>
              </w:rPr>
              <w:t>Partner</w:t>
            </w:r>
            <w:r>
              <w:rPr>
                <w:rFonts w:cs="Calibri"/>
                <w:sz w:val="20"/>
                <w:szCs w:val="20"/>
              </w:rPr>
              <w:t xml:space="preserve">: </w:t>
            </w:r>
            <w:r w:rsidRPr="006226B7">
              <w:rPr>
                <w:rFonts w:cs="Calibri"/>
                <w:sz w:val="20"/>
                <w:szCs w:val="20"/>
              </w:rPr>
              <w:t xml:space="preserve">Olomoucký kraj, </w:t>
            </w:r>
            <w:r w:rsidR="001C7800" w:rsidRPr="00830F07">
              <w:rPr>
                <w:color w:val="000000"/>
                <w:sz w:val="20"/>
                <w:szCs w:val="20"/>
              </w:rPr>
              <w:t xml:space="preserve">poskytovatelé sociálních </w:t>
            </w:r>
            <w:r w:rsidR="001C7800">
              <w:rPr>
                <w:color w:val="000000"/>
                <w:sz w:val="20"/>
                <w:szCs w:val="20"/>
              </w:rPr>
              <w:t>služeb</w:t>
            </w:r>
            <w:r w:rsidR="001C7800" w:rsidRPr="00830F07">
              <w:rPr>
                <w:color w:val="000000"/>
                <w:sz w:val="20"/>
                <w:szCs w:val="20"/>
              </w:rPr>
              <w:t xml:space="preserve"> a souvisej</w:t>
            </w:r>
            <w:r w:rsidR="001C7800">
              <w:rPr>
                <w:color w:val="000000"/>
                <w:sz w:val="20"/>
                <w:szCs w:val="20"/>
              </w:rPr>
              <w:t>ících aktivit</w:t>
            </w:r>
            <w:r w:rsidRPr="006226B7">
              <w:rPr>
                <w:rFonts w:cs="Calibri"/>
                <w:sz w:val="20"/>
                <w:szCs w:val="20"/>
              </w:rPr>
              <w:t>, obce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Hodnotící indikátory výstupů a</w:t>
            </w:r>
            <w:r>
              <w:rPr>
                <w:rFonts w:cs="Calibri"/>
                <w:b/>
                <w:sz w:val="20"/>
                <w:szCs w:val="20"/>
              </w:rPr>
              <w:t> </w:t>
            </w:r>
            <w:r w:rsidRPr="006226B7">
              <w:rPr>
                <w:rFonts w:cs="Calibri"/>
                <w:b/>
                <w:sz w:val="20"/>
                <w:szCs w:val="20"/>
              </w:rPr>
              <w:t>výsledků:</w:t>
            </w:r>
          </w:p>
        </w:tc>
        <w:tc>
          <w:tcPr>
            <w:tcW w:w="6767" w:type="dxa"/>
          </w:tcPr>
          <w:p w:rsidR="00112488" w:rsidRPr="006226B7" w:rsidRDefault="00112488" w:rsidP="00981A74">
            <w:pPr>
              <w:numPr>
                <w:ilvl w:val="0"/>
                <w:numId w:val="2"/>
              </w:numPr>
              <w:rPr>
                <w:rFonts w:cs="Calibri"/>
                <w:sz w:val="20"/>
                <w:szCs w:val="20"/>
              </w:rPr>
            </w:pPr>
            <w:r w:rsidRPr="006226B7">
              <w:rPr>
                <w:rFonts w:cs="Calibri"/>
                <w:sz w:val="20"/>
                <w:szCs w:val="20"/>
              </w:rPr>
              <w:t xml:space="preserve">zrevidovaná síť sociálních služeb </w:t>
            </w:r>
          </w:p>
          <w:p w:rsidR="00112488" w:rsidRPr="00D44851" w:rsidRDefault="00112488" w:rsidP="00112488">
            <w:pPr>
              <w:ind w:left="360"/>
              <w:rPr>
                <w:rFonts w:cs="Calibri"/>
                <w:strike/>
                <w:sz w:val="20"/>
                <w:szCs w:val="20"/>
              </w:rPr>
            </w:pPr>
          </w:p>
        </w:tc>
      </w:tr>
    </w:tbl>
    <w:p w:rsidR="00112488" w:rsidRDefault="00112488" w:rsidP="00112488"/>
    <w:p w:rsidR="00112488"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Kód opatření:</w:t>
            </w:r>
          </w:p>
        </w:tc>
        <w:tc>
          <w:tcPr>
            <w:tcW w:w="6767" w:type="dxa"/>
            <w:shd w:val="clear" w:color="auto" w:fill="F2F2F2"/>
          </w:tcPr>
          <w:p w:rsidR="00112488" w:rsidRPr="006226B7" w:rsidRDefault="00112488" w:rsidP="00112488">
            <w:pPr>
              <w:rPr>
                <w:rFonts w:cs="Calibri"/>
                <w:b/>
                <w:sz w:val="20"/>
                <w:szCs w:val="20"/>
              </w:rPr>
            </w:pPr>
            <w:proofErr w:type="gramStart"/>
            <w:r w:rsidRPr="006226B7">
              <w:rPr>
                <w:rFonts w:cs="Calibri"/>
                <w:b/>
                <w:sz w:val="20"/>
                <w:szCs w:val="20"/>
              </w:rPr>
              <w:t>P.1.3</w:t>
            </w:r>
            <w:proofErr w:type="gramEnd"/>
            <w:r w:rsidRPr="006226B7">
              <w:rPr>
                <w:rFonts w:cs="Calibri"/>
                <w:b/>
                <w:sz w:val="20"/>
                <w:szCs w:val="20"/>
              </w:rPr>
              <w:t xml:space="preserve"> </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Název opatření:</w:t>
            </w:r>
          </w:p>
        </w:tc>
        <w:tc>
          <w:tcPr>
            <w:tcW w:w="6767" w:type="dxa"/>
            <w:shd w:val="clear" w:color="auto" w:fill="F2F2F2"/>
          </w:tcPr>
          <w:p w:rsidR="00112488" w:rsidRPr="006226B7" w:rsidRDefault="00112488" w:rsidP="00112488">
            <w:pPr>
              <w:rPr>
                <w:rFonts w:cs="Calibri"/>
                <w:b/>
                <w:sz w:val="20"/>
                <w:szCs w:val="20"/>
              </w:rPr>
            </w:pPr>
            <w:r>
              <w:rPr>
                <w:rFonts w:cs="Calibri"/>
                <w:b/>
                <w:sz w:val="20"/>
                <w:szCs w:val="20"/>
              </w:rPr>
              <w:t xml:space="preserve">Podpora souvisejících služeb a aktivit </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3</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Charakteristika:</w:t>
            </w:r>
          </w:p>
        </w:tc>
        <w:tc>
          <w:tcPr>
            <w:tcW w:w="6767" w:type="dxa"/>
          </w:tcPr>
          <w:p w:rsidR="00112488" w:rsidRPr="006226B7" w:rsidRDefault="00112488" w:rsidP="00112488">
            <w:pPr>
              <w:rPr>
                <w:rFonts w:cs="Calibri"/>
                <w:sz w:val="20"/>
                <w:szCs w:val="20"/>
              </w:rPr>
            </w:pPr>
            <w:r>
              <w:rPr>
                <w:rFonts w:cs="Calibri"/>
                <w:sz w:val="20"/>
                <w:szCs w:val="20"/>
              </w:rPr>
              <w:t xml:space="preserve">Opatření se zaměřuje na podporu dalších služeb a aktivit, které nejsou registrovanými sociálními službami </w:t>
            </w:r>
            <w:r w:rsidRPr="00E85B6A">
              <w:rPr>
                <w:sz w:val="20"/>
                <w:szCs w:val="20"/>
              </w:rPr>
              <w:t>dle zákona č. 108/2006 Sb., o sociálních službách,</w:t>
            </w:r>
            <w:r>
              <w:rPr>
                <w:rFonts w:cs="Calibri"/>
                <w:sz w:val="20"/>
                <w:szCs w:val="20"/>
              </w:rPr>
              <w:t xml:space="preserve"> ale vycházejí z identifikovaných potřeb cílových skupin obyvatel. Jedná se zejména o aktivity napomáhající aktivnímu využití volného času, vzdělávací a poradenské aktivity, aktivity v oblasti prevence a osvěty atd.</w:t>
            </w:r>
            <w:r w:rsidRPr="00E85B6A">
              <w:rPr>
                <w:rFonts w:cs="Calibri"/>
                <w:sz w:val="20"/>
                <w:szCs w:val="20"/>
              </w:rPr>
              <w:t xml:space="preserve"> </w:t>
            </w:r>
            <w:r>
              <w:rPr>
                <w:rFonts w:cs="Calibri"/>
                <w:sz w:val="20"/>
                <w:szCs w:val="20"/>
              </w:rPr>
              <w:t xml:space="preserve">Financování těchto služeb a aktivit bude vycházet z rozpočtových možností </w:t>
            </w:r>
            <w:proofErr w:type="spellStart"/>
            <w:r>
              <w:rPr>
                <w:rFonts w:cs="Calibri"/>
                <w:sz w:val="20"/>
                <w:szCs w:val="20"/>
              </w:rPr>
              <w:t>SMOl</w:t>
            </w:r>
            <w:proofErr w:type="spellEnd"/>
            <w:r>
              <w:rPr>
                <w:rFonts w:cs="Calibri"/>
                <w:sz w:val="20"/>
                <w:szCs w:val="20"/>
              </w:rPr>
              <w:t xml:space="preserve"> na daný kalendářní rok.  </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Cílová skupina</w:t>
            </w:r>
          </w:p>
        </w:tc>
        <w:tc>
          <w:tcPr>
            <w:tcW w:w="6767" w:type="dxa"/>
          </w:tcPr>
          <w:p w:rsidR="00112488" w:rsidRPr="006226B7" w:rsidRDefault="00112488" w:rsidP="00112488">
            <w:pPr>
              <w:rPr>
                <w:rFonts w:cs="Calibri"/>
                <w:sz w:val="20"/>
                <w:szCs w:val="20"/>
              </w:rPr>
            </w:pPr>
            <w:r w:rsidRPr="006226B7">
              <w:rPr>
                <w:rFonts w:cs="Calibri"/>
                <w:sz w:val="20"/>
                <w:szCs w:val="20"/>
              </w:rPr>
              <w:t>všechny cílové skupiny</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Druh služby</w:t>
            </w:r>
          </w:p>
        </w:tc>
        <w:tc>
          <w:tcPr>
            <w:tcW w:w="6767" w:type="dxa"/>
          </w:tcPr>
          <w:p w:rsidR="00112488" w:rsidRPr="006226B7" w:rsidRDefault="00112488" w:rsidP="00112488">
            <w:pPr>
              <w:rPr>
                <w:rFonts w:cs="Calibri"/>
                <w:sz w:val="20"/>
                <w:szCs w:val="20"/>
              </w:rPr>
            </w:pPr>
            <w:r w:rsidRPr="00EA49E2">
              <w:rPr>
                <w:sz w:val="20"/>
                <w:szCs w:val="20"/>
              </w:rPr>
              <w:t>34 Ostatní služby, které nejsou uvedené v ZSS</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Forma služby</w:t>
            </w:r>
          </w:p>
        </w:tc>
        <w:tc>
          <w:tcPr>
            <w:tcW w:w="6767" w:type="dxa"/>
          </w:tcPr>
          <w:p w:rsidR="00112488" w:rsidRPr="006226B7" w:rsidRDefault="00112488" w:rsidP="00112488">
            <w:pPr>
              <w:rPr>
                <w:rFonts w:cs="Calibri"/>
                <w:sz w:val="20"/>
                <w:szCs w:val="20"/>
              </w:rPr>
            </w:pPr>
            <w:r w:rsidRPr="006226B7">
              <w:rPr>
                <w:rFonts w:cs="Calibri"/>
                <w:sz w:val="20"/>
                <w:szCs w:val="20"/>
              </w:rPr>
              <w:t>všechny formy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4</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Vymezení územního dopadu opatření:</w:t>
            </w:r>
          </w:p>
        </w:tc>
        <w:tc>
          <w:tcPr>
            <w:tcW w:w="6767" w:type="dxa"/>
          </w:tcPr>
          <w:p w:rsidR="00112488" w:rsidRPr="006226B7" w:rsidRDefault="00112488" w:rsidP="00112488">
            <w:pPr>
              <w:rPr>
                <w:rFonts w:cs="Calibri"/>
                <w:sz w:val="20"/>
                <w:szCs w:val="20"/>
              </w:rPr>
            </w:pPr>
            <w:r w:rsidRPr="006226B7">
              <w:rPr>
                <w:rFonts w:cs="Calibri"/>
                <w:sz w:val="20"/>
                <w:szCs w:val="20"/>
              </w:rPr>
              <w:t xml:space="preserve">území </w:t>
            </w:r>
            <w:r>
              <w:rPr>
                <w:rFonts w:cs="Calibri"/>
                <w:sz w:val="20"/>
                <w:szCs w:val="20"/>
              </w:rPr>
              <w:t>města</w:t>
            </w:r>
            <w:r w:rsidRPr="006226B7">
              <w:rPr>
                <w:rFonts w:cs="Calibri"/>
                <w:sz w:val="20"/>
                <w:szCs w:val="20"/>
              </w:rPr>
              <w:t xml:space="preserve"> Olomouc</w:t>
            </w:r>
            <w:r>
              <w:rPr>
                <w:rFonts w:cs="Calibri"/>
                <w:sz w:val="20"/>
                <w:szCs w:val="20"/>
              </w:rPr>
              <w:t>e</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lastRenderedPageBreak/>
              <w:t>5</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dopady opatření:</w:t>
            </w:r>
          </w:p>
        </w:tc>
        <w:tc>
          <w:tcPr>
            <w:tcW w:w="6767" w:type="dxa"/>
          </w:tcPr>
          <w:p w:rsidR="00112488" w:rsidRDefault="00112488" w:rsidP="00981A74">
            <w:pPr>
              <w:numPr>
                <w:ilvl w:val="0"/>
                <w:numId w:val="14"/>
              </w:numPr>
              <w:tabs>
                <w:tab w:val="clear" w:pos="720"/>
                <w:tab w:val="num" w:pos="314"/>
              </w:tabs>
              <w:ind w:left="314"/>
              <w:rPr>
                <w:rFonts w:cs="Calibri"/>
                <w:sz w:val="20"/>
                <w:szCs w:val="20"/>
              </w:rPr>
            </w:pPr>
            <w:r>
              <w:rPr>
                <w:rFonts w:cs="Calibri"/>
                <w:sz w:val="20"/>
                <w:szCs w:val="20"/>
              </w:rPr>
              <w:t>udržení a rozvoj souvisejících služeb a aktivit</w:t>
            </w:r>
          </w:p>
          <w:p w:rsidR="00112488" w:rsidRDefault="00112488" w:rsidP="00981A74">
            <w:pPr>
              <w:numPr>
                <w:ilvl w:val="0"/>
                <w:numId w:val="14"/>
              </w:numPr>
              <w:tabs>
                <w:tab w:val="clear" w:pos="720"/>
                <w:tab w:val="num" w:pos="314"/>
              </w:tabs>
              <w:ind w:left="314"/>
              <w:rPr>
                <w:rFonts w:cs="Calibri"/>
                <w:sz w:val="20"/>
                <w:szCs w:val="20"/>
              </w:rPr>
            </w:pPr>
            <w:r>
              <w:rPr>
                <w:rFonts w:cs="Calibri"/>
                <w:sz w:val="20"/>
                <w:szCs w:val="20"/>
              </w:rPr>
              <w:t xml:space="preserve">zachovaná široká nabídka služeb pro uživatele služeb </w:t>
            </w:r>
          </w:p>
          <w:p w:rsidR="00112488" w:rsidRPr="000E455D" w:rsidRDefault="00112488" w:rsidP="00981A74">
            <w:pPr>
              <w:numPr>
                <w:ilvl w:val="0"/>
                <w:numId w:val="14"/>
              </w:numPr>
              <w:tabs>
                <w:tab w:val="clear" w:pos="720"/>
                <w:tab w:val="num" w:pos="314"/>
              </w:tabs>
              <w:ind w:left="314"/>
              <w:rPr>
                <w:rFonts w:cs="Calibri"/>
                <w:sz w:val="20"/>
                <w:szCs w:val="20"/>
              </w:rPr>
            </w:pPr>
            <w:r w:rsidRPr="000E455D">
              <w:rPr>
                <w:sz w:val="20"/>
                <w:szCs w:val="20"/>
              </w:rPr>
              <w:t>zlepšení situace znevýhodněných skupin obyvatelstva (zdravotně, sociálně, věkově, apod.) a prevence</w:t>
            </w:r>
            <w:r>
              <w:rPr>
                <w:sz w:val="20"/>
                <w:szCs w:val="20"/>
              </w:rPr>
              <w:t xml:space="preserve"> prohlubování sociální izolace</w:t>
            </w:r>
          </w:p>
          <w:p w:rsidR="00112488" w:rsidRPr="000E455D" w:rsidRDefault="00112488" w:rsidP="00981A74">
            <w:pPr>
              <w:numPr>
                <w:ilvl w:val="0"/>
                <w:numId w:val="14"/>
              </w:numPr>
              <w:tabs>
                <w:tab w:val="clear" w:pos="720"/>
                <w:tab w:val="num" w:pos="314"/>
              </w:tabs>
              <w:ind w:left="314"/>
              <w:rPr>
                <w:rFonts w:cs="Calibri"/>
                <w:sz w:val="20"/>
                <w:szCs w:val="20"/>
              </w:rPr>
            </w:pPr>
            <w:r>
              <w:rPr>
                <w:sz w:val="20"/>
                <w:szCs w:val="20"/>
              </w:rPr>
              <w:t>rozvoj dobrovolnictví</w:t>
            </w:r>
          </w:p>
          <w:p w:rsidR="00112488" w:rsidRPr="000E455D" w:rsidRDefault="00112488" w:rsidP="00981A74">
            <w:pPr>
              <w:numPr>
                <w:ilvl w:val="0"/>
                <w:numId w:val="14"/>
              </w:numPr>
              <w:tabs>
                <w:tab w:val="clear" w:pos="720"/>
                <w:tab w:val="num" w:pos="314"/>
              </w:tabs>
              <w:ind w:left="314"/>
              <w:rPr>
                <w:rFonts w:cs="Calibri"/>
                <w:sz w:val="20"/>
                <w:szCs w:val="20"/>
              </w:rPr>
            </w:pPr>
            <w:r>
              <w:rPr>
                <w:sz w:val="20"/>
                <w:szCs w:val="20"/>
              </w:rPr>
              <w:t xml:space="preserve">podpora odstraňování bariér </w:t>
            </w:r>
          </w:p>
          <w:p w:rsidR="00112488" w:rsidRPr="000E455D" w:rsidRDefault="00112488" w:rsidP="00981A74">
            <w:pPr>
              <w:numPr>
                <w:ilvl w:val="0"/>
                <w:numId w:val="14"/>
              </w:numPr>
              <w:tabs>
                <w:tab w:val="clear" w:pos="720"/>
                <w:tab w:val="num" w:pos="314"/>
              </w:tabs>
              <w:ind w:left="314"/>
              <w:rPr>
                <w:rFonts w:cs="Calibri"/>
                <w:sz w:val="20"/>
                <w:szCs w:val="20"/>
              </w:rPr>
            </w:pPr>
            <w:r w:rsidRPr="000E455D">
              <w:rPr>
                <w:sz w:val="20"/>
                <w:szCs w:val="20"/>
              </w:rPr>
              <w:t xml:space="preserve">podpora prorodinných aktivit </w:t>
            </w:r>
          </w:p>
          <w:p w:rsidR="00112488" w:rsidRPr="000E455D" w:rsidRDefault="00112488" w:rsidP="00981A74">
            <w:pPr>
              <w:numPr>
                <w:ilvl w:val="0"/>
                <w:numId w:val="14"/>
              </w:numPr>
              <w:tabs>
                <w:tab w:val="clear" w:pos="720"/>
                <w:tab w:val="num" w:pos="314"/>
              </w:tabs>
              <w:ind w:left="314"/>
              <w:rPr>
                <w:rFonts w:cs="Calibri"/>
                <w:sz w:val="20"/>
                <w:szCs w:val="20"/>
              </w:rPr>
            </w:pPr>
            <w:r w:rsidRPr="000E455D">
              <w:rPr>
                <w:sz w:val="20"/>
                <w:szCs w:val="20"/>
              </w:rPr>
              <w:t>zmírňování výskytu a dopadů všech forem protiprávního jednání a sociálně nežádoucích jevů</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6</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Rizika a</w:t>
            </w:r>
            <w:r>
              <w:rPr>
                <w:rFonts w:cs="Calibri"/>
                <w:b/>
                <w:sz w:val="20"/>
                <w:szCs w:val="20"/>
              </w:rPr>
              <w:t> </w:t>
            </w:r>
            <w:r w:rsidRPr="006226B7">
              <w:rPr>
                <w:rFonts w:cs="Calibri"/>
                <w:b/>
                <w:sz w:val="20"/>
                <w:szCs w:val="20"/>
              </w:rPr>
              <w:t xml:space="preserve">ohrožení naplnění opatření: </w:t>
            </w:r>
          </w:p>
        </w:tc>
        <w:tc>
          <w:tcPr>
            <w:tcW w:w="6767" w:type="dxa"/>
          </w:tcPr>
          <w:p w:rsidR="00112488" w:rsidRDefault="00112488" w:rsidP="00981A74">
            <w:pPr>
              <w:numPr>
                <w:ilvl w:val="0"/>
                <w:numId w:val="9"/>
              </w:numPr>
              <w:tabs>
                <w:tab w:val="clear" w:pos="720"/>
                <w:tab w:val="num" w:pos="314"/>
              </w:tabs>
              <w:ind w:left="314"/>
              <w:rPr>
                <w:rFonts w:cs="Calibri"/>
                <w:sz w:val="20"/>
                <w:szCs w:val="20"/>
              </w:rPr>
            </w:pPr>
            <w:r>
              <w:rPr>
                <w:rFonts w:cs="Calibri"/>
                <w:sz w:val="20"/>
                <w:szCs w:val="20"/>
              </w:rPr>
              <w:t xml:space="preserve">nedostatek finančních prostředků na související služby a aktivity z rozpočtu </w:t>
            </w:r>
            <w:proofErr w:type="spellStart"/>
            <w:r>
              <w:rPr>
                <w:rFonts w:cs="Calibri"/>
                <w:sz w:val="20"/>
                <w:szCs w:val="20"/>
              </w:rPr>
              <w:t>SMOl</w:t>
            </w:r>
            <w:proofErr w:type="spellEnd"/>
          </w:p>
          <w:p w:rsidR="00112488" w:rsidRPr="006226B7" w:rsidRDefault="00112488" w:rsidP="00981A74">
            <w:pPr>
              <w:numPr>
                <w:ilvl w:val="0"/>
                <w:numId w:val="9"/>
              </w:numPr>
              <w:tabs>
                <w:tab w:val="clear" w:pos="720"/>
                <w:tab w:val="num" w:pos="314"/>
              </w:tabs>
              <w:ind w:left="314"/>
              <w:rPr>
                <w:rFonts w:cs="Calibri"/>
                <w:sz w:val="20"/>
                <w:szCs w:val="20"/>
              </w:rPr>
            </w:pPr>
            <w:r>
              <w:rPr>
                <w:rFonts w:cs="Calibri"/>
                <w:sz w:val="20"/>
                <w:szCs w:val="20"/>
              </w:rPr>
              <w:t>příp. změna politické reprezentace a stanovení jiných priorit</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7</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Aktivity vedoucí k</w:t>
            </w:r>
            <w:r>
              <w:rPr>
                <w:rFonts w:cs="Calibri"/>
                <w:b/>
                <w:sz w:val="20"/>
                <w:szCs w:val="20"/>
              </w:rPr>
              <w:t> </w:t>
            </w:r>
            <w:r w:rsidRPr="006226B7">
              <w:rPr>
                <w:rFonts w:cs="Calibri"/>
                <w:b/>
                <w:sz w:val="20"/>
                <w:szCs w:val="20"/>
              </w:rPr>
              <w:t>naplnění opatření:</w:t>
            </w:r>
          </w:p>
        </w:tc>
        <w:tc>
          <w:tcPr>
            <w:tcW w:w="6767" w:type="dxa"/>
          </w:tcPr>
          <w:p w:rsidR="00112488" w:rsidRDefault="00381F41" w:rsidP="00981A74">
            <w:pPr>
              <w:numPr>
                <w:ilvl w:val="0"/>
                <w:numId w:val="10"/>
              </w:numPr>
              <w:tabs>
                <w:tab w:val="clear" w:pos="720"/>
                <w:tab w:val="num" w:pos="314"/>
              </w:tabs>
              <w:ind w:left="314"/>
              <w:rPr>
                <w:rFonts w:cs="Calibri"/>
                <w:sz w:val="20"/>
                <w:szCs w:val="20"/>
              </w:rPr>
            </w:pPr>
            <w:r>
              <w:rPr>
                <w:rFonts w:cs="Calibri"/>
                <w:sz w:val="20"/>
                <w:szCs w:val="20"/>
              </w:rPr>
              <w:t>práce</w:t>
            </w:r>
            <w:r w:rsidR="00112488" w:rsidRPr="006226B7">
              <w:rPr>
                <w:rFonts w:cs="Calibri"/>
                <w:sz w:val="20"/>
                <w:szCs w:val="20"/>
              </w:rPr>
              <w:t xml:space="preserve"> s výstupy z PS a</w:t>
            </w:r>
            <w:r w:rsidR="00112488">
              <w:rPr>
                <w:rFonts w:cs="Calibri"/>
                <w:sz w:val="20"/>
                <w:szCs w:val="20"/>
              </w:rPr>
              <w:t> </w:t>
            </w:r>
            <w:r w:rsidR="00112488" w:rsidRPr="006226B7">
              <w:rPr>
                <w:rFonts w:cs="Calibri"/>
                <w:sz w:val="20"/>
                <w:szCs w:val="20"/>
              </w:rPr>
              <w:t>výzkumu potřeb uži</w:t>
            </w:r>
            <w:r w:rsidR="00112488">
              <w:rPr>
                <w:rFonts w:cs="Calibri"/>
                <w:sz w:val="20"/>
                <w:szCs w:val="20"/>
              </w:rPr>
              <w:t xml:space="preserve">vatelů, viz opatření </w:t>
            </w:r>
            <w:proofErr w:type="gramStart"/>
            <w:r w:rsidR="00112488">
              <w:rPr>
                <w:rFonts w:cs="Calibri"/>
                <w:sz w:val="20"/>
                <w:szCs w:val="20"/>
              </w:rPr>
              <w:t>P.1.1</w:t>
            </w:r>
            <w:proofErr w:type="gramEnd"/>
            <w:r w:rsidR="00112488">
              <w:rPr>
                <w:rFonts w:cs="Calibri"/>
                <w:sz w:val="20"/>
                <w:szCs w:val="20"/>
              </w:rPr>
              <w:t>, tj. </w:t>
            </w:r>
            <w:r w:rsidR="00112488" w:rsidRPr="006226B7">
              <w:rPr>
                <w:rFonts w:cs="Calibri"/>
                <w:sz w:val="20"/>
                <w:szCs w:val="20"/>
              </w:rPr>
              <w:t>zaji</w:t>
            </w:r>
            <w:r>
              <w:rPr>
                <w:rFonts w:cs="Calibri"/>
                <w:sz w:val="20"/>
                <w:szCs w:val="20"/>
              </w:rPr>
              <w:t>štění</w:t>
            </w:r>
            <w:r w:rsidR="00112488" w:rsidRPr="006226B7">
              <w:rPr>
                <w:rFonts w:cs="Calibri"/>
                <w:sz w:val="20"/>
                <w:szCs w:val="20"/>
              </w:rPr>
              <w:t xml:space="preserve"> plánování sociálních služeb metodou komunitního plánování</w:t>
            </w:r>
          </w:p>
          <w:p w:rsidR="00112488" w:rsidRPr="006226B7" w:rsidRDefault="00381F41" w:rsidP="00381F41">
            <w:pPr>
              <w:numPr>
                <w:ilvl w:val="0"/>
                <w:numId w:val="10"/>
              </w:numPr>
              <w:tabs>
                <w:tab w:val="clear" w:pos="720"/>
                <w:tab w:val="num" w:pos="314"/>
              </w:tabs>
              <w:ind w:left="314"/>
              <w:rPr>
                <w:rFonts w:cs="Calibri"/>
                <w:sz w:val="20"/>
                <w:szCs w:val="20"/>
              </w:rPr>
            </w:pPr>
            <w:r>
              <w:rPr>
                <w:rFonts w:cs="Calibri"/>
                <w:sz w:val="20"/>
                <w:szCs w:val="20"/>
              </w:rPr>
              <w:t>podpora</w:t>
            </w:r>
            <w:r w:rsidR="00112488">
              <w:rPr>
                <w:rFonts w:cs="Calibri"/>
                <w:sz w:val="20"/>
                <w:szCs w:val="20"/>
              </w:rPr>
              <w:t xml:space="preserve"> související</w:t>
            </w:r>
            <w:r>
              <w:rPr>
                <w:rFonts w:cs="Calibri"/>
                <w:sz w:val="20"/>
                <w:szCs w:val="20"/>
              </w:rPr>
              <w:t>ch</w:t>
            </w:r>
            <w:r w:rsidR="00112488">
              <w:rPr>
                <w:rFonts w:cs="Calibri"/>
                <w:sz w:val="20"/>
                <w:szCs w:val="20"/>
              </w:rPr>
              <w:t xml:space="preserve"> služ</w:t>
            </w:r>
            <w:r>
              <w:rPr>
                <w:rFonts w:cs="Calibri"/>
                <w:sz w:val="20"/>
                <w:szCs w:val="20"/>
              </w:rPr>
              <w:t>eb a aktivit</w:t>
            </w:r>
            <w:r w:rsidR="00112488">
              <w:rPr>
                <w:rFonts w:cs="Calibri"/>
                <w:sz w:val="20"/>
                <w:szCs w:val="20"/>
              </w:rPr>
              <w:t xml:space="preserve"> v Olomouci prostřednictvím stávajících dotačních programů</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8</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Časový harmonogram plnění opatření:</w:t>
            </w:r>
          </w:p>
        </w:tc>
        <w:tc>
          <w:tcPr>
            <w:tcW w:w="6767" w:type="dxa"/>
          </w:tcPr>
          <w:p w:rsidR="00112488" w:rsidRPr="006226B7" w:rsidRDefault="00112488" w:rsidP="00112488">
            <w:pPr>
              <w:rPr>
                <w:rFonts w:cs="Calibri"/>
                <w:sz w:val="20"/>
                <w:szCs w:val="20"/>
              </w:rPr>
            </w:pPr>
            <w:r w:rsidRPr="006226B7">
              <w:rPr>
                <w:rFonts w:cs="Calibri"/>
                <w:sz w:val="20"/>
                <w:szCs w:val="20"/>
              </w:rPr>
              <w:t>202</w:t>
            </w:r>
            <w:r>
              <w:rPr>
                <w:rFonts w:cs="Calibri"/>
                <w:sz w:val="20"/>
                <w:szCs w:val="20"/>
              </w:rPr>
              <w:t>3</w:t>
            </w:r>
            <w:r w:rsidRPr="006226B7">
              <w:rPr>
                <w:rFonts w:cs="Calibri"/>
                <w:sz w:val="20"/>
                <w:szCs w:val="20"/>
              </w:rPr>
              <w:t>-202</w:t>
            </w:r>
            <w:r>
              <w:rPr>
                <w:rFonts w:cs="Calibri"/>
                <w:sz w:val="20"/>
                <w:szCs w:val="20"/>
              </w:rPr>
              <w:t>5</w:t>
            </w:r>
          </w:p>
          <w:p w:rsidR="00112488" w:rsidRPr="006226B7" w:rsidRDefault="00112488" w:rsidP="00112488">
            <w:pPr>
              <w:rPr>
                <w:rFonts w:cs="Calibri"/>
                <w:sz w:val="20"/>
                <w:szCs w:val="20"/>
              </w:rPr>
            </w:pP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9</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Předpokládaná výše finančních nákladů na realizaci opatření:</w:t>
            </w:r>
          </w:p>
        </w:tc>
        <w:tc>
          <w:tcPr>
            <w:tcW w:w="6767" w:type="dxa"/>
          </w:tcPr>
          <w:p w:rsidR="00112488" w:rsidRDefault="00112488" w:rsidP="00112488">
            <w:pPr>
              <w:rPr>
                <w:sz w:val="20"/>
                <w:szCs w:val="20"/>
              </w:rPr>
            </w:pPr>
            <w:r>
              <w:rPr>
                <w:rFonts w:cs="Calibri"/>
                <w:sz w:val="20"/>
                <w:szCs w:val="20"/>
              </w:rPr>
              <w:t>min</w:t>
            </w:r>
            <w:r w:rsidRPr="00873C8A">
              <w:rPr>
                <w:rFonts w:cs="Calibri"/>
                <w:sz w:val="20"/>
                <w:szCs w:val="20"/>
              </w:rPr>
              <w:t>. 3</w:t>
            </w:r>
            <w:r>
              <w:rPr>
                <w:rFonts w:cs="Calibri"/>
                <w:sz w:val="20"/>
                <w:szCs w:val="20"/>
              </w:rPr>
              <w:t xml:space="preserve"> mil. Kč/rok: dotační program </w:t>
            </w:r>
            <w:r w:rsidRPr="001E179F">
              <w:rPr>
                <w:sz w:val="20"/>
                <w:szCs w:val="20"/>
              </w:rPr>
              <w:t>Sociální oblast a oblast odstraňování bariér v</w:t>
            </w:r>
            <w:r>
              <w:rPr>
                <w:sz w:val="20"/>
                <w:szCs w:val="20"/>
              </w:rPr>
              <w:t> </w:t>
            </w:r>
            <w:r w:rsidRPr="001E179F">
              <w:rPr>
                <w:sz w:val="20"/>
                <w:szCs w:val="20"/>
              </w:rPr>
              <w:t>Olomouci</w:t>
            </w:r>
          </w:p>
          <w:p w:rsidR="00112488" w:rsidRPr="001E179F" w:rsidRDefault="00112488" w:rsidP="00112488">
            <w:pPr>
              <w:rPr>
                <w:rFonts w:cs="Calibri"/>
                <w:sz w:val="20"/>
                <w:szCs w:val="20"/>
              </w:rPr>
            </w:pPr>
            <w:r>
              <w:rPr>
                <w:rFonts w:cs="Calibri"/>
                <w:sz w:val="20"/>
                <w:szCs w:val="20"/>
              </w:rPr>
              <w:t>min. 3 mil. Kč/rok:</w:t>
            </w:r>
            <w:r w:rsidRPr="001E179F">
              <w:rPr>
                <w:sz w:val="20"/>
                <w:szCs w:val="20"/>
              </w:rPr>
              <w:t xml:space="preserve"> </w:t>
            </w:r>
            <w:r>
              <w:rPr>
                <w:sz w:val="20"/>
                <w:szCs w:val="20"/>
              </w:rPr>
              <w:t xml:space="preserve">dotační program </w:t>
            </w:r>
            <w:r w:rsidRPr="001E179F">
              <w:rPr>
                <w:sz w:val="20"/>
                <w:szCs w:val="20"/>
              </w:rPr>
              <w:t>Prevence kriminality v Olomouci</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10</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finanční zdroje:</w:t>
            </w:r>
          </w:p>
        </w:tc>
        <w:tc>
          <w:tcPr>
            <w:tcW w:w="6767" w:type="dxa"/>
          </w:tcPr>
          <w:p w:rsidR="00112488" w:rsidRPr="006226B7" w:rsidRDefault="00112488" w:rsidP="00112488">
            <w:pPr>
              <w:rPr>
                <w:rFonts w:cs="Calibri"/>
                <w:sz w:val="20"/>
                <w:szCs w:val="20"/>
              </w:rPr>
            </w:pPr>
            <w:proofErr w:type="spellStart"/>
            <w:r>
              <w:rPr>
                <w:rFonts w:cs="Calibri"/>
                <w:sz w:val="20"/>
                <w:szCs w:val="20"/>
              </w:rPr>
              <w:t>SMOl</w:t>
            </w:r>
            <w:proofErr w:type="spellEnd"/>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Předpokládaní realizátoři a</w:t>
            </w:r>
            <w:r>
              <w:rPr>
                <w:rFonts w:cs="Calibri"/>
                <w:b/>
                <w:sz w:val="20"/>
                <w:szCs w:val="20"/>
              </w:rPr>
              <w:t> </w:t>
            </w:r>
            <w:r w:rsidRPr="006226B7">
              <w:rPr>
                <w:rFonts w:cs="Calibri"/>
                <w:b/>
                <w:sz w:val="20"/>
                <w:szCs w:val="20"/>
              </w:rPr>
              <w:t>partneři opatření:</w:t>
            </w:r>
          </w:p>
        </w:tc>
        <w:tc>
          <w:tcPr>
            <w:tcW w:w="6767" w:type="dxa"/>
          </w:tcPr>
          <w:p w:rsidR="00112488" w:rsidRDefault="00112488" w:rsidP="00112488">
            <w:pPr>
              <w:rPr>
                <w:rFonts w:cs="Calibri"/>
                <w:sz w:val="20"/>
                <w:szCs w:val="20"/>
              </w:rPr>
            </w:pPr>
            <w:r w:rsidRPr="001C78DE">
              <w:rPr>
                <w:rFonts w:cs="Calibri"/>
                <w:b/>
                <w:sz w:val="20"/>
                <w:szCs w:val="20"/>
              </w:rPr>
              <w:t>Realizátor</w:t>
            </w:r>
            <w:r w:rsidRPr="006226B7">
              <w:rPr>
                <w:rFonts w:cs="Calibri"/>
                <w:sz w:val="20"/>
                <w:szCs w:val="20"/>
              </w:rPr>
              <w:t xml:space="preserve">: </w:t>
            </w:r>
            <w:proofErr w:type="spellStart"/>
            <w:r w:rsidRPr="006226B7">
              <w:rPr>
                <w:rFonts w:cs="Calibri"/>
                <w:sz w:val="20"/>
                <w:szCs w:val="20"/>
              </w:rPr>
              <w:t>MMOl</w:t>
            </w:r>
            <w:proofErr w:type="spellEnd"/>
            <w:r w:rsidRPr="006226B7">
              <w:rPr>
                <w:rFonts w:cs="Calibri"/>
                <w:sz w:val="20"/>
                <w:szCs w:val="20"/>
              </w:rPr>
              <w:t xml:space="preserve"> </w:t>
            </w:r>
            <w:r>
              <w:rPr>
                <w:rFonts w:cs="Calibri"/>
                <w:sz w:val="20"/>
                <w:szCs w:val="20"/>
              </w:rPr>
              <w:t xml:space="preserve"> (</w:t>
            </w:r>
            <w:r w:rsidRPr="006226B7">
              <w:rPr>
                <w:rFonts w:cs="Calibri"/>
                <w:sz w:val="20"/>
                <w:szCs w:val="20"/>
              </w:rPr>
              <w:t>OSV</w:t>
            </w:r>
            <w:r>
              <w:rPr>
                <w:rFonts w:cs="Calibri"/>
                <w:sz w:val="20"/>
                <w:szCs w:val="20"/>
              </w:rPr>
              <w:t>)</w:t>
            </w:r>
          </w:p>
          <w:p w:rsidR="00112488" w:rsidRPr="006226B7" w:rsidRDefault="00112488" w:rsidP="00112488">
            <w:pPr>
              <w:rPr>
                <w:rFonts w:cs="Calibri"/>
                <w:sz w:val="20"/>
                <w:szCs w:val="20"/>
              </w:rPr>
            </w:pPr>
          </w:p>
          <w:p w:rsidR="00112488" w:rsidRPr="006226B7" w:rsidRDefault="00112488" w:rsidP="00112488">
            <w:pPr>
              <w:rPr>
                <w:rFonts w:cs="Calibri"/>
                <w:sz w:val="20"/>
                <w:szCs w:val="20"/>
              </w:rPr>
            </w:pPr>
            <w:r w:rsidRPr="001C78DE">
              <w:rPr>
                <w:rFonts w:cs="Calibri"/>
                <w:b/>
                <w:sz w:val="20"/>
                <w:szCs w:val="20"/>
              </w:rPr>
              <w:t>Partner</w:t>
            </w:r>
            <w:r>
              <w:rPr>
                <w:rFonts w:cs="Calibri"/>
                <w:sz w:val="20"/>
                <w:szCs w:val="20"/>
              </w:rPr>
              <w:t>: poskytovatelé sociálních služeb a souvisejících aktivit</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Hodnotící indikátory výstupů a</w:t>
            </w:r>
            <w:r>
              <w:rPr>
                <w:rFonts w:cs="Calibri"/>
                <w:b/>
                <w:sz w:val="20"/>
                <w:szCs w:val="20"/>
              </w:rPr>
              <w:t> </w:t>
            </w:r>
            <w:r w:rsidRPr="006226B7">
              <w:rPr>
                <w:rFonts w:cs="Calibri"/>
                <w:b/>
                <w:sz w:val="20"/>
                <w:szCs w:val="20"/>
              </w:rPr>
              <w:t>výsledků:</w:t>
            </w:r>
          </w:p>
        </w:tc>
        <w:tc>
          <w:tcPr>
            <w:tcW w:w="6767" w:type="dxa"/>
          </w:tcPr>
          <w:p w:rsidR="00112488" w:rsidRPr="00A636FE" w:rsidRDefault="00112488" w:rsidP="00981A74">
            <w:pPr>
              <w:numPr>
                <w:ilvl w:val="0"/>
                <w:numId w:val="2"/>
              </w:numPr>
              <w:rPr>
                <w:rFonts w:cs="Calibri"/>
                <w:sz w:val="20"/>
                <w:szCs w:val="20"/>
              </w:rPr>
            </w:pPr>
            <w:r>
              <w:rPr>
                <w:rFonts w:cs="Calibri"/>
                <w:sz w:val="20"/>
                <w:szCs w:val="20"/>
              </w:rPr>
              <w:t xml:space="preserve">počet podpořených projektů v rámci dotačního programu </w:t>
            </w:r>
            <w:r w:rsidRPr="001E179F">
              <w:rPr>
                <w:sz w:val="20"/>
                <w:szCs w:val="20"/>
              </w:rPr>
              <w:t>Sociální oblast a oblast odstraňování bariér v</w:t>
            </w:r>
            <w:r>
              <w:rPr>
                <w:sz w:val="20"/>
                <w:szCs w:val="20"/>
              </w:rPr>
              <w:t> </w:t>
            </w:r>
            <w:r w:rsidRPr="001E179F">
              <w:rPr>
                <w:sz w:val="20"/>
                <w:szCs w:val="20"/>
              </w:rPr>
              <w:t>Olomouci</w:t>
            </w:r>
            <w:r>
              <w:rPr>
                <w:sz w:val="20"/>
                <w:szCs w:val="20"/>
              </w:rPr>
              <w:t>: min. 44/rok</w:t>
            </w:r>
          </w:p>
          <w:p w:rsidR="00112488" w:rsidRPr="00A636FE" w:rsidRDefault="00112488" w:rsidP="00981A74">
            <w:pPr>
              <w:numPr>
                <w:ilvl w:val="0"/>
                <w:numId w:val="2"/>
              </w:numPr>
              <w:rPr>
                <w:rFonts w:cs="Calibri"/>
                <w:sz w:val="20"/>
                <w:szCs w:val="20"/>
              </w:rPr>
            </w:pPr>
            <w:r>
              <w:rPr>
                <w:sz w:val="20"/>
                <w:szCs w:val="20"/>
              </w:rPr>
              <w:t xml:space="preserve">počet podpořených projektů v rámci dotačního programu </w:t>
            </w:r>
            <w:r w:rsidRPr="001E179F">
              <w:rPr>
                <w:sz w:val="20"/>
                <w:szCs w:val="20"/>
              </w:rPr>
              <w:t>Prevence kriminality v</w:t>
            </w:r>
            <w:r>
              <w:rPr>
                <w:sz w:val="20"/>
                <w:szCs w:val="20"/>
              </w:rPr>
              <w:t> </w:t>
            </w:r>
            <w:r w:rsidRPr="001E179F">
              <w:rPr>
                <w:sz w:val="20"/>
                <w:szCs w:val="20"/>
              </w:rPr>
              <w:t>Olomouci</w:t>
            </w:r>
            <w:r>
              <w:rPr>
                <w:sz w:val="20"/>
                <w:szCs w:val="20"/>
              </w:rPr>
              <w:t>: min. 18/rok</w:t>
            </w:r>
          </w:p>
        </w:tc>
      </w:tr>
    </w:tbl>
    <w:p w:rsidR="00112488" w:rsidRPr="006226B7" w:rsidRDefault="00112488" w:rsidP="00112488"/>
    <w:p w:rsidR="00112488" w:rsidRPr="006226B7" w:rsidRDefault="00112488" w:rsidP="00112488">
      <w:pPr>
        <w:pStyle w:val="Titulek"/>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Kód opatření:</w:t>
            </w:r>
          </w:p>
        </w:tc>
        <w:tc>
          <w:tcPr>
            <w:tcW w:w="6767" w:type="dxa"/>
            <w:shd w:val="clear" w:color="auto" w:fill="F2F2F2"/>
          </w:tcPr>
          <w:p w:rsidR="00112488" w:rsidRPr="006226B7" w:rsidRDefault="00112488" w:rsidP="00112488">
            <w:pPr>
              <w:rPr>
                <w:rFonts w:cs="Calibri"/>
                <w:b/>
                <w:sz w:val="20"/>
                <w:szCs w:val="20"/>
              </w:rPr>
            </w:pPr>
            <w:proofErr w:type="gramStart"/>
            <w:r w:rsidRPr="006226B7">
              <w:rPr>
                <w:rFonts w:cs="Calibri"/>
                <w:b/>
                <w:sz w:val="20"/>
                <w:szCs w:val="20"/>
              </w:rPr>
              <w:t>P.1.</w:t>
            </w:r>
            <w:r>
              <w:rPr>
                <w:rFonts w:cs="Calibri"/>
                <w:b/>
                <w:sz w:val="20"/>
                <w:szCs w:val="20"/>
              </w:rPr>
              <w:t>4</w:t>
            </w:r>
            <w:proofErr w:type="gramEnd"/>
            <w:r w:rsidRPr="006226B7">
              <w:rPr>
                <w:rFonts w:cs="Calibri"/>
                <w:b/>
                <w:sz w:val="20"/>
                <w:szCs w:val="20"/>
              </w:rPr>
              <w:t xml:space="preserve"> </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Název opatření:</w:t>
            </w:r>
          </w:p>
        </w:tc>
        <w:tc>
          <w:tcPr>
            <w:tcW w:w="6767" w:type="dxa"/>
            <w:shd w:val="clear" w:color="auto" w:fill="F2F2F2"/>
          </w:tcPr>
          <w:p w:rsidR="00112488" w:rsidRPr="006226B7" w:rsidRDefault="00112488" w:rsidP="00112488">
            <w:pPr>
              <w:rPr>
                <w:rFonts w:cs="Calibri"/>
                <w:b/>
                <w:sz w:val="20"/>
                <w:szCs w:val="20"/>
              </w:rPr>
            </w:pPr>
            <w:r w:rsidRPr="006226B7">
              <w:rPr>
                <w:rFonts w:cs="Calibri"/>
                <w:b/>
                <w:sz w:val="20"/>
                <w:szCs w:val="20"/>
              </w:rPr>
              <w:t xml:space="preserve">Rozvoj spolupráce s obcemi v rámci správního obvodu </w:t>
            </w:r>
            <w:proofErr w:type="spellStart"/>
            <w:r w:rsidRPr="006226B7">
              <w:rPr>
                <w:rFonts w:cs="Calibri"/>
                <w:b/>
                <w:sz w:val="20"/>
                <w:szCs w:val="20"/>
              </w:rPr>
              <w:t>SMOl</w:t>
            </w:r>
            <w:proofErr w:type="spellEnd"/>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3</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Charakteristika:</w:t>
            </w:r>
          </w:p>
        </w:tc>
        <w:tc>
          <w:tcPr>
            <w:tcW w:w="6767" w:type="dxa"/>
          </w:tcPr>
          <w:p w:rsidR="00112488" w:rsidRPr="006226B7" w:rsidRDefault="00112488" w:rsidP="00112488">
            <w:pPr>
              <w:rPr>
                <w:rFonts w:cs="Calibri"/>
                <w:sz w:val="20"/>
                <w:szCs w:val="20"/>
              </w:rPr>
            </w:pPr>
            <w:r w:rsidRPr="006226B7">
              <w:rPr>
                <w:rFonts w:cs="Calibri"/>
                <w:sz w:val="20"/>
                <w:szCs w:val="20"/>
              </w:rPr>
              <w:t xml:space="preserve">Opatření navazuje na opatření </w:t>
            </w:r>
            <w:proofErr w:type="gramStart"/>
            <w:r w:rsidRPr="006226B7">
              <w:rPr>
                <w:rFonts w:cs="Calibri"/>
                <w:sz w:val="20"/>
                <w:szCs w:val="20"/>
              </w:rPr>
              <w:t>P.1.1</w:t>
            </w:r>
            <w:proofErr w:type="gramEnd"/>
            <w:r w:rsidRPr="006226B7">
              <w:rPr>
                <w:rFonts w:cs="Calibri"/>
                <w:sz w:val="20"/>
                <w:szCs w:val="20"/>
              </w:rPr>
              <w:t xml:space="preserve"> a</w:t>
            </w:r>
            <w:r>
              <w:rPr>
                <w:rFonts w:cs="Calibri"/>
                <w:sz w:val="20"/>
                <w:szCs w:val="20"/>
              </w:rPr>
              <w:t> </w:t>
            </w:r>
            <w:r w:rsidRPr="006226B7">
              <w:rPr>
                <w:rFonts w:cs="Calibri"/>
                <w:sz w:val="20"/>
                <w:szCs w:val="20"/>
              </w:rPr>
              <w:t xml:space="preserve">zaměřuje se na prohloubení </w:t>
            </w:r>
            <w:r>
              <w:rPr>
                <w:rFonts w:cs="Calibri"/>
                <w:sz w:val="20"/>
                <w:szCs w:val="20"/>
              </w:rPr>
              <w:t xml:space="preserve">komunikace a </w:t>
            </w:r>
            <w:r w:rsidRPr="006226B7">
              <w:rPr>
                <w:rFonts w:cs="Calibri"/>
                <w:sz w:val="20"/>
                <w:szCs w:val="20"/>
              </w:rPr>
              <w:t>spolupráce s obcemi v rámci ORP Olomouc v oblasti sociálních služeb a</w:t>
            </w:r>
            <w:r>
              <w:rPr>
                <w:rFonts w:cs="Calibri"/>
                <w:sz w:val="20"/>
                <w:szCs w:val="20"/>
              </w:rPr>
              <w:t> </w:t>
            </w:r>
            <w:r w:rsidR="002F311D">
              <w:rPr>
                <w:rFonts w:cs="Calibri"/>
                <w:sz w:val="20"/>
                <w:szCs w:val="20"/>
              </w:rPr>
              <w:t>také na </w:t>
            </w:r>
            <w:r w:rsidRPr="006226B7">
              <w:rPr>
                <w:rFonts w:cs="Calibri"/>
                <w:sz w:val="20"/>
                <w:szCs w:val="20"/>
              </w:rPr>
              <w:t xml:space="preserve">propojování zájmu obcí v oblasti sociálních služeb se zájmy Olomouckého kraje. </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Cílová skupina</w:t>
            </w:r>
          </w:p>
        </w:tc>
        <w:tc>
          <w:tcPr>
            <w:tcW w:w="6767" w:type="dxa"/>
          </w:tcPr>
          <w:p w:rsidR="00112488" w:rsidRPr="006226B7" w:rsidRDefault="00112488" w:rsidP="00112488">
            <w:pPr>
              <w:rPr>
                <w:rFonts w:cs="Calibri"/>
                <w:sz w:val="20"/>
                <w:szCs w:val="20"/>
              </w:rPr>
            </w:pPr>
            <w:r w:rsidRPr="006226B7">
              <w:rPr>
                <w:rFonts w:cs="Calibri"/>
                <w:sz w:val="20"/>
                <w:szCs w:val="20"/>
              </w:rPr>
              <w:t>všechny cílové skupiny</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Druh služby</w:t>
            </w:r>
          </w:p>
        </w:tc>
        <w:tc>
          <w:tcPr>
            <w:tcW w:w="6767" w:type="dxa"/>
          </w:tcPr>
          <w:p w:rsidR="00112488" w:rsidRPr="006226B7" w:rsidRDefault="00112488" w:rsidP="00112488">
            <w:pPr>
              <w:rPr>
                <w:rFonts w:cs="Calibri"/>
                <w:sz w:val="20"/>
                <w:szCs w:val="20"/>
              </w:rPr>
            </w:pPr>
            <w:r w:rsidRPr="006226B7">
              <w:rPr>
                <w:rFonts w:cs="Calibri"/>
                <w:sz w:val="20"/>
                <w:szCs w:val="20"/>
              </w:rPr>
              <w:t>všechny druhy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Forma služby</w:t>
            </w:r>
          </w:p>
        </w:tc>
        <w:tc>
          <w:tcPr>
            <w:tcW w:w="6767" w:type="dxa"/>
          </w:tcPr>
          <w:p w:rsidR="00112488" w:rsidRPr="006226B7" w:rsidRDefault="00112488" w:rsidP="00112488">
            <w:pPr>
              <w:rPr>
                <w:rFonts w:cs="Calibri"/>
                <w:sz w:val="20"/>
                <w:szCs w:val="20"/>
              </w:rPr>
            </w:pPr>
            <w:r w:rsidRPr="006226B7">
              <w:rPr>
                <w:rFonts w:cs="Calibri"/>
                <w:sz w:val="20"/>
                <w:szCs w:val="20"/>
              </w:rPr>
              <w:t>všechny formy služeb</w:t>
            </w:r>
          </w:p>
        </w:tc>
      </w:tr>
      <w:tr w:rsidR="00112488" w:rsidRPr="006226B7" w:rsidTr="00112488">
        <w:trPr>
          <w:cantSplit/>
          <w:trHeight w:val="116"/>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4</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Vymezení územního dopadu opatření:</w:t>
            </w:r>
          </w:p>
        </w:tc>
        <w:tc>
          <w:tcPr>
            <w:tcW w:w="6767" w:type="dxa"/>
          </w:tcPr>
          <w:p w:rsidR="00112488" w:rsidRPr="006226B7" w:rsidRDefault="00112488" w:rsidP="00112488">
            <w:pPr>
              <w:rPr>
                <w:rFonts w:cs="Calibri"/>
                <w:sz w:val="20"/>
                <w:szCs w:val="20"/>
              </w:rPr>
            </w:pPr>
            <w:r w:rsidRPr="006226B7">
              <w:rPr>
                <w:rFonts w:cs="Calibri"/>
                <w:sz w:val="20"/>
                <w:szCs w:val="20"/>
              </w:rPr>
              <w:t>území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5</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dopady opatření:</w:t>
            </w:r>
          </w:p>
        </w:tc>
        <w:tc>
          <w:tcPr>
            <w:tcW w:w="6767" w:type="dxa"/>
          </w:tcPr>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koordinace poskytování sociálních služeb v rámci celého ORP Olomouc</w:t>
            </w:r>
          </w:p>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intenzivnější komunikace s obcemi v rámci ORP Olomouc</w:t>
            </w:r>
          </w:p>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 xml:space="preserve">zvýšení povědomí obcí ORP Olomouc o procesu KPSS </w:t>
            </w:r>
          </w:p>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zvýšení povědomí obcí o možnostech pomoci svým občanům v různých životních situacích</w:t>
            </w:r>
          </w:p>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případné rozšíření stávajících pracovních skupin KPSS o zástupce obcí ORP Olomouc</w:t>
            </w:r>
          </w:p>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naplnění povinnosti obecního úřadu obce s rozšířenou působností na území svého správního obvodu koordinovat poskytov</w:t>
            </w:r>
            <w:r w:rsidR="002F311D">
              <w:rPr>
                <w:rFonts w:ascii="Times New Roman" w:hAnsi="Times New Roman"/>
                <w:sz w:val="20"/>
              </w:rPr>
              <w:t>ání sociálních služeb, viz § 92 </w:t>
            </w:r>
            <w:r w:rsidRPr="00C14005">
              <w:rPr>
                <w:rFonts w:ascii="Times New Roman" w:hAnsi="Times New Roman"/>
                <w:sz w:val="20"/>
              </w:rPr>
              <w:t>písm. d)</w:t>
            </w:r>
          </w:p>
          <w:p w:rsidR="00112488" w:rsidRPr="00C14005" w:rsidRDefault="00112488" w:rsidP="007A3ADD">
            <w:pPr>
              <w:pStyle w:val="Odstavecseseznamem2"/>
              <w:numPr>
                <w:ilvl w:val="0"/>
                <w:numId w:val="177"/>
              </w:numPr>
              <w:suppressAutoHyphens w:val="0"/>
              <w:ind w:left="314"/>
              <w:jc w:val="left"/>
              <w:rPr>
                <w:rFonts w:ascii="Times New Roman" w:hAnsi="Times New Roman"/>
                <w:sz w:val="20"/>
              </w:rPr>
            </w:pPr>
            <w:r w:rsidRPr="00C14005">
              <w:rPr>
                <w:rFonts w:ascii="Times New Roman" w:hAnsi="Times New Roman"/>
                <w:sz w:val="20"/>
              </w:rPr>
              <w:t>zlepšení přenosu informací směrem k Olomouckému kraji</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6</w:t>
            </w:r>
          </w:p>
        </w:tc>
        <w:tc>
          <w:tcPr>
            <w:tcW w:w="2137" w:type="dxa"/>
            <w:shd w:val="clear" w:color="auto" w:fill="F2F2F2"/>
          </w:tcPr>
          <w:p w:rsidR="00112488" w:rsidRPr="00C14005" w:rsidRDefault="00112488" w:rsidP="00112488">
            <w:pPr>
              <w:rPr>
                <w:b/>
                <w:sz w:val="20"/>
                <w:szCs w:val="20"/>
              </w:rPr>
            </w:pPr>
            <w:r w:rsidRPr="00C14005">
              <w:rPr>
                <w:b/>
                <w:sz w:val="20"/>
                <w:szCs w:val="20"/>
              </w:rPr>
              <w:t xml:space="preserve">Rizika a ohrožení naplnění opatření: </w:t>
            </w:r>
          </w:p>
        </w:tc>
        <w:tc>
          <w:tcPr>
            <w:tcW w:w="6767" w:type="dxa"/>
          </w:tcPr>
          <w:p w:rsidR="00112488" w:rsidRPr="00C14005" w:rsidRDefault="00112488" w:rsidP="007A3ADD">
            <w:pPr>
              <w:pStyle w:val="Odstavecseseznamem2"/>
              <w:numPr>
                <w:ilvl w:val="0"/>
                <w:numId w:val="178"/>
              </w:numPr>
              <w:suppressAutoHyphens w:val="0"/>
              <w:ind w:left="314"/>
              <w:jc w:val="left"/>
              <w:rPr>
                <w:rFonts w:ascii="Times New Roman" w:hAnsi="Times New Roman"/>
                <w:sz w:val="20"/>
              </w:rPr>
            </w:pPr>
            <w:r w:rsidRPr="00C14005">
              <w:rPr>
                <w:rFonts w:ascii="Times New Roman" w:hAnsi="Times New Roman"/>
                <w:sz w:val="20"/>
              </w:rPr>
              <w:t>nízký zájem o spolupráci ze strany obcí ORP Olomouc</w:t>
            </w:r>
          </w:p>
          <w:p w:rsidR="00112488" w:rsidRPr="00C14005" w:rsidRDefault="00112488" w:rsidP="007A3ADD">
            <w:pPr>
              <w:pStyle w:val="Odstavecseseznamem2"/>
              <w:numPr>
                <w:ilvl w:val="0"/>
                <w:numId w:val="178"/>
              </w:numPr>
              <w:suppressAutoHyphens w:val="0"/>
              <w:ind w:left="314"/>
              <w:jc w:val="left"/>
              <w:rPr>
                <w:rFonts w:ascii="Times New Roman" w:hAnsi="Times New Roman"/>
                <w:sz w:val="20"/>
              </w:rPr>
            </w:pPr>
            <w:r w:rsidRPr="00C14005">
              <w:rPr>
                <w:rFonts w:ascii="Times New Roman" w:hAnsi="Times New Roman"/>
                <w:sz w:val="20"/>
              </w:rPr>
              <w:t>příp. změna politické reprezentace a stanovení jiných priorit</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lastRenderedPageBreak/>
              <w:t>7</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Aktivity vedoucí k</w:t>
            </w:r>
            <w:r>
              <w:rPr>
                <w:rFonts w:cs="Calibri"/>
                <w:b/>
                <w:sz w:val="20"/>
                <w:szCs w:val="20"/>
              </w:rPr>
              <w:t> </w:t>
            </w:r>
            <w:r w:rsidRPr="006226B7">
              <w:rPr>
                <w:rFonts w:cs="Calibri"/>
                <w:b/>
                <w:sz w:val="20"/>
                <w:szCs w:val="20"/>
              </w:rPr>
              <w:t>naplnění opatření:</w:t>
            </w:r>
          </w:p>
        </w:tc>
        <w:tc>
          <w:tcPr>
            <w:tcW w:w="6767" w:type="dxa"/>
          </w:tcPr>
          <w:p w:rsidR="00112488" w:rsidRPr="006226B7" w:rsidRDefault="00112488" w:rsidP="007A3ADD">
            <w:pPr>
              <w:numPr>
                <w:ilvl w:val="0"/>
                <w:numId w:val="176"/>
              </w:numPr>
              <w:ind w:left="314"/>
              <w:rPr>
                <w:rFonts w:cs="Calibri"/>
                <w:sz w:val="20"/>
                <w:szCs w:val="20"/>
              </w:rPr>
            </w:pPr>
            <w:r w:rsidRPr="006226B7">
              <w:rPr>
                <w:rFonts w:cs="Calibri"/>
                <w:sz w:val="20"/>
                <w:szCs w:val="20"/>
              </w:rPr>
              <w:t>nastav</w:t>
            </w:r>
            <w:r w:rsidR="00381F41">
              <w:rPr>
                <w:rFonts w:cs="Calibri"/>
                <w:sz w:val="20"/>
                <w:szCs w:val="20"/>
              </w:rPr>
              <w:t>ení</w:t>
            </w:r>
            <w:r w:rsidRPr="006226B7">
              <w:rPr>
                <w:rFonts w:cs="Calibri"/>
                <w:sz w:val="20"/>
                <w:szCs w:val="20"/>
              </w:rPr>
              <w:t xml:space="preserve"> systém</w:t>
            </w:r>
            <w:r w:rsidR="00381F41">
              <w:rPr>
                <w:rFonts w:cs="Calibri"/>
                <w:sz w:val="20"/>
                <w:szCs w:val="20"/>
              </w:rPr>
              <w:t>u</w:t>
            </w:r>
            <w:r w:rsidRPr="006226B7">
              <w:rPr>
                <w:rFonts w:cs="Calibri"/>
                <w:sz w:val="20"/>
                <w:szCs w:val="20"/>
              </w:rPr>
              <w:t xml:space="preserve"> pravidelné a</w:t>
            </w:r>
            <w:r>
              <w:rPr>
                <w:rFonts w:cs="Calibri"/>
                <w:sz w:val="20"/>
                <w:szCs w:val="20"/>
              </w:rPr>
              <w:t> </w:t>
            </w:r>
            <w:r w:rsidRPr="006226B7">
              <w:rPr>
                <w:rFonts w:cs="Calibri"/>
                <w:sz w:val="20"/>
                <w:szCs w:val="20"/>
              </w:rPr>
              <w:t>efektivní komunikace s obcemi ORP Olomouc</w:t>
            </w:r>
          </w:p>
          <w:p w:rsidR="00112488" w:rsidRPr="006226B7" w:rsidRDefault="00112488" w:rsidP="007A3ADD">
            <w:pPr>
              <w:numPr>
                <w:ilvl w:val="0"/>
                <w:numId w:val="176"/>
              </w:numPr>
              <w:ind w:left="314"/>
              <w:rPr>
                <w:rFonts w:cs="Calibri"/>
                <w:sz w:val="20"/>
                <w:szCs w:val="20"/>
              </w:rPr>
            </w:pPr>
            <w:r w:rsidRPr="006226B7">
              <w:rPr>
                <w:rFonts w:cs="Calibri"/>
                <w:sz w:val="20"/>
                <w:szCs w:val="20"/>
              </w:rPr>
              <w:t>nabíd</w:t>
            </w:r>
            <w:r w:rsidR="00381F41">
              <w:rPr>
                <w:rFonts w:cs="Calibri"/>
                <w:sz w:val="20"/>
                <w:szCs w:val="20"/>
              </w:rPr>
              <w:t>ka</w:t>
            </w:r>
            <w:r w:rsidRPr="006226B7">
              <w:rPr>
                <w:rFonts w:cs="Calibri"/>
                <w:sz w:val="20"/>
                <w:szCs w:val="20"/>
              </w:rPr>
              <w:t xml:space="preserve"> </w:t>
            </w:r>
            <w:r w:rsidR="00381F41" w:rsidRPr="006226B7">
              <w:rPr>
                <w:rFonts w:cs="Calibri"/>
                <w:sz w:val="20"/>
                <w:szCs w:val="20"/>
              </w:rPr>
              <w:t>spoluprác</w:t>
            </w:r>
            <w:r w:rsidR="00381F41">
              <w:rPr>
                <w:rFonts w:cs="Calibri"/>
                <w:sz w:val="20"/>
                <w:szCs w:val="20"/>
              </w:rPr>
              <w:t>e</w:t>
            </w:r>
            <w:r w:rsidR="00381F41" w:rsidRPr="006226B7">
              <w:rPr>
                <w:rFonts w:cs="Calibri"/>
                <w:sz w:val="20"/>
                <w:szCs w:val="20"/>
              </w:rPr>
              <w:t xml:space="preserve"> </w:t>
            </w:r>
            <w:r w:rsidRPr="006226B7">
              <w:rPr>
                <w:rFonts w:cs="Calibri"/>
                <w:sz w:val="20"/>
                <w:szCs w:val="20"/>
              </w:rPr>
              <w:t xml:space="preserve">obcím ORP Olomouc v rámci KPSS </w:t>
            </w:r>
          </w:p>
          <w:p w:rsidR="00112488" w:rsidRPr="006226B7" w:rsidRDefault="00112488" w:rsidP="007A3ADD">
            <w:pPr>
              <w:numPr>
                <w:ilvl w:val="0"/>
                <w:numId w:val="176"/>
              </w:numPr>
              <w:ind w:left="314"/>
              <w:rPr>
                <w:rFonts w:cs="Calibri"/>
                <w:sz w:val="20"/>
                <w:szCs w:val="20"/>
              </w:rPr>
            </w:pPr>
            <w:r w:rsidRPr="006226B7">
              <w:rPr>
                <w:rFonts w:cs="Calibri"/>
                <w:sz w:val="20"/>
                <w:szCs w:val="20"/>
              </w:rPr>
              <w:t>propojov</w:t>
            </w:r>
            <w:r w:rsidR="00381F41">
              <w:rPr>
                <w:rFonts w:cs="Calibri"/>
                <w:sz w:val="20"/>
                <w:szCs w:val="20"/>
              </w:rPr>
              <w:t>ání</w:t>
            </w:r>
            <w:r w:rsidRPr="006226B7">
              <w:rPr>
                <w:rFonts w:cs="Calibri"/>
                <w:sz w:val="20"/>
                <w:szCs w:val="20"/>
              </w:rPr>
              <w:t xml:space="preserve"> zájm</w:t>
            </w:r>
            <w:r w:rsidR="00381F41">
              <w:rPr>
                <w:rFonts w:cs="Calibri"/>
                <w:sz w:val="20"/>
                <w:szCs w:val="20"/>
              </w:rPr>
              <w:t>ů</w:t>
            </w:r>
            <w:r w:rsidRPr="006226B7">
              <w:rPr>
                <w:rFonts w:cs="Calibri"/>
                <w:sz w:val="20"/>
                <w:szCs w:val="20"/>
              </w:rPr>
              <w:t xml:space="preserve"> obcí ORP v sociální oblasti se zájmy Olomouckého kraje</w:t>
            </w:r>
          </w:p>
          <w:p w:rsidR="00112488" w:rsidRPr="006226B7" w:rsidRDefault="00112488" w:rsidP="00381F41">
            <w:pPr>
              <w:numPr>
                <w:ilvl w:val="0"/>
                <w:numId w:val="176"/>
              </w:numPr>
              <w:ind w:left="314"/>
              <w:rPr>
                <w:rFonts w:cs="Calibri"/>
                <w:sz w:val="20"/>
                <w:szCs w:val="20"/>
              </w:rPr>
            </w:pPr>
            <w:r w:rsidRPr="006226B7">
              <w:rPr>
                <w:rFonts w:cs="Calibri"/>
                <w:sz w:val="20"/>
                <w:szCs w:val="20"/>
              </w:rPr>
              <w:t>vytvoř</w:t>
            </w:r>
            <w:r w:rsidR="00381F41">
              <w:rPr>
                <w:rFonts w:cs="Calibri"/>
                <w:sz w:val="20"/>
                <w:szCs w:val="20"/>
              </w:rPr>
              <w:t>ení</w:t>
            </w:r>
            <w:r w:rsidRPr="006226B7">
              <w:rPr>
                <w:rFonts w:cs="Calibri"/>
                <w:sz w:val="20"/>
                <w:szCs w:val="20"/>
              </w:rPr>
              <w:t xml:space="preserve"> metodick</w:t>
            </w:r>
            <w:r w:rsidR="00381F41">
              <w:rPr>
                <w:rFonts w:cs="Calibri"/>
                <w:sz w:val="20"/>
                <w:szCs w:val="20"/>
              </w:rPr>
              <w:t>é</w:t>
            </w:r>
            <w:r w:rsidRPr="006226B7">
              <w:rPr>
                <w:rFonts w:cs="Calibri"/>
                <w:sz w:val="20"/>
                <w:szCs w:val="20"/>
              </w:rPr>
              <w:t xml:space="preserve"> „příručk</w:t>
            </w:r>
            <w:r w:rsidR="00381F41">
              <w:rPr>
                <w:rFonts w:cs="Calibri"/>
                <w:sz w:val="20"/>
                <w:szCs w:val="20"/>
              </w:rPr>
              <w:t>y</w:t>
            </w:r>
            <w:r w:rsidRPr="006226B7">
              <w:rPr>
                <w:rFonts w:cs="Calibri"/>
                <w:sz w:val="20"/>
                <w:szCs w:val="20"/>
              </w:rPr>
              <w:t>“ (n</w:t>
            </w:r>
            <w:r>
              <w:rPr>
                <w:rFonts w:cs="Calibri"/>
                <w:sz w:val="20"/>
                <w:szCs w:val="20"/>
              </w:rPr>
              <w:t>ejen) pro obce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8</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Časový harmonogram plnění opatření:</w:t>
            </w:r>
          </w:p>
        </w:tc>
        <w:tc>
          <w:tcPr>
            <w:tcW w:w="6767" w:type="dxa"/>
          </w:tcPr>
          <w:p w:rsidR="00112488" w:rsidRPr="006226B7" w:rsidRDefault="00112488" w:rsidP="00112488">
            <w:pPr>
              <w:rPr>
                <w:rFonts w:cs="Calibri"/>
                <w:sz w:val="20"/>
                <w:szCs w:val="20"/>
              </w:rPr>
            </w:pPr>
            <w:r w:rsidRPr="006226B7">
              <w:rPr>
                <w:rFonts w:cs="Calibri"/>
                <w:sz w:val="20"/>
                <w:szCs w:val="20"/>
              </w:rPr>
              <w:t>202</w:t>
            </w:r>
            <w:r>
              <w:rPr>
                <w:rFonts w:cs="Calibri"/>
                <w:sz w:val="20"/>
                <w:szCs w:val="20"/>
              </w:rPr>
              <w:t>3</w:t>
            </w:r>
            <w:r w:rsidRPr="006226B7">
              <w:rPr>
                <w:rFonts w:cs="Calibri"/>
                <w:sz w:val="20"/>
                <w:szCs w:val="20"/>
              </w:rPr>
              <w:t>-202</w:t>
            </w:r>
            <w:r>
              <w:rPr>
                <w:rFonts w:cs="Calibri"/>
                <w:sz w:val="20"/>
                <w:szCs w:val="20"/>
              </w:rPr>
              <w:t>5</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nastavení systému pravidelné a</w:t>
            </w:r>
            <w:r>
              <w:rPr>
                <w:rFonts w:cs="Calibri"/>
                <w:sz w:val="20"/>
                <w:szCs w:val="20"/>
              </w:rPr>
              <w:t> </w:t>
            </w:r>
            <w:r w:rsidRPr="006226B7">
              <w:rPr>
                <w:rFonts w:cs="Calibri"/>
                <w:sz w:val="20"/>
                <w:szCs w:val="20"/>
              </w:rPr>
              <w:t>efektivní komunikace s obcemi ORP Olomouc</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nabídka spolupráce obcím ORP Olomouc v rámci KPSS</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propojování zájmů obcí ORP v sociální oblasti se zájmy Olomouckého kraje</w:t>
            </w:r>
          </w:p>
          <w:p w:rsidR="00112488" w:rsidRPr="006226B7" w:rsidRDefault="00112488" w:rsidP="00112488">
            <w:pPr>
              <w:tabs>
                <w:tab w:val="num" w:pos="497"/>
              </w:tabs>
              <w:ind w:left="283" w:hanging="283"/>
              <w:rPr>
                <w:rFonts w:cs="Calibri"/>
                <w:sz w:val="20"/>
                <w:szCs w:val="20"/>
              </w:rPr>
            </w:pPr>
            <w:r w:rsidRPr="006226B7">
              <w:rPr>
                <w:rFonts w:cs="Calibri"/>
                <w:sz w:val="20"/>
                <w:szCs w:val="20"/>
              </w:rPr>
              <w:t>202</w:t>
            </w:r>
            <w:r>
              <w:rPr>
                <w:rFonts w:cs="Calibri"/>
                <w:sz w:val="20"/>
                <w:szCs w:val="20"/>
              </w:rPr>
              <w:t>3</w:t>
            </w:r>
          </w:p>
          <w:p w:rsidR="00112488" w:rsidRPr="006226B7" w:rsidRDefault="00112488" w:rsidP="00981A74">
            <w:pPr>
              <w:numPr>
                <w:ilvl w:val="0"/>
                <w:numId w:val="1"/>
              </w:numPr>
              <w:tabs>
                <w:tab w:val="clear" w:pos="720"/>
                <w:tab w:val="num" w:pos="497"/>
              </w:tabs>
              <w:ind w:left="497" w:hanging="283"/>
              <w:rPr>
                <w:rFonts w:cs="Calibri"/>
                <w:sz w:val="20"/>
                <w:szCs w:val="20"/>
              </w:rPr>
            </w:pPr>
            <w:r w:rsidRPr="006226B7">
              <w:rPr>
                <w:rFonts w:cs="Calibri"/>
                <w:sz w:val="20"/>
                <w:szCs w:val="20"/>
              </w:rPr>
              <w:t>vytvoření metodické příručky (nejen) pro obce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9</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Předpokládaná výše finančních nákladů na realizaci opatření:</w:t>
            </w:r>
          </w:p>
        </w:tc>
        <w:tc>
          <w:tcPr>
            <w:tcW w:w="6767" w:type="dxa"/>
          </w:tcPr>
          <w:p w:rsidR="00112488" w:rsidRPr="006226B7" w:rsidRDefault="00112488" w:rsidP="00112488">
            <w:pPr>
              <w:rPr>
                <w:rFonts w:cs="Calibri"/>
                <w:sz w:val="20"/>
                <w:szCs w:val="20"/>
              </w:rPr>
            </w:pPr>
            <w:r w:rsidRPr="006226B7">
              <w:rPr>
                <w:rFonts w:cs="Calibri"/>
                <w:sz w:val="20"/>
                <w:szCs w:val="20"/>
              </w:rPr>
              <w:t>20 000 Kč vytvoření metodické příručky (nejen) pro obce ORP Olomouc</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10</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Předpokládané finanční zdroje:</w:t>
            </w:r>
          </w:p>
        </w:tc>
        <w:tc>
          <w:tcPr>
            <w:tcW w:w="6767" w:type="dxa"/>
          </w:tcPr>
          <w:p w:rsidR="00112488" w:rsidRPr="006226B7" w:rsidRDefault="00112488" w:rsidP="00112488">
            <w:pPr>
              <w:rPr>
                <w:rFonts w:cs="Calibri"/>
                <w:sz w:val="20"/>
                <w:szCs w:val="20"/>
              </w:rPr>
            </w:pPr>
            <w:proofErr w:type="spellStart"/>
            <w:r>
              <w:rPr>
                <w:rFonts w:cs="Calibri"/>
                <w:sz w:val="20"/>
                <w:szCs w:val="20"/>
              </w:rPr>
              <w:t>SMOl</w:t>
            </w:r>
            <w:proofErr w:type="spellEnd"/>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11</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Předpokládaní realizátoři a</w:t>
            </w:r>
            <w:r>
              <w:rPr>
                <w:rFonts w:cs="Calibri"/>
                <w:b/>
                <w:sz w:val="20"/>
                <w:szCs w:val="20"/>
              </w:rPr>
              <w:t> </w:t>
            </w:r>
            <w:r w:rsidRPr="006226B7">
              <w:rPr>
                <w:rFonts w:cs="Calibri"/>
                <w:b/>
                <w:sz w:val="20"/>
                <w:szCs w:val="20"/>
              </w:rPr>
              <w:t>partneři opatření:</w:t>
            </w:r>
          </w:p>
        </w:tc>
        <w:tc>
          <w:tcPr>
            <w:tcW w:w="6767" w:type="dxa"/>
          </w:tcPr>
          <w:p w:rsidR="00112488" w:rsidRDefault="00112488" w:rsidP="00112488">
            <w:pPr>
              <w:rPr>
                <w:rFonts w:cs="Calibri"/>
                <w:sz w:val="20"/>
                <w:szCs w:val="20"/>
              </w:rPr>
            </w:pPr>
            <w:r w:rsidRPr="001C78DE">
              <w:rPr>
                <w:rFonts w:cs="Calibri"/>
                <w:b/>
                <w:sz w:val="20"/>
                <w:szCs w:val="20"/>
              </w:rPr>
              <w:t>Realizátor</w:t>
            </w:r>
            <w:r w:rsidRPr="006226B7">
              <w:rPr>
                <w:rFonts w:cs="Calibri"/>
                <w:sz w:val="20"/>
                <w:szCs w:val="20"/>
              </w:rPr>
              <w:t xml:space="preserve">: </w:t>
            </w:r>
            <w:proofErr w:type="spellStart"/>
            <w:r w:rsidRPr="006226B7">
              <w:rPr>
                <w:rFonts w:cs="Calibri"/>
                <w:sz w:val="20"/>
                <w:szCs w:val="20"/>
              </w:rPr>
              <w:t>MMOl</w:t>
            </w:r>
            <w:proofErr w:type="spellEnd"/>
            <w:r w:rsidRPr="006226B7">
              <w:rPr>
                <w:rFonts w:cs="Calibri"/>
                <w:sz w:val="20"/>
                <w:szCs w:val="20"/>
              </w:rPr>
              <w:t xml:space="preserve"> </w:t>
            </w:r>
            <w:r>
              <w:rPr>
                <w:rFonts w:cs="Calibri"/>
                <w:sz w:val="20"/>
                <w:szCs w:val="20"/>
              </w:rPr>
              <w:t xml:space="preserve"> (</w:t>
            </w:r>
            <w:r w:rsidRPr="006226B7">
              <w:rPr>
                <w:rFonts w:cs="Calibri"/>
                <w:sz w:val="20"/>
                <w:szCs w:val="20"/>
              </w:rPr>
              <w:t>OSV</w:t>
            </w:r>
            <w:r>
              <w:rPr>
                <w:rFonts w:cs="Calibri"/>
                <w:sz w:val="20"/>
                <w:szCs w:val="20"/>
              </w:rPr>
              <w:t>)</w:t>
            </w:r>
          </w:p>
          <w:p w:rsidR="00112488" w:rsidRPr="006226B7" w:rsidRDefault="00112488" w:rsidP="00112488">
            <w:pPr>
              <w:rPr>
                <w:rFonts w:cs="Calibri"/>
                <w:sz w:val="20"/>
                <w:szCs w:val="20"/>
              </w:rPr>
            </w:pPr>
          </w:p>
          <w:p w:rsidR="00112488" w:rsidRPr="006226B7" w:rsidRDefault="00112488" w:rsidP="00112488">
            <w:pPr>
              <w:rPr>
                <w:rFonts w:cs="Calibri"/>
                <w:sz w:val="20"/>
                <w:szCs w:val="20"/>
              </w:rPr>
            </w:pPr>
            <w:r w:rsidRPr="001C78DE">
              <w:rPr>
                <w:rFonts w:cs="Calibri"/>
                <w:b/>
                <w:sz w:val="20"/>
                <w:szCs w:val="20"/>
              </w:rPr>
              <w:t>Partner</w:t>
            </w:r>
            <w:r>
              <w:rPr>
                <w:rFonts w:cs="Calibri"/>
                <w:sz w:val="20"/>
                <w:szCs w:val="20"/>
              </w:rPr>
              <w:t xml:space="preserve">: </w:t>
            </w:r>
            <w:r w:rsidRPr="006226B7">
              <w:rPr>
                <w:rFonts w:cs="Calibri"/>
                <w:sz w:val="20"/>
                <w:szCs w:val="20"/>
              </w:rPr>
              <w:t>obce ORP Olomouc, Olomoucký kraj</w:t>
            </w:r>
          </w:p>
        </w:tc>
      </w:tr>
      <w:tr w:rsidR="00112488" w:rsidRPr="006226B7" w:rsidTr="00112488">
        <w:trPr>
          <w:cantSplit/>
        </w:trPr>
        <w:tc>
          <w:tcPr>
            <w:tcW w:w="456" w:type="dxa"/>
            <w:shd w:val="clear" w:color="auto" w:fill="F2F2F2"/>
          </w:tcPr>
          <w:p w:rsidR="00112488" w:rsidRPr="006226B7" w:rsidRDefault="00112488" w:rsidP="00112488">
            <w:pPr>
              <w:jc w:val="center"/>
              <w:rPr>
                <w:rFonts w:cs="Calibri"/>
                <w:b/>
                <w:bCs/>
                <w:color w:val="000000"/>
                <w:sz w:val="20"/>
                <w:szCs w:val="20"/>
              </w:rPr>
            </w:pPr>
            <w:r w:rsidRPr="006226B7">
              <w:rPr>
                <w:rFonts w:cs="Calibri"/>
                <w:b/>
                <w:bCs/>
                <w:color w:val="000000"/>
                <w:sz w:val="20"/>
                <w:szCs w:val="20"/>
              </w:rPr>
              <w:t>12</w:t>
            </w:r>
          </w:p>
        </w:tc>
        <w:tc>
          <w:tcPr>
            <w:tcW w:w="2137" w:type="dxa"/>
            <w:shd w:val="clear" w:color="auto" w:fill="F2F2F2"/>
          </w:tcPr>
          <w:p w:rsidR="00112488" w:rsidRPr="006226B7" w:rsidRDefault="00112488" w:rsidP="00112488">
            <w:pPr>
              <w:rPr>
                <w:rFonts w:cs="Calibri"/>
                <w:b/>
                <w:sz w:val="20"/>
                <w:szCs w:val="20"/>
              </w:rPr>
            </w:pPr>
            <w:r w:rsidRPr="006226B7">
              <w:rPr>
                <w:rFonts w:cs="Calibri"/>
                <w:b/>
                <w:sz w:val="20"/>
                <w:szCs w:val="20"/>
              </w:rPr>
              <w:t>Hodnotící indikátory výstupů a</w:t>
            </w:r>
            <w:r>
              <w:rPr>
                <w:rFonts w:cs="Calibri"/>
                <w:b/>
                <w:sz w:val="20"/>
                <w:szCs w:val="20"/>
              </w:rPr>
              <w:t> </w:t>
            </w:r>
            <w:r w:rsidRPr="006226B7">
              <w:rPr>
                <w:rFonts w:cs="Calibri"/>
                <w:b/>
                <w:sz w:val="20"/>
                <w:szCs w:val="20"/>
              </w:rPr>
              <w:t>výsledků:</w:t>
            </w:r>
          </w:p>
        </w:tc>
        <w:tc>
          <w:tcPr>
            <w:tcW w:w="6767" w:type="dxa"/>
          </w:tcPr>
          <w:p w:rsidR="00112488" w:rsidRPr="006226B7" w:rsidRDefault="00112488" w:rsidP="00981A74">
            <w:pPr>
              <w:numPr>
                <w:ilvl w:val="0"/>
                <w:numId w:val="2"/>
              </w:numPr>
              <w:rPr>
                <w:rFonts w:cs="Calibri"/>
                <w:sz w:val="20"/>
                <w:szCs w:val="20"/>
              </w:rPr>
            </w:pPr>
            <w:r w:rsidRPr="006226B7">
              <w:rPr>
                <w:rFonts w:cs="Calibri"/>
                <w:sz w:val="20"/>
                <w:szCs w:val="20"/>
              </w:rPr>
              <w:t>vytvořená metodická příručka</w:t>
            </w:r>
            <w:r>
              <w:rPr>
                <w:rFonts w:cs="Calibri"/>
                <w:sz w:val="20"/>
                <w:szCs w:val="20"/>
              </w:rPr>
              <w:t>: 1</w:t>
            </w:r>
            <w:r w:rsidRPr="006226B7">
              <w:rPr>
                <w:rFonts w:cs="Calibri"/>
                <w:sz w:val="20"/>
                <w:szCs w:val="20"/>
              </w:rPr>
              <w:t xml:space="preserve"> </w:t>
            </w:r>
          </w:p>
          <w:p w:rsidR="00112488" w:rsidRPr="006226B7" w:rsidRDefault="00112488" w:rsidP="00112488">
            <w:pPr>
              <w:ind w:left="360"/>
              <w:rPr>
                <w:rFonts w:cs="Calibri"/>
                <w:sz w:val="20"/>
                <w:szCs w:val="20"/>
              </w:rPr>
            </w:pPr>
          </w:p>
        </w:tc>
      </w:tr>
    </w:tbl>
    <w:p w:rsidR="00112488" w:rsidRDefault="00112488" w:rsidP="00112488"/>
    <w:p w:rsidR="00112488"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6840"/>
      </w:tblGrid>
      <w:tr w:rsidR="00112488" w:rsidRPr="00EA49E2" w:rsidTr="00112488">
        <w:tc>
          <w:tcPr>
            <w:tcW w:w="2520" w:type="dxa"/>
            <w:shd w:val="clear" w:color="auto" w:fill="F2F2F2"/>
          </w:tcPr>
          <w:p w:rsidR="00112488" w:rsidRPr="00EA49E2" w:rsidRDefault="00112488" w:rsidP="00112488">
            <w:pPr>
              <w:rPr>
                <w:rFonts w:cs="Calibri"/>
                <w:b/>
                <w:sz w:val="20"/>
                <w:szCs w:val="20"/>
              </w:rPr>
            </w:pPr>
            <w:r w:rsidRPr="00EA49E2">
              <w:rPr>
                <w:rFonts w:cs="Calibri"/>
                <w:b/>
                <w:sz w:val="20"/>
                <w:szCs w:val="20"/>
              </w:rPr>
              <w:t>Číslo/kód:</w:t>
            </w:r>
          </w:p>
        </w:tc>
        <w:tc>
          <w:tcPr>
            <w:tcW w:w="6840" w:type="dxa"/>
            <w:shd w:val="clear" w:color="auto" w:fill="F2F2F2"/>
          </w:tcPr>
          <w:p w:rsidR="00112488" w:rsidRPr="00EA49E2" w:rsidRDefault="00112488" w:rsidP="00112488">
            <w:pPr>
              <w:ind w:left="290" w:hanging="290"/>
              <w:rPr>
                <w:rFonts w:cs="Calibri"/>
                <w:b/>
                <w:sz w:val="20"/>
                <w:szCs w:val="20"/>
              </w:rPr>
            </w:pPr>
            <w:proofErr w:type="gramStart"/>
            <w:r w:rsidRPr="00EA49E2">
              <w:rPr>
                <w:rFonts w:cs="Calibri"/>
                <w:b/>
                <w:sz w:val="20"/>
                <w:szCs w:val="20"/>
              </w:rPr>
              <w:t>P.2</w:t>
            </w:r>
            <w:proofErr w:type="gramEnd"/>
            <w:r w:rsidRPr="00EA49E2">
              <w:rPr>
                <w:rFonts w:cs="Calibri"/>
                <w:b/>
                <w:sz w:val="20"/>
                <w:szCs w:val="20"/>
              </w:rPr>
              <w:t xml:space="preserve"> </w:t>
            </w:r>
          </w:p>
        </w:tc>
      </w:tr>
      <w:tr w:rsidR="00112488" w:rsidRPr="00EA49E2" w:rsidTr="00112488">
        <w:tc>
          <w:tcPr>
            <w:tcW w:w="2520" w:type="dxa"/>
          </w:tcPr>
          <w:p w:rsidR="00112488" w:rsidRPr="00EA49E2" w:rsidRDefault="00112488" w:rsidP="00112488">
            <w:pPr>
              <w:rPr>
                <w:rFonts w:cs="Calibri"/>
                <w:b/>
                <w:sz w:val="20"/>
                <w:szCs w:val="20"/>
              </w:rPr>
            </w:pPr>
            <w:r w:rsidRPr="00EA49E2">
              <w:rPr>
                <w:rFonts w:cs="Calibri"/>
                <w:b/>
                <w:sz w:val="20"/>
                <w:szCs w:val="20"/>
              </w:rPr>
              <w:t>Průřezový cíl:</w:t>
            </w:r>
          </w:p>
        </w:tc>
        <w:tc>
          <w:tcPr>
            <w:tcW w:w="6840" w:type="dxa"/>
          </w:tcPr>
          <w:p w:rsidR="00112488" w:rsidRPr="00EA49E2" w:rsidRDefault="00112488" w:rsidP="00112488">
            <w:pPr>
              <w:rPr>
                <w:rFonts w:cs="Calibri"/>
                <w:sz w:val="20"/>
                <w:szCs w:val="20"/>
              </w:rPr>
            </w:pPr>
            <w:r w:rsidRPr="00EA49E2">
              <w:rPr>
                <w:b/>
                <w:sz w:val="20"/>
                <w:szCs w:val="20"/>
              </w:rPr>
              <w:t>Zvýšení informovanosti o sociálních a souvisejících službách</w:t>
            </w:r>
          </w:p>
        </w:tc>
      </w:tr>
      <w:tr w:rsidR="00112488" w:rsidRPr="00EA49E2" w:rsidTr="00112488">
        <w:tc>
          <w:tcPr>
            <w:tcW w:w="2520" w:type="dxa"/>
          </w:tcPr>
          <w:p w:rsidR="00112488" w:rsidRPr="00EA49E2" w:rsidRDefault="00112488" w:rsidP="00112488">
            <w:pPr>
              <w:rPr>
                <w:rFonts w:cs="Calibri"/>
                <w:b/>
                <w:sz w:val="20"/>
                <w:szCs w:val="20"/>
              </w:rPr>
            </w:pPr>
            <w:r w:rsidRPr="00EA49E2">
              <w:rPr>
                <w:rFonts w:cs="Calibri"/>
                <w:b/>
                <w:sz w:val="20"/>
                <w:szCs w:val="20"/>
              </w:rPr>
              <w:t>Charakteristika cíle:</w:t>
            </w:r>
          </w:p>
        </w:tc>
        <w:tc>
          <w:tcPr>
            <w:tcW w:w="6840" w:type="dxa"/>
          </w:tcPr>
          <w:p w:rsidR="00112488" w:rsidRPr="00EA49E2" w:rsidRDefault="00112488" w:rsidP="00112488">
            <w:pPr>
              <w:rPr>
                <w:rFonts w:cs="Calibri"/>
                <w:sz w:val="20"/>
                <w:szCs w:val="20"/>
              </w:rPr>
            </w:pPr>
            <w:r>
              <w:rPr>
                <w:rFonts w:cs="Calibri"/>
                <w:sz w:val="20"/>
                <w:szCs w:val="20"/>
              </w:rPr>
              <w:t>Cílem je zvýšení informovanosti široké veřejnosti o nabídce sociálních služeb a aktivit a umožnit jí tak orientaci v existující nabídce poskytovatelů a služeb. Cíle bude dosaženo aktualizací katalogu poskytovatelů sociálních a souvisejících služeb a realizací veletrhu sociálních služeb.</w:t>
            </w:r>
          </w:p>
        </w:tc>
      </w:tr>
      <w:tr w:rsidR="00112488" w:rsidRPr="00EA49E2" w:rsidTr="00112488">
        <w:tc>
          <w:tcPr>
            <w:tcW w:w="2520" w:type="dxa"/>
          </w:tcPr>
          <w:p w:rsidR="00112488" w:rsidRPr="00EA49E2" w:rsidRDefault="00112488" w:rsidP="00112488">
            <w:pPr>
              <w:rPr>
                <w:rFonts w:cs="Calibri"/>
                <w:b/>
                <w:sz w:val="20"/>
                <w:szCs w:val="20"/>
              </w:rPr>
            </w:pPr>
            <w:r w:rsidRPr="00EA49E2">
              <w:rPr>
                <w:rFonts w:cs="Calibri"/>
                <w:b/>
                <w:sz w:val="20"/>
                <w:szCs w:val="20"/>
              </w:rPr>
              <w:t>Opatření, která vedou k naplnění cíle:</w:t>
            </w:r>
          </w:p>
        </w:tc>
        <w:tc>
          <w:tcPr>
            <w:tcW w:w="6840" w:type="dxa"/>
          </w:tcPr>
          <w:p w:rsidR="00112488" w:rsidRPr="00EA49E2" w:rsidRDefault="00112488" w:rsidP="00112488">
            <w:pPr>
              <w:rPr>
                <w:sz w:val="20"/>
                <w:szCs w:val="20"/>
              </w:rPr>
            </w:pPr>
            <w:proofErr w:type="gramStart"/>
            <w:r w:rsidRPr="00EA49E2">
              <w:rPr>
                <w:rFonts w:cs="Calibri"/>
                <w:sz w:val="20"/>
                <w:szCs w:val="20"/>
              </w:rPr>
              <w:t>P.2.1</w:t>
            </w:r>
            <w:proofErr w:type="gramEnd"/>
            <w:r w:rsidRPr="00EA49E2">
              <w:rPr>
                <w:rFonts w:cs="Calibri"/>
                <w:sz w:val="20"/>
                <w:szCs w:val="20"/>
              </w:rPr>
              <w:t xml:space="preserve"> </w:t>
            </w:r>
            <w:r w:rsidRPr="00EA49E2">
              <w:rPr>
                <w:sz w:val="20"/>
                <w:szCs w:val="20"/>
              </w:rPr>
              <w:t>Aktualizace katalogu poskytovatelů sociálních a souvisejících služeb</w:t>
            </w:r>
          </w:p>
          <w:p w:rsidR="00112488" w:rsidRPr="00EA49E2" w:rsidRDefault="00112488" w:rsidP="00112488">
            <w:pPr>
              <w:rPr>
                <w:rFonts w:cs="Calibri"/>
                <w:sz w:val="20"/>
                <w:szCs w:val="20"/>
              </w:rPr>
            </w:pPr>
            <w:proofErr w:type="gramStart"/>
            <w:r w:rsidRPr="00EA49E2">
              <w:rPr>
                <w:sz w:val="20"/>
                <w:szCs w:val="20"/>
              </w:rPr>
              <w:t>P.2.2</w:t>
            </w:r>
            <w:proofErr w:type="gramEnd"/>
            <w:r w:rsidRPr="00EA49E2">
              <w:rPr>
                <w:sz w:val="20"/>
                <w:szCs w:val="20"/>
              </w:rPr>
              <w:t xml:space="preserve"> Organizace veletrhu sociálních služeb</w:t>
            </w:r>
          </w:p>
        </w:tc>
      </w:tr>
    </w:tbl>
    <w:p w:rsidR="00112488" w:rsidRPr="006226B7" w:rsidRDefault="00112488" w:rsidP="00112488"/>
    <w:p w:rsidR="00112488"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1</w:t>
            </w:r>
          </w:p>
        </w:tc>
        <w:tc>
          <w:tcPr>
            <w:tcW w:w="2137" w:type="dxa"/>
            <w:shd w:val="clear" w:color="auto" w:fill="F2F2F2"/>
          </w:tcPr>
          <w:p w:rsidR="00112488" w:rsidRPr="00EA49E2" w:rsidRDefault="00112488" w:rsidP="00112488">
            <w:pPr>
              <w:rPr>
                <w:b/>
                <w:sz w:val="20"/>
                <w:szCs w:val="20"/>
              </w:rPr>
            </w:pPr>
            <w:r w:rsidRPr="00EA49E2">
              <w:rPr>
                <w:b/>
                <w:sz w:val="20"/>
                <w:szCs w:val="20"/>
              </w:rPr>
              <w:t>Kód opatření:</w:t>
            </w:r>
          </w:p>
        </w:tc>
        <w:tc>
          <w:tcPr>
            <w:tcW w:w="6767" w:type="dxa"/>
            <w:shd w:val="clear" w:color="auto" w:fill="F2F2F2"/>
          </w:tcPr>
          <w:p w:rsidR="00112488" w:rsidRPr="00EA49E2" w:rsidRDefault="00112488" w:rsidP="00112488">
            <w:pPr>
              <w:rPr>
                <w:b/>
                <w:sz w:val="20"/>
                <w:szCs w:val="20"/>
              </w:rPr>
            </w:pPr>
            <w:proofErr w:type="gramStart"/>
            <w:r w:rsidRPr="00EA49E2">
              <w:rPr>
                <w:b/>
                <w:sz w:val="20"/>
                <w:szCs w:val="20"/>
              </w:rPr>
              <w:t>P.2.1</w:t>
            </w:r>
            <w:proofErr w:type="gramEnd"/>
            <w:r w:rsidRPr="00EA49E2">
              <w:rPr>
                <w:b/>
                <w:sz w:val="20"/>
                <w:szCs w:val="20"/>
              </w:rPr>
              <w:t xml:space="preserve"> </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2</w:t>
            </w:r>
          </w:p>
        </w:tc>
        <w:tc>
          <w:tcPr>
            <w:tcW w:w="2137" w:type="dxa"/>
            <w:shd w:val="clear" w:color="auto" w:fill="F2F2F2"/>
          </w:tcPr>
          <w:p w:rsidR="00112488" w:rsidRPr="00EA49E2" w:rsidRDefault="00112488" w:rsidP="00112488">
            <w:pPr>
              <w:rPr>
                <w:b/>
                <w:sz w:val="20"/>
                <w:szCs w:val="20"/>
              </w:rPr>
            </w:pPr>
            <w:r w:rsidRPr="00EA49E2">
              <w:rPr>
                <w:b/>
                <w:sz w:val="20"/>
                <w:szCs w:val="20"/>
              </w:rPr>
              <w:t>Název opatření:</w:t>
            </w:r>
          </w:p>
        </w:tc>
        <w:tc>
          <w:tcPr>
            <w:tcW w:w="6767" w:type="dxa"/>
            <w:shd w:val="clear" w:color="auto" w:fill="F2F2F2"/>
          </w:tcPr>
          <w:p w:rsidR="00112488" w:rsidRPr="00EA49E2" w:rsidRDefault="00112488" w:rsidP="00112488">
            <w:pPr>
              <w:rPr>
                <w:b/>
                <w:sz w:val="20"/>
                <w:szCs w:val="20"/>
              </w:rPr>
            </w:pPr>
            <w:r w:rsidRPr="00EA49E2">
              <w:rPr>
                <w:b/>
                <w:sz w:val="20"/>
                <w:szCs w:val="20"/>
              </w:rPr>
              <w:t>Aktualizace katalogu poskytovatelů sociálních a souvisejících služeb</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3</w:t>
            </w:r>
          </w:p>
        </w:tc>
        <w:tc>
          <w:tcPr>
            <w:tcW w:w="2137" w:type="dxa"/>
            <w:shd w:val="clear" w:color="auto" w:fill="F2F2F2"/>
          </w:tcPr>
          <w:p w:rsidR="00112488" w:rsidRPr="00EA49E2" w:rsidRDefault="00112488" w:rsidP="00112488">
            <w:pPr>
              <w:rPr>
                <w:b/>
                <w:sz w:val="20"/>
                <w:szCs w:val="20"/>
              </w:rPr>
            </w:pPr>
            <w:r w:rsidRPr="00EA49E2">
              <w:rPr>
                <w:b/>
                <w:sz w:val="20"/>
                <w:szCs w:val="20"/>
              </w:rPr>
              <w:t>Charakteristika opatření:</w:t>
            </w:r>
          </w:p>
        </w:tc>
        <w:tc>
          <w:tcPr>
            <w:tcW w:w="6767" w:type="dxa"/>
          </w:tcPr>
          <w:p w:rsidR="00112488" w:rsidRPr="00873C8A" w:rsidRDefault="00112488" w:rsidP="00112488">
            <w:pPr>
              <w:rPr>
                <w:sz w:val="20"/>
                <w:szCs w:val="20"/>
              </w:rPr>
            </w:pPr>
            <w:r>
              <w:rPr>
                <w:sz w:val="20"/>
                <w:szCs w:val="20"/>
              </w:rPr>
              <w:t>Cílem opatření je aktualizace tištěného Katalogu poskytovatelů sociálních služeb a služeb souvisejících na Olomoucku, tj. sběr dat a grafické zpracování, v případě získání finančních prostředků jeho tisk. Získaná data budou současně použita pro aktualizaci elektronického Katalogu poskytovatelů sociálních služeb. Následně bude nastaven systém pravidelné aktualizace elektronického katalogu ze strany poskytovatelů sociálních služeb a souvisejících aktivit.</w:t>
            </w:r>
          </w:p>
        </w:tc>
      </w:tr>
      <w:tr w:rsidR="00112488" w:rsidRPr="00EA49E2" w:rsidTr="00112488">
        <w:trPr>
          <w:cantSplit/>
          <w:trHeight w:val="116"/>
        </w:trPr>
        <w:tc>
          <w:tcPr>
            <w:tcW w:w="456" w:type="dxa"/>
            <w:shd w:val="clear" w:color="auto" w:fill="F2F2F2"/>
          </w:tcPr>
          <w:p w:rsidR="00112488" w:rsidRPr="00EA49E2" w:rsidRDefault="00112488" w:rsidP="00112488">
            <w:pPr>
              <w:jc w:val="center"/>
              <w:rPr>
                <w:b/>
                <w:bCs/>
                <w:color w:val="000000"/>
                <w:sz w:val="20"/>
                <w:szCs w:val="20"/>
              </w:rPr>
            </w:pPr>
          </w:p>
        </w:tc>
        <w:tc>
          <w:tcPr>
            <w:tcW w:w="2137" w:type="dxa"/>
            <w:shd w:val="clear" w:color="auto" w:fill="F2F2F2"/>
          </w:tcPr>
          <w:p w:rsidR="00112488" w:rsidRPr="00EA49E2" w:rsidRDefault="00112488" w:rsidP="00112488">
            <w:pPr>
              <w:rPr>
                <w:b/>
                <w:sz w:val="20"/>
                <w:szCs w:val="20"/>
              </w:rPr>
            </w:pPr>
            <w:r w:rsidRPr="00EA49E2">
              <w:rPr>
                <w:b/>
                <w:sz w:val="20"/>
                <w:szCs w:val="20"/>
              </w:rPr>
              <w:t>Cílová skupina</w:t>
            </w:r>
          </w:p>
        </w:tc>
        <w:tc>
          <w:tcPr>
            <w:tcW w:w="6767" w:type="dxa"/>
          </w:tcPr>
          <w:p w:rsidR="00112488" w:rsidRPr="00EA49E2" w:rsidRDefault="00112488" w:rsidP="00112488">
            <w:pPr>
              <w:rPr>
                <w:sz w:val="20"/>
                <w:szCs w:val="20"/>
              </w:rPr>
            </w:pPr>
            <w:r w:rsidRPr="00EA49E2">
              <w:rPr>
                <w:sz w:val="20"/>
                <w:szCs w:val="20"/>
              </w:rPr>
              <w:t>všechny cílové skupiny</w:t>
            </w:r>
          </w:p>
        </w:tc>
      </w:tr>
      <w:tr w:rsidR="00112488" w:rsidRPr="00EA49E2" w:rsidTr="00112488">
        <w:trPr>
          <w:cantSplit/>
          <w:trHeight w:val="116"/>
        </w:trPr>
        <w:tc>
          <w:tcPr>
            <w:tcW w:w="456" w:type="dxa"/>
            <w:shd w:val="clear" w:color="auto" w:fill="F2F2F2"/>
          </w:tcPr>
          <w:p w:rsidR="00112488" w:rsidRPr="00EA49E2" w:rsidRDefault="00112488" w:rsidP="00112488">
            <w:pPr>
              <w:jc w:val="center"/>
              <w:rPr>
                <w:b/>
                <w:bCs/>
                <w:color w:val="000000"/>
                <w:sz w:val="20"/>
                <w:szCs w:val="20"/>
              </w:rPr>
            </w:pPr>
          </w:p>
        </w:tc>
        <w:tc>
          <w:tcPr>
            <w:tcW w:w="2137" w:type="dxa"/>
            <w:shd w:val="clear" w:color="auto" w:fill="F2F2F2"/>
          </w:tcPr>
          <w:p w:rsidR="00112488" w:rsidRPr="00EA49E2" w:rsidRDefault="00112488" w:rsidP="00112488">
            <w:pPr>
              <w:rPr>
                <w:b/>
                <w:sz w:val="20"/>
                <w:szCs w:val="20"/>
              </w:rPr>
            </w:pPr>
            <w:r w:rsidRPr="00EA49E2">
              <w:rPr>
                <w:b/>
                <w:sz w:val="20"/>
                <w:szCs w:val="20"/>
              </w:rPr>
              <w:t>Druh služby</w:t>
            </w:r>
          </w:p>
        </w:tc>
        <w:tc>
          <w:tcPr>
            <w:tcW w:w="6767" w:type="dxa"/>
          </w:tcPr>
          <w:p w:rsidR="00112488" w:rsidRPr="00EA49E2" w:rsidRDefault="00112488" w:rsidP="00112488">
            <w:pPr>
              <w:rPr>
                <w:sz w:val="20"/>
                <w:szCs w:val="20"/>
              </w:rPr>
            </w:pPr>
            <w:r w:rsidRPr="00EA49E2">
              <w:rPr>
                <w:sz w:val="20"/>
                <w:szCs w:val="20"/>
              </w:rPr>
              <w:t>34 Ostatní služby, které nejsou uvedené v ZSS</w:t>
            </w:r>
          </w:p>
        </w:tc>
      </w:tr>
      <w:tr w:rsidR="00112488" w:rsidRPr="00EA49E2" w:rsidTr="00112488">
        <w:trPr>
          <w:cantSplit/>
          <w:trHeight w:val="116"/>
        </w:trPr>
        <w:tc>
          <w:tcPr>
            <w:tcW w:w="456" w:type="dxa"/>
            <w:shd w:val="clear" w:color="auto" w:fill="F2F2F2"/>
          </w:tcPr>
          <w:p w:rsidR="00112488" w:rsidRPr="00EA49E2" w:rsidRDefault="00112488" w:rsidP="00112488">
            <w:pPr>
              <w:jc w:val="center"/>
              <w:rPr>
                <w:b/>
                <w:bCs/>
                <w:color w:val="000000"/>
                <w:sz w:val="20"/>
                <w:szCs w:val="20"/>
              </w:rPr>
            </w:pPr>
          </w:p>
        </w:tc>
        <w:tc>
          <w:tcPr>
            <w:tcW w:w="2137" w:type="dxa"/>
            <w:shd w:val="clear" w:color="auto" w:fill="F2F2F2"/>
          </w:tcPr>
          <w:p w:rsidR="00112488" w:rsidRPr="00EA49E2" w:rsidRDefault="00112488" w:rsidP="00112488">
            <w:pPr>
              <w:rPr>
                <w:b/>
                <w:sz w:val="20"/>
                <w:szCs w:val="20"/>
              </w:rPr>
            </w:pPr>
            <w:r w:rsidRPr="00EA49E2">
              <w:rPr>
                <w:b/>
                <w:sz w:val="20"/>
                <w:szCs w:val="20"/>
              </w:rPr>
              <w:t>Forma služby</w:t>
            </w:r>
          </w:p>
        </w:tc>
        <w:tc>
          <w:tcPr>
            <w:tcW w:w="6767" w:type="dxa"/>
          </w:tcPr>
          <w:p w:rsidR="00112488" w:rsidRPr="00EA49E2" w:rsidRDefault="00112488" w:rsidP="00112488">
            <w:pPr>
              <w:rPr>
                <w:sz w:val="20"/>
                <w:szCs w:val="20"/>
              </w:rPr>
            </w:pPr>
            <w:r w:rsidRPr="00EA49E2">
              <w:rPr>
                <w:sz w:val="20"/>
                <w:szCs w:val="20"/>
              </w:rPr>
              <w:t>-</w:t>
            </w:r>
          </w:p>
        </w:tc>
      </w:tr>
      <w:tr w:rsidR="00112488" w:rsidRPr="00EA49E2" w:rsidTr="00112488">
        <w:trPr>
          <w:cantSplit/>
          <w:trHeight w:val="116"/>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4</w:t>
            </w:r>
          </w:p>
        </w:tc>
        <w:tc>
          <w:tcPr>
            <w:tcW w:w="2137" w:type="dxa"/>
            <w:shd w:val="clear" w:color="auto" w:fill="F2F2F2"/>
          </w:tcPr>
          <w:p w:rsidR="00112488" w:rsidRPr="00EA49E2" w:rsidRDefault="00112488" w:rsidP="00112488">
            <w:pPr>
              <w:rPr>
                <w:b/>
                <w:sz w:val="20"/>
                <w:szCs w:val="20"/>
              </w:rPr>
            </w:pPr>
            <w:r w:rsidRPr="00EA49E2">
              <w:rPr>
                <w:b/>
                <w:sz w:val="20"/>
                <w:szCs w:val="20"/>
              </w:rPr>
              <w:t>Vymezení územního dopadu opatření:</w:t>
            </w:r>
          </w:p>
        </w:tc>
        <w:tc>
          <w:tcPr>
            <w:tcW w:w="6767" w:type="dxa"/>
          </w:tcPr>
          <w:p w:rsidR="00112488" w:rsidRPr="00EA49E2" w:rsidRDefault="00CA3976" w:rsidP="00112488">
            <w:pPr>
              <w:rPr>
                <w:sz w:val="20"/>
                <w:szCs w:val="20"/>
              </w:rPr>
            </w:pPr>
            <w:r>
              <w:rPr>
                <w:sz w:val="20"/>
                <w:szCs w:val="20"/>
              </w:rPr>
              <w:t xml:space="preserve">území </w:t>
            </w:r>
            <w:r w:rsidR="00112488" w:rsidRPr="00EA49E2">
              <w:rPr>
                <w:sz w:val="20"/>
                <w:szCs w:val="20"/>
              </w:rPr>
              <w:t>ORP Olomouc</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5</w:t>
            </w:r>
          </w:p>
        </w:tc>
        <w:tc>
          <w:tcPr>
            <w:tcW w:w="2137" w:type="dxa"/>
            <w:shd w:val="clear" w:color="auto" w:fill="F2F2F2"/>
          </w:tcPr>
          <w:p w:rsidR="00112488" w:rsidRPr="00EA49E2" w:rsidRDefault="00112488" w:rsidP="00112488">
            <w:pPr>
              <w:rPr>
                <w:b/>
                <w:sz w:val="20"/>
                <w:szCs w:val="20"/>
              </w:rPr>
            </w:pPr>
            <w:r w:rsidRPr="00EA49E2">
              <w:rPr>
                <w:b/>
                <w:sz w:val="20"/>
                <w:szCs w:val="20"/>
              </w:rPr>
              <w:t>Předpokládané dopady opatření:</w:t>
            </w:r>
          </w:p>
        </w:tc>
        <w:tc>
          <w:tcPr>
            <w:tcW w:w="6767" w:type="dxa"/>
          </w:tcPr>
          <w:p w:rsidR="00112488" w:rsidRDefault="00112488" w:rsidP="00981A74">
            <w:pPr>
              <w:numPr>
                <w:ilvl w:val="0"/>
                <w:numId w:val="11"/>
              </w:numPr>
              <w:tabs>
                <w:tab w:val="clear" w:pos="720"/>
                <w:tab w:val="num" w:pos="314"/>
              </w:tabs>
              <w:ind w:left="314"/>
              <w:rPr>
                <w:sz w:val="20"/>
                <w:szCs w:val="20"/>
              </w:rPr>
            </w:pPr>
            <w:r>
              <w:rPr>
                <w:sz w:val="20"/>
                <w:szCs w:val="20"/>
              </w:rPr>
              <w:t>zvýšení informovanosti uživatelů služeb, široké veřejnosti a obcí ORP Olomouc o nabídce a možnostech využití sociálních služeb a souvisejících aktivit</w:t>
            </w:r>
          </w:p>
          <w:p w:rsidR="00112488" w:rsidRPr="00EA49E2" w:rsidRDefault="00112488" w:rsidP="00981A74">
            <w:pPr>
              <w:numPr>
                <w:ilvl w:val="0"/>
                <w:numId w:val="11"/>
              </w:numPr>
              <w:tabs>
                <w:tab w:val="clear" w:pos="720"/>
                <w:tab w:val="num" w:pos="314"/>
              </w:tabs>
              <w:ind w:left="314"/>
              <w:rPr>
                <w:sz w:val="20"/>
                <w:szCs w:val="20"/>
              </w:rPr>
            </w:pPr>
            <w:r>
              <w:rPr>
                <w:sz w:val="20"/>
                <w:szCs w:val="20"/>
              </w:rPr>
              <w:t>ucelený přehled o nabídce sociálních služe</w:t>
            </w:r>
            <w:r w:rsidR="00324226">
              <w:rPr>
                <w:sz w:val="20"/>
                <w:szCs w:val="20"/>
              </w:rPr>
              <w:t>b a souvisejících aktivitách na </w:t>
            </w:r>
            <w:r>
              <w:rPr>
                <w:sz w:val="20"/>
                <w:szCs w:val="20"/>
              </w:rPr>
              <w:t>jednom místě (elektronický/tištěný katalog)</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6</w:t>
            </w:r>
          </w:p>
        </w:tc>
        <w:tc>
          <w:tcPr>
            <w:tcW w:w="2137" w:type="dxa"/>
            <w:shd w:val="clear" w:color="auto" w:fill="F2F2F2"/>
          </w:tcPr>
          <w:p w:rsidR="00112488" w:rsidRPr="00EA49E2" w:rsidRDefault="00112488" w:rsidP="00112488">
            <w:pPr>
              <w:rPr>
                <w:b/>
                <w:sz w:val="20"/>
                <w:szCs w:val="20"/>
              </w:rPr>
            </w:pPr>
            <w:r w:rsidRPr="00EA49E2">
              <w:rPr>
                <w:b/>
                <w:sz w:val="20"/>
                <w:szCs w:val="20"/>
              </w:rPr>
              <w:t xml:space="preserve">Rizika a ohrožení naplnění opatření: </w:t>
            </w:r>
          </w:p>
        </w:tc>
        <w:tc>
          <w:tcPr>
            <w:tcW w:w="6767" w:type="dxa"/>
          </w:tcPr>
          <w:p w:rsidR="00112488" w:rsidRDefault="00112488" w:rsidP="00981A74">
            <w:pPr>
              <w:numPr>
                <w:ilvl w:val="0"/>
                <w:numId w:val="12"/>
              </w:numPr>
              <w:tabs>
                <w:tab w:val="clear" w:pos="720"/>
                <w:tab w:val="num" w:pos="314"/>
              </w:tabs>
              <w:ind w:left="314"/>
              <w:rPr>
                <w:sz w:val="20"/>
                <w:szCs w:val="20"/>
              </w:rPr>
            </w:pPr>
            <w:r>
              <w:rPr>
                <w:sz w:val="20"/>
                <w:szCs w:val="20"/>
              </w:rPr>
              <w:t>nezájem poskytovatelů sociálních služeb a souvisejících aktivit pravidelně aktualizovat data v elektronickém Katalogu poskytovatelů sociálních služeb</w:t>
            </w:r>
          </w:p>
          <w:p w:rsidR="00112488" w:rsidRDefault="00112488" w:rsidP="00981A74">
            <w:pPr>
              <w:numPr>
                <w:ilvl w:val="0"/>
                <w:numId w:val="12"/>
              </w:numPr>
              <w:tabs>
                <w:tab w:val="clear" w:pos="720"/>
                <w:tab w:val="num" w:pos="314"/>
              </w:tabs>
              <w:ind w:left="314"/>
              <w:rPr>
                <w:sz w:val="20"/>
                <w:szCs w:val="20"/>
              </w:rPr>
            </w:pPr>
            <w:r>
              <w:rPr>
                <w:sz w:val="20"/>
                <w:szCs w:val="20"/>
              </w:rPr>
              <w:t>nezájem poskytovatelů sociálních služeb a souvisejících aktivit poskytnout data pro aktualizaci tištěného Katalogu poskytovatelů sociálních služeb a souvisejících aktivit</w:t>
            </w:r>
          </w:p>
          <w:p w:rsidR="00112488" w:rsidRPr="00EA49E2" w:rsidRDefault="00112488" w:rsidP="00981A74">
            <w:pPr>
              <w:numPr>
                <w:ilvl w:val="0"/>
                <w:numId w:val="12"/>
              </w:numPr>
              <w:tabs>
                <w:tab w:val="clear" w:pos="720"/>
                <w:tab w:val="num" w:pos="314"/>
              </w:tabs>
              <w:ind w:left="314"/>
              <w:rPr>
                <w:sz w:val="20"/>
                <w:szCs w:val="20"/>
              </w:rPr>
            </w:pPr>
            <w:r>
              <w:rPr>
                <w:sz w:val="20"/>
                <w:szCs w:val="20"/>
              </w:rPr>
              <w:t>nezajištění finančních prostředků na tisk katalogu</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lastRenderedPageBreak/>
              <w:t>7</w:t>
            </w:r>
          </w:p>
        </w:tc>
        <w:tc>
          <w:tcPr>
            <w:tcW w:w="2137" w:type="dxa"/>
            <w:shd w:val="clear" w:color="auto" w:fill="F2F2F2"/>
          </w:tcPr>
          <w:p w:rsidR="00112488" w:rsidRPr="00EA49E2" w:rsidRDefault="00112488" w:rsidP="00112488">
            <w:pPr>
              <w:rPr>
                <w:b/>
                <w:sz w:val="20"/>
                <w:szCs w:val="20"/>
              </w:rPr>
            </w:pPr>
            <w:r w:rsidRPr="00EA49E2">
              <w:rPr>
                <w:b/>
                <w:sz w:val="20"/>
                <w:szCs w:val="20"/>
              </w:rPr>
              <w:t>Aktivity vedoucí k naplnění opatření:</w:t>
            </w:r>
          </w:p>
        </w:tc>
        <w:tc>
          <w:tcPr>
            <w:tcW w:w="6767" w:type="dxa"/>
          </w:tcPr>
          <w:p w:rsidR="00112488" w:rsidRDefault="00112488" w:rsidP="00981A74">
            <w:pPr>
              <w:numPr>
                <w:ilvl w:val="0"/>
                <w:numId w:val="13"/>
              </w:numPr>
              <w:tabs>
                <w:tab w:val="clear" w:pos="720"/>
                <w:tab w:val="num" w:pos="314"/>
              </w:tabs>
              <w:ind w:left="314"/>
              <w:rPr>
                <w:sz w:val="20"/>
                <w:szCs w:val="20"/>
              </w:rPr>
            </w:pPr>
            <w:r>
              <w:rPr>
                <w:sz w:val="20"/>
                <w:szCs w:val="20"/>
              </w:rPr>
              <w:t>pravidelná aktualizace elektronického Katalogu poskytovatelů sociálních služeb na webových stránkách kpss.olomouc.eu</w:t>
            </w:r>
          </w:p>
          <w:p w:rsidR="00112488" w:rsidRDefault="00112488" w:rsidP="00981A74">
            <w:pPr>
              <w:numPr>
                <w:ilvl w:val="0"/>
                <w:numId w:val="13"/>
              </w:numPr>
              <w:tabs>
                <w:tab w:val="clear" w:pos="720"/>
                <w:tab w:val="num" w:pos="314"/>
              </w:tabs>
              <w:ind w:left="314"/>
              <w:rPr>
                <w:sz w:val="20"/>
                <w:szCs w:val="20"/>
              </w:rPr>
            </w:pPr>
            <w:r>
              <w:rPr>
                <w:sz w:val="20"/>
                <w:szCs w:val="20"/>
              </w:rPr>
              <w:t>sběr dat pro aktualizaci tištěného Katalogu poskytovatelů sociálních služeb a souvisejících aktivit</w:t>
            </w:r>
          </w:p>
          <w:p w:rsidR="00112488" w:rsidRPr="00EA49E2" w:rsidRDefault="00112488" w:rsidP="00981A74">
            <w:pPr>
              <w:numPr>
                <w:ilvl w:val="0"/>
                <w:numId w:val="13"/>
              </w:numPr>
              <w:tabs>
                <w:tab w:val="clear" w:pos="720"/>
                <w:tab w:val="num" w:pos="314"/>
              </w:tabs>
              <w:ind w:left="314"/>
              <w:rPr>
                <w:sz w:val="20"/>
                <w:szCs w:val="20"/>
              </w:rPr>
            </w:pPr>
            <w:r>
              <w:rPr>
                <w:sz w:val="20"/>
                <w:szCs w:val="20"/>
              </w:rPr>
              <w:t>zpracování získaných dat včetně grafické úpravy, distribuce v elektronické podobě, příp. tisk Katalogu a jeho fyzická distribuce</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8</w:t>
            </w:r>
          </w:p>
        </w:tc>
        <w:tc>
          <w:tcPr>
            <w:tcW w:w="2137" w:type="dxa"/>
            <w:shd w:val="clear" w:color="auto" w:fill="F2F2F2"/>
          </w:tcPr>
          <w:p w:rsidR="00112488" w:rsidRPr="00EA49E2" w:rsidRDefault="00112488" w:rsidP="00112488">
            <w:pPr>
              <w:rPr>
                <w:b/>
                <w:sz w:val="20"/>
                <w:szCs w:val="20"/>
              </w:rPr>
            </w:pPr>
            <w:r w:rsidRPr="00EA49E2">
              <w:rPr>
                <w:b/>
                <w:sz w:val="20"/>
                <w:szCs w:val="20"/>
              </w:rPr>
              <w:t>Časový harmonogram plnění opatření:</w:t>
            </w:r>
          </w:p>
        </w:tc>
        <w:tc>
          <w:tcPr>
            <w:tcW w:w="6767" w:type="dxa"/>
          </w:tcPr>
          <w:p w:rsidR="00112488" w:rsidRPr="000434AF" w:rsidRDefault="00112488" w:rsidP="00112488">
            <w:pPr>
              <w:rPr>
                <w:sz w:val="20"/>
                <w:szCs w:val="20"/>
              </w:rPr>
            </w:pPr>
            <w:r w:rsidRPr="000434AF">
              <w:rPr>
                <w:sz w:val="20"/>
                <w:szCs w:val="20"/>
              </w:rPr>
              <w:t>2023 – 2025</w:t>
            </w:r>
          </w:p>
          <w:p w:rsidR="00112488" w:rsidRPr="000434AF" w:rsidRDefault="00112488" w:rsidP="00981A74">
            <w:pPr>
              <w:pStyle w:val="Odstavecseseznamem2"/>
              <w:numPr>
                <w:ilvl w:val="0"/>
                <w:numId w:val="2"/>
              </w:numPr>
              <w:suppressAutoHyphens w:val="0"/>
              <w:jc w:val="left"/>
              <w:rPr>
                <w:rFonts w:ascii="Times New Roman" w:hAnsi="Times New Roman"/>
                <w:sz w:val="20"/>
              </w:rPr>
            </w:pPr>
            <w:r w:rsidRPr="000434AF">
              <w:rPr>
                <w:rFonts w:ascii="Times New Roman" w:hAnsi="Times New Roman"/>
                <w:sz w:val="20"/>
              </w:rPr>
              <w:t>pravidelná aktualizace elektronického Katalogu poskytovatelů sociálních služeb na webových stránkách kpss.olomouc.eu</w:t>
            </w:r>
          </w:p>
          <w:p w:rsidR="00112488" w:rsidRPr="000434AF" w:rsidRDefault="00112488" w:rsidP="00112488">
            <w:pPr>
              <w:rPr>
                <w:sz w:val="20"/>
                <w:szCs w:val="20"/>
              </w:rPr>
            </w:pPr>
            <w:r w:rsidRPr="000434AF">
              <w:rPr>
                <w:sz w:val="20"/>
                <w:szCs w:val="20"/>
              </w:rPr>
              <w:t>2023</w:t>
            </w:r>
          </w:p>
          <w:p w:rsidR="00112488" w:rsidRPr="000434AF" w:rsidRDefault="00112488" w:rsidP="00981A74">
            <w:pPr>
              <w:pStyle w:val="Odstavecseseznamem2"/>
              <w:numPr>
                <w:ilvl w:val="0"/>
                <w:numId w:val="2"/>
              </w:numPr>
              <w:suppressAutoHyphens w:val="0"/>
              <w:jc w:val="left"/>
              <w:rPr>
                <w:rFonts w:ascii="Times New Roman" w:hAnsi="Times New Roman"/>
                <w:sz w:val="20"/>
              </w:rPr>
            </w:pPr>
            <w:r w:rsidRPr="000434AF">
              <w:rPr>
                <w:rFonts w:ascii="Times New Roman" w:hAnsi="Times New Roman"/>
                <w:sz w:val="20"/>
              </w:rPr>
              <w:t>sběr dat pro aktualizaci tištěného Katalogu poskytovatelů sociálních služeb a souvisejících aktivit</w:t>
            </w:r>
          </w:p>
          <w:p w:rsidR="00112488" w:rsidRPr="000434AF" w:rsidRDefault="00112488" w:rsidP="00981A74">
            <w:pPr>
              <w:pStyle w:val="Odstavecseseznamem2"/>
              <w:numPr>
                <w:ilvl w:val="0"/>
                <w:numId w:val="2"/>
              </w:numPr>
              <w:suppressAutoHyphens w:val="0"/>
              <w:jc w:val="left"/>
              <w:rPr>
                <w:rFonts w:ascii="Times New Roman" w:hAnsi="Times New Roman"/>
                <w:sz w:val="20"/>
              </w:rPr>
            </w:pPr>
            <w:r w:rsidRPr="000434AF">
              <w:rPr>
                <w:rFonts w:ascii="Times New Roman" w:hAnsi="Times New Roman"/>
                <w:sz w:val="20"/>
              </w:rPr>
              <w:t>zpracování získaných dat včetně grafické úpravy, distribuce v elektronické podobě, příp. tisk Katalogu a jeho fyzická distribuce</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9</w:t>
            </w:r>
          </w:p>
        </w:tc>
        <w:tc>
          <w:tcPr>
            <w:tcW w:w="2137" w:type="dxa"/>
            <w:shd w:val="clear" w:color="auto" w:fill="F2F2F2"/>
          </w:tcPr>
          <w:p w:rsidR="00112488" w:rsidRPr="00EA49E2" w:rsidRDefault="00112488" w:rsidP="00112488">
            <w:pPr>
              <w:rPr>
                <w:b/>
                <w:sz w:val="20"/>
                <w:szCs w:val="20"/>
              </w:rPr>
            </w:pPr>
            <w:r w:rsidRPr="00EA49E2">
              <w:rPr>
                <w:b/>
                <w:sz w:val="20"/>
                <w:szCs w:val="20"/>
              </w:rPr>
              <w:t>Předpokládaná výše finančních nákladů na realizaci opatření:</w:t>
            </w:r>
          </w:p>
        </w:tc>
        <w:tc>
          <w:tcPr>
            <w:tcW w:w="6767" w:type="dxa"/>
          </w:tcPr>
          <w:p w:rsidR="00112488" w:rsidRPr="00EA49E2" w:rsidRDefault="00112488" w:rsidP="00324226">
            <w:pPr>
              <w:rPr>
                <w:sz w:val="20"/>
                <w:szCs w:val="20"/>
              </w:rPr>
            </w:pPr>
            <w:r>
              <w:rPr>
                <w:sz w:val="20"/>
                <w:szCs w:val="20"/>
              </w:rPr>
              <w:t>60</w:t>
            </w:r>
            <w:r w:rsidR="00324226">
              <w:rPr>
                <w:sz w:val="20"/>
                <w:szCs w:val="20"/>
              </w:rPr>
              <w:t xml:space="preserve"> 000</w:t>
            </w:r>
            <w:r>
              <w:rPr>
                <w:sz w:val="20"/>
                <w:szCs w:val="20"/>
              </w:rPr>
              <w:t xml:space="preserve"> Kč (příp. tisk katalogu)</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10</w:t>
            </w:r>
          </w:p>
        </w:tc>
        <w:tc>
          <w:tcPr>
            <w:tcW w:w="2137" w:type="dxa"/>
            <w:shd w:val="clear" w:color="auto" w:fill="F2F2F2"/>
          </w:tcPr>
          <w:p w:rsidR="00112488" w:rsidRPr="00EA49E2" w:rsidRDefault="00112488" w:rsidP="00112488">
            <w:pPr>
              <w:rPr>
                <w:b/>
                <w:sz w:val="20"/>
                <w:szCs w:val="20"/>
              </w:rPr>
            </w:pPr>
            <w:r w:rsidRPr="00EA49E2">
              <w:rPr>
                <w:b/>
                <w:sz w:val="20"/>
                <w:szCs w:val="20"/>
              </w:rPr>
              <w:t>Předpokládané finanční zdroje:</w:t>
            </w:r>
          </w:p>
        </w:tc>
        <w:tc>
          <w:tcPr>
            <w:tcW w:w="6767" w:type="dxa"/>
          </w:tcPr>
          <w:p w:rsidR="00112488" w:rsidRPr="00EA49E2" w:rsidRDefault="00112488" w:rsidP="00112488">
            <w:pPr>
              <w:rPr>
                <w:sz w:val="20"/>
                <w:szCs w:val="20"/>
              </w:rPr>
            </w:pPr>
            <w:proofErr w:type="spellStart"/>
            <w:r w:rsidRPr="00EA49E2">
              <w:rPr>
                <w:sz w:val="20"/>
                <w:szCs w:val="20"/>
              </w:rPr>
              <w:t>SMOl</w:t>
            </w:r>
            <w:proofErr w:type="spellEnd"/>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11</w:t>
            </w:r>
          </w:p>
        </w:tc>
        <w:tc>
          <w:tcPr>
            <w:tcW w:w="2137" w:type="dxa"/>
            <w:shd w:val="clear" w:color="auto" w:fill="F2F2F2"/>
          </w:tcPr>
          <w:p w:rsidR="00112488" w:rsidRPr="00EA49E2" w:rsidRDefault="00112488" w:rsidP="00112488">
            <w:pPr>
              <w:rPr>
                <w:b/>
                <w:sz w:val="20"/>
                <w:szCs w:val="20"/>
              </w:rPr>
            </w:pPr>
            <w:r w:rsidRPr="00EA49E2">
              <w:rPr>
                <w:b/>
                <w:sz w:val="20"/>
                <w:szCs w:val="20"/>
              </w:rPr>
              <w:t>Předpokládaní realizátoři a partneři opatření:</w:t>
            </w:r>
          </w:p>
        </w:tc>
        <w:tc>
          <w:tcPr>
            <w:tcW w:w="6767" w:type="dxa"/>
          </w:tcPr>
          <w:p w:rsidR="00112488" w:rsidRPr="00EA49E2" w:rsidRDefault="00112488" w:rsidP="00112488">
            <w:pPr>
              <w:rPr>
                <w:sz w:val="20"/>
                <w:szCs w:val="20"/>
              </w:rPr>
            </w:pPr>
            <w:r w:rsidRPr="00EA49E2">
              <w:rPr>
                <w:b/>
                <w:sz w:val="20"/>
                <w:szCs w:val="20"/>
              </w:rPr>
              <w:t>Realizátor</w:t>
            </w:r>
            <w:r w:rsidRPr="00EA49E2">
              <w:rPr>
                <w:sz w:val="20"/>
                <w:szCs w:val="20"/>
              </w:rPr>
              <w:t xml:space="preserve">: </w:t>
            </w:r>
            <w:proofErr w:type="spellStart"/>
            <w:r w:rsidRPr="00EA49E2">
              <w:rPr>
                <w:sz w:val="20"/>
                <w:szCs w:val="20"/>
              </w:rPr>
              <w:t>MMOl</w:t>
            </w:r>
            <w:proofErr w:type="spellEnd"/>
            <w:r w:rsidRPr="00EA49E2">
              <w:rPr>
                <w:sz w:val="20"/>
                <w:szCs w:val="20"/>
              </w:rPr>
              <w:t xml:space="preserve">  (OSV)</w:t>
            </w:r>
          </w:p>
          <w:p w:rsidR="00112488" w:rsidRPr="00EA49E2" w:rsidRDefault="00112488" w:rsidP="00112488">
            <w:pPr>
              <w:rPr>
                <w:sz w:val="20"/>
                <w:szCs w:val="20"/>
              </w:rPr>
            </w:pPr>
            <w:r w:rsidRPr="00EA49E2">
              <w:rPr>
                <w:b/>
                <w:sz w:val="20"/>
                <w:szCs w:val="20"/>
              </w:rPr>
              <w:t>Partner</w:t>
            </w:r>
            <w:r w:rsidRPr="00EA49E2">
              <w:rPr>
                <w:sz w:val="20"/>
                <w:szCs w:val="20"/>
              </w:rPr>
              <w:t xml:space="preserve">: </w:t>
            </w:r>
            <w:r>
              <w:rPr>
                <w:sz w:val="20"/>
                <w:szCs w:val="20"/>
              </w:rPr>
              <w:t>poskytovatelé sociálních služeb a souvisejících aktivit</w:t>
            </w:r>
          </w:p>
        </w:tc>
      </w:tr>
      <w:tr w:rsidR="00112488" w:rsidRPr="00EA49E2" w:rsidTr="00112488">
        <w:trPr>
          <w:cantSplit/>
        </w:trPr>
        <w:tc>
          <w:tcPr>
            <w:tcW w:w="456" w:type="dxa"/>
            <w:shd w:val="clear" w:color="auto" w:fill="F2F2F2"/>
          </w:tcPr>
          <w:p w:rsidR="00112488" w:rsidRPr="00EA49E2" w:rsidRDefault="00112488" w:rsidP="00112488">
            <w:pPr>
              <w:jc w:val="center"/>
              <w:rPr>
                <w:b/>
                <w:bCs/>
                <w:color w:val="000000"/>
                <w:sz w:val="20"/>
                <w:szCs w:val="20"/>
              </w:rPr>
            </w:pPr>
            <w:r w:rsidRPr="00EA49E2">
              <w:rPr>
                <w:b/>
                <w:bCs/>
                <w:color w:val="000000"/>
                <w:sz w:val="20"/>
                <w:szCs w:val="20"/>
              </w:rPr>
              <w:t>12</w:t>
            </w:r>
          </w:p>
        </w:tc>
        <w:tc>
          <w:tcPr>
            <w:tcW w:w="2137" w:type="dxa"/>
            <w:shd w:val="clear" w:color="auto" w:fill="F2F2F2"/>
          </w:tcPr>
          <w:p w:rsidR="00112488" w:rsidRPr="00EA49E2" w:rsidRDefault="00112488" w:rsidP="00112488">
            <w:pPr>
              <w:rPr>
                <w:b/>
                <w:sz w:val="20"/>
                <w:szCs w:val="20"/>
              </w:rPr>
            </w:pPr>
            <w:r w:rsidRPr="00EA49E2">
              <w:rPr>
                <w:b/>
                <w:sz w:val="20"/>
                <w:szCs w:val="20"/>
              </w:rPr>
              <w:t>Hodnotící indikátory výstupů a výsledků:</w:t>
            </w:r>
          </w:p>
        </w:tc>
        <w:tc>
          <w:tcPr>
            <w:tcW w:w="6767" w:type="dxa"/>
          </w:tcPr>
          <w:p w:rsidR="00112488" w:rsidRDefault="00112488" w:rsidP="00981A74">
            <w:pPr>
              <w:numPr>
                <w:ilvl w:val="0"/>
                <w:numId w:val="2"/>
              </w:numPr>
              <w:rPr>
                <w:sz w:val="20"/>
                <w:szCs w:val="20"/>
              </w:rPr>
            </w:pPr>
            <w:r>
              <w:rPr>
                <w:sz w:val="20"/>
                <w:szCs w:val="20"/>
              </w:rPr>
              <w:t>aktualizovaný elektronický Katalog poskytovatelů sociálních služeb: 1</w:t>
            </w:r>
          </w:p>
          <w:p w:rsidR="00112488" w:rsidRPr="00EA49E2" w:rsidRDefault="00112488" w:rsidP="00981A74">
            <w:pPr>
              <w:numPr>
                <w:ilvl w:val="0"/>
                <w:numId w:val="2"/>
              </w:numPr>
              <w:rPr>
                <w:sz w:val="20"/>
                <w:szCs w:val="20"/>
              </w:rPr>
            </w:pPr>
            <w:r>
              <w:rPr>
                <w:sz w:val="20"/>
                <w:szCs w:val="20"/>
              </w:rPr>
              <w:t>aktualizovaný Katalog poskytovatelů sociálních služeb a služeb souvisejících na Olomoucku: 1</w:t>
            </w:r>
          </w:p>
        </w:tc>
      </w:tr>
    </w:tbl>
    <w:p w:rsidR="00112488" w:rsidRDefault="00112488" w:rsidP="00112488"/>
    <w:p w:rsidR="00112488"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w:t>
            </w:r>
          </w:p>
        </w:tc>
        <w:tc>
          <w:tcPr>
            <w:tcW w:w="2137" w:type="dxa"/>
            <w:shd w:val="clear" w:color="auto" w:fill="F2F2F2"/>
          </w:tcPr>
          <w:p w:rsidR="00112488" w:rsidRPr="000434AF" w:rsidRDefault="00112488" w:rsidP="00112488">
            <w:pPr>
              <w:rPr>
                <w:b/>
                <w:sz w:val="20"/>
                <w:szCs w:val="20"/>
              </w:rPr>
            </w:pPr>
            <w:r w:rsidRPr="000434AF">
              <w:rPr>
                <w:b/>
                <w:sz w:val="20"/>
                <w:szCs w:val="20"/>
              </w:rPr>
              <w:t>Kód opatření:</w:t>
            </w:r>
          </w:p>
        </w:tc>
        <w:tc>
          <w:tcPr>
            <w:tcW w:w="6767" w:type="dxa"/>
            <w:shd w:val="clear" w:color="auto" w:fill="F2F2F2"/>
          </w:tcPr>
          <w:p w:rsidR="00112488" w:rsidRPr="000434AF" w:rsidRDefault="00112488" w:rsidP="00112488">
            <w:pPr>
              <w:rPr>
                <w:b/>
                <w:sz w:val="20"/>
                <w:szCs w:val="20"/>
              </w:rPr>
            </w:pPr>
            <w:proofErr w:type="gramStart"/>
            <w:r w:rsidRPr="000434AF">
              <w:rPr>
                <w:b/>
                <w:sz w:val="20"/>
                <w:szCs w:val="20"/>
              </w:rPr>
              <w:t>P.2.2</w:t>
            </w:r>
            <w:proofErr w:type="gramEnd"/>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2</w:t>
            </w:r>
          </w:p>
        </w:tc>
        <w:tc>
          <w:tcPr>
            <w:tcW w:w="2137" w:type="dxa"/>
            <w:shd w:val="clear" w:color="auto" w:fill="F2F2F2"/>
          </w:tcPr>
          <w:p w:rsidR="00112488" w:rsidRPr="000434AF" w:rsidRDefault="00112488" w:rsidP="00112488">
            <w:pPr>
              <w:rPr>
                <w:b/>
                <w:sz w:val="20"/>
                <w:szCs w:val="20"/>
              </w:rPr>
            </w:pPr>
            <w:r w:rsidRPr="000434AF">
              <w:rPr>
                <w:b/>
                <w:sz w:val="20"/>
                <w:szCs w:val="20"/>
              </w:rPr>
              <w:t>Název opatření:</w:t>
            </w:r>
          </w:p>
        </w:tc>
        <w:tc>
          <w:tcPr>
            <w:tcW w:w="6767" w:type="dxa"/>
            <w:shd w:val="clear" w:color="auto" w:fill="F2F2F2"/>
          </w:tcPr>
          <w:p w:rsidR="00112488" w:rsidRPr="000434AF" w:rsidRDefault="00112488" w:rsidP="00112488">
            <w:pPr>
              <w:rPr>
                <w:b/>
                <w:sz w:val="20"/>
                <w:szCs w:val="20"/>
              </w:rPr>
            </w:pPr>
            <w:r w:rsidRPr="000434AF">
              <w:rPr>
                <w:b/>
                <w:sz w:val="18"/>
                <w:szCs w:val="18"/>
              </w:rPr>
              <w:t>Organizace veletrhu sociálních služeb</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3</w:t>
            </w:r>
          </w:p>
        </w:tc>
        <w:tc>
          <w:tcPr>
            <w:tcW w:w="2137" w:type="dxa"/>
            <w:shd w:val="clear" w:color="auto" w:fill="F2F2F2"/>
          </w:tcPr>
          <w:p w:rsidR="00112488" w:rsidRPr="000434AF" w:rsidRDefault="00112488" w:rsidP="00112488">
            <w:pPr>
              <w:rPr>
                <w:b/>
                <w:sz w:val="20"/>
                <w:szCs w:val="20"/>
              </w:rPr>
            </w:pPr>
            <w:r w:rsidRPr="000434AF">
              <w:rPr>
                <w:b/>
                <w:sz w:val="20"/>
                <w:szCs w:val="20"/>
              </w:rPr>
              <w:t>Charakteristika opatření:</w:t>
            </w:r>
          </w:p>
        </w:tc>
        <w:tc>
          <w:tcPr>
            <w:tcW w:w="6767" w:type="dxa"/>
          </w:tcPr>
          <w:p w:rsidR="00112488" w:rsidRPr="000434AF" w:rsidRDefault="00112488" w:rsidP="00112488">
            <w:pPr>
              <w:rPr>
                <w:sz w:val="20"/>
                <w:szCs w:val="20"/>
              </w:rPr>
            </w:pPr>
            <w:r w:rsidRPr="000434AF">
              <w:rPr>
                <w:sz w:val="20"/>
                <w:szCs w:val="20"/>
              </w:rPr>
              <w:t xml:space="preserve">Realizací opatření dojde ke zvýšení informovanosti široké veřejnosti (včetně obcí ORP Olomouc) o nabídce sociálních služeb prostřednictvím prezentace poskytovatelů sociálních služeb na jednom místě včetně zajištění doprovodného programu. Dalším cílem je </w:t>
            </w:r>
            <w:r w:rsidRPr="000434AF">
              <w:rPr>
                <w:sz w:val="20"/>
                <w:szCs w:val="20"/>
                <w:shd w:val="clear" w:color="auto" w:fill="FFFFFF"/>
              </w:rPr>
              <w:t>vytvoření prostoru pro navázání nových partnerství a spolupráci jednotlivých účastníků veletrhu.</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p>
        </w:tc>
        <w:tc>
          <w:tcPr>
            <w:tcW w:w="2137" w:type="dxa"/>
            <w:shd w:val="clear" w:color="auto" w:fill="F2F2F2"/>
          </w:tcPr>
          <w:p w:rsidR="00112488" w:rsidRPr="000434AF" w:rsidRDefault="00112488" w:rsidP="00112488">
            <w:pPr>
              <w:rPr>
                <w:b/>
                <w:sz w:val="20"/>
                <w:szCs w:val="20"/>
              </w:rPr>
            </w:pPr>
            <w:r w:rsidRPr="000434AF">
              <w:rPr>
                <w:b/>
                <w:sz w:val="20"/>
                <w:szCs w:val="20"/>
              </w:rPr>
              <w:t>Cílová skupina</w:t>
            </w:r>
          </w:p>
        </w:tc>
        <w:tc>
          <w:tcPr>
            <w:tcW w:w="6767" w:type="dxa"/>
          </w:tcPr>
          <w:p w:rsidR="00112488" w:rsidRPr="000434AF" w:rsidRDefault="00112488" w:rsidP="00112488">
            <w:pPr>
              <w:rPr>
                <w:sz w:val="20"/>
                <w:szCs w:val="20"/>
              </w:rPr>
            </w:pPr>
            <w:r w:rsidRPr="000434AF">
              <w:rPr>
                <w:sz w:val="20"/>
                <w:szCs w:val="20"/>
              </w:rPr>
              <w:t>všechny cílové skupiny</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p>
        </w:tc>
        <w:tc>
          <w:tcPr>
            <w:tcW w:w="2137" w:type="dxa"/>
            <w:shd w:val="clear" w:color="auto" w:fill="F2F2F2"/>
          </w:tcPr>
          <w:p w:rsidR="00112488" w:rsidRPr="000434AF" w:rsidRDefault="00112488" w:rsidP="00112488">
            <w:pPr>
              <w:rPr>
                <w:b/>
                <w:sz w:val="20"/>
                <w:szCs w:val="20"/>
              </w:rPr>
            </w:pPr>
            <w:r w:rsidRPr="000434AF">
              <w:rPr>
                <w:b/>
                <w:sz w:val="20"/>
                <w:szCs w:val="20"/>
              </w:rPr>
              <w:t>Druh služby</w:t>
            </w:r>
          </w:p>
        </w:tc>
        <w:tc>
          <w:tcPr>
            <w:tcW w:w="6767" w:type="dxa"/>
          </w:tcPr>
          <w:p w:rsidR="00112488" w:rsidRPr="000434AF" w:rsidRDefault="00112488" w:rsidP="00112488">
            <w:pPr>
              <w:rPr>
                <w:sz w:val="20"/>
                <w:szCs w:val="20"/>
              </w:rPr>
            </w:pPr>
            <w:r w:rsidRPr="000434AF">
              <w:rPr>
                <w:sz w:val="20"/>
                <w:szCs w:val="20"/>
              </w:rPr>
              <w:t>34 Ostatní služ</w:t>
            </w:r>
            <w:r w:rsidR="00212942">
              <w:rPr>
                <w:sz w:val="20"/>
                <w:szCs w:val="20"/>
              </w:rPr>
              <w:t>by, které nejsou uvedené v ZSS</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p>
        </w:tc>
        <w:tc>
          <w:tcPr>
            <w:tcW w:w="2137" w:type="dxa"/>
            <w:shd w:val="clear" w:color="auto" w:fill="F2F2F2"/>
          </w:tcPr>
          <w:p w:rsidR="00112488" w:rsidRPr="000434AF" w:rsidRDefault="00112488" w:rsidP="00112488">
            <w:pPr>
              <w:rPr>
                <w:b/>
                <w:sz w:val="20"/>
                <w:szCs w:val="20"/>
              </w:rPr>
            </w:pPr>
            <w:r w:rsidRPr="000434AF">
              <w:rPr>
                <w:b/>
                <w:sz w:val="20"/>
                <w:szCs w:val="20"/>
              </w:rPr>
              <w:t>Forma služby</w:t>
            </w:r>
          </w:p>
        </w:tc>
        <w:tc>
          <w:tcPr>
            <w:tcW w:w="6767" w:type="dxa"/>
          </w:tcPr>
          <w:p w:rsidR="00112488" w:rsidRPr="000434AF" w:rsidRDefault="00112488" w:rsidP="00112488">
            <w:pPr>
              <w:rPr>
                <w:sz w:val="20"/>
                <w:szCs w:val="20"/>
              </w:rPr>
            </w:pPr>
            <w:r w:rsidRPr="000434AF">
              <w:rPr>
                <w:sz w:val="20"/>
                <w:szCs w:val="20"/>
              </w:rPr>
              <w:t>-</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4</w:t>
            </w:r>
          </w:p>
        </w:tc>
        <w:tc>
          <w:tcPr>
            <w:tcW w:w="2137" w:type="dxa"/>
            <w:shd w:val="clear" w:color="auto" w:fill="F2F2F2"/>
          </w:tcPr>
          <w:p w:rsidR="00112488" w:rsidRPr="000434AF" w:rsidRDefault="00112488" w:rsidP="00112488">
            <w:pPr>
              <w:rPr>
                <w:b/>
                <w:sz w:val="20"/>
                <w:szCs w:val="20"/>
              </w:rPr>
            </w:pPr>
            <w:r w:rsidRPr="000434AF">
              <w:rPr>
                <w:b/>
                <w:sz w:val="20"/>
                <w:szCs w:val="20"/>
              </w:rPr>
              <w:t>Vymezení územního dopadu opatření:</w:t>
            </w:r>
          </w:p>
        </w:tc>
        <w:tc>
          <w:tcPr>
            <w:tcW w:w="6767" w:type="dxa"/>
          </w:tcPr>
          <w:p w:rsidR="00112488" w:rsidRPr="000434AF" w:rsidRDefault="00CA3976" w:rsidP="00112488">
            <w:pPr>
              <w:rPr>
                <w:sz w:val="20"/>
                <w:szCs w:val="20"/>
              </w:rPr>
            </w:pPr>
            <w:r>
              <w:rPr>
                <w:sz w:val="20"/>
                <w:szCs w:val="20"/>
              </w:rPr>
              <w:t xml:space="preserve">území </w:t>
            </w:r>
            <w:r w:rsidR="00112488" w:rsidRPr="000434AF">
              <w:rPr>
                <w:sz w:val="20"/>
                <w:szCs w:val="20"/>
              </w:rPr>
              <w:t>ORP Olomouc</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5</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Předpokládané dopady opatření:</w:t>
            </w:r>
          </w:p>
        </w:tc>
        <w:tc>
          <w:tcPr>
            <w:tcW w:w="6767" w:type="dxa"/>
          </w:tcPr>
          <w:p w:rsidR="00112488" w:rsidRPr="000434AF" w:rsidRDefault="00112488" w:rsidP="007A3ADD">
            <w:pPr>
              <w:pStyle w:val="Odstavecseseznamem2"/>
              <w:numPr>
                <w:ilvl w:val="0"/>
                <w:numId w:val="179"/>
              </w:numPr>
              <w:suppressAutoHyphens w:val="0"/>
              <w:ind w:left="314"/>
              <w:jc w:val="left"/>
              <w:rPr>
                <w:rFonts w:ascii="Times New Roman" w:hAnsi="Times New Roman"/>
                <w:sz w:val="20"/>
              </w:rPr>
            </w:pPr>
            <w:r w:rsidRPr="000434AF">
              <w:rPr>
                <w:rFonts w:ascii="Times New Roman" w:hAnsi="Times New Roman"/>
                <w:sz w:val="20"/>
              </w:rPr>
              <w:t>zvýšení informovanosti uživatelů služeb, široké veřejnosti a obcí ORP Olomouc o nabídce a možnostech využití sociálních služeb a souvisejících aktivit</w:t>
            </w:r>
          </w:p>
          <w:p w:rsidR="00112488" w:rsidRPr="000434AF" w:rsidRDefault="00112488" w:rsidP="007A3ADD">
            <w:pPr>
              <w:pStyle w:val="Odstavecseseznamem2"/>
              <w:numPr>
                <w:ilvl w:val="0"/>
                <w:numId w:val="179"/>
              </w:numPr>
              <w:suppressAutoHyphens w:val="0"/>
              <w:ind w:left="314"/>
              <w:jc w:val="left"/>
              <w:rPr>
                <w:rFonts w:ascii="Times New Roman" w:hAnsi="Times New Roman"/>
                <w:sz w:val="20"/>
              </w:rPr>
            </w:pPr>
            <w:r w:rsidRPr="000434AF">
              <w:rPr>
                <w:rFonts w:ascii="Times New Roman" w:hAnsi="Times New Roman"/>
                <w:sz w:val="20"/>
              </w:rPr>
              <w:t>vytvoření prostoru pro navázání nových partnerství a spolupráci účastníků veletrhu</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6</w:t>
            </w:r>
          </w:p>
        </w:tc>
        <w:tc>
          <w:tcPr>
            <w:tcW w:w="2137" w:type="dxa"/>
            <w:shd w:val="clear" w:color="auto" w:fill="F2F2F2"/>
          </w:tcPr>
          <w:p w:rsidR="00112488" w:rsidRPr="000434AF" w:rsidRDefault="00112488" w:rsidP="00112488">
            <w:pPr>
              <w:rPr>
                <w:b/>
                <w:sz w:val="20"/>
                <w:szCs w:val="20"/>
              </w:rPr>
            </w:pPr>
            <w:r w:rsidRPr="000434AF">
              <w:rPr>
                <w:b/>
                <w:sz w:val="20"/>
                <w:szCs w:val="20"/>
              </w:rPr>
              <w:t xml:space="preserve">Rizika a ohrožení naplnění opatření: </w:t>
            </w:r>
          </w:p>
        </w:tc>
        <w:tc>
          <w:tcPr>
            <w:tcW w:w="6767" w:type="dxa"/>
          </w:tcPr>
          <w:p w:rsidR="00112488" w:rsidRPr="000434AF" w:rsidRDefault="00112488" w:rsidP="007A3ADD">
            <w:pPr>
              <w:pStyle w:val="Odstavecseseznamem2"/>
              <w:numPr>
                <w:ilvl w:val="0"/>
                <w:numId w:val="180"/>
              </w:numPr>
              <w:suppressAutoHyphens w:val="0"/>
              <w:ind w:left="314"/>
              <w:jc w:val="left"/>
              <w:rPr>
                <w:rFonts w:ascii="Times New Roman" w:hAnsi="Times New Roman"/>
                <w:sz w:val="20"/>
              </w:rPr>
            </w:pPr>
            <w:r w:rsidRPr="000434AF">
              <w:rPr>
                <w:rFonts w:ascii="Times New Roman" w:hAnsi="Times New Roman"/>
                <w:sz w:val="20"/>
              </w:rPr>
              <w:t>nezájem poskytovatelů sociálních služeb a so</w:t>
            </w:r>
            <w:r w:rsidR="002F311D">
              <w:rPr>
                <w:rFonts w:ascii="Times New Roman" w:hAnsi="Times New Roman"/>
                <w:sz w:val="20"/>
              </w:rPr>
              <w:t>uvisejících aktivit účastnit se </w:t>
            </w:r>
            <w:r w:rsidRPr="000434AF">
              <w:rPr>
                <w:rFonts w:ascii="Times New Roman" w:hAnsi="Times New Roman"/>
                <w:sz w:val="20"/>
              </w:rPr>
              <w:t>veletrhu</w:t>
            </w:r>
          </w:p>
          <w:p w:rsidR="00112488" w:rsidRPr="000434AF" w:rsidRDefault="00112488" w:rsidP="007A3ADD">
            <w:pPr>
              <w:pStyle w:val="Odstavecseseznamem2"/>
              <w:numPr>
                <w:ilvl w:val="0"/>
                <w:numId w:val="180"/>
              </w:numPr>
              <w:suppressAutoHyphens w:val="0"/>
              <w:ind w:left="314"/>
              <w:jc w:val="left"/>
              <w:rPr>
                <w:rFonts w:ascii="Times New Roman" w:hAnsi="Times New Roman"/>
                <w:sz w:val="20"/>
              </w:rPr>
            </w:pPr>
            <w:r w:rsidRPr="000434AF">
              <w:rPr>
                <w:rFonts w:ascii="Times New Roman" w:hAnsi="Times New Roman"/>
                <w:sz w:val="20"/>
              </w:rPr>
              <w:t>nezájem uživatelů služeb a široké veřejnosti o tuto akci</w:t>
            </w:r>
          </w:p>
          <w:p w:rsidR="00112488" w:rsidRPr="000434AF" w:rsidRDefault="00112488" w:rsidP="007A3ADD">
            <w:pPr>
              <w:pStyle w:val="Odstavecseseznamem2"/>
              <w:numPr>
                <w:ilvl w:val="0"/>
                <w:numId w:val="180"/>
              </w:numPr>
              <w:suppressAutoHyphens w:val="0"/>
              <w:ind w:left="314"/>
              <w:jc w:val="left"/>
              <w:rPr>
                <w:rFonts w:ascii="Times New Roman" w:hAnsi="Times New Roman"/>
                <w:sz w:val="20"/>
              </w:rPr>
            </w:pPr>
            <w:r w:rsidRPr="000434AF">
              <w:rPr>
                <w:rFonts w:ascii="Times New Roman" w:hAnsi="Times New Roman"/>
                <w:sz w:val="20"/>
              </w:rPr>
              <w:t>nezajištění finančních prostředků na pořádání veletrhu</w:t>
            </w:r>
          </w:p>
          <w:p w:rsidR="00112488" w:rsidRPr="000434AF" w:rsidRDefault="00112488" w:rsidP="007A3ADD">
            <w:pPr>
              <w:pStyle w:val="Odstavecseseznamem2"/>
              <w:numPr>
                <w:ilvl w:val="0"/>
                <w:numId w:val="180"/>
              </w:numPr>
              <w:suppressAutoHyphens w:val="0"/>
              <w:ind w:left="314"/>
              <w:jc w:val="left"/>
              <w:rPr>
                <w:rFonts w:ascii="Times New Roman" w:hAnsi="Times New Roman"/>
                <w:sz w:val="20"/>
              </w:rPr>
            </w:pPr>
            <w:r w:rsidRPr="000434AF">
              <w:rPr>
                <w:rFonts w:ascii="Times New Roman" w:hAnsi="Times New Roman"/>
                <w:sz w:val="20"/>
              </w:rPr>
              <w:t>příp. změna politické reprezentace a stanovení jiných priorit</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7</w:t>
            </w:r>
          </w:p>
        </w:tc>
        <w:tc>
          <w:tcPr>
            <w:tcW w:w="2137" w:type="dxa"/>
            <w:shd w:val="clear" w:color="auto" w:fill="F2F2F2"/>
          </w:tcPr>
          <w:p w:rsidR="00112488" w:rsidRPr="000434AF" w:rsidRDefault="00112488" w:rsidP="00112488">
            <w:pPr>
              <w:rPr>
                <w:b/>
                <w:sz w:val="20"/>
                <w:szCs w:val="20"/>
              </w:rPr>
            </w:pPr>
            <w:r w:rsidRPr="000434AF">
              <w:rPr>
                <w:b/>
                <w:sz w:val="20"/>
                <w:szCs w:val="20"/>
              </w:rPr>
              <w:t>Aktivity vedoucí k naplnění opatření:</w:t>
            </w:r>
          </w:p>
        </w:tc>
        <w:tc>
          <w:tcPr>
            <w:tcW w:w="6767" w:type="dxa"/>
          </w:tcPr>
          <w:p w:rsidR="00112488" w:rsidRPr="000434AF" w:rsidRDefault="00112488" w:rsidP="007A3ADD">
            <w:pPr>
              <w:pStyle w:val="Odstavecseseznamem2"/>
              <w:numPr>
                <w:ilvl w:val="0"/>
                <w:numId w:val="181"/>
              </w:numPr>
              <w:suppressAutoHyphens w:val="0"/>
              <w:ind w:left="314"/>
              <w:jc w:val="left"/>
              <w:rPr>
                <w:rFonts w:ascii="Times New Roman" w:hAnsi="Times New Roman"/>
                <w:sz w:val="20"/>
              </w:rPr>
            </w:pPr>
            <w:r w:rsidRPr="000434AF">
              <w:rPr>
                <w:rFonts w:ascii="Times New Roman" w:hAnsi="Times New Roman"/>
                <w:sz w:val="20"/>
              </w:rPr>
              <w:t>výběr termínu a vhodného místa pro realizaci veletrhu</w:t>
            </w:r>
          </w:p>
          <w:p w:rsidR="00112488" w:rsidRPr="000434AF" w:rsidRDefault="00112488" w:rsidP="007A3ADD">
            <w:pPr>
              <w:pStyle w:val="Odstavecseseznamem2"/>
              <w:numPr>
                <w:ilvl w:val="0"/>
                <w:numId w:val="181"/>
              </w:numPr>
              <w:suppressAutoHyphens w:val="0"/>
              <w:ind w:left="314"/>
              <w:jc w:val="left"/>
              <w:rPr>
                <w:rFonts w:ascii="Times New Roman" w:hAnsi="Times New Roman"/>
                <w:sz w:val="20"/>
              </w:rPr>
            </w:pPr>
            <w:r w:rsidRPr="000434AF">
              <w:rPr>
                <w:rFonts w:ascii="Times New Roman" w:hAnsi="Times New Roman"/>
                <w:sz w:val="20"/>
              </w:rPr>
              <w:t>nabídka účasti organizací zapojených do KPSS na veletrhu, navázání spolupráce s těmito organizacemi</w:t>
            </w:r>
          </w:p>
          <w:p w:rsidR="00112488" w:rsidRPr="000434AF" w:rsidRDefault="00112488" w:rsidP="007A3ADD">
            <w:pPr>
              <w:pStyle w:val="Odstavecseseznamem2"/>
              <w:numPr>
                <w:ilvl w:val="0"/>
                <w:numId w:val="181"/>
              </w:numPr>
              <w:suppressAutoHyphens w:val="0"/>
              <w:ind w:left="314"/>
              <w:jc w:val="left"/>
              <w:rPr>
                <w:rFonts w:ascii="Times New Roman" w:hAnsi="Times New Roman"/>
                <w:sz w:val="20"/>
              </w:rPr>
            </w:pPr>
            <w:r w:rsidRPr="000434AF">
              <w:rPr>
                <w:rFonts w:ascii="Times New Roman" w:hAnsi="Times New Roman"/>
                <w:sz w:val="20"/>
              </w:rPr>
              <w:t>organizační zajištění – vytvoření programu veletrhu, moderování, letáky, plakáty, propagace atd.</w:t>
            </w:r>
          </w:p>
          <w:p w:rsidR="00112488" w:rsidRPr="000434AF" w:rsidRDefault="00112488" w:rsidP="007A3ADD">
            <w:pPr>
              <w:pStyle w:val="Odstavecseseznamem2"/>
              <w:numPr>
                <w:ilvl w:val="0"/>
                <w:numId w:val="181"/>
              </w:numPr>
              <w:suppressAutoHyphens w:val="0"/>
              <w:ind w:left="314"/>
              <w:jc w:val="left"/>
              <w:rPr>
                <w:rFonts w:ascii="Times New Roman" w:hAnsi="Times New Roman"/>
                <w:sz w:val="20"/>
              </w:rPr>
            </w:pPr>
            <w:r w:rsidRPr="000434AF">
              <w:rPr>
                <w:rFonts w:ascii="Times New Roman" w:hAnsi="Times New Roman"/>
                <w:sz w:val="20"/>
              </w:rPr>
              <w:t>realizace veletrhu sociálních služeb</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8</w:t>
            </w:r>
          </w:p>
        </w:tc>
        <w:tc>
          <w:tcPr>
            <w:tcW w:w="2137" w:type="dxa"/>
            <w:shd w:val="clear" w:color="auto" w:fill="F2F2F2"/>
          </w:tcPr>
          <w:p w:rsidR="00112488" w:rsidRPr="000434AF" w:rsidRDefault="00112488" w:rsidP="00112488">
            <w:pPr>
              <w:rPr>
                <w:b/>
                <w:sz w:val="20"/>
                <w:szCs w:val="20"/>
              </w:rPr>
            </w:pPr>
            <w:r w:rsidRPr="000434AF">
              <w:rPr>
                <w:b/>
                <w:sz w:val="20"/>
                <w:szCs w:val="20"/>
              </w:rPr>
              <w:t>Časový harmonogram plnění opatření:</w:t>
            </w:r>
          </w:p>
        </w:tc>
        <w:tc>
          <w:tcPr>
            <w:tcW w:w="6767" w:type="dxa"/>
          </w:tcPr>
          <w:p w:rsidR="00112488" w:rsidRPr="000434AF" w:rsidRDefault="00112488" w:rsidP="00112488">
            <w:pPr>
              <w:ind w:left="31"/>
              <w:rPr>
                <w:sz w:val="20"/>
                <w:szCs w:val="20"/>
              </w:rPr>
            </w:pPr>
            <w:r w:rsidRPr="000434AF">
              <w:rPr>
                <w:sz w:val="20"/>
                <w:szCs w:val="20"/>
              </w:rPr>
              <w:t>2024</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lastRenderedPageBreak/>
              <w:t>9</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Předpokládaná výše finančních nákladů na realizaci opatření:</w:t>
            </w:r>
          </w:p>
        </w:tc>
        <w:tc>
          <w:tcPr>
            <w:tcW w:w="6767" w:type="dxa"/>
          </w:tcPr>
          <w:p w:rsidR="00112488" w:rsidRPr="000434AF" w:rsidRDefault="00112488" w:rsidP="00112488">
            <w:pPr>
              <w:rPr>
                <w:sz w:val="20"/>
                <w:szCs w:val="20"/>
              </w:rPr>
            </w:pPr>
            <w:r w:rsidRPr="000434AF">
              <w:rPr>
                <w:sz w:val="20"/>
                <w:szCs w:val="20"/>
              </w:rPr>
              <w:t>120 000 Kč</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10</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Předpokládané finanční zdroje:</w:t>
            </w:r>
          </w:p>
        </w:tc>
        <w:tc>
          <w:tcPr>
            <w:tcW w:w="6767" w:type="dxa"/>
          </w:tcPr>
          <w:p w:rsidR="00112488" w:rsidRPr="000434AF" w:rsidRDefault="00112488" w:rsidP="00112488">
            <w:pPr>
              <w:rPr>
                <w:sz w:val="20"/>
                <w:szCs w:val="20"/>
              </w:rPr>
            </w:pPr>
            <w:proofErr w:type="spellStart"/>
            <w:r w:rsidRPr="000434AF">
              <w:rPr>
                <w:sz w:val="20"/>
                <w:szCs w:val="20"/>
              </w:rPr>
              <w:t>SMOl</w:t>
            </w:r>
            <w:proofErr w:type="spellEnd"/>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11</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Předpokládaní realizátoři a partneři opatření:</w:t>
            </w:r>
          </w:p>
        </w:tc>
        <w:tc>
          <w:tcPr>
            <w:tcW w:w="6767" w:type="dxa"/>
          </w:tcPr>
          <w:p w:rsidR="00112488" w:rsidRPr="000434AF" w:rsidRDefault="00112488" w:rsidP="00112488">
            <w:pPr>
              <w:rPr>
                <w:sz w:val="20"/>
                <w:szCs w:val="20"/>
              </w:rPr>
            </w:pPr>
            <w:r w:rsidRPr="000434AF">
              <w:rPr>
                <w:b/>
                <w:sz w:val="20"/>
                <w:szCs w:val="20"/>
              </w:rPr>
              <w:t>Realizátor</w:t>
            </w:r>
            <w:r w:rsidRPr="000434AF">
              <w:rPr>
                <w:sz w:val="20"/>
                <w:szCs w:val="20"/>
              </w:rPr>
              <w:t xml:space="preserve">: </w:t>
            </w:r>
            <w:proofErr w:type="spellStart"/>
            <w:r w:rsidRPr="000434AF">
              <w:rPr>
                <w:sz w:val="20"/>
                <w:szCs w:val="20"/>
              </w:rPr>
              <w:t>MMOl</w:t>
            </w:r>
            <w:proofErr w:type="spellEnd"/>
            <w:r w:rsidRPr="000434AF">
              <w:rPr>
                <w:sz w:val="20"/>
                <w:szCs w:val="20"/>
              </w:rPr>
              <w:t xml:space="preserve">  (OSV)</w:t>
            </w:r>
          </w:p>
          <w:p w:rsidR="00112488" w:rsidRPr="000434AF" w:rsidRDefault="00112488" w:rsidP="00112488">
            <w:pPr>
              <w:rPr>
                <w:sz w:val="20"/>
                <w:szCs w:val="20"/>
              </w:rPr>
            </w:pPr>
            <w:r w:rsidRPr="000434AF">
              <w:rPr>
                <w:b/>
                <w:sz w:val="20"/>
                <w:szCs w:val="20"/>
              </w:rPr>
              <w:t>Partner</w:t>
            </w:r>
            <w:r w:rsidRPr="000434AF">
              <w:rPr>
                <w:sz w:val="20"/>
                <w:szCs w:val="20"/>
              </w:rPr>
              <w:t>: poskytovatelé sociálních služeb a souvisejících aktivit</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12</w:t>
            </w:r>
          </w:p>
        </w:tc>
        <w:tc>
          <w:tcPr>
            <w:tcW w:w="2137" w:type="dxa"/>
            <w:shd w:val="clear" w:color="auto" w:fill="F2F2F2"/>
          </w:tcPr>
          <w:p w:rsidR="00112488" w:rsidRPr="000434AF" w:rsidRDefault="00112488" w:rsidP="00112488">
            <w:pPr>
              <w:rPr>
                <w:b/>
                <w:sz w:val="20"/>
                <w:szCs w:val="20"/>
              </w:rPr>
            </w:pPr>
            <w:r w:rsidRPr="000434AF">
              <w:rPr>
                <w:b/>
                <w:sz w:val="20"/>
                <w:szCs w:val="20"/>
              </w:rPr>
              <w:t>Hodnotící indikátory výstupů a výsledků:</w:t>
            </w:r>
          </w:p>
        </w:tc>
        <w:tc>
          <w:tcPr>
            <w:tcW w:w="6767" w:type="dxa"/>
          </w:tcPr>
          <w:p w:rsidR="00112488" w:rsidRPr="000434AF" w:rsidRDefault="00112488" w:rsidP="00981A74">
            <w:pPr>
              <w:numPr>
                <w:ilvl w:val="0"/>
                <w:numId w:val="2"/>
              </w:numPr>
              <w:rPr>
                <w:sz w:val="20"/>
                <w:szCs w:val="20"/>
              </w:rPr>
            </w:pPr>
            <w:r w:rsidRPr="000434AF">
              <w:rPr>
                <w:sz w:val="20"/>
                <w:szCs w:val="20"/>
              </w:rPr>
              <w:t>zrealizovaný veletrh sociálních služeb: 1</w:t>
            </w:r>
          </w:p>
        </w:tc>
      </w:tr>
    </w:tbl>
    <w:p w:rsidR="00112488" w:rsidRPr="006226B7" w:rsidRDefault="00112488" w:rsidP="00112488"/>
    <w:p w:rsidR="00112488" w:rsidRPr="006226B7"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6840"/>
      </w:tblGrid>
      <w:tr w:rsidR="00112488" w:rsidRPr="006226B7" w:rsidTr="00112488">
        <w:tc>
          <w:tcPr>
            <w:tcW w:w="2520" w:type="dxa"/>
            <w:shd w:val="clear" w:color="auto" w:fill="F2F2F2"/>
          </w:tcPr>
          <w:p w:rsidR="00112488" w:rsidRPr="006226B7" w:rsidRDefault="00112488" w:rsidP="00112488">
            <w:pPr>
              <w:rPr>
                <w:rFonts w:cs="Calibri"/>
                <w:b/>
                <w:sz w:val="20"/>
                <w:szCs w:val="20"/>
              </w:rPr>
            </w:pPr>
            <w:r w:rsidRPr="006226B7">
              <w:rPr>
                <w:rFonts w:cs="Calibri"/>
                <w:b/>
                <w:sz w:val="20"/>
                <w:szCs w:val="20"/>
              </w:rPr>
              <w:t>Číslo/kód:</w:t>
            </w:r>
          </w:p>
        </w:tc>
        <w:tc>
          <w:tcPr>
            <w:tcW w:w="6840" w:type="dxa"/>
            <w:shd w:val="clear" w:color="auto" w:fill="F2F2F2"/>
          </w:tcPr>
          <w:p w:rsidR="00112488" w:rsidRPr="006226B7" w:rsidRDefault="00112488" w:rsidP="00112488">
            <w:pPr>
              <w:ind w:left="290" w:hanging="290"/>
              <w:rPr>
                <w:rFonts w:cs="Calibri"/>
                <w:b/>
                <w:sz w:val="20"/>
                <w:szCs w:val="20"/>
              </w:rPr>
            </w:pPr>
            <w:proofErr w:type="gramStart"/>
            <w:r w:rsidRPr="006226B7">
              <w:rPr>
                <w:rFonts w:cs="Calibri"/>
                <w:b/>
                <w:sz w:val="20"/>
                <w:szCs w:val="20"/>
              </w:rPr>
              <w:t>P.</w:t>
            </w:r>
            <w:r>
              <w:rPr>
                <w:rFonts w:cs="Calibri"/>
                <w:b/>
                <w:sz w:val="20"/>
                <w:szCs w:val="20"/>
              </w:rPr>
              <w:t>3</w:t>
            </w:r>
            <w:proofErr w:type="gramEnd"/>
          </w:p>
        </w:tc>
      </w:tr>
      <w:tr w:rsidR="00112488" w:rsidRPr="006226B7" w:rsidTr="00112488">
        <w:tc>
          <w:tcPr>
            <w:tcW w:w="2520" w:type="dxa"/>
          </w:tcPr>
          <w:p w:rsidR="00112488" w:rsidRPr="006226B7" w:rsidRDefault="00112488" w:rsidP="00112488">
            <w:pPr>
              <w:rPr>
                <w:rFonts w:cs="Calibri"/>
                <w:b/>
                <w:sz w:val="20"/>
                <w:szCs w:val="20"/>
              </w:rPr>
            </w:pPr>
            <w:r>
              <w:rPr>
                <w:rFonts w:cs="Calibri"/>
                <w:b/>
                <w:sz w:val="20"/>
                <w:szCs w:val="20"/>
              </w:rPr>
              <w:t>P</w:t>
            </w:r>
            <w:r w:rsidRPr="006226B7">
              <w:rPr>
                <w:rFonts w:cs="Calibri"/>
                <w:b/>
                <w:sz w:val="20"/>
                <w:szCs w:val="20"/>
              </w:rPr>
              <w:t>růřezový cíl:</w:t>
            </w:r>
          </w:p>
        </w:tc>
        <w:tc>
          <w:tcPr>
            <w:tcW w:w="6840" w:type="dxa"/>
          </w:tcPr>
          <w:p w:rsidR="00112488" w:rsidRPr="00AE47C4" w:rsidRDefault="00112488" w:rsidP="00112488">
            <w:pPr>
              <w:rPr>
                <w:rFonts w:cs="Calibri"/>
                <w:b/>
                <w:sz w:val="20"/>
                <w:szCs w:val="20"/>
              </w:rPr>
            </w:pPr>
            <w:r w:rsidRPr="00AE47C4">
              <w:rPr>
                <w:rFonts w:cs="Calibri"/>
                <w:b/>
                <w:sz w:val="20"/>
                <w:szCs w:val="20"/>
              </w:rPr>
              <w:t>Podpora dobrovolnictví</w:t>
            </w:r>
          </w:p>
        </w:tc>
      </w:tr>
      <w:tr w:rsidR="00112488" w:rsidRPr="006226B7" w:rsidTr="00112488">
        <w:tc>
          <w:tcPr>
            <w:tcW w:w="2520" w:type="dxa"/>
          </w:tcPr>
          <w:p w:rsidR="00112488" w:rsidRPr="006226B7" w:rsidRDefault="00112488" w:rsidP="00112488">
            <w:pPr>
              <w:rPr>
                <w:rFonts w:cs="Calibri"/>
                <w:b/>
                <w:sz w:val="20"/>
                <w:szCs w:val="20"/>
              </w:rPr>
            </w:pPr>
            <w:r w:rsidRPr="006226B7">
              <w:rPr>
                <w:rFonts w:cs="Calibri"/>
                <w:b/>
                <w:sz w:val="20"/>
                <w:szCs w:val="20"/>
              </w:rPr>
              <w:t>Charakteristika cíle</w:t>
            </w:r>
            <w:r>
              <w:rPr>
                <w:rFonts w:cs="Calibri"/>
                <w:b/>
                <w:sz w:val="20"/>
                <w:szCs w:val="20"/>
              </w:rPr>
              <w:t>:</w:t>
            </w:r>
          </w:p>
        </w:tc>
        <w:tc>
          <w:tcPr>
            <w:tcW w:w="6840" w:type="dxa"/>
          </w:tcPr>
          <w:p w:rsidR="00112488" w:rsidRPr="006226B7" w:rsidRDefault="00112488" w:rsidP="00112488">
            <w:pPr>
              <w:rPr>
                <w:rFonts w:cs="Calibri"/>
                <w:sz w:val="20"/>
                <w:szCs w:val="20"/>
              </w:rPr>
            </w:pPr>
            <w:r w:rsidRPr="006226B7">
              <w:rPr>
                <w:rFonts w:cs="Calibri"/>
                <w:sz w:val="20"/>
                <w:szCs w:val="20"/>
              </w:rPr>
              <w:t>Dobrovolnická činnost vhodně doplňuje nabídku sociál</w:t>
            </w:r>
            <w:r>
              <w:rPr>
                <w:rFonts w:cs="Calibri"/>
                <w:sz w:val="20"/>
                <w:szCs w:val="20"/>
              </w:rPr>
              <w:t xml:space="preserve">ních služeb, pomáhá zkvalitnit </w:t>
            </w:r>
            <w:r w:rsidRPr="006226B7">
              <w:rPr>
                <w:rFonts w:cs="Calibri"/>
                <w:sz w:val="20"/>
                <w:szCs w:val="20"/>
              </w:rPr>
              <w:t>poskytované sociální služby a</w:t>
            </w:r>
            <w:r>
              <w:rPr>
                <w:rFonts w:cs="Calibri"/>
                <w:sz w:val="20"/>
                <w:szCs w:val="20"/>
              </w:rPr>
              <w:t> </w:t>
            </w:r>
            <w:r w:rsidRPr="006226B7">
              <w:rPr>
                <w:rFonts w:cs="Calibri"/>
                <w:sz w:val="20"/>
                <w:szCs w:val="20"/>
              </w:rPr>
              <w:t>současně šetří kapacitu jejich pracovníků. Cílem je tedy jednak zvýšení povědom</w:t>
            </w:r>
            <w:r>
              <w:rPr>
                <w:rFonts w:cs="Calibri"/>
                <w:sz w:val="20"/>
                <w:szCs w:val="20"/>
              </w:rPr>
              <w:t>í laické i odborné veřejnosti o </w:t>
            </w:r>
            <w:r w:rsidRPr="006226B7">
              <w:rPr>
                <w:rFonts w:cs="Calibri"/>
                <w:sz w:val="20"/>
                <w:szCs w:val="20"/>
              </w:rPr>
              <w:t xml:space="preserve">dobrovolnické činnosti, ale také </w:t>
            </w:r>
            <w:r>
              <w:rPr>
                <w:rFonts w:cs="Calibri"/>
                <w:sz w:val="20"/>
                <w:szCs w:val="20"/>
              </w:rPr>
              <w:t>další</w:t>
            </w:r>
            <w:r w:rsidRPr="006226B7">
              <w:rPr>
                <w:rFonts w:cs="Calibri"/>
                <w:sz w:val="20"/>
                <w:szCs w:val="20"/>
              </w:rPr>
              <w:t xml:space="preserve"> podpora a</w:t>
            </w:r>
            <w:r>
              <w:rPr>
                <w:rFonts w:cs="Calibri"/>
                <w:sz w:val="20"/>
                <w:szCs w:val="20"/>
              </w:rPr>
              <w:t> </w:t>
            </w:r>
            <w:r w:rsidRPr="006226B7">
              <w:rPr>
                <w:rFonts w:cs="Calibri"/>
                <w:sz w:val="20"/>
                <w:szCs w:val="20"/>
              </w:rPr>
              <w:t>rozvoj dobrovolnictví napříč organizacemi dle zákona o</w:t>
            </w:r>
            <w:r>
              <w:rPr>
                <w:rFonts w:cs="Calibri"/>
                <w:sz w:val="20"/>
                <w:szCs w:val="20"/>
              </w:rPr>
              <w:t> </w:t>
            </w:r>
            <w:r w:rsidRPr="006226B7">
              <w:rPr>
                <w:rFonts w:cs="Calibri"/>
                <w:sz w:val="20"/>
                <w:szCs w:val="20"/>
              </w:rPr>
              <w:t>dobrovolnické službě. Jde zejména o</w:t>
            </w:r>
            <w:r>
              <w:rPr>
                <w:rFonts w:cs="Calibri"/>
                <w:sz w:val="20"/>
                <w:szCs w:val="20"/>
              </w:rPr>
              <w:t> </w:t>
            </w:r>
            <w:r w:rsidRPr="006226B7">
              <w:rPr>
                <w:rFonts w:cs="Calibri"/>
                <w:sz w:val="20"/>
                <w:szCs w:val="20"/>
              </w:rPr>
              <w:t>rozvoj dobrovolnictví v organizacích sociálního a</w:t>
            </w:r>
            <w:r>
              <w:rPr>
                <w:rFonts w:cs="Calibri"/>
                <w:sz w:val="20"/>
                <w:szCs w:val="20"/>
              </w:rPr>
              <w:t> </w:t>
            </w:r>
            <w:r w:rsidRPr="006226B7">
              <w:rPr>
                <w:rFonts w:cs="Calibri"/>
                <w:sz w:val="20"/>
                <w:szCs w:val="20"/>
              </w:rPr>
              <w:t xml:space="preserve">sociálně-zdravotního charakteru, v nichž se dobrovolníci uplatňují při pomoci v sociálních službách, při vzdělávání, organizaci volného času atd. </w:t>
            </w:r>
            <w:r w:rsidR="00767E87">
              <w:rPr>
                <w:rFonts w:cs="Calibri"/>
                <w:sz w:val="20"/>
                <w:szCs w:val="20"/>
              </w:rPr>
              <w:t xml:space="preserve"> </w:t>
            </w:r>
          </w:p>
        </w:tc>
      </w:tr>
      <w:tr w:rsidR="00112488" w:rsidRPr="006226B7" w:rsidTr="00112488">
        <w:tc>
          <w:tcPr>
            <w:tcW w:w="2520" w:type="dxa"/>
          </w:tcPr>
          <w:p w:rsidR="00112488" w:rsidRPr="006226B7" w:rsidRDefault="00112488" w:rsidP="00112488">
            <w:pPr>
              <w:rPr>
                <w:rFonts w:cs="Calibri"/>
                <w:b/>
                <w:sz w:val="20"/>
                <w:szCs w:val="20"/>
              </w:rPr>
            </w:pPr>
            <w:r w:rsidRPr="006226B7">
              <w:rPr>
                <w:rFonts w:cs="Calibri"/>
                <w:b/>
                <w:sz w:val="20"/>
                <w:szCs w:val="20"/>
              </w:rPr>
              <w:t>Opatření, která vedou k</w:t>
            </w:r>
            <w:r>
              <w:rPr>
                <w:rFonts w:cs="Calibri"/>
                <w:b/>
                <w:sz w:val="20"/>
                <w:szCs w:val="20"/>
              </w:rPr>
              <w:t> </w:t>
            </w:r>
            <w:r w:rsidRPr="006226B7">
              <w:rPr>
                <w:rFonts w:cs="Calibri"/>
                <w:b/>
                <w:sz w:val="20"/>
                <w:szCs w:val="20"/>
              </w:rPr>
              <w:t>naplnění cíle:</w:t>
            </w:r>
          </w:p>
        </w:tc>
        <w:tc>
          <w:tcPr>
            <w:tcW w:w="6840" w:type="dxa"/>
          </w:tcPr>
          <w:p w:rsidR="00112488" w:rsidRPr="006226B7" w:rsidRDefault="00112488" w:rsidP="00112488">
            <w:pPr>
              <w:rPr>
                <w:rFonts w:cs="Calibri"/>
                <w:sz w:val="20"/>
                <w:szCs w:val="20"/>
              </w:rPr>
            </w:pPr>
            <w:proofErr w:type="gramStart"/>
            <w:r w:rsidRPr="006226B7">
              <w:rPr>
                <w:rFonts w:cs="Calibri"/>
                <w:sz w:val="20"/>
                <w:szCs w:val="20"/>
              </w:rPr>
              <w:t>P.</w:t>
            </w:r>
            <w:r>
              <w:rPr>
                <w:rFonts w:cs="Calibri"/>
                <w:sz w:val="20"/>
                <w:szCs w:val="20"/>
              </w:rPr>
              <w:t>3</w:t>
            </w:r>
            <w:r w:rsidRPr="006226B7">
              <w:rPr>
                <w:rFonts w:cs="Calibri"/>
                <w:sz w:val="20"/>
                <w:szCs w:val="20"/>
              </w:rPr>
              <w:t>.1</w:t>
            </w:r>
            <w:proofErr w:type="gramEnd"/>
            <w:r w:rsidRPr="006226B7">
              <w:rPr>
                <w:rFonts w:cs="Calibri"/>
                <w:sz w:val="20"/>
                <w:szCs w:val="20"/>
              </w:rPr>
              <w:t xml:space="preserve"> </w:t>
            </w:r>
            <w:r>
              <w:rPr>
                <w:sz w:val="20"/>
                <w:szCs w:val="20"/>
              </w:rPr>
              <w:t>Podpora rozvoje dobrovolnictví na území města Olomouce</w:t>
            </w:r>
          </w:p>
          <w:p w:rsidR="00112488" w:rsidRPr="006226B7" w:rsidRDefault="00112488" w:rsidP="00112488">
            <w:pPr>
              <w:rPr>
                <w:rFonts w:cs="Calibri"/>
                <w:sz w:val="20"/>
                <w:szCs w:val="20"/>
              </w:rPr>
            </w:pPr>
          </w:p>
        </w:tc>
      </w:tr>
    </w:tbl>
    <w:p w:rsidR="00112488" w:rsidRPr="006226B7" w:rsidRDefault="00112488" w:rsidP="00112488"/>
    <w:p w:rsidR="00112488" w:rsidRPr="006226B7" w:rsidRDefault="00112488" w:rsidP="00112488"/>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137"/>
        <w:gridCol w:w="6767"/>
      </w:tblGrid>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w:t>
            </w:r>
          </w:p>
        </w:tc>
        <w:tc>
          <w:tcPr>
            <w:tcW w:w="2137" w:type="dxa"/>
            <w:shd w:val="clear" w:color="auto" w:fill="F2F2F2"/>
          </w:tcPr>
          <w:p w:rsidR="00112488" w:rsidRPr="000434AF" w:rsidRDefault="00112488" w:rsidP="00112488">
            <w:pPr>
              <w:rPr>
                <w:b/>
                <w:sz w:val="20"/>
                <w:szCs w:val="20"/>
              </w:rPr>
            </w:pPr>
            <w:r w:rsidRPr="000434AF">
              <w:rPr>
                <w:b/>
                <w:sz w:val="20"/>
                <w:szCs w:val="20"/>
              </w:rPr>
              <w:t>Kód opatření:</w:t>
            </w:r>
          </w:p>
        </w:tc>
        <w:tc>
          <w:tcPr>
            <w:tcW w:w="6767" w:type="dxa"/>
            <w:shd w:val="clear" w:color="auto" w:fill="F2F2F2"/>
          </w:tcPr>
          <w:p w:rsidR="00112488" w:rsidRPr="000434AF" w:rsidRDefault="00112488" w:rsidP="00112488">
            <w:pPr>
              <w:rPr>
                <w:b/>
                <w:sz w:val="20"/>
                <w:szCs w:val="20"/>
              </w:rPr>
            </w:pPr>
            <w:proofErr w:type="gramStart"/>
            <w:r w:rsidRPr="000434AF">
              <w:rPr>
                <w:b/>
                <w:sz w:val="20"/>
                <w:szCs w:val="20"/>
              </w:rPr>
              <w:t>P.3.1</w:t>
            </w:r>
            <w:proofErr w:type="gramEnd"/>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2</w:t>
            </w:r>
          </w:p>
        </w:tc>
        <w:tc>
          <w:tcPr>
            <w:tcW w:w="2137" w:type="dxa"/>
            <w:shd w:val="clear" w:color="auto" w:fill="F2F2F2"/>
          </w:tcPr>
          <w:p w:rsidR="00112488" w:rsidRPr="000434AF" w:rsidRDefault="00112488" w:rsidP="00112488">
            <w:pPr>
              <w:rPr>
                <w:b/>
                <w:sz w:val="20"/>
                <w:szCs w:val="20"/>
              </w:rPr>
            </w:pPr>
            <w:r w:rsidRPr="000434AF">
              <w:rPr>
                <w:b/>
                <w:sz w:val="20"/>
                <w:szCs w:val="20"/>
              </w:rPr>
              <w:t>Název opatření:</w:t>
            </w:r>
          </w:p>
        </w:tc>
        <w:tc>
          <w:tcPr>
            <w:tcW w:w="6767" w:type="dxa"/>
            <w:shd w:val="clear" w:color="auto" w:fill="F2F2F2"/>
          </w:tcPr>
          <w:p w:rsidR="00112488" w:rsidRPr="000434AF" w:rsidRDefault="00112488" w:rsidP="00112488">
            <w:pPr>
              <w:rPr>
                <w:b/>
                <w:sz w:val="20"/>
                <w:szCs w:val="20"/>
              </w:rPr>
            </w:pPr>
            <w:r w:rsidRPr="000434AF">
              <w:rPr>
                <w:b/>
                <w:sz w:val="20"/>
                <w:szCs w:val="20"/>
              </w:rPr>
              <w:t>Podpora rozvoje dobrovolnictví na území města Olomouc</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3</w:t>
            </w:r>
          </w:p>
        </w:tc>
        <w:tc>
          <w:tcPr>
            <w:tcW w:w="2137" w:type="dxa"/>
            <w:shd w:val="clear" w:color="auto" w:fill="F2F2F2"/>
          </w:tcPr>
          <w:p w:rsidR="00112488" w:rsidRPr="000434AF" w:rsidRDefault="00112488" w:rsidP="00112488">
            <w:pPr>
              <w:rPr>
                <w:b/>
                <w:sz w:val="20"/>
                <w:szCs w:val="20"/>
              </w:rPr>
            </w:pPr>
            <w:r w:rsidRPr="000434AF">
              <w:rPr>
                <w:b/>
                <w:sz w:val="20"/>
                <w:szCs w:val="20"/>
              </w:rPr>
              <w:t>Charakteristika opatření:</w:t>
            </w:r>
          </w:p>
        </w:tc>
        <w:tc>
          <w:tcPr>
            <w:tcW w:w="6767" w:type="dxa"/>
          </w:tcPr>
          <w:p w:rsidR="00112488" w:rsidRPr="000434AF" w:rsidRDefault="00112488" w:rsidP="00112488">
            <w:pPr>
              <w:rPr>
                <w:sz w:val="20"/>
                <w:szCs w:val="20"/>
              </w:rPr>
            </w:pPr>
            <w:r w:rsidRPr="000434AF">
              <w:rPr>
                <w:sz w:val="20"/>
                <w:szCs w:val="20"/>
              </w:rPr>
              <w:t xml:space="preserve">Cílem opatření je podpora činnosti dobrovolnických organizací, ať již se jedná o podporu akcí a aktivit zaměřených na propagaci dobrovolnické činnosti, pravidelné setkávání a vzájemné informování těchto organizací, tak o finanční podporu v rámci dotací z rozpočtu </w:t>
            </w:r>
            <w:proofErr w:type="spellStart"/>
            <w:r w:rsidRPr="000434AF">
              <w:rPr>
                <w:sz w:val="20"/>
                <w:szCs w:val="20"/>
              </w:rPr>
              <w:t>SMOl</w:t>
            </w:r>
            <w:proofErr w:type="spellEnd"/>
            <w:r w:rsidRPr="000434AF">
              <w:rPr>
                <w:sz w:val="20"/>
                <w:szCs w:val="20"/>
              </w:rPr>
              <w:t xml:space="preserve">. </w:t>
            </w:r>
          </w:p>
          <w:p w:rsidR="00112488" w:rsidRPr="000434AF" w:rsidRDefault="00112488" w:rsidP="00112488">
            <w:pPr>
              <w:rPr>
                <w:sz w:val="20"/>
                <w:szCs w:val="20"/>
              </w:rPr>
            </w:pPr>
            <w:r w:rsidRPr="000434AF">
              <w:rPr>
                <w:sz w:val="20"/>
                <w:szCs w:val="20"/>
              </w:rPr>
              <w:t>V rámci opatření bude nově vyhlašována soutěž pečovatel/pečovatelka roku, jejímž cílem je zviditelnit a ocenit práci pečujících osob a zvýšit prestiž a společenské uznání těchto osob.</w:t>
            </w:r>
          </w:p>
          <w:p w:rsidR="00112488" w:rsidRPr="000434AF" w:rsidRDefault="00112488" w:rsidP="00112488">
            <w:pPr>
              <w:rPr>
                <w:sz w:val="20"/>
                <w:szCs w:val="20"/>
              </w:rPr>
            </w:pPr>
            <w:r w:rsidRPr="000434AF">
              <w:rPr>
                <w:sz w:val="20"/>
                <w:szCs w:val="20"/>
              </w:rPr>
              <w:t xml:space="preserve">Opatření se dále zaměřuje na podporu dobrovolnictví zaměstnanců </w:t>
            </w:r>
            <w:proofErr w:type="spellStart"/>
            <w:r w:rsidRPr="000434AF">
              <w:rPr>
                <w:sz w:val="20"/>
                <w:szCs w:val="20"/>
              </w:rPr>
              <w:t>SMOl</w:t>
            </w:r>
            <w:proofErr w:type="spellEnd"/>
            <w:r w:rsidRPr="000434AF">
              <w:rPr>
                <w:sz w:val="20"/>
                <w:szCs w:val="20"/>
              </w:rPr>
              <w:t xml:space="preserve">. </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p>
        </w:tc>
        <w:tc>
          <w:tcPr>
            <w:tcW w:w="2137" w:type="dxa"/>
            <w:shd w:val="clear" w:color="auto" w:fill="F2F2F2"/>
          </w:tcPr>
          <w:p w:rsidR="00112488" w:rsidRPr="000434AF" w:rsidRDefault="00112488" w:rsidP="00112488">
            <w:pPr>
              <w:rPr>
                <w:b/>
                <w:sz w:val="20"/>
                <w:szCs w:val="20"/>
              </w:rPr>
            </w:pPr>
            <w:r w:rsidRPr="000434AF">
              <w:rPr>
                <w:b/>
                <w:sz w:val="20"/>
                <w:szCs w:val="20"/>
              </w:rPr>
              <w:t>Cílová skupina</w:t>
            </w:r>
          </w:p>
        </w:tc>
        <w:tc>
          <w:tcPr>
            <w:tcW w:w="6767" w:type="dxa"/>
          </w:tcPr>
          <w:p w:rsidR="00112488" w:rsidRPr="000434AF" w:rsidRDefault="00112488" w:rsidP="00112488">
            <w:pPr>
              <w:rPr>
                <w:sz w:val="20"/>
                <w:szCs w:val="20"/>
              </w:rPr>
            </w:pPr>
            <w:r w:rsidRPr="000434AF">
              <w:rPr>
                <w:sz w:val="20"/>
                <w:szCs w:val="20"/>
              </w:rPr>
              <w:t>všechny cílové skupiny</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p>
        </w:tc>
        <w:tc>
          <w:tcPr>
            <w:tcW w:w="2137" w:type="dxa"/>
            <w:shd w:val="clear" w:color="auto" w:fill="F2F2F2"/>
          </w:tcPr>
          <w:p w:rsidR="00112488" w:rsidRPr="000434AF" w:rsidRDefault="00112488" w:rsidP="00112488">
            <w:pPr>
              <w:rPr>
                <w:b/>
                <w:sz w:val="20"/>
                <w:szCs w:val="20"/>
              </w:rPr>
            </w:pPr>
            <w:r w:rsidRPr="000434AF">
              <w:rPr>
                <w:b/>
                <w:sz w:val="20"/>
                <w:szCs w:val="20"/>
              </w:rPr>
              <w:t>Druh služby</w:t>
            </w:r>
          </w:p>
        </w:tc>
        <w:tc>
          <w:tcPr>
            <w:tcW w:w="6767" w:type="dxa"/>
          </w:tcPr>
          <w:p w:rsidR="00112488" w:rsidRPr="000434AF" w:rsidRDefault="00112488" w:rsidP="00112488">
            <w:pPr>
              <w:rPr>
                <w:sz w:val="20"/>
                <w:szCs w:val="20"/>
              </w:rPr>
            </w:pPr>
            <w:r w:rsidRPr="000434AF">
              <w:rPr>
                <w:sz w:val="20"/>
                <w:szCs w:val="20"/>
              </w:rPr>
              <w:t>34 Ostatní služby, které nejsou uvedené v ZSS: dobrovolnictví</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p>
        </w:tc>
        <w:tc>
          <w:tcPr>
            <w:tcW w:w="2137" w:type="dxa"/>
            <w:shd w:val="clear" w:color="auto" w:fill="F2F2F2"/>
          </w:tcPr>
          <w:p w:rsidR="00112488" w:rsidRPr="000434AF" w:rsidRDefault="00112488" w:rsidP="00112488">
            <w:pPr>
              <w:rPr>
                <w:b/>
                <w:sz w:val="20"/>
                <w:szCs w:val="20"/>
              </w:rPr>
            </w:pPr>
            <w:r w:rsidRPr="000434AF">
              <w:rPr>
                <w:b/>
                <w:sz w:val="20"/>
                <w:szCs w:val="20"/>
              </w:rPr>
              <w:t>Forma služby</w:t>
            </w:r>
          </w:p>
        </w:tc>
        <w:tc>
          <w:tcPr>
            <w:tcW w:w="6767" w:type="dxa"/>
          </w:tcPr>
          <w:p w:rsidR="00112488" w:rsidRPr="000434AF" w:rsidRDefault="00112488" w:rsidP="00112488">
            <w:pPr>
              <w:rPr>
                <w:sz w:val="20"/>
                <w:szCs w:val="20"/>
              </w:rPr>
            </w:pPr>
            <w:r w:rsidRPr="000434AF">
              <w:rPr>
                <w:sz w:val="20"/>
                <w:szCs w:val="20"/>
              </w:rPr>
              <w:t>-</w:t>
            </w:r>
          </w:p>
        </w:tc>
      </w:tr>
      <w:tr w:rsidR="00112488" w:rsidRPr="000434AF" w:rsidTr="00112488">
        <w:trPr>
          <w:cantSplit/>
          <w:trHeight w:val="116"/>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4</w:t>
            </w:r>
          </w:p>
        </w:tc>
        <w:tc>
          <w:tcPr>
            <w:tcW w:w="2137" w:type="dxa"/>
            <w:shd w:val="clear" w:color="auto" w:fill="F2F2F2"/>
          </w:tcPr>
          <w:p w:rsidR="00112488" w:rsidRPr="000434AF" w:rsidRDefault="00112488" w:rsidP="00112488">
            <w:pPr>
              <w:rPr>
                <w:b/>
                <w:sz w:val="20"/>
                <w:szCs w:val="20"/>
              </w:rPr>
            </w:pPr>
            <w:r w:rsidRPr="000434AF">
              <w:rPr>
                <w:b/>
                <w:sz w:val="20"/>
                <w:szCs w:val="20"/>
              </w:rPr>
              <w:t>Vymezení územního dopadu opatření:</w:t>
            </w:r>
          </w:p>
        </w:tc>
        <w:tc>
          <w:tcPr>
            <w:tcW w:w="6767" w:type="dxa"/>
          </w:tcPr>
          <w:p w:rsidR="00112488" w:rsidRPr="000434AF" w:rsidRDefault="00112488" w:rsidP="00112488">
            <w:pPr>
              <w:rPr>
                <w:sz w:val="20"/>
                <w:szCs w:val="20"/>
              </w:rPr>
            </w:pPr>
            <w:r w:rsidRPr="000434AF">
              <w:rPr>
                <w:sz w:val="20"/>
                <w:szCs w:val="20"/>
              </w:rPr>
              <w:t>území města Olomouce</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5</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Předpokládané dopady opatření:</w:t>
            </w:r>
          </w:p>
        </w:tc>
        <w:tc>
          <w:tcPr>
            <w:tcW w:w="6767" w:type="dxa"/>
          </w:tcPr>
          <w:p w:rsidR="00112488" w:rsidRPr="000434AF" w:rsidRDefault="00112488" w:rsidP="007A3ADD">
            <w:pPr>
              <w:pStyle w:val="Odstavecseseznamem2"/>
              <w:numPr>
                <w:ilvl w:val="0"/>
                <w:numId w:val="182"/>
              </w:numPr>
              <w:suppressAutoHyphens w:val="0"/>
              <w:ind w:left="314"/>
              <w:jc w:val="left"/>
              <w:rPr>
                <w:rFonts w:ascii="Times New Roman" w:hAnsi="Times New Roman"/>
                <w:sz w:val="20"/>
              </w:rPr>
            </w:pPr>
            <w:r w:rsidRPr="000434AF">
              <w:rPr>
                <w:rFonts w:ascii="Times New Roman" w:hAnsi="Times New Roman"/>
                <w:sz w:val="20"/>
              </w:rPr>
              <w:t>zvýšení povědomí veřejnosti o dobrovolnictví</w:t>
            </w:r>
          </w:p>
          <w:p w:rsidR="00112488" w:rsidRPr="000434AF" w:rsidRDefault="00112488" w:rsidP="007A3ADD">
            <w:pPr>
              <w:pStyle w:val="Odstavecseseznamem2"/>
              <w:numPr>
                <w:ilvl w:val="0"/>
                <w:numId w:val="182"/>
              </w:numPr>
              <w:suppressAutoHyphens w:val="0"/>
              <w:ind w:left="314"/>
              <w:jc w:val="left"/>
              <w:rPr>
                <w:rFonts w:ascii="Times New Roman" w:hAnsi="Times New Roman"/>
                <w:sz w:val="20"/>
              </w:rPr>
            </w:pPr>
            <w:r w:rsidRPr="000434AF">
              <w:rPr>
                <w:rFonts w:ascii="Times New Roman" w:hAnsi="Times New Roman"/>
                <w:sz w:val="20"/>
              </w:rPr>
              <w:t>vzájemná informovanost a spolupráce dobrovolnických center</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6</w:t>
            </w:r>
          </w:p>
        </w:tc>
        <w:tc>
          <w:tcPr>
            <w:tcW w:w="2137" w:type="dxa"/>
            <w:shd w:val="clear" w:color="auto" w:fill="F2F2F2"/>
          </w:tcPr>
          <w:p w:rsidR="00112488" w:rsidRPr="000434AF" w:rsidRDefault="00112488" w:rsidP="00112488">
            <w:pPr>
              <w:rPr>
                <w:b/>
                <w:sz w:val="20"/>
                <w:szCs w:val="20"/>
              </w:rPr>
            </w:pPr>
            <w:r w:rsidRPr="000434AF">
              <w:rPr>
                <w:b/>
                <w:sz w:val="20"/>
                <w:szCs w:val="20"/>
              </w:rPr>
              <w:t xml:space="preserve">Rizika a ohrožení naplnění opatření: </w:t>
            </w:r>
          </w:p>
        </w:tc>
        <w:tc>
          <w:tcPr>
            <w:tcW w:w="6767" w:type="dxa"/>
          </w:tcPr>
          <w:p w:rsidR="00112488" w:rsidRPr="000434AF" w:rsidRDefault="00112488" w:rsidP="007A3ADD">
            <w:pPr>
              <w:pStyle w:val="Odstavecseseznamem2"/>
              <w:numPr>
                <w:ilvl w:val="0"/>
                <w:numId w:val="183"/>
              </w:numPr>
              <w:suppressAutoHyphens w:val="0"/>
              <w:ind w:left="314"/>
              <w:jc w:val="left"/>
              <w:rPr>
                <w:rFonts w:ascii="Times New Roman" w:hAnsi="Times New Roman"/>
                <w:sz w:val="20"/>
              </w:rPr>
            </w:pPr>
            <w:r w:rsidRPr="000434AF">
              <w:rPr>
                <w:rFonts w:ascii="Times New Roman" w:hAnsi="Times New Roman"/>
                <w:sz w:val="20"/>
              </w:rPr>
              <w:t>neochota dobrovolnických center vzájemně spolupracovat</w:t>
            </w:r>
          </w:p>
          <w:p w:rsidR="00112488" w:rsidRPr="000434AF" w:rsidRDefault="00112488" w:rsidP="007A3ADD">
            <w:pPr>
              <w:pStyle w:val="Odstavecseseznamem2"/>
              <w:numPr>
                <w:ilvl w:val="0"/>
                <w:numId w:val="183"/>
              </w:numPr>
              <w:suppressAutoHyphens w:val="0"/>
              <w:ind w:left="314"/>
              <w:jc w:val="left"/>
              <w:rPr>
                <w:rFonts w:ascii="Times New Roman" w:hAnsi="Times New Roman"/>
                <w:sz w:val="20"/>
              </w:rPr>
            </w:pPr>
            <w:r w:rsidRPr="000434AF">
              <w:rPr>
                <w:rFonts w:ascii="Times New Roman" w:hAnsi="Times New Roman"/>
                <w:sz w:val="20"/>
              </w:rPr>
              <w:t>nedostatek finančních prostředků na dobrovolnickou činnost</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7</w:t>
            </w:r>
          </w:p>
        </w:tc>
        <w:tc>
          <w:tcPr>
            <w:tcW w:w="2137" w:type="dxa"/>
            <w:shd w:val="clear" w:color="auto" w:fill="F2F2F2"/>
          </w:tcPr>
          <w:p w:rsidR="00112488" w:rsidRPr="000434AF" w:rsidRDefault="00112488" w:rsidP="00112488">
            <w:pPr>
              <w:rPr>
                <w:b/>
                <w:sz w:val="20"/>
                <w:szCs w:val="20"/>
              </w:rPr>
            </w:pPr>
            <w:r w:rsidRPr="000434AF">
              <w:rPr>
                <w:b/>
                <w:sz w:val="20"/>
                <w:szCs w:val="20"/>
              </w:rPr>
              <w:t>Aktivity vedoucí k naplnění opatření:</w:t>
            </w:r>
          </w:p>
        </w:tc>
        <w:tc>
          <w:tcPr>
            <w:tcW w:w="6767" w:type="dxa"/>
          </w:tcPr>
          <w:p w:rsidR="00112488" w:rsidRPr="000434AF" w:rsidRDefault="00381F41" w:rsidP="007A3ADD">
            <w:pPr>
              <w:pStyle w:val="Odstavecseseznamem2"/>
              <w:numPr>
                <w:ilvl w:val="0"/>
                <w:numId w:val="184"/>
              </w:numPr>
              <w:suppressAutoHyphens w:val="0"/>
              <w:ind w:left="314"/>
              <w:jc w:val="left"/>
              <w:rPr>
                <w:rFonts w:ascii="Times New Roman" w:hAnsi="Times New Roman"/>
                <w:sz w:val="20"/>
              </w:rPr>
            </w:pPr>
            <w:r>
              <w:rPr>
                <w:rFonts w:ascii="Times New Roman" w:hAnsi="Times New Roman"/>
                <w:sz w:val="20"/>
              </w:rPr>
              <w:t>podpora</w:t>
            </w:r>
            <w:r w:rsidR="00112488" w:rsidRPr="000434AF">
              <w:rPr>
                <w:rFonts w:ascii="Times New Roman" w:hAnsi="Times New Roman"/>
                <w:sz w:val="20"/>
              </w:rPr>
              <w:t xml:space="preserve"> akc</w:t>
            </w:r>
            <w:r>
              <w:rPr>
                <w:rFonts w:ascii="Times New Roman" w:hAnsi="Times New Roman"/>
                <w:sz w:val="20"/>
              </w:rPr>
              <w:t>í</w:t>
            </w:r>
            <w:r w:rsidR="00112488" w:rsidRPr="000434AF">
              <w:rPr>
                <w:rFonts w:ascii="Times New Roman" w:hAnsi="Times New Roman"/>
                <w:sz w:val="20"/>
              </w:rPr>
              <w:t xml:space="preserve"> a aktivit zaměřen</w:t>
            </w:r>
            <w:r>
              <w:rPr>
                <w:rFonts w:ascii="Times New Roman" w:hAnsi="Times New Roman"/>
                <w:sz w:val="20"/>
              </w:rPr>
              <w:t>ých</w:t>
            </w:r>
            <w:r w:rsidR="00112488" w:rsidRPr="000434AF">
              <w:rPr>
                <w:rFonts w:ascii="Times New Roman" w:hAnsi="Times New Roman"/>
                <w:sz w:val="20"/>
              </w:rPr>
              <w:t xml:space="preserve"> na propagaci dobrovolnické činnosti (včetně propagace na sociálních sítích)</w:t>
            </w:r>
          </w:p>
          <w:p w:rsidR="00112488" w:rsidRPr="000434AF" w:rsidRDefault="00112488" w:rsidP="007A3ADD">
            <w:pPr>
              <w:pStyle w:val="Odstavecseseznamem2"/>
              <w:numPr>
                <w:ilvl w:val="0"/>
                <w:numId w:val="184"/>
              </w:numPr>
              <w:suppressAutoHyphens w:val="0"/>
              <w:ind w:left="314"/>
              <w:jc w:val="left"/>
              <w:rPr>
                <w:rFonts w:ascii="Times New Roman" w:hAnsi="Times New Roman"/>
                <w:sz w:val="20"/>
              </w:rPr>
            </w:pPr>
            <w:r w:rsidRPr="000434AF">
              <w:rPr>
                <w:rFonts w:ascii="Times New Roman" w:hAnsi="Times New Roman"/>
                <w:sz w:val="20"/>
              </w:rPr>
              <w:t xml:space="preserve">pravidelná setkání dobrovolnických organizací </w:t>
            </w:r>
          </w:p>
          <w:p w:rsidR="00112488" w:rsidRPr="000434AF" w:rsidRDefault="00112488" w:rsidP="007A3ADD">
            <w:pPr>
              <w:pStyle w:val="Odstavecseseznamem2"/>
              <w:numPr>
                <w:ilvl w:val="0"/>
                <w:numId w:val="184"/>
              </w:numPr>
              <w:suppressAutoHyphens w:val="0"/>
              <w:ind w:left="314"/>
              <w:jc w:val="left"/>
              <w:rPr>
                <w:rFonts w:ascii="Times New Roman" w:hAnsi="Times New Roman"/>
                <w:sz w:val="20"/>
              </w:rPr>
            </w:pPr>
            <w:r w:rsidRPr="000434AF">
              <w:rPr>
                <w:rFonts w:ascii="Times New Roman" w:hAnsi="Times New Roman"/>
                <w:sz w:val="20"/>
              </w:rPr>
              <w:t>finančn</w:t>
            </w:r>
            <w:r w:rsidR="00381F41">
              <w:rPr>
                <w:rFonts w:ascii="Times New Roman" w:hAnsi="Times New Roman"/>
                <w:sz w:val="20"/>
              </w:rPr>
              <w:t>í</w:t>
            </w:r>
            <w:r w:rsidRPr="000434AF">
              <w:rPr>
                <w:rFonts w:ascii="Times New Roman" w:hAnsi="Times New Roman"/>
                <w:sz w:val="20"/>
              </w:rPr>
              <w:t xml:space="preserve"> podpor</w:t>
            </w:r>
            <w:r w:rsidR="00381F41">
              <w:rPr>
                <w:rFonts w:ascii="Times New Roman" w:hAnsi="Times New Roman"/>
                <w:sz w:val="20"/>
              </w:rPr>
              <w:t>a</w:t>
            </w:r>
            <w:r w:rsidRPr="000434AF">
              <w:rPr>
                <w:rFonts w:ascii="Times New Roman" w:hAnsi="Times New Roman"/>
                <w:sz w:val="20"/>
              </w:rPr>
              <w:t xml:space="preserve"> dobrovolnictví prostřednictvím dotací </w:t>
            </w:r>
            <w:proofErr w:type="spellStart"/>
            <w:r w:rsidRPr="000434AF">
              <w:rPr>
                <w:rFonts w:ascii="Times New Roman" w:hAnsi="Times New Roman"/>
                <w:sz w:val="20"/>
              </w:rPr>
              <w:t>SMOl</w:t>
            </w:r>
            <w:proofErr w:type="spellEnd"/>
          </w:p>
          <w:p w:rsidR="00112488" w:rsidRPr="000434AF" w:rsidRDefault="00112488" w:rsidP="007A3ADD">
            <w:pPr>
              <w:pStyle w:val="Odstavecseseznamem2"/>
              <w:numPr>
                <w:ilvl w:val="0"/>
                <w:numId w:val="184"/>
              </w:numPr>
              <w:suppressAutoHyphens w:val="0"/>
              <w:ind w:left="314"/>
              <w:jc w:val="left"/>
              <w:rPr>
                <w:rFonts w:ascii="Times New Roman" w:hAnsi="Times New Roman"/>
                <w:sz w:val="20"/>
              </w:rPr>
            </w:pPr>
            <w:r w:rsidRPr="000434AF">
              <w:rPr>
                <w:rFonts w:ascii="Times New Roman" w:hAnsi="Times New Roman"/>
                <w:sz w:val="20"/>
              </w:rPr>
              <w:t>jednou ročně uspořád</w:t>
            </w:r>
            <w:r w:rsidR="00381F41">
              <w:rPr>
                <w:rFonts w:ascii="Times New Roman" w:hAnsi="Times New Roman"/>
                <w:sz w:val="20"/>
              </w:rPr>
              <w:t>ání</w:t>
            </w:r>
            <w:r w:rsidRPr="000434AF">
              <w:rPr>
                <w:rFonts w:ascii="Times New Roman" w:hAnsi="Times New Roman"/>
                <w:sz w:val="20"/>
              </w:rPr>
              <w:t xml:space="preserve"> akc</w:t>
            </w:r>
            <w:r w:rsidR="00381F41">
              <w:rPr>
                <w:rFonts w:ascii="Times New Roman" w:hAnsi="Times New Roman"/>
                <w:sz w:val="20"/>
              </w:rPr>
              <w:t>e</w:t>
            </w:r>
            <w:r w:rsidRPr="000434AF">
              <w:rPr>
                <w:rFonts w:ascii="Times New Roman" w:hAnsi="Times New Roman"/>
                <w:sz w:val="20"/>
              </w:rPr>
              <w:t xml:space="preserve"> pro dobrovolníky (např. v Moravském divadle Olomouc)</w:t>
            </w:r>
          </w:p>
          <w:p w:rsidR="00112488" w:rsidRPr="000434AF" w:rsidRDefault="00112488" w:rsidP="007A3ADD">
            <w:pPr>
              <w:pStyle w:val="Odstavecseseznamem2"/>
              <w:numPr>
                <w:ilvl w:val="0"/>
                <w:numId w:val="184"/>
              </w:numPr>
              <w:suppressAutoHyphens w:val="0"/>
              <w:ind w:left="314"/>
              <w:jc w:val="left"/>
              <w:rPr>
                <w:rFonts w:ascii="Times New Roman" w:hAnsi="Times New Roman"/>
                <w:sz w:val="20"/>
              </w:rPr>
            </w:pPr>
            <w:r w:rsidRPr="000434AF">
              <w:rPr>
                <w:rFonts w:ascii="Times New Roman" w:hAnsi="Times New Roman"/>
                <w:sz w:val="20"/>
              </w:rPr>
              <w:t>představení dobrovolnických organizací v Olomouckých listech, informace o dobrovolnických organizacích na webu města</w:t>
            </w:r>
          </w:p>
          <w:p w:rsidR="00112488" w:rsidRPr="000434AF" w:rsidRDefault="00112488" w:rsidP="007A3ADD">
            <w:pPr>
              <w:pStyle w:val="Odstavecseseznamem2"/>
              <w:numPr>
                <w:ilvl w:val="0"/>
                <w:numId w:val="184"/>
              </w:numPr>
              <w:suppressAutoHyphens w:val="0"/>
              <w:ind w:left="314"/>
              <w:jc w:val="left"/>
              <w:rPr>
                <w:rFonts w:ascii="Times New Roman" w:hAnsi="Times New Roman"/>
                <w:sz w:val="20"/>
              </w:rPr>
            </w:pPr>
            <w:r w:rsidRPr="000434AF">
              <w:rPr>
                <w:rFonts w:ascii="Times New Roman" w:hAnsi="Times New Roman"/>
                <w:sz w:val="20"/>
              </w:rPr>
              <w:t>vyhlášení soutěže pečovatel/pečovatelka roku, vyhodnocení soutěže, ocenění nejlepšího pečovatele/pečovatelky</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8</w:t>
            </w:r>
          </w:p>
        </w:tc>
        <w:tc>
          <w:tcPr>
            <w:tcW w:w="2137" w:type="dxa"/>
            <w:shd w:val="clear" w:color="auto" w:fill="F2F2F2"/>
          </w:tcPr>
          <w:p w:rsidR="00112488" w:rsidRPr="000434AF" w:rsidRDefault="00112488" w:rsidP="00112488">
            <w:pPr>
              <w:rPr>
                <w:b/>
                <w:sz w:val="20"/>
                <w:szCs w:val="20"/>
              </w:rPr>
            </w:pPr>
            <w:r w:rsidRPr="000434AF">
              <w:rPr>
                <w:b/>
                <w:sz w:val="20"/>
                <w:szCs w:val="20"/>
              </w:rPr>
              <w:t>Časový harmonogram plnění opatření:</w:t>
            </w:r>
          </w:p>
        </w:tc>
        <w:tc>
          <w:tcPr>
            <w:tcW w:w="6767" w:type="dxa"/>
          </w:tcPr>
          <w:p w:rsidR="00112488" w:rsidRPr="000434AF" w:rsidRDefault="00112488" w:rsidP="00112488">
            <w:pPr>
              <w:rPr>
                <w:sz w:val="20"/>
                <w:szCs w:val="20"/>
              </w:rPr>
            </w:pPr>
            <w:r w:rsidRPr="000434AF">
              <w:rPr>
                <w:sz w:val="20"/>
                <w:szCs w:val="20"/>
              </w:rPr>
              <w:t>2023-2025</w:t>
            </w:r>
          </w:p>
          <w:p w:rsidR="00112488" w:rsidRPr="000434AF" w:rsidRDefault="00112488" w:rsidP="00112488">
            <w:pPr>
              <w:ind w:left="214"/>
              <w:rPr>
                <w:sz w:val="20"/>
                <w:szCs w:val="20"/>
              </w:rPr>
            </w:pP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lastRenderedPageBreak/>
              <w:t>9</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Předpokládaná výše finančních nákladů na realizaci opatření:</w:t>
            </w:r>
          </w:p>
        </w:tc>
        <w:tc>
          <w:tcPr>
            <w:tcW w:w="6767" w:type="dxa"/>
          </w:tcPr>
          <w:p w:rsidR="00112488" w:rsidRPr="000434AF" w:rsidRDefault="00112488" w:rsidP="00112488">
            <w:pPr>
              <w:rPr>
                <w:sz w:val="20"/>
                <w:szCs w:val="20"/>
              </w:rPr>
            </w:pPr>
            <w:r w:rsidRPr="000434AF">
              <w:rPr>
                <w:sz w:val="20"/>
                <w:szCs w:val="20"/>
              </w:rPr>
              <w:t>300 000 Kč/rok</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10</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Předpokládané finanční zdroje:</w:t>
            </w:r>
          </w:p>
        </w:tc>
        <w:tc>
          <w:tcPr>
            <w:tcW w:w="6767" w:type="dxa"/>
          </w:tcPr>
          <w:p w:rsidR="00112488" w:rsidRPr="000434AF" w:rsidRDefault="00112488" w:rsidP="00112488">
            <w:pPr>
              <w:rPr>
                <w:sz w:val="20"/>
                <w:szCs w:val="20"/>
              </w:rPr>
            </w:pPr>
            <w:proofErr w:type="spellStart"/>
            <w:r w:rsidRPr="000434AF">
              <w:rPr>
                <w:sz w:val="20"/>
                <w:szCs w:val="20"/>
              </w:rPr>
              <w:t>SMOl</w:t>
            </w:r>
            <w:proofErr w:type="spellEnd"/>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11</w:t>
            </w:r>
          </w:p>
        </w:tc>
        <w:tc>
          <w:tcPr>
            <w:tcW w:w="2137" w:type="dxa"/>
            <w:shd w:val="clear" w:color="auto" w:fill="F2F2F2"/>
          </w:tcPr>
          <w:p w:rsidR="00112488" w:rsidRPr="000434AF" w:rsidRDefault="00112488" w:rsidP="00112488">
            <w:pPr>
              <w:rPr>
                <w:b/>
                <w:sz w:val="20"/>
                <w:szCs w:val="20"/>
              </w:rPr>
            </w:pPr>
            <w:r w:rsidRPr="000434AF">
              <w:rPr>
                <w:b/>
                <w:sz w:val="20"/>
                <w:szCs w:val="20"/>
              </w:rPr>
              <w:t>Předpokládaní realizátoři a partneři opatření:</w:t>
            </w:r>
          </w:p>
        </w:tc>
        <w:tc>
          <w:tcPr>
            <w:tcW w:w="6767" w:type="dxa"/>
          </w:tcPr>
          <w:p w:rsidR="00112488" w:rsidRPr="000434AF" w:rsidRDefault="00112488" w:rsidP="00112488">
            <w:pPr>
              <w:rPr>
                <w:sz w:val="20"/>
                <w:szCs w:val="20"/>
              </w:rPr>
            </w:pPr>
            <w:r w:rsidRPr="000434AF">
              <w:rPr>
                <w:b/>
                <w:sz w:val="20"/>
                <w:szCs w:val="20"/>
              </w:rPr>
              <w:t>Realizátor</w:t>
            </w:r>
            <w:r w:rsidRPr="000434AF">
              <w:rPr>
                <w:sz w:val="20"/>
                <w:szCs w:val="20"/>
              </w:rPr>
              <w:t xml:space="preserve">: </w:t>
            </w:r>
            <w:proofErr w:type="spellStart"/>
            <w:r w:rsidRPr="000434AF">
              <w:rPr>
                <w:sz w:val="20"/>
                <w:szCs w:val="20"/>
              </w:rPr>
              <w:t>MMOl</w:t>
            </w:r>
            <w:proofErr w:type="spellEnd"/>
            <w:r w:rsidRPr="000434AF">
              <w:rPr>
                <w:sz w:val="20"/>
                <w:szCs w:val="20"/>
              </w:rPr>
              <w:t xml:space="preserve">  (OSV)</w:t>
            </w:r>
          </w:p>
          <w:p w:rsidR="00112488" w:rsidRPr="000434AF" w:rsidRDefault="00112488" w:rsidP="00112488">
            <w:pPr>
              <w:rPr>
                <w:sz w:val="20"/>
                <w:szCs w:val="20"/>
              </w:rPr>
            </w:pPr>
            <w:r w:rsidRPr="000434AF">
              <w:rPr>
                <w:b/>
                <w:sz w:val="20"/>
                <w:szCs w:val="20"/>
              </w:rPr>
              <w:t>Partner</w:t>
            </w:r>
            <w:r w:rsidRPr="000434AF">
              <w:rPr>
                <w:sz w:val="20"/>
                <w:szCs w:val="20"/>
              </w:rPr>
              <w:t>: dobrovolnické organizace, UPOL</w:t>
            </w:r>
          </w:p>
        </w:tc>
      </w:tr>
      <w:tr w:rsidR="00112488" w:rsidRPr="000434AF" w:rsidTr="00112488">
        <w:trPr>
          <w:cantSplit/>
        </w:trPr>
        <w:tc>
          <w:tcPr>
            <w:tcW w:w="456" w:type="dxa"/>
            <w:shd w:val="clear" w:color="auto" w:fill="F2F2F2"/>
          </w:tcPr>
          <w:p w:rsidR="00112488" w:rsidRPr="000434AF" w:rsidRDefault="00112488" w:rsidP="00112488">
            <w:pPr>
              <w:jc w:val="center"/>
              <w:rPr>
                <w:b/>
                <w:bCs/>
                <w:color w:val="000000"/>
                <w:sz w:val="20"/>
                <w:szCs w:val="20"/>
              </w:rPr>
            </w:pPr>
            <w:r w:rsidRPr="000434AF">
              <w:rPr>
                <w:b/>
                <w:bCs/>
                <w:color w:val="000000"/>
                <w:sz w:val="20"/>
                <w:szCs w:val="20"/>
              </w:rPr>
              <w:t>12</w:t>
            </w:r>
          </w:p>
        </w:tc>
        <w:tc>
          <w:tcPr>
            <w:tcW w:w="2137" w:type="dxa"/>
            <w:shd w:val="clear" w:color="auto" w:fill="F2F2F2"/>
          </w:tcPr>
          <w:p w:rsidR="00112488" w:rsidRPr="000434AF" w:rsidRDefault="00112488" w:rsidP="00112488">
            <w:pPr>
              <w:rPr>
                <w:b/>
                <w:sz w:val="20"/>
                <w:szCs w:val="20"/>
              </w:rPr>
            </w:pPr>
            <w:r w:rsidRPr="000434AF">
              <w:rPr>
                <w:b/>
                <w:sz w:val="20"/>
                <w:szCs w:val="20"/>
              </w:rPr>
              <w:t>Hodnotící indikátory výstupů a výsledků:</w:t>
            </w:r>
          </w:p>
        </w:tc>
        <w:tc>
          <w:tcPr>
            <w:tcW w:w="6767" w:type="dxa"/>
          </w:tcPr>
          <w:p w:rsidR="00112488" w:rsidRPr="000434AF" w:rsidRDefault="00112488" w:rsidP="00981A74">
            <w:pPr>
              <w:numPr>
                <w:ilvl w:val="0"/>
                <w:numId w:val="2"/>
              </w:numPr>
              <w:rPr>
                <w:sz w:val="20"/>
                <w:szCs w:val="20"/>
              </w:rPr>
            </w:pPr>
            <w:r w:rsidRPr="000434AF">
              <w:rPr>
                <w:sz w:val="20"/>
                <w:szCs w:val="20"/>
              </w:rPr>
              <w:t xml:space="preserve">setkání organizací zabývajících se dobrovolnictvím: 1x/rok </w:t>
            </w:r>
          </w:p>
          <w:p w:rsidR="00112488" w:rsidRPr="000434AF" w:rsidRDefault="00112488" w:rsidP="00981A74">
            <w:pPr>
              <w:numPr>
                <w:ilvl w:val="0"/>
                <w:numId w:val="2"/>
              </w:numPr>
              <w:rPr>
                <w:sz w:val="20"/>
                <w:szCs w:val="20"/>
              </w:rPr>
            </w:pPr>
            <w:r w:rsidRPr="000434AF">
              <w:rPr>
                <w:sz w:val="20"/>
                <w:szCs w:val="20"/>
              </w:rPr>
              <w:t>akce pro dobrovolníky: 1x/ročně</w:t>
            </w:r>
          </w:p>
          <w:p w:rsidR="00112488" w:rsidRPr="000434AF" w:rsidRDefault="00112488" w:rsidP="00981A74">
            <w:pPr>
              <w:numPr>
                <w:ilvl w:val="0"/>
                <w:numId w:val="2"/>
              </w:numPr>
              <w:rPr>
                <w:sz w:val="20"/>
                <w:szCs w:val="20"/>
              </w:rPr>
            </w:pPr>
            <w:r w:rsidRPr="000434AF">
              <w:rPr>
                <w:sz w:val="20"/>
                <w:szCs w:val="20"/>
              </w:rPr>
              <w:t xml:space="preserve">počet podpořených organizací (zabývajících se dobrovolnictvím v rámci dotací </w:t>
            </w:r>
            <w:proofErr w:type="spellStart"/>
            <w:r w:rsidRPr="000434AF">
              <w:rPr>
                <w:sz w:val="20"/>
                <w:szCs w:val="20"/>
              </w:rPr>
              <w:t>SMOl</w:t>
            </w:r>
            <w:proofErr w:type="spellEnd"/>
            <w:r w:rsidRPr="000434AF">
              <w:rPr>
                <w:sz w:val="20"/>
                <w:szCs w:val="20"/>
              </w:rPr>
              <w:t>): 3</w:t>
            </w:r>
          </w:p>
          <w:p w:rsidR="00112488" w:rsidRPr="000434AF" w:rsidRDefault="00112488" w:rsidP="00981A74">
            <w:pPr>
              <w:numPr>
                <w:ilvl w:val="0"/>
                <w:numId w:val="2"/>
              </w:numPr>
              <w:rPr>
                <w:sz w:val="20"/>
                <w:szCs w:val="20"/>
              </w:rPr>
            </w:pPr>
            <w:r w:rsidRPr="000434AF">
              <w:rPr>
                <w:sz w:val="20"/>
                <w:szCs w:val="20"/>
              </w:rPr>
              <w:t>ocenění nejlepšího pečovatele/pečovatelky: 1</w:t>
            </w:r>
          </w:p>
        </w:tc>
      </w:tr>
    </w:tbl>
    <w:p w:rsidR="00112488" w:rsidRDefault="00112488" w:rsidP="00112488">
      <w:pPr>
        <w:pStyle w:val="Nadpis2"/>
      </w:pPr>
    </w:p>
    <w:p w:rsidR="00112488" w:rsidRDefault="00112488" w:rsidP="00112488">
      <w:pPr>
        <w:pStyle w:val="Nadpis2"/>
      </w:pPr>
      <w:r>
        <w:t>3.2 Specifické cíle a opatření pro jednotlivé pracovní skupiny</w:t>
      </w:r>
      <w:bookmarkEnd w:id="2"/>
      <w:bookmarkEnd w:id="3"/>
    </w:p>
    <w:p w:rsidR="00112488" w:rsidRPr="006226B7" w:rsidRDefault="00112488" w:rsidP="00112488">
      <w:pPr>
        <w:pStyle w:val="Nadpis3"/>
      </w:pPr>
      <w:bookmarkStart w:id="4" w:name="_Toc17709109"/>
      <w:bookmarkStart w:id="5" w:name="_Toc24643513"/>
      <w:r>
        <w:t xml:space="preserve">3.2.1 </w:t>
      </w:r>
      <w:r w:rsidRPr="006226B7">
        <w:t>Cíle a</w:t>
      </w:r>
      <w:r>
        <w:t> </w:t>
      </w:r>
      <w:r w:rsidRPr="006226B7">
        <w:t>opatření za pracovní skupinu Děti, mládež a</w:t>
      </w:r>
      <w:r>
        <w:t> </w:t>
      </w:r>
      <w:r w:rsidRPr="006226B7">
        <w:t>rodina</w:t>
      </w:r>
      <w:bookmarkEnd w:id="4"/>
      <w:bookmarkEnd w:id="5"/>
    </w:p>
    <w:p w:rsidR="00112488" w:rsidRPr="006226B7" w:rsidRDefault="00112488" w:rsidP="00112488">
      <w:pPr>
        <w:autoSpaceDE w:val="0"/>
        <w:autoSpaceDN w:val="0"/>
        <w:adjustRightInd w:val="0"/>
        <w:jc w:val="both"/>
      </w:pPr>
    </w:p>
    <w:p w:rsidR="00112488" w:rsidRPr="00767E87" w:rsidRDefault="00112488" w:rsidP="00112488">
      <w:pPr>
        <w:rPr>
          <w:rFonts w:eastAsia="Arial,Bold"/>
          <w:b/>
          <w:i/>
          <w:sz w:val="22"/>
          <w:szCs w:val="22"/>
        </w:rPr>
      </w:pPr>
      <w:bookmarkStart w:id="6" w:name="_Toc23915898"/>
      <w:bookmarkStart w:id="7" w:name="_Toc23938299"/>
      <w:bookmarkStart w:id="8" w:name="_Toc24376499"/>
      <w:bookmarkStart w:id="9" w:name="_Toc24630208"/>
      <w:r w:rsidRPr="00767E87">
        <w:rPr>
          <w:rFonts w:eastAsia="Arial,Bold"/>
          <w:b/>
          <w:i/>
          <w:sz w:val="22"/>
          <w:szCs w:val="22"/>
        </w:rPr>
        <w:t>Popis cílové skupiny</w:t>
      </w:r>
      <w:bookmarkEnd w:id="6"/>
      <w:bookmarkEnd w:id="7"/>
      <w:bookmarkEnd w:id="8"/>
      <w:bookmarkEnd w:id="9"/>
    </w:p>
    <w:p w:rsidR="00112488" w:rsidRDefault="00112488" w:rsidP="00112488">
      <w:pPr>
        <w:autoSpaceDE w:val="0"/>
        <w:autoSpaceDN w:val="0"/>
        <w:adjustRightInd w:val="0"/>
        <w:jc w:val="both"/>
        <w:rPr>
          <w:sz w:val="22"/>
          <w:szCs w:val="22"/>
        </w:rPr>
      </w:pPr>
    </w:p>
    <w:p w:rsidR="00112488" w:rsidRDefault="00112488" w:rsidP="00112488">
      <w:pPr>
        <w:autoSpaceDE w:val="0"/>
        <w:autoSpaceDN w:val="0"/>
        <w:adjustRightInd w:val="0"/>
        <w:jc w:val="both"/>
        <w:rPr>
          <w:sz w:val="22"/>
          <w:szCs w:val="22"/>
        </w:rPr>
      </w:pPr>
      <w:r w:rsidRPr="00237C33">
        <w:rPr>
          <w:sz w:val="22"/>
          <w:szCs w:val="22"/>
        </w:rPr>
        <w:t>Pracovní skupina se zabývá poměrně širokým spektrem potřeb dětí, mládeže a</w:t>
      </w:r>
      <w:r>
        <w:rPr>
          <w:sz w:val="22"/>
          <w:szCs w:val="22"/>
        </w:rPr>
        <w:t> </w:t>
      </w:r>
      <w:r w:rsidRPr="00237C33">
        <w:rPr>
          <w:sz w:val="22"/>
          <w:szCs w:val="22"/>
        </w:rPr>
        <w:t>rodin s</w:t>
      </w:r>
      <w:r>
        <w:rPr>
          <w:sz w:val="22"/>
          <w:szCs w:val="22"/>
        </w:rPr>
        <w:t> </w:t>
      </w:r>
      <w:r w:rsidRPr="00237C33">
        <w:rPr>
          <w:sz w:val="22"/>
          <w:szCs w:val="22"/>
        </w:rPr>
        <w:t>dětmi do 26 let</w:t>
      </w:r>
      <w:r>
        <w:rPr>
          <w:sz w:val="22"/>
          <w:szCs w:val="22"/>
        </w:rPr>
        <w:t xml:space="preserve"> </w:t>
      </w:r>
      <w:r w:rsidRPr="00237C33">
        <w:rPr>
          <w:sz w:val="22"/>
          <w:szCs w:val="22"/>
        </w:rPr>
        <w:t>věku, a</w:t>
      </w:r>
      <w:r>
        <w:rPr>
          <w:sz w:val="22"/>
          <w:szCs w:val="22"/>
        </w:rPr>
        <w:t> </w:t>
      </w:r>
      <w:r w:rsidRPr="00237C33">
        <w:rPr>
          <w:sz w:val="22"/>
          <w:szCs w:val="22"/>
        </w:rPr>
        <w:t xml:space="preserve">to </w:t>
      </w:r>
      <w:r>
        <w:rPr>
          <w:sz w:val="22"/>
          <w:szCs w:val="22"/>
        </w:rPr>
        <w:t xml:space="preserve">nejen </w:t>
      </w:r>
      <w:r w:rsidRPr="00237C33">
        <w:rPr>
          <w:sz w:val="22"/>
          <w:szCs w:val="22"/>
        </w:rPr>
        <w:t>funkčních rodin, ale také rodin neúplných s</w:t>
      </w:r>
      <w:r>
        <w:rPr>
          <w:sz w:val="22"/>
          <w:szCs w:val="22"/>
        </w:rPr>
        <w:t> </w:t>
      </w:r>
      <w:r w:rsidR="00AE47C4">
        <w:rPr>
          <w:sz w:val="22"/>
          <w:szCs w:val="22"/>
        </w:rPr>
        <w:t>nezaopatřenými dětmi. D</w:t>
      </w:r>
      <w:r w:rsidRPr="00237C33">
        <w:rPr>
          <w:sz w:val="22"/>
          <w:szCs w:val="22"/>
        </w:rPr>
        <w:t>ále</w:t>
      </w:r>
      <w:r w:rsidR="00AE47C4">
        <w:rPr>
          <w:sz w:val="22"/>
          <w:szCs w:val="22"/>
        </w:rPr>
        <w:t xml:space="preserve"> se zabývá</w:t>
      </w:r>
      <w:r w:rsidRPr="00237C33">
        <w:rPr>
          <w:sz w:val="22"/>
          <w:szCs w:val="22"/>
        </w:rPr>
        <w:t xml:space="preserve"> situací dětí, jejichž</w:t>
      </w:r>
      <w:r>
        <w:rPr>
          <w:sz w:val="22"/>
          <w:szCs w:val="22"/>
        </w:rPr>
        <w:t xml:space="preserve"> </w:t>
      </w:r>
      <w:r w:rsidRPr="00237C33">
        <w:rPr>
          <w:sz w:val="22"/>
          <w:szCs w:val="22"/>
        </w:rPr>
        <w:t>rodinné prostředí je nevyhovující, nebo dětí, které potřebují speciální péči.</w:t>
      </w:r>
      <w:r>
        <w:rPr>
          <w:sz w:val="22"/>
          <w:szCs w:val="22"/>
        </w:rPr>
        <w:t xml:space="preserve"> </w:t>
      </w:r>
      <w:r w:rsidRPr="00237C33">
        <w:rPr>
          <w:sz w:val="22"/>
          <w:szCs w:val="22"/>
        </w:rPr>
        <w:t>Tyto rodiny mohou využít služeb, které jsou zaměřeny na sociální prevenci, poradenství, náhradní</w:t>
      </w:r>
      <w:r>
        <w:rPr>
          <w:sz w:val="22"/>
          <w:szCs w:val="22"/>
        </w:rPr>
        <w:t xml:space="preserve"> rodinnou péči, pomoc a </w:t>
      </w:r>
      <w:r w:rsidRPr="00237C33">
        <w:rPr>
          <w:sz w:val="22"/>
          <w:szCs w:val="22"/>
        </w:rPr>
        <w:t>podporu v</w:t>
      </w:r>
      <w:r>
        <w:rPr>
          <w:sz w:val="22"/>
          <w:szCs w:val="22"/>
        </w:rPr>
        <w:t> </w:t>
      </w:r>
      <w:r w:rsidRPr="00237C33">
        <w:rPr>
          <w:sz w:val="22"/>
          <w:szCs w:val="22"/>
        </w:rPr>
        <w:t>obtížných životních situacích, a</w:t>
      </w:r>
      <w:r>
        <w:rPr>
          <w:sz w:val="22"/>
          <w:szCs w:val="22"/>
        </w:rPr>
        <w:t> </w:t>
      </w:r>
      <w:r w:rsidRPr="00237C33">
        <w:rPr>
          <w:sz w:val="22"/>
          <w:szCs w:val="22"/>
        </w:rPr>
        <w:t>také služby volnočasových aktivit.</w:t>
      </w:r>
    </w:p>
    <w:p w:rsidR="00112488" w:rsidRDefault="00112488" w:rsidP="00112488">
      <w:pPr>
        <w:autoSpaceDE w:val="0"/>
        <w:autoSpaceDN w:val="0"/>
        <w:adjustRightInd w:val="0"/>
        <w:jc w:val="both"/>
        <w:rPr>
          <w:sz w:val="22"/>
          <w:szCs w:val="22"/>
        </w:rPr>
      </w:pPr>
    </w:p>
    <w:p w:rsidR="00112488" w:rsidRPr="00237C33" w:rsidRDefault="00112488" w:rsidP="00112488">
      <w:pPr>
        <w:autoSpaceDE w:val="0"/>
        <w:autoSpaceDN w:val="0"/>
        <w:adjustRightInd w:val="0"/>
        <w:jc w:val="both"/>
        <w:rPr>
          <w:sz w:val="22"/>
          <w:szCs w:val="22"/>
        </w:rPr>
      </w:pPr>
      <w:r>
        <w:rPr>
          <w:sz w:val="22"/>
          <w:szCs w:val="22"/>
        </w:rPr>
        <w:t xml:space="preserve">Kromě komunitního plánování sociálních služeb se problematice potřeb rodin v Olomouci věnuje od roku 2014 rodinná politika </w:t>
      </w:r>
      <w:proofErr w:type="spellStart"/>
      <w:r>
        <w:rPr>
          <w:sz w:val="22"/>
          <w:szCs w:val="22"/>
        </w:rPr>
        <w:t>SMOl</w:t>
      </w:r>
      <w:proofErr w:type="spellEnd"/>
      <w:r>
        <w:rPr>
          <w:sz w:val="22"/>
          <w:szCs w:val="22"/>
        </w:rPr>
        <w:t xml:space="preserve"> ve svých samostatných koncepčních dokumentech</w:t>
      </w:r>
      <w:r>
        <w:rPr>
          <w:rStyle w:val="Znakapoznpodarou"/>
          <w:sz w:val="22"/>
          <w:szCs w:val="22"/>
        </w:rPr>
        <w:footnoteReference w:id="1"/>
      </w:r>
      <w:r>
        <w:rPr>
          <w:sz w:val="22"/>
          <w:szCs w:val="22"/>
        </w:rPr>
        <w:t>.</w:t>
      </w:r>
    </w:p>
    <w:p w:rsidR="00112488" w:rsidRPr="00237C33" w:rsidRDefault="00112488" w:rsidP="00112488">
      <w:pPr>
        <w:jc w:val="both"/>
        <w:rPr>
          <w:sz w:val="22"/>
          <w:szCs w:val="22"/>
        </w:rPr>
      </w:pPr>
    </w:p>
    <w:p w:rsidR="00112488" w:rsidRPr="00767E87" w:rsidRDefault="00112488" w:rsidP="00112488">
      <w:pPr>
        <w:rPr>
          <w:rFonts w:eastAsia="Arial,Bold"/>
          <w:b/>
          <w:i/>
          <w:sz w:val="22"/>
          <w:szCs w:val="22"/>
        </w:rPr>
      </w:pPr>
      <w:bookmarkStart w:id="10" w:name="_Toc23915899"/>
      <w:bookmarkStart w:id="11" w:name="_Toc23938300"/>
      <w:bookmarkStart w:id="12" w:name="_Toc24376500"/>
      <w:bookmarkStart w:id="13" w:name="_Toc24630209"/>
      <w:r w:rsidRPr="00767E87">
        <w:rPr>
          <w:rFonts w:eastAsia="Arial,Bold"/>
          <w:b/>
          <w:i/>
          <w:sz w:val="22"/>
          <w:szCs w:val="22"/>
        </w:rPr>
        <w:t>Vybraná statistická data</w:t>
      </w:r>
      <w:bookmarkEnd w:id="10"/>
      <w:bookmarkEnd w:id="11"/>
      <w:bookmarkEnd w:id="12"/>
      <w:bookmarkEnd w:id="13"/>
    </w:p>
    <w:p w:rsidR="00112488" w:rsidRDefault="00112488" w:rsidP="00112488">
      <w:pPr>
        <w:autoSpaceDE w:val="0"/>
        <w:autoSpaceDN w:val="0"/>
        <w:adjustRightInd w:val="0"/>
        <w:jc w:val="both"/>
        <w:rPr>
          <w:rFonts w:eastAsia="Arial,Bold"/>
          <w:sz w:val="22"/>
          <w:szCs w:val="22"/>
        </w:rPr>
      </w:pPr>
    </w:p>
    <w:p w:rsidR="00112488" w:rsidRPr="00237C33" w:rsidRDefault="00112488" w:rsidP="00112488">
      <w:pPr>
        <w:autoSpaceDE w:val="0"/>
        <w:autoSpaceDN w:val="0"/>
        <w:adjustRightInd w:val="0"/>
        <w:jc w:val="both"/>
        <w:rPr>
          <w:rFonts w:eastAsia="Arial,Bold"/>
          <w:sz w:val="22"/>
          <w:szCs w:val="22"/>
        </w:rPr>
      </w:pPr>
      <w:r w:rsidRPr="00237C33">
        <w:rPr>
          <w:rFonts w:eastAsia="Arial,Bold"/>
          <w:sz w:val="22"/>
          <w:szCs w:val="22"/>
        </w:rPr>
        <w:t>Rodina je vnímána jako</w:t>
      </w:r>
      <w:r>
        <w:rPr>
          <w:rFonts w:eastAsia="Arial,Bold"/>
          <w:sz w:val="22"/>
          <w:szCs w:val="22"/>
        </w:rPr>
        <w:t xml:space="preserve"> </w:t>
      </w:r>
      <w:r w:rsidRPr="00237C33">
        <w:rPr>
          <w:rFonts w:eastAsia="Arial,Bold"/>
          <w:sz w:val="22"/>
          <w:szCs w:val="22"/>
        </w:rPr>
        <w:t>základ společnosti, avšak postavení rodiny v</w:t>
      </w:r>
      <w:r>
        <w:rPr>
          <w:rFonts w:eastAsia="Arial,Bold"/>
          <w:sz w:val="22"/>
          <w:szCs w:val="22"/>
        </w:rPr>
        <w:t> </w:t>
      </w:r>
      <w:r w:rsidRPr="00237C33">
        <w:rPr>
          <w:rFonts w:eastAsia="Arial,Bold"/>
          <w:sz w:val="22"/>
          <w:szCs w:val="22"/>
        </w:rPr>
        <w:t>současnosti prochází dramatickými změnami rodinného</w:t>
      </w:r>
      <w:r>
        <w:rPr>
          <w:rFonts w:eastAsia="Arial,Bold"/>
          <w:sz w:val="22"/>
          <w:szCs w:val="22"/>
        </w:rPr>
        <w:t xml:space="preserve"> </w:t>
      </w:r>
      <w:r w:rsidRPr="00237C33">
        <w:rPr>
          <w:rFonts w:eastAsia="Arial,Bold"/>
          <w:sz w:val="22"/>
          <w:szCs w:val="22"/>
        </w:rPr>
        <w:t>chování. Vedle zásadních změn, ke kterým patří např. výrazný pokles porodnosti, snížený počet</w:t>
      </w:r>
      <w:r>
        <w:rPr>
          <w:rFonts w:eastAsia="Arial,Bold"/>
          <w:sz w:val="22"/>
          <w:szCs w:val="22"/>
        </w:rPr>
        <w:t xml:space="preserve"> </w:t>
      </w:r>
      <w:r w:rsidRPr="00237C33">
        <w:rPr>
          <w:rFonts w:eastAsia="Arial,Bold"/>
          <w:sz w:val="22"/>
          <w:szCs w:val="22"/>
        </w:rPr>
        <w:t>sňatků a</w:t>
      </w:r>
      <w:r>
        <w:rPr>
          <w:rFonts w:eastAsia="Arial,Bold"/>
          <w:sz w:val="22"/>
          <w:szCs w:val="22"/>
        </w:rPr>
        <w:t> </w:t>
      </w:r>
      <w:r w:rsidRPr="00237C33">
        <w:rPr>
          <w:rFonts w:eastAsia="Arial,Bold"/>
          <w:sz w:val="22"/>
          <w:szCs w:val="22"/>
        </w:rPr>
        <w:t>zvýšení počtu neúplnýc</w:t>
      </w:r>
      <w:r>
        <w:rPr>
          <w:rFonts w:eastAsia="Arial,Bold"/>
          <w:sz w:val="22"/>
          <w:szCs w:val="22"/>
        </w:rPr>
        <w:t>h rodin, dochází ke kulturním a </w:t>
      </w:r>
      <w:r w:rsidRPr="00237C33">
        <w:rPr>
          <w:rFonts w:eastAsia="Arial,Bold"/>
          <w:sz w:val="22"/>
          <w:szCs w:val="22"/>
        </w:rPr>
        <w:t>strukturálním změnám, které přispívají</w:t>
      </w:r>
      <w:r>
        <w:rPr>
          <w:rFonts w:eastAsia="Arial,Bold"/>
          <w:sz w:val="22"/>
          <w:szCs w:val="22"/>
        </w:rPr>
        <w:t xml:space="preserve"> </w:t>
      </w:r>
      <w:r w:rsidRPr="00237C33">
        <w:rPr>
          <w:rFonts w:eastAsia="Arial,Bold"/>
          <w:sz w:val="22"/>
          <w:szCs w:val="22"/>
        </w:rPr>
        <w:t>k</w:t>
      </w:r>
      <w:r>
        <w:rPr>
          <w:rFonts w:eastAsia="Arial,Bold"/>
          <w:sz w:val="22"/>
          <w:szCs w:val="22"/>
        </w:rPr>
        <w:t> </w:t>
      </w:r>
      <w:r w:rsidRPr="00237C33">
        <w:rPr>
          <w:rFonts w:eastAsia="Arial,Bold"/>
          <w:sz w:val="22"/>
          <w:szCs w:val="22"/>
        </w:rPr>
        <w:t>nové interpretaci pojmu rodiny a</w:t>
      </w:r>
      <w:r>
        <w:rPr>
          <w:rFonts w:eastAsia="Arial,Bold"/>
          <w:sz w:val="22"/>
          <w:szCs w:val="22"/>
        </w:rPr>
        <w:t> </w:t>
      </w:r>
      <w:r w:rsidRPr="00237C33">
        <w:rPr>
          <w:rFonts w:eastAsia="Arial,Bold"/>
          <w:sz w:val="22"/>
          <w:szCs w:val="22"/>
        </w:rPr>
        <w:t>rodinného soužití.</w:t>
      </w:r>
    </w:p>
    <w:p w:rsidR="00112488" w:rsidRDefault="00112488" w:rsidP="00112488">
      <w:pPr>
        <w:autoSpaceDE w:val="0"/>
        <w:autoSpaceDN w:val="0"/>
        <w:adjustRightInd w:val="0"/>
        <w:jc w:val="both"/>
        <w:rPr>
          <w:rFonts w:eastAsia="Arial,Bold"/>
          <w:sz w:val="22"/>
          <w:szCs w:val="22"/>
        </w:rPr>
      </w:pPr>
    </w:p>
    <w:p w:rsidR="00112488" w:rsidRPr="00237C33" w:rsidRDefault="00112488" w:rsidP="00112488">
      <w:pPr>
        <w:autoSpaceDE w:val="0"/>
        <w:autoSpaceDN w:val="0"/>
        <w:adjustRightInd w:val="0"/>
        <w:jc w:val="both"/>
        <w:rPr>
          <w:rFonts w:eastAsia="Arial,Bold"/>
          <w:sz w:val="22"/>
          <w:szCs w:val="22"/>
        </w:rPr>
      </w:pPr>
      <w:r>
        <w:rPr>
          <w:rFonts w:eastAsia="Arial,Bold"/>
          <w:sz w:val="22"/>
          <w:szCs w:val="22"/>
        </w:rPr>
        <w:t>Počet sňatků měl</w:t>
      </w:r>
      <w:r w:rsidRPr="00237C33">
        <w:rPr>
          <w:rFonts w:eastAsia="Arial,Bold"/>
          <w:sz w:val="22"/>
          <w:szCs w:val="22"/>
        </w:rPr>
        <w:t xml:space="preserve"> ve městě Olomouci od roku 201</w:t>
      </w:r>
      <w:r>
        <w:rPr>
          <w:rFonts w:eastAsia="Arial,Bold"/>
          <w:sz w:val="22"/>
          <w:szCs w:val="22"/>
        </w:rPr>
        <w:t>7 stále</w:t>
      </w:r>
      <w:r w:rsidRPr="00237C33">
        <w:rPr>
          <w:rFonts w:eastAsia="Arial,Bold"/>
          <w:sz w:val="22"/>
          <w:szCs w:val="22"/>
        </w:rPr>
        <w:t xml:space="preserve"> stoupající tendenci. V roce 20</w:t>
      </w:r>
      <w:r>
        <w:rPr>
          <w:rFonts w:eastAsia="Arial,Bold"/>
          <w:sz w:val="22"/>
          <w:szCs w:val="22"/>
        </w:rPr>
        <w:t>20</w:t>
      </w:r>
      <w:r w:rsidRPr="00237C33">
        <w:rPr>
          <w:rFonts w:eastAsia="Arial,Bold"/>
          <w:sz w:val="22"/>
          <w:szCs w:val="22"/>
        </w:rPr>
        <w:t xml:space="preserve"> </w:t>
      </w:r>
      <w:r>
        <w:rPr>
          <w:rFonts w:eastAsia="Arial,Bold"/>
          <w:sz w:val="22"/>
          <w:szCs w:val="22"/>
        </w:rPr>
        <w:t>však přišel zlom a sňatků bylo 416, což je o 155 méně, než v roce 2019, rok 2021 zaznamenal opět menší nárůst.  Rozvodovost oproti tomu soustavně od roku 2017 klesá. V roce 2021 byla rozvodovost 41,8</w:t>
      </w:r>
      <w:r w:rsidRPr="00237C33">
        <w:rPr>
          <w:rFonts w:eastAsia="Arial,Bold"/>
          <w:sz w:val="22"/>
          <w:szCs w:val="22"/>
        </w:rPr>
        <w:t xml:space="preserve"> % manželství.</w:t>
      </w:r>
      <w:r>
        <w:rPr>
          <w:rFonts w:eastAsia="Arial,Bold"/>
          <w:sz w:val="22"/>
          <w:szCs w:val="22"/>
        </w:rPr>
        <w:t xml:space="preserve"> </w:t>
      </w:r>
      <w:r w:rsidRPr="00237C33">
        <w:rPr>
          <w:rFonts w:eastAsia="Arial,Bold"/>
          <w:sz w:val="22"/>
          <w:szCs w:val="22"/>
        </w:rPr>
        <w:t xml:space="preserve">Trendem posledních let je odsouvání mateřství do pozdějšího věku matky. Dalším trendem je nárůst počtu nesezdaných soužití, ve kterých se rodí čím dál více dětí. </w:t>
      </w:r>
      <w:r>
        <w:rPr>
          <w:rFonts w:eastAsia="Arial,Bold"/>
          <w:sz w:val="22"/>
          <w:szCs w:val="22"/>
        </w:rPr>
        <w:t>V roce 2021 se narodilo</w:t>
      </w:r>
      <w:r w:rsidRPr="00F55224">
        <w:rPr>
          <w:rFonts w:eastAsia="Arial,Bold"/>
          <w:sz w:val="22"/>
          <w:szCs w:val="22"/>
        </w:rPr>
        <w:t> 1 135 dětí</w:t>
      </w:r>
      <w:r>
        <w:rPr>
          <w:rFonts w:eastAsia="Arial,Bold"/>
          <w:sz w:val="22"/>
          <w:szCs w:val="22"/>
        </w:rPr>
        <w:t>,</w:t>
      </w:r>
      <w:r w:rsidRPr="00F55224">
        <w:rPr>
          <w:rFonts w:eastAsia="Arial,Bold"/>
          <w:sz w:val="22"/>
          <w:szCs w:val="22"/>
        </w:rPr>
        <w:t xml:space="preserve"> </w:t>
      </w:r>
      <w:r w:rsidRPr="003D3353">
        <w:rPr>
          <w:rFonts w:eastAsia="Arial,Bold"/>
          <w:sz w:val="22"/>
          <w:szCs w:val="22"/>
        </w:rPr>
        <w:t>kdy v olomouckém kraji je v průměru 50,6 % dě</w:t>
      </w:r>
      <w:r w:rsidR="00291397">
        <w:rPr>
          <w:rFonts w:eastAsia="Arial,Bold"/>
          <w:sz w:val="22"/>
          <w:szCs w:val="22"/>
        </w:rPr>
        <w:t>tí narozeno mimo manželství. Ve </w:t>
      </w:r>
      <w:r w:rsidRPr="003D3353">
        <w:rPr>
          <w:rFonts w:eastAsia="Arial,Bold"/>
          <w:sz w:val="22"/>
          <w:szCs w:val="22"/>
        </w:rPr>
        <w:t>městě Olomouc je narozeno mimo manželství 47,2 %.</w:t>
      </w:r>
    </w:p>
    <w:p w:rsidR="00112488" w:rsidRDefault="00112488" w:rsidP="00112488">
      <w:pPr>
        <w:autoSpaceDE w:val="0"/>
        <w:autoSpaceDN w:val="0"/>
        <w:adjustRightInd w:val="0"/>
        <w:jc w:val="both"/>
        <w:rPr>
          <w:rFonts w:eastAsia="Arial,Bold"/>
          <w:sz w:val="22"/>
          <w:szCs w:val="22"/>
        </w:rPr>
      </w:pPr>
    </w:p>
    <w:p w:rsidR="00112488" w:rsidRPr="00237C33" w:rsidRDefault="00112488" w:rsidP="00112488">
      <w:pPr>
        <w:autoSpaceDE w:val="0"/>
        <w:autoSpaceDN w:val="0"/>
        <w:adjustRightInd w:val="0"/>
        <w:jc w:val="both"/>
        <w:rPr>
          <w:rFonts w:eastAsia="Arial,Bold"/>
          <w:sz w:val="22"/>
          <w:szCs w:val="22"/>
          <w:highlight w:val="yellow"/>
        </w:rPr>
      </w:pPr>
      <w:r w:rsidRPr="00237C33">
        <w:rPr>
          <w:rFonts w:eastAsia="Arial,Bold"/>
          <w:sz w:val="22"/>
          <w:szCs w:val="22"/>
        </w:rPr>
        <w:t>Počet osob ve věkové kategorii do 14 let žijících v</w:t>
      </w:r>
      <w:r>
        <w:rPr>
          <w:rFonts w:eastAsia="Arial,Bold"/>
          <w:sz w:val="22"/>
          <w:szCs w:val="22"/>
        </w:rPr>
        <w:t> </w:t>
      </w:r>
      <w:r w:rsidRPr="00237C33">
        <w:rPr>
          <w:rFonts w:eastAsia="Arial,Bold"/>
          <w:sz w:val="22"/>
          <w:szCs w:val="22"/>
        </w:rPr>
        <w:t>Olomouci v</w:t>
      </w:r>
      <w:r>
        <w:rPr>
          <w:rFonts w:eastAsia="Arial,Bold"/>
          <w:sz w:val="22"/>
          <w:szCs w:val="22"/>
        </w:rPr>
        <w:t> </w:t>
      </w:r>
      <w:r w:rsidRPr="00237C33">
        <w:rPr>
          <w:rFonts w:eastAsia="Arial,Bold"/>
          <w:sz w:val="22"/>
          <w:szCs w:val="22"/>
        </w:rPr>
        <w:t>roce 20</w:t>
      </w:r>
      <w:r>
        <w:rPr>
          <w:rFonts w:eastAsia="Arial,Bold"/>
          <w:sz w:val="22"/>
          <w:szCs w:val="22"/>
        </w:rPr>
        <w:t>21</w:t>
      </w:r>
      <w:r w:rsidRPr="00237C33">
        <w:rPr>
          <w:rFonts w:eastAsia="Arial,Bold"/>
          <w:sz w:val="22"/>
          <w:szCs w:val="22"/>
        </w:rPr>
        <w:t xml:space="preserve"> </w:t>
      </w:r>
      <w:r>
        <w:rPr>
          <w:rFonts w:eastAsia="Arial,Bold"/>
          <w:sz w:val="22"/>
          <w:szCs w:val="22"/>
        </w:rPr>
        <w:t>bylo</w:t>
      </w:r>
      <w:r w:rsidRPr="00237C33">
        <w:rPr>
          <w:rFonts w:eastAsia="Arial,Bold"/>
          <w:sz w:val="22"/>
          <w:szCs w:val="22"/>
        </w:rPr>
        <w:t xml:space="preserve"> </w:t>
      </w:r>
      <w:r>
        <w:rPr>
          <w:rFonts w:eastAsia="Arial,Bold"/>
          <w:sz w:val="22"/>
          <w:szCs w:val="22"/>
        </w:rPr>
        <w:t>16 358.</w:t>
      </w:r>
    </w:p>
    <w:p w:rsidR="00112488" w:rsidRDefault="00112488" w:rsidP="00112488">
      <w:pPr>
        <w:autoSpaceDE w:val="0"/>
        <w:autoSpaceDN w:val="0"/>
        <w:adjustRightInd w:val="0"/>
        <w:jc w:val="both"/>
        <w:rPr>
          <w:rFonts w:eastAsia="Arial,Bold"/>
          <w:sz w:val="22"/>
          <w:szCs w:val="22"/>
        </w:rPr>
      </w:pPr>
    </w:p>
    <w:p w:rsidR="00112488" w:rsidRDefault="00112488" w:rsidP="00112488">
      <w:pPr>
        <w:autoSpaceDE w:val="0"/>
        <w:autoSpaceDN w:val="0"/>
        <w:adjustRightInd w:val="0"/>
        <w:jc w:val="both"/>
        <w:rPr>
          <w:rFonts w:eastAsia="Arial,Bold"/>
          <w:sz w:val="22"/>
          <w:szCs w:val="22"/>
        </w:rPr>
      </w:pPr>
      <w:r w:rsidRPr="00237C33">
        <w:rPr>
          <w:rFonts w:eastAsia="Arial,Bold"/>
          <w:sz w:val="22"/>
          <w:szCs w:val="22"/>
        </w:rPr>
        <w:t>Počet nově evidovaných rodin s</w:t>
      </w:r>
      <w:r>
        <w:rPr>
          <w:rFonts w:eastAsia="Arial,Bold"/>
          <w:sz w:val="22"/>
          <w:szCs w:val="22"/>
        </w:rPr>
        <w:t> </w:t>
      </w:r>
      <w:r w:rsidRPr="00237C33">
        <w:rPr>
          <w:rFonts w:eastAsia="Arial,Bold"/>
          <w:sz w:val="22"/>
          <w:szCs w:val="22"/>
        </w:rPr>
        <w:t>dětmi do 18 let věku, žijících ve správním obvodu</w:t>
      </w:r>
      <w:r>
        <w:rPr>
          <w:rFonts w:eastAsia="Arial,Bold"/>
          <w:sz w:val="22"/>
          <w:szCs w:val="22"/>
        </w:rPr>
        <w:t xml:space="preserve"> Olomouce</w:t>
      </w:r>
      <w:r w:rsidRPr="00237C33">
        <w:rPr>
          <w:rFonts w:eastAsia="Arial,Bold"/>
          <w:sz w:val="22"/>
          <w:szCs w:val="22"/>
        </w:rPr>
        <w:t>, kterým je</w:t>
      </w:r>
      <w:r>
        <w:rPr>
          <w:rFonts w:eastAsia="Arial,Bold"/>
          <w:sz w:val="22"/>
          <w:szCs w:val="22"/>
        </w:rPr>
        <w:t xml:space="preserve"> </w:t>
      </w:r>
      <w:r w:rsidRPr="00237C33">
        <w:rPr>
          <w:rFonts w:eastAsia="Arial,Bold"/>
          <w:sz w:val="22"/>
          <w:szCs w:val="22"/>
        </w:rPr>
        <w:t>každoročně pos</w:t>
      </w:r>
      <w:r>
        <w:rPr>
          <w:rFonts w:eastAsia="Arial,Bold"/>
          <w:sz w:val="22"/>
          <w:szCs w:val="22"/>
        </w:rPr>
        <w:t>kytnuta sociálně-právní ochrana</w:t>
      </w:r>
      <w:r w:rsidRPr="00237C33">
        <w:rPr>
          <w:rFonts w:eastAsia="Arial,Bold"/>
          <w:sz w:val="22"/>
          <w:szCs w:val="22"/>
        </w:rPr>
        <w:t xml:space="preserve"> (tedy ochrana práva dítěte na příznivý vývoj</w:t>
      </w:r>
      <w:r>
        <w:rPr>
          <w:rFonts w:eastAsia="Arial,Bold"/>
          <w:sz w:val="22"/>
          <w:szCs w:val="22"/>
        </w:rPr>
        <w:t xml:space="preserve"> a </w:t>
      </w:r>
      <w:r w:rsidRPr="00237C33">
        <w:rPr>
          <w:rFonts w:eastAsia="Arial,Bold"/>
          <w:sz w:val="22"/>
          <w:szCs w:val="22"/>
        </w:rPr>
        <w:t>řádnou</w:t>
      </w:r>
      <w:r>
        <w:rPr>
          <w:rFonts w:eastAsia="Arial,Bold"/>
          <w:sz w:val="22"/>
          <w:szCs w:val="22"/>
        </w:rPr>
        <w:t xml:space="preserve"> </w:t>
      </w:r>
      <w:r w:rsidRPr="00237C33">
        <w:rPr>
          <w:rFonts w:eastAsia="Arial,Bold"/>
          <w:sz w:val="22"/>
          <w:szCs w:val="22"/>
        </w:rPr>
        <w:t>výchovu, jeho oprávněných zájmů a</w:t>
      </w:r>
      <w:r>
        <w:rPr>
          <w:rFonts w:eastAsia="Arial,Bold"/>
          <w:sz w:val="22"/>
          <w:szCs w:val="22"/>
        </w:rPr>
        <w:t> </w:t>
      </w:r>
      <w:r w:rsidRPr="00237C33">
        <w:rPr>
          <w:rFonts w:eastAsia="Arial,Bold"/>
          <w:sz w:val="22"/>
          <w:szCs w:val="22"/>
        </w:rPr>
        <w:t>působení směřující k</w:t>
      </w:r>
      <w:r>
        <w:rPr>
          <w:rFonts w:eastAsia="Arial,Bold"/>
          <w:sz w:val="22"/>
          <w:szCs w:val="22"/>
        </w:rPr>
        <w:t> </w:t>
      </w:r>
      <w:r w:rsidRPr="00237C33">
        <w:rPr>
          <w:rFonts w:eastAsia="Arial,Bold"/>
          <w:sz w:val="22"/>
          <w:szCs w:val="22"/>
        </w:rPr>
        <w:t xml:space="preserve">obnovení narušených funkcí </w:t>
      </w:r>
      <w:r w:rsidRPr="00237C33">
        <w:rPr>
          <w:rFonts w:eastAsia="Arial,Bold"/>
          <w:sz w:val="22"/>
          <w:szCs w:val="22"/>
        </w:rPr>
        <w:lastRenderedPageBreak/>
        <w:t>rodiny)</w:t>
      </w:r>
      <w:r>
        <w:rPr>
          <w:rFonts w:eastAsia="Arial,Bold"/>
          <w:sz w:val="22"/>
          <w:szCs w:val="22"/>
        </w:rPr>
        <w:t>,</w:t>
      </w:r>
      <w:r w:rsidRPr="00237C33">
        <w:rPr>
          <w:rFonts w:eastAsia="Arial,Bold"/>
          <w:sz w:val="22"/>
          <w:szCs w:val="22"/>
        </w:rPr>
        <w:t xml:space="preserve"> je</w:t>
      </w:r>
      <w:r>
        <w:rPr>
          <w:rFonts w:eastAsia="Arial,Bold"/>
          <w:sz w:val="22"/>
          <w:szCs w:val="22"/>
        </w:rPr>
        <w:t xml:space="preserve"> </w:t>
      </w:r>
      <w:r w:rsidRPr="00237C33">
        <w:rPr>
          <w:rFonts w:eastAsia="Arial,Bold"/>
          <w:sz w:val="22"/>
          <w:szCs w:val="22"/>
        </w:rPr>
        <w:t xml:space="preserve">každoročně </w:t>
      </w:r>
      <w:r w:rsidRPr="00C421D9">
        <w:rPr>
          <w:rFonts w:eastAsia="Arial,Bold"/>
          <w:sz w:val="22"/>
          <w:szCs w:val="22"/>
        </w:rPr>
        <w:t>přibližně 1 000. V roce 2021 bylo umístěno do náhradní formy péče cca 70 dětí a cca 80 dětí bylo v tomto roce zanedbáváno, týráno, či zneužíváno.</w:t>
      </w:r>
    </w:p>
    <w:p w:rsidR="00112488" w:rsidRPr="00237C33" w:rsidRDefault="00112488" w:rsidP="00112488">
      <w:pPr>
        <w:autoSpaceDE w:val="0"/>
        <w:autoSpaceDN w:val="0"/>
        <w:adjustRightInd w:val="0"/>
        <w:jc w:val="both"/>
        <w:rPr>
          <w:rFonts w:eastAsia="Arial,Bold"/>
          <w:sz w:val="22"/>
          <w:szCs w:val="22"/>
        </w:rPr>
      </w:pPr>
    </w:p>
    <w:p w:rsidR="00112488" w:rsidRPr="00767E87" w:rsidRDefault="00112488" w:rsidP="00112488">
      <w:pPr>
        <w:rPr>
          <w:rFonts w:eastAsia="Arial,Bold"/>
          <w:b/>
          <w:i/>
          <w:sz w:val="22"/>
          <w:szCs w:val="22"/>
        </w:rPr>
      </w:pPr>
      <w:bookmarkStart w:id="14" w:name="_Toc23915900"/>
      <w:bookmarkStart w:id="15" w:name="_Toc23938301"/>
      <w:bookmarkStart w:id="16" w:name="_Toc24376501"/>
      <w:bookmarkStart w:id="17" w:name="_Toc24630210"/>
      <w:r w:rsidRPr="00767E87">
        <w:rPr>
          <w:rFonts w:eastAsia="Arial,Bold"/>
          <w:b/>
          <w:i/>
          <w:sz w:val="22"/>
          <w:szCs w:val="22"/>
        </w:rPr>
        <w:t>SWOT analýza za pracovní skupinu</w:t>
      </w:r>
      <w:r w:rsidRPr="00767E87">
        <w:rPr>
          <w:rStyle w:val="Znakapoznpodarou"/>
          <w:rFonts w:eastAsia="Arial,Bold"/>
          <w:b/>
          <w:bCs/>
          <w:i/>
          <w:sz w:val="22"/>
          <w:szCs w:val="22"/>
        </w:rPr>
        <w:t xml:space="preserve"> </w:t>
      </w:r>
      <w:r w:rsidRPr="00767E87">
        <w:rPr>
          <w:rStyle w:val="Znakapoznpodarou"/>
          <w:rFonts w:eastAsia="Arial,Bold"/>
          <w:b/>
          <w:bCs/>
          <w:i/>
          <w:sz w:val="22"/>
          <w:szCs w:val="22"/>
        </w:rPr>
        <w:footnoteReference w:id="2"/>
      </w:r>
      <w:bookmarkEnd w:id="14"/>
      <w:bookmarkEnd w:id="15"/>
      <w:bookmarkEnd w:id="16"/>
      <w:bookmarkEnd w:id="17"/>
      <w:r w:rsidRPr="00767E87">
        <w:rPr>
          <w:rFonts w:eastAsia="Arial,Bold"/>
          <w:b/>
          <w:i/>
          <w:sz w:val="22"/>
          <w:szCs w:val="22"/>
        </w:rPr>
        <w:t xml:space="preserve"> </w:t>
      </w:r>
    </w:p>
    <w:p w:rsidR="00112488" w:rsidRPr="00D71DD0" w:rsidRDefault="00112488" w:rsidP="00112488">
      <w:pPr>
        <w:rPr>
          <w:rFonts w:eastAsia="Arial,Bold"/>
        </w:rPr>
      </w:pPr>
    </w:p>
    <w:p w:rsidR="00112488" w:rsidRPr="00D71DD0" w:rsidRDefault="00112488" w:rsidP="00112488">
      <w:pPr>
        <w:autoSpaceDE w:val="0"/>
        <w:autoSpaceDN w:val="0"/>
        <w:adjustRightInd w:val="0"/>
        <w:jc w:val="both"/>
        <w:rPr>
          <w:rFonts w:eastAsia="Arial,Bold"/>
          <w:sz w:val="22"/>
          <w:szCs w:val="22"/>
        </w:rPr>
      </w:pPr>
      <w:r w:rsidRPr="00D71DD0">
        <w:rPr>
          <w:rFonts w:eastAsia="Arial,Bold"/>
          <w:b/>
          <w:bCs/>
          <w:sz w:val="22"/>
          <w:szCs w:val="22"/>
        </w:rPr>
        <w:t xml:space="preserve">V oblasti silných stránek </w:t>
      </w:r>
      <w:r w:rsidR="00212942">
        <w:rPr>
          <w:rFonts w:eastAsia="Arial,Bold"/>
          <w:sz w:val="22"/>
          <w:szCs w:val="22"/>
        </w:rPr>
        <w:t>je oceňována s</w:t>
      </w:r>
      <w:r w:rsidRPr="00D71DD0">
        <w:rPr>
          <w:rFonts w:eastAsia="Arial,Bold"/>
          <w:sz w:val="22"/>
          <w:szCs w:val="22"/>
        </w:rPr>
        <w:t>chopnost organizací pružně a efektivně poskytovat své služby v krizových situacích (</w:t>
      </w:r>
      <w:proofErr w:type="spellStart"/>
      <w:r w:rsidRPr="00D71DD0">
        <w:rPr>
          <w:rFonts w:eastAsia="Arial,Bold"/>
          <w:sz w:val="22"/>
          <w:szCs w:val="22"/>
        </w:rPr>
        <w:t>Covid</w:t>
      </w:r>
      <w:proofErr w:type="spellEnd"/>
      <w:r w:rsidRPr="00D71DD0">
        <w:rPr>
          <w:rFonts w:eastAsia="Arial,Bold"/>
          <w:sz w:val="22"/>
          <w:szCs w:val="22"/>
        </w:rPr>
        <w:t>, nedostatek financí,…). Organizace nadále oceňují finanční podporu města poskytovatelům sociálních služeb zařazených v síti sociálních služeb Olomouckého kraje, vzájemn</w:t>
      </w:r>
      <w:r w:rsidR="00AE47C4">
        <w:rPr>
          <w:rFonts w:eastAsia="Arial,Bold"/>
          <w:sz w:val="22"/>
          <w:szCs w:val="22"/>
        </w:rPr>
        <w:t>ou</w:t>
      </w:r>
      <w:r w:rsidRPr="00D71DD0">
        <w:rPr>
          <w:rFonts w:eastAsia="Arial,Bold"/>
          <w:sz w:val="22"/>
          <w:szCs w:val="22"/>
        </w:rPr>
        <w:t xml:space="preserve"> ochot</w:t>
      </w:r>
      <w:r w:rsidR="00AE47C4">
        <w:rPr>
          <w:rFonts w:eastAsia="Arial,Bold"/>
          <w:sz w:val="22"/>
          <w:szCs w:val="22"/>
        </w:rPr>
        <w:t>u</w:t>
      </w:r>
      <w:r w:rsidRPr="00D71DD0">
        <w:rPr>
          <w:rFonts w:eastAsia="Arial,Bold"/>
          <w:sz w:val="22"/>
          <w:szCs w:val="22"/>
        </w:rPr>
        <w:t xml:space="preserve"> poskytovatelů spolupracovat v rámci sítě i s orgánem sociálně právní ochrany dětí. </w:t>
      </w:r>
    </w:p>
    <w:p w:rsidR="00112488" w:rsidRPr="00D71DD0" w:rsidRDefault="00112488" w:rsidP="00112488">
      <w:pPr>
        <w:autoSpaceDE w:val="0"/>
        <w:autoSpaceDN w:val="0"/>
        <w:adjustRightInd w:val="0"/>
        <w:jc w:val="both"/>
        <w:rPr>
          <w:rFonts w:eastAsia="Arial,Bold"/>
          <w:sz w:val="22"/>
          <w:szCs w:val="22"/>
        </w:rPr>
      </w:pPr>
    </w:p>
    <w:p w:rsidR="00112488" w:rsidRPr="00D71DD0" w:rsidRDefault="00112488" w:rsidP="00112488">
      <w:pPr>
        <w:autoSpaceDE w:val="0"/>
        <w:autoSpaceDN w:val="0"/>
        <w:adjustRightInd w:val="0"/>
        <w:jc w:val="both"/>
        <w:rPr>
          <w:rFonts w:eastAsia="Arial,Bold"/>
          <w:sz w:val="22"/>
          <w:szCs w:val="22"/>
        </w:rPr>
      </w:pPr>
      <w:r w:rsidRPr="00D71DD0">
        <w:rPr>
          <w:rFonts w:eastAsia="Arial,Bold"/>
          <w:b/>
          <w:bCs/>
          <w:sz w:val="22"/>
          <w:szCs w:val="22"/>
        </w:rPr>
        <w:t xml:space="preserve">Nejvýznamnější slabou stránkou </w:t>
      </w:r>
      <w:r w:rsidRPr="00D71DD0">
        <w:rPr>
          <w:rFonts w:eastAsia="Arial,Bold"/>
          <w:sz w:val="22"/>
          <w:szCs w:val="22"/>
        </w:rPr>
        <w:t>je kritický nedostatek v oblasti dětské psychologie a psychiatrie, absence sociálního bydlení, nedostatečná nabídka intenzivní rodinné terapie a sanace rodiny. V neposlední řadě se objevuje téma azylového bydlení pro otce s dětmi a celé rodiny.</w:t>
      </w:r>
    </w:p>
    <w:p w:rsidR="00112488" w:rsidRPr="00D71DD0" w:rsidRDefault="00112488" w:rsidP="00112488">
      <w:pPr>
        <w:autoSpaceDE w:val="0"/>
        <w:autoSpaceDN w:val="0"/>
        <w:adjustRightInd w:val="0"/>
        <w:jc w:val="both"/>
        <w:rPr>
          <w:rFonts w:eastAsia="Arial,Bold"/>
          <w:sz w:val="22"/>
          <w:szCs w:val="22"/>
        </w:rPr>
      </w:pPr>
    </w:p>
    <w:p w:rsidR="00112488" w:rsidRPr="00D71DD0" w:rsidRDefault="00112488" w:rsidP="00112488">
      <w:pPr>
        <w:autoSpaceDE w:val="0"/>
        <w:autoSpaceDN w:val="0"/>
        <w:adjustRightInd w:val="0"/>
        <w:jc w:val="both"/>
        <w:rPr>
          <w:rFonts w:eastAsia="Arial,Bold"/>
          <w:sz w:val="22"/>
          <w:szCs w:val="22"/>
        </w:rPr>
      </w:pPr>
      <w:r w:rsidRPr="00D71DD0">
        <w:rPr>
          <w:rFonts w:eastAsia="Arial,Bold"/>
          <w:b/>
          <w:bCs/>
          <w:sz w:val="22"/>
          <w:szCs w:val="22"/>
        </w:rPr>
        <w:t xml:space="preserve">Příležitost </w:t>
      </w:r>
      <w:r w:rsidRPr="00D71DD0">
        <w:rPr>
          <w:rFonts w:eastAsia="Arial,Bold"/>
          <w:sz w:val="22"/>
          <w:szCs w:val="22"/>
        </w:rPr>
        <w:t>vidí pracovní skupina v realizaci koncepce sociálního bydlení</w:t>
      </w:r>
      <w:r w:rsidR="00AE47C4">
        <w:rPr>
          <w:rFonts w:eastAsia="Arial,Bold"/>
          <w:sz w:val="22"/>
          <w:szCs w:val="22"/>
        </w:rPr>
        <w:t>,</w:t>
      </w:r>
      <w:r w:rsidRPr="00D71DD0">
        <w:rPr>
          <w:rFonts w:eastAsia="Arial,Bold"/>
          <w:sz w:val="22"/>
          <w:szCs w:val="22"/>
        </w:rPr>
        <w:t xml:space="preserve"> posílení podpory systému rodinné terapie a individuální případové spolupráce. Dále je to podpora PR aktivit NNO ve školách, zdravotnických zařízení a úřadech.</w:t>
      </w:r>
    </w:p>
    <w:p w:rsidR="00112488" w:rsidRPr="00D71DD0" w:rsidRDefault="00112488" w:rsidP="00112488">
      <w:pPr>
        <w:autoSpaceDE w:val="0"/>
        <w:autoSpaceDN w:val="0"/>
        <w:adjustRightInd w:val="0"/>
        <w:jc w:val="both"/>
        <w:rPr>
          <w:rFonts w:eastAsia="Arial,Bold"/>
          <w:sz w:val="22"/>
          <w:szCs w:val="22"/>
        </w:rPr>
      </w:pPr>
    </w:p>
    <w:p w:rsidR="00112488" w:rsidRPr="00D71DD0" w:rsidRDefault="00112488" w:rsidP="00112488">
      <w:pPr>
        <w:autoSpaceDE w:val="0"/>
        <w:autoSpaceDN w:val="0"/>
        <w:adjustRightInd w:val="0"/>
        <w:jc w:val="both"/>
        <w:rPr>
          <w:rFonts w:eastAsia="Arial,Bold"/>
          <w:sz w:val="22"/>
          <w:szCs w:val="22"/>
        </w:rPr>
      </w:pPr>
      <w:r w:rsidRPr="00D71DD0">
        <w:rPr>
          <w:rFonts w:eastAsia="Arial,Bold"/>
          <w:b/>
          <w:bCs/>
          <w:sz w:val="22"/>
          <w:szCs w:val="22"/>
        </w:rPr>
        <w:t xml:space="preserve">Největší hrozbou </w:t>
      </w:r>
      <w:r w:rsidRPr="00D71DD0">
        <w:rPr>
          <w:rFonts w:eastAsia="Arial,Bold"/>
          <w:sz w:val="22"/>
          <w:szCs w:val="22"/>
        </w:rPr>
        <w:t xml:space="preserve">je vysoká zadluženost rodin, mladistvých a mladých dospělých – potencionální ohrožení bezdomovectvím. Přetrvávající negativní dopad pozdního financování na chod organizací poskytujících sociální služby. Nově se zde objevuje nepropojenost jednotlivých složek systému zdravotnictví, školství, sociální sféry, soukromé sféry a občanské společnosti. </w:t>
      </w:r>
    </w:p>
    <w:p w:rsidR="00112488" w:rsidRDefault="00112488" w:rsidP="00112488">
      <w:pPr>
        <w:autoSpaceDE w:val="0"/>
        <w:autoSpaceDN w:val="0"/>
        <w:adjustRightInd w:val="0"/>
        <w:jc w:val="both"/>
        <w:rPr>
          <w:sz w:val="22"/>
          <w:szCs w:val="22"/>
        </w:rPr>
      </w:pPr>
    </w:p>
    <w:p w:rsidR="00112488" w:rsidRPr="00BF09E5" w:rsidRDefault="00112488" w:rsidP="00112488">
      <w:pPr>
        <w:autoSpaceDE w:val="0"/>
        <w:autoSpaceDN w:val="0"/>
        <w:adjustRightInd w:val="0"/>
        <w:jc w:val="both"/>
        <w:rPr>
          <w:b/>
          <w:i/>
          <w:sz w:val="22"/>
          <w:szCs w:val="22"/>
        </w:rPr>
      </w:pPr>
      <w:bookmarkStart w:id="18" w:name="_Toc17709110"/>
      <w:r w:rsidRPr="00BF09E5">
        <w:rPr>
          <w:b/>
          <w:i/>
          <w:sz w:val="22"/>
          <w:szCs w:val="22"/>
        </w:rPr>
        <w:t>Přehled členů pracovní skupiny</w:t>
      </w:r>
    </w:p>
    <w:p w:rsidR="00112488" w:rsidRDefault="00112488" w:rsidP="00112488">
      <w:pPr>
        <w:autoSpaceDE w:val="0"/>
        <w:autoSpaceDN w:val="0"/>
        <w:adjustRightInd w:val="0"/>
        <w:jc w:val="both"/>
        <w:rPr>
          <w:sz w:val="22"/>
          <w:szCs w:val="22"/>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794"/>
      </w:tblGrid>
      <w:tr w:rsidR="00112488" w:rsidRPr="00DD7988" w:rsidTr="00C53A8F">
        <w:trPr>
          <w:trHeight w:val="311"/>
        </w:trPr>
        <w:tc>
          <w:tcPr>
            <w:tcW w:w="3402" w:type="dxa"/>
            <w:shd w:val="clear" w:color="auto" w:fill="FF9999"/>
          </w:tcPr>
          <w:p w:rsidR="00112488" w:rsidRPr="00DD7988" w:rsidRDefault="00112488" w:rsidP="00112488">
            <w:pPr>
              <w:jc w:val="center"/>
              <w:rPr>
                <w:sz w:val="20"/>
                <w:szCs w:val="20"/>
              </w:rPr>
            </w:pPr>
            <w:r w:rsidRPr="00DD7988">
              <w:rPr>
                <w:b/>
                <w:sz w:val="20"/>
                <w:szCs w:val="20"/>
              </w:rPr>
              <w:t>Jméno</w:t>
            </w:r>
          </w:p>
        </w:tc>
        <w:tc>
          <w:tcPr>
            <w:tcW w:w="5794" w:type="dxa"/>
            <w:shd w:val="clear" w:color="auto" w:fill="FF9999"/>
          </w:tcPr>
          <w:p w:rsidR="00112488" w:rsidRPr="00DD7988" w:rsidRDefault="00112488" w:rsidP="00112488">
            <w:pPr>
              <w:jc w:val="center"/>
              <w:rPr>
                <w:b/>
                <w:sz w:val="20"/>
                <w:szCs w:val="20"/>
              </w:rPr>
            </w:pPr>
            <w:r w:rsidRPr="00DD7988">
              <w:rPr>
                <w:b/>
                <w:sz w:val="20"/>
                <w:szCs w:val="20"/>
              </w:rPr>
              <w:t>Organizace</w:t>
            </w:r>
          </w:p>
        </w:tc>
      </w:tr>
      <w:tr w:rsidR="00112488" w:rsidRPr="00DD7988" w:rsidTr="00C53A8F">
        <w:trPr>
          <w:trHeight w:val="311"/>
        </w:trPr>
        <w:tc>
          <w:tcPr>
            <w:tcW w:w="3402" w:type="dxa"/>
          </w:tcPr>
          <w:p w:rsidR="00112488" w:rsidRPr="00DD7988" w:rsidRDefault="00112488" w:rsidP="00112488">
            <w:pPr>
              <w:rPr>
                <w:sz w:val="20"/>
                <w:szCs w:val="20"/>
              </w:rPr>
            </w:pPr>
            <w:r w:rsidRPr="00DD7988">
              <w:rPr>
                <w:sz w:val="20"/>
                <w:szCs w:val="20"/>
              </w:rPr>
              <w:t xml:space="preserve">Mgr. Jiří Křivánek, </w:t>
            </w:r>
          </w:p>
          <w:p w:rsidR="00112488" w:rsidRPr="00DD7988" w:rsidRDefault="00112488" w:rsidP="00112488">
            <w:pPr>
              <w:rPr>
                <w:sz w:val="20"/>
                <w:szCs w:val="20"/>
              </w:rPr>
            </w:pPr>
            <w:r w:rsidRPr="00DD7988">
              <w:rPr>
                <w:sz w:val="20"/>
                <w:szCs w:val="20"/>
              </w:rPr>
              <w:t>manažer pracovní skupiny</w:t>
            </w:r>
          </w:p>
        </w:tc>
        <w:tc>
          <w:tcPr>
            <w:tcW w:w="5794" w:type="dxa"/>
          </w:tcPr>
          <w:p w:rsidR="00112488" w:rsidRPr="00010134" w:rsidRDefault="00112488" w:rsidP="00112488">
            <w:pPr>
              <w:rPr>
                <w:b/>
                <w:sz w:val="20"/>
                <w:szCs w:val="20"/>
              </w:rPr>
            </w:pPr>
            <w:r w:rsidRPr="00DD7988">
              <w:rPr>
                <w:sz w:val="20"/>
                <w:szCs w:val="20"/>
              </w:rPr>
              <w:t>Magistrát města Olomouce</w:t>
            </w:r>
            <w:r w:rsidR="00010134">
              <w:rPr>
                <w:sz w:val="20"/>
                <w:szCs w:val="20"/>
              </w:rPr>
              <w:t>, OSV (oddělení sociální prevence)</w:t>
            </w:r>
          </w:p>
        </w:tc>
      </w:tr>
      <w:tr w:rsidR="00112488" w:rsidRPr="00DD7988" w:rsidTr="00C53A8F">
        <w:trPr>
          <w:trHeight w:val="311"/>
        </w:trPr>
        <w:tc>
          <w:tcPr>
            <w:tcW w:w="3402" w:type="dxa"/>
          </w:tcPr>
          <w:p w:rsidR="00112488" w:rsidRPr="00DD7988" w:rsidRDefault="00112488" w:rsidP="00112488">
            <w:pPr>
              <w:rPr>
                <w:sz w:val="20"/>
                <w:szCs w:val="20"/>
              </w:rPr>
            </w:pPr>
            <w:r w:rsidRPr="00DD7988">
              <w:rPr>
                <w:sz w:val="20"/>
                <w:szCs w:val="20"/>
              </w:rPr>
              <w:t xml:space="preserve">Mgr. Lucia Bartos </w:t>
            </w:r>
          </w:p>
        </w:tc>
        <w:tc>
          <w:tcPr>
            <w:tcW w:w="5794" w:type="dxa"/>
          </w:tcPr>
          <w:p w:rsidR="00112488" w:rsidRPr="00DD7988" w:rsidRDefault="00112488" w:rsidP="00112488">
            <w:pPr>
              <w:rPr>
                <w:sz w:val="20"/>
                <w:szCs w:val="20"/>
              </w:rPr>
            </w:pPr>
            <w:r w:rsidRPr="00DD7988">
              <w:rPr>
                <w:sz w:val="20"/>
                <w:szCs w:val="20"/>
              </w:rPr>
              <w:t>Magistrát města Olomouce</w:t>
            </w:r>
            <w:r>
              <w:rPr>
                <w:sz w:val="20"/>
                <w:szCs w:val="20"/>
              </w:rPr>
              <w:t>, OSV (oddělení sociální prevence)</w:t>
            </w:r>
          </w:p>
        </w:tc>
      </w:tr>
      <w:tr w:rsidR="00112488" w:rsidRPr="00DD7988" w:rsidTr="00C53A8F">
        <w:trPr>
          <w:trHeight w:val="311"/>
        </w:trPr>
        <w:tc>
          <w:tcPr>
            <w:tcW w:w="3402" w:type="dxa"/>
          </w:tcPr>
          <w:p w:rsidR="00112488" w:rsidRPr="00DD7988" w:rsidRDefault="00112488" w:rsidP="00112488">
            <w:pPr>
              <w:rPr>
                <w:sz w:val="20"/>
                <w:szCs w:val="20"/>
              </w:rPr>
            </w:pPr>
            <w:r>
              <w:rPr>
                <w:sz w:val="20"/>
                <w:szCs w:val="20"/>
              </w:rPr>
              <w:t xml:space="preserve">Mgr. Kristýna </w:t>
            </w:r>
            <w:proofErr w:type="spellStart"/>
            <w:r>
              <w:rPr>
                <w:sz w:val="20"/>
                <w:szCs w:val="20"/>
              </w:rPr>
              <w:t>Lucinkiewicz</w:t>
            </w:r>
            <w:proofErr w:type="spellEnd"/>
            <w:r w:rsidRPr="00DD7988">
              <w:rPr>
                <w:sz w:val="20"/>
                <w:szCs w:val="20"/>
              </w:rPr>
              <w:t xml:space="preserve"> </w:t>
            </w:r>
          </w:p>
        </w:tc>
        <w:tc>
          <w:tcPr>
            <w:tcW w:w="5794" w:type="dxa"/>
          </w:tcPr>
          <w:p w:rsidR="00112488" w:rsidRPr="00DD7988" w:rsidRDefault="00112488" w:rsidP="00112488">
            <w:pPr>
              <w:rPr>
                <w:sz w:val="20"/>
                <w:szCs w:val="20"/>
              </w:rPr>
            </w:pPr>
            <w:r w:rsidRPr="00DD7988">
              <w:rPr>
                <w:sz w:val="20"/>
                <w:szCs w:val="20"/>
              </w:rPr>
              <w:t xml:space="preserve">Bílý kruh </w:t>
            </w:r>
            <w:proofErr w:type="gramStart"/>
            <w:r w:rsidRPr="00DD7988">
              <w:rPr>
                <w:sz w:val="20"/>
                <w:szCs w:val="20"/>
              </w:rPr>
              <w:t>bezpečí, z.s.</w:t>
            </w:r>
            <w:proofErr w:type="gramEnd"/>
          </w:p>
        </w:tc>
      </w:tr>
      <w:tr w:rsidR="00112488" w:rsidRPr="00DD7988" w:rsidTr="00C53A8F">
        <w:trPr>
          <w:trHeight w:val="311"/>
        </w:trPr>
        <w:tc>
          <w:tcPr>
            <w:tcW w:w="3402" w:type="dxa"/>
          </w:tcPr>
          <w:p w:rsidR="00112488" w:rsidRPr="00DD7988" w:rsidRDefault="00112488" w:rsidP="00112488">
            <w:pPr>
              <w:rPr>
                <w:sz w:val="20"/>
                <w:szCs w:val="20"/>
              </w:rPr>
            </w:pPr>
            <w:r>
              <w:rPr>
                <w:sz w:val="20"/>
                <w:szCs w:val="20"/>
              </w:rPr>
              <w:t>Eva Kopecká</w:t>
            </w:r>
            <w:r w:rsidRPr="00DD7988">
              <w:rPr>
                <w:sz w:val="20"/>
                <w:szCs w:val="20"/>
              </w:rPr>
              <w:t xml:space="preserve"> </w:t>
            </w:r>
          </w:p>
        </w:tc>
        <w:tc>
          <w:tcPr>
            <w:tcW w:w="5794" w:type="dxa"/>
          </w:tcPr>
          <w:p w:rsidR="00112488" w:rsidRPr="00DD7988" w:rsidRDefault="00112488" w:rsidP="00112488">
            <w:pPr>
              <w:rPr>
                <w:sz w:val="20"/>
                <w:szCs w:val="20"/>
              </w:rPr>
            </w:pPr>
            <w:r w:rsidRPr="00DD7988">
              <w:rPr>
                <w:sz w:val="20"/>
                <w:szCs w:val="20"/>
              </w:rPr>
              <w:t xml:space="preserve">Náruč </w:t>
            </w:r>
            <w:proofErr w:type="gramStart"/>
            <w:r w:rsidRPr="00DD7988">
              <w:rPr>
                <w:sz w:val="20"/>
                <w:szCs w:val="20"/>
              </w:rPr>
              <w:t>dětem, z.s</w:t>
            </w:r>
            <w:proofErr w:type="gramEnd"/>
          </w:p>
        </w:tc>
      </w:tr>
      <w:tr w:rsidR="00112488" w:rsidRPr="00DD7988" w:rsidTr="00C53A8F">
        <w:trPr>
          <w:trHeight w:val="324"/>
        </w:trPr>
        <w:tc>
          <w:tcPr>
            <w:tcW w:w="3402" w:type="dxa"/>
          </w:tcPr>
          <w:p w:rsidR="00112488" w:rsidRPr="00DD7988" w:rsidRDefault="00112488" w:rsidP="00112488">
            <w:pPr>
              <w:rPr>
                <w:sz w:val="20"/>
                <w:szCs w:val="20"/>
              </w:rPr>
            </w:pPr>
            <w:r w:rsidRPr="00DD7988">
              <w:rPr>
                <w:sz w:val="20"/>
                <w:szCs w:val="20"/>
              </w:rPr>
              <w:t xml:space="preserve">Mgr. Simona Dohnalová </w:t>
            </w:r>
          </w:p>
        </w:tc>
        <w:tc>
          <w:tcPr>
            <w:tcW w:w="5794" w:type="dxa"/>
          </w:tcPr>
          <w:p w:rsidR="00112488" w:rsidRPr="00DD7988" w:rsidRDefault="00112488" w:rsidP="00112488">
            <w:pPr>
              <w:rPr>
                <w:sz w:val="20"/>
                <w:szCs w:val="20"/>
              </w:rPr>
            </w:pPr>
            <w:r w:rsidRPr="00DD7988">
              <w:rPr>
                <w:sz w:val="20"/>
                <w:szCs w:val="20"/>
              </w:rPr>
              <w:t xml:space="preserve">Středisko sociální prevence Olomouc, </w:t>
            </w:r>
            <w:proofErr w:type="spellStart"/>
            <w:proofErr w:type="gramStart"/>
            <w:r w:rsidRPr="00DD7988">
              <w:rPr>
                <w:sz w:val="20"/>
                <w:szCs w:val="20"/>
              </w:rPr>
              <w:t>p.o</w:t>
            </w:r>
            <w:proofErr w:type="spellEnd"/>
            <w:r w:rsidRPr="00DD7988">
              <w:rPr>
                <w:sz w:val="20"/>
                <w:szCs w:val="20"/>
              </w:rPr>
              <w:t>.</w:t>
            </w:r>
            <w:proofErr w:type="gramEnd"/>
          </w:p>
        </w:tc>
      </w:tr>
      <w:tr w:rsidR="00112488" w:rsidRPr="00DD7988" w:rsidTr="00C53A8F">
        <w:trPr>
          <w:trHeight w:val="311"/>
        </w:trPr>
        <w:tc>
          <w:tcPr>
            <w:tcW w:w="3402" w:type="dxa"/>
          </w:tcPr>
          <w:p w:rsidR="00112488" w:rsidRPr="00DD7988" w:rsidRDefault="00112488" w:rsidP="00112488">
            <w:pPr>
              <w:rPr>
                <w:sz w:val="20"/>
                <w:szCs w:val="20"/>
              </w:rPr>
            </w:pPr>
            <w:r w:rsidRPr="00DD7988">
              <w:rPr>
                <w:sz w:val="20"/>
                <w:szCs w:val="20"/>
              </w:rPr>
              <w:t>PhDr. Hana Fantová</w:t>
            </w:r>
          </w:p>
        </w:tc>
        <w:tc>
          <w:tcPr>
            <w:tcW w:w="5794" w:type="dxa"/>
          </w:tcPr>
          <w:p w:rsidR="00112488" w:rsidRPr="00DD7988" w:rsidRDefault="00112488" w:rsidP="00112488">
            <w:pPr>
              <w:rPr>
                <w:sz w:val="20"/>
                <w:szCs w:val="20"/>
              </w:rPr>
            </w:pPr>
            <w:r w:rsidRPr="00DD7988">
              <w:rPr>
                <w:sz w:val="20"/>
                <w:szCs w:val="20"/>
              </w:rPr>
              <w:t>Magistrát města Olomouce</w:t>
            </w:r>
            <w:r>
              <w:rPr>
                <w:sz w:val="20"/>
                <w:szCs w:val="20"/>
              </w:rPr>
              <w:t>, odbor školství</w:t>
            </w:r>
          </w:p>
        </w:tc>
      </w:tr>
      <w:tr w:rsidR="00112488" w:rsidRPr="00DD7988" w:rsidTr="00C53A8F">
        <w:trPr>
          <w:trHeight w:val="324"/>
        </w:trPr>
        <w:tc>
          <w:tcPr>
            <w:tcW w:w="3402" w:type="dxa"/>
          </w:tcPr>
          <w:p w:rsidR="00112488" w:rsidRPr="00DD7988" w:rsidRDefault="00112488" w:rsidP="00112488">
            <w:pPr>
              <w:rPr>
                <w:sz w:val="20"/>
                <w:szCs w:val="20"/>
              </w:rPr>
            </w:pPr>
            <w:r w:rsidRPr="00DD7988">
              <w:rPr>
                <w:sz w:val="20"/>
                <w:szCs w:val="20"/>
              </w:rPr>
              <w:t xml:space="preserve">Dušan Gajdošík </w:t>
            </w:r>
          </w:p>
        </w:tc>
        <w:tc>
          <w:tcPr>
            <w:tcW w:w="5794" w:type="dxa"/>
          </w:tcPr>
          <w:p w:rsidR="00112488" w:rsidRPr="00DD7988" w:rsidRDefault="00112488" w:rsidP="00112488">
            <w:pPr>
              <w:rPr>
                <w:sz w:val="20"/>
                <w:szCs w:val="20"/>
              </w:rPr>
            </w:pPr>
            <w:r w:rsidRPr="00DD7988">
              <w:rPr>
                <w:sz w:val="20"/>
                <w:szCs w:val="20"/>
              </w:rPr>
              <w:t>Společnost Podané ruce, o.p.s.</w:t>
            </w:r>
          </w:p>
        </w:tc>
      </w:tr>
      <w:tr w:rsidR="00112488" w:rsidRPr="00DD7988" w:rsidTr="00C53A8F">
        <w:trPr>
          <w:trHeight w:val="324"/>
        </w:trPr>
        <w:tc>
          <w:tcPr>
            <w:tcW w:w="3402" w:type="dxa"/>
          </w:tcPr>
          <w:p w:rsidR="00112488" w:rsidRPr="00DD7988" w:rsidRDefault="00112488" w:rsidP="00112488">
            <w:pPr>
              <w:rPr>
                <w:sz w:val="20"/>
                <w:szCs w:val="20"/>
              </w:rPr>
            </w:pPr>
            <w:r w:rsidRPr="00DD7988">
              <w:rPr>
                <w:sz w:val="20"/>
                <w:szCs w:val="20"/>
              </w:rPr>
              <w:t>Mgr. Nicol Homolková</w:t>
            </w:r>
          </w:p>
        </w:tc>
        <w:tc>
          <w:tcPr>
            <w:tcW w:w="5794" w:type="dxa"/>
          </w:tcPr>
          <w:p w:rsidR="00112488" w:rsidRPr="00DD7988" w:rsidRDefault="00112488" w:rsidP="00112488">
            <w:pPr>
              <w:rPr>
                <w:b/>
                <w:sz w:val="20"/>
                <w:szCs w:val="20"/>
              </w:rPr>
            </w:pPr>
            <w:r w:rsidRPr="00DD7988">
              <w:rPr>
                <w:sz w:val="20"/>
                <w:szCs w:val="20"/>
              </w:rPr>
              <w:t>Poradna pro občanství/Občanská a</w:t>
            </w:r>
            <w:r>
              <w:rPr>
                <w:sz w:val="20"/>
                <w:szCs w:val="20"/>
              </w:rPr>
              <w:t> </w:t>
            </w:r>
            <w:r w:rsidRPr="00DD7988">
              <w:rPr>
                <w:sz w:val="20"/>
                <w:szCs w:val="20"/>
              </w:rPr>
              <w:t xml:space="preserve">lidská </w:t>
            </w:r>
            <w:proofErr w:type="gramStart"/>
            <w:r w:rsidRPr="00DD7988">
              <w:rPr>
                <w:sz w:val="20"/>
                <w:szCs w:val="20"/>
              </w:rPr>
              <w:t>práva, z.s.</w:t>
            </w:r>
            <w:proofErr w:type="gramEnd"/>
          </w:p>
        </w:tc>
      </w:tr>
      <w:tr w:rsidR="00112488" w:rsidRPr="00DD7988" w:rsidTr="00C53A8F">
        <w:trPr>
          <w:trHeight w:val="311"/>
        </w:trPr>
        <w:tc>
          <w:tcPr>
            <w:tcW w:w="3402" w:type="dxa"/>
          </w:tcPr>
          <w:p w:rsidR="00112488" w:rsidRPr="00DD7988" w:rsidRDefault="00112488" w:rsidP="00112488">
            <w:pPr>
              <w:rPr>
                <w:sz w:val="20"/>
                <w:szCs w:val="20"/>
              </w:rPr>
            </w:pPr>
            <w:r w:rsidRPr="00DD7988">
              <w:rPr>
                <w:sz w:val="20"/>
                <w:szCs w:val="20"/>
              </w:rPr>
              <w:t xml:space="preserve">Mgr. Jana Jeklová </w:t>
            </w:r>
          </w:p>
        </w:tc>
        <w:tc>
          <w:tcPr>
            <w:tcW w:w="5794" w:type="dxa"/>
          </w:tcPr>
          <w:p w:rsidR="00112488" w:rsidRPr="00DD7988" w:rsidRDefault="00112488" w:rsidP="00112488">
            <w:pPr>
              <w:rPr>
                <w:b/>
                <w:sz w:val="20"/>
                <w:szCs w:val="20"/>
              </w:rPr>
            </w:pPr>
            <w:r w:rsidRPr="00DD7988">
              <w:rPr>
                <w:sz w:val="20"/>
                <w:szCs w:val="20"/>
              </w:rPr>
              <w:t xml:space="preserve">Maltézská pomoc, o.p.s.              </w:t>
            </w:r>
          </w:p>
        </w:tc>
      </w:tr>
      <w:tr w:rsidR="00112488" w:rsidRPr="00DD7988" w:rsidTr="00C53A8F">
        <w:trPr>
          <w:trHeight w:val="324"/>
        </w:trPr>
        <w:tc>
          <w:tcPr>
            <w:tcW w:w="3402" w:type="dxa"/>
          </w:tcPr>
          <w:p w:rsidR="00112488" w:rsidRPr="00DD7988" w:rsidRDefault="00112488" w:rsidP="00112488">
            <w:pPr>
              <w:rPr>
                <w:sz w:val="20"/>
                <w:szCs w:val="20"/>
              </w:rPr>
            </w:pPr>
            <w:r w:rsidRPr="00DD7988">
              <w:rPr>
                <w:sz w:val="20"/>
                <w:szCs w:val="20"/>
              </w:rPr>
              <w:t xml:space="preserve">Mgr. </w:t>
            </w:r>
            <w:r w:rsidR="0029609C">
              <w:rPr>
                <w:sz w:val="20"/>
                <w:szCs w:val="20"/>
              </w:rPr>
              <w:t xml:space="preserve">et Mgr. </w:t>
            </w:r>
            <w:r w:rsidRPr="00DD7988">
              <w:rPr>
                <w:sz w:val="20"/>
                <w:szCs w:val="20"/>
              </w:rPr>
              <w:t xml:space="preserve">Andrea Kafková </w:t>
            </w:r>
          </w:p>
        </w:tc>
        <w:tc>
          <w:tcPr>
            <w:tcW w:w="5794" w:type="dxa"/>
          </w:tcPr>
          <w:p w:rsidR="00112488" w:rsidRPr="00DD7988" w:rsidRDefault="00112488" w:rsidP="00112488">
            <w:pPr>
              <w:rPr>
                <w:b/>
                <w:sz w:val="20"/>
                <w:szCs w:val="20"/>
              </w:rPr>
            </w:pPr>
            <w:r w:rsidRPr="00DD7988">
              <w:rPr>
                <w:sz w:val="20"/>
                <w:szCs w:val="20"/>
              </w:rPr>
              <w:t>Magistrát města Olomouce</w:t>
            </w:r>
            <w:r>
              <w:rPr>
                <w:sz w:val="20"/>
                <w:szCs w:val="20"/>
              </w:rPr>
              <w:t>, OSV (oddělení péče o rodinu a děti)</w:t>
            </w:r>
          </w:p>
        </w:tc>
      </w:tr>
      <w:tr w:rsidR="00112488" w:rsidRPr="00DD7988" w:rsidTr="00C53A8F">
        <w:trPr>
          <w:trHeight w:val="311"/>
        </w:trPr>
        <w:tc>
          <w:tcPr>
            <w:tcW w:w="3402" w:type="dxa"/>
          </w:tcPr>
          <w:p w:rsidR="00112488" w:rsidRPr="00DD7988" w:rsidRDefault="00112488" w:rsidP="00E3415F">
            <w:pPr>
              <w:rPr>
                <w:sz w:val="20"/>
                <w:szCs w:val="20"/>
              </w:rPr>
            </w:pPr>
            <w:r w:rsidRPr="00DD7988">
              <w:rPr>
                <w:sz w:val="20"/>
                <w:szCs w:val="20"/>
              </w:rPr>
              <w:t xml:space="preserve">Mgr. </w:t>
            </w:r>
            <w:r w:rsidR="00E3415F">
              <w:rPr>
                <w:sz w:val="20"/>
                <w:szCs w:val="20"/>
              </w:rPr>
              <w:t xml:space="preserve">Světlana </w:t>
            </w:r>
            <w:proofErr w:type="spellStart"/>
            <w:r w:rsidR="00E3415F">
              <w:rPr>
                <w:sz w:val="20"/>
                <w:szCs w:val="20"/>
              </w:rPr>
              <w:t>Círová</w:t>
            </w:r>
            <w:proofErr w:type="spellEnd"/>
            <w:r w:rsidRPr="00DD7988">
              <w:rPr>
                <w:sz w:val="20"/>
                <w:szCs w:val="20"/>
              </w:rPr>
              <w:t xml:space="preserve"> </w:t>
            </w:r>
          </w:p>
        </w:tc>
        <w:tc>
          <w:tcPr>
            <w:tcW w:w="5794" w:type="dxa"/>
          </w:tcPr>
          <w:p w:rsidR="00112488" w:rsidRPr="00DD7988" w:rsidRDefault="00112488" w:rsidP="00112488">
            <w:pPr>
              <w:rPr>
                <w:b/>
                <w:sz w:val="20"/>
                <w:szCs w:val="20"/>
              </w:rPr>
            </w:pPr>
            <w:r w:rsidRPr="00DD7988">
              <w:rPr>
                <w:iCs/>
                <w:sz w:val="20"/>
                <w:szCs w:val="20"/>
              </w:rPr>
              <w:t>P-centrum, spolek</w:t>
            </w:r>
            <w:r w:rsidRPr="00DD7988">
              <w:rPr>
                <w:sz w:val="20"/>
                <w:szCs w:val="20"/>
              </w:rPr>
              <w:t>, Rodinné centrum U</w:t>
            </w:r>
            <w:r>
              <w:rPr>
                <w:sz w:val="20"/>
                <w:szCs w:val="20"/>
              </w:rPr>
              <w:t> </w:t>
            </w:r>
            <w:r w:rsidRPr="00DD7988">
              <w:rPr>
                <w:sz w:val="20"/>
                <w:szCs w:val="20"/>
              </w:rPr>
              <w:t>Mloka</w:t>
            </w:r>
          </w:p>
        </w:tc>
      </w:tr>
      <w:tr w:rsidR="00112488" w:rsidRPr="00DD7988" w:rsidTr="00C53A8F">
        <w:trPr>
          <w:trHeight w:val="324"/>
        </w:trPr>
        <w:tc>
          <w:tcPr>
            <w:tcW w:w="3402" w:type="dxa"/>
          </w:tcPr>
          <w:p w:rsidR="00112488" w:rsidRPr="00DD7988" w:rsidRDefault="00112488" w:rsidP="00112488">
            <w:pPr>
              <w:rPr>
                <w:sz w:val="20"/>
                <w:szCs w:val="20"/>
              </w:rPr>
            </w:pPr>
            <w:r>
              <w:rPr>
                <w:sz w:val="20"/>
                <w:szCs w:val="20"/>
              </w:rPr>
              <w:t>Lucie Praxová</w:t>
            </w:r>
            <w:r w:rsidRPr="00DD7988">
              <w:rPr>
                <w:sz w:val="20"/>
                <w:szCs w:val="20"/>
              </w:rPr>
              <w:t xml:space="preserve">, </w:t>
            </w:r>
            <w:proofErr w:type="spellStart"/>
            <w:r w:rsidRPr="00DD7988">
              <w:rPr>
                <w:sz w:val="20"/>
                <w:szCs w:val="20"/>
              </w:rPr>
              <w:t>DiS</w:t>
            </w:r>
            <w:proofErr w:type="spellEnd"/>
            <w:r w:rsidRPr="00DD7988">
              <w:rPr>
                <w:sz w:val="20"/>
                <w:szCs w:val="20"/>
              </w:rPr>
              <w:t>.</w:t>
            </w:r>
          </w:p>
        </w:tc>
        <w:tc>
          <w:tcPr>
            <w:tcW w:w="5794" w:type="dxa"/>
          </w:tcPr>
          <w:p w:rsidR="00112488" w:rsidRPr="00DD7988" w:rsidRDefault="00112488" w:rsidP="00112488">
            <w:pPr>
              <w:rPr>
                <w:b/>
                <w:sz w:val="20"/>
                <w:szCs w:val="20"/>
              </w:rPr>
            </w:pPr>
            <w:r w:rsidRPr="00DD7988">
              <w:rPr>
                <w:sz w:val="20"/>
                <w:szCs w:val="20"/>
              </w:rPr>
              <w:t>Člověk v</w:t>
            </w:r>
            <w:r>
              <w:rPr>
                <w:sz w:val="20"/>
                <w:szCs w:val="20"/>
              </w:rPr>
              <w:t> </w:t>
            </w:r>
            <w:r w:rsidRPr="00DD7988">
              <w:rPr>
                <w:sz w:val="20"/>
                <w:szCs w:val="20"/>
              </w:rPr>
              <w:t>tísni o.p.s.</w:t>
            </w:r>
          </w:p>
        </w:tc>
      </w:tr>
      <w:tr w:rsidR="00112488" w:rsidRPr="00DD7988" w:rsidTr="00C53A8F">
        <w:trPr>
          <w:trHeight w:val="311"/>
        </w:trPr>
        <w:tc>
          <w:tcPr>
            <w:tcW w:w="3402" w:type="dxa"/>
          </w:tcPr>
          <w:p w:rsidR="00112488" w:rsidRPr="00DD7988" w:rsidRDefault="00112488" w:rsidP="00112488">
            <w:pPr>
              <w:rPr>
                <w:sz w:val="20"/>
                <w:szCs w:val="20"/>
              </w:rPr>
            </w:pPr>
            <w:r w:rsidRPr="00DD7988">
              <w:rPr>
                <w:sz w:val="20"/>
                <w:szCs w:val="20"/>
              </w:rPr>
              <w:t xml:space="preserve">Mgr. </w:t>
            </w:r>
            <w:r>
              <w:rPr>
                <w:sz w:val="20"/>
                <w:szCs w:val="20"/>
              </w:rPr>
              <w:t>Ivana Svobodová</w:t>
            </w:r>
            <w:r w:rsidRPr="00DD7988">
              <w:rPr>
                <w:sz w:val="20"/>
                <w:szCs w:val="20"/>
              </w:rPr>
              <w:t xml:space="preserve"> </w:t>
            </w:r>
          </w:p>
        </w:tc>
        <w:tc>
          <w:tcPr>
            <w:tcW w:w="5794" w:type="dxa"/>
          </w:tcPr>
          <w:p w:rsidR="00112488" w:rsidRPr="00DD7988" w:rsidRDefault="00112488" w:rsidP="00112488">
            <w:pPr>
              <w:rPr>
                <w:sz w:val="20"/>
                <w:szCs w:val="20"/>
              </w:rPr>
            </w:pPr>
            <w:proofErr w:type="gramStart"/>
            <w:r w:rsidRPr="00DD7988">
              <w:rPr>
                <w:sz w:val="20"/>
                <w:szCs w:val="20"/>
              </w:rPr>
              <w:t>Povzbuzení, z. s.</w:t>
            </w:r>
            <w:proofErr w:type="gramEnd"/>
          </w:p>
        </w:tc>
      </w:tr>
      <w:tr w:rsidR="00112488" w:rsidRPr="00DD7988" w:rsidTr="00C53A8F">
        <w:trPr>
          <w:trHeight w:val="324"/>
        </w:trPr>
        <w:tc>
          <w:tcPr>
            <w:tcW w:w="3402" w:type="dxa"/>
          </w:tcPr>
          <w:p w:rsidR="00112488" w:rsidRPr="00DD7988" w:rsidRDefault="00112488" w:rsidP="00112488">
            <w:pPr>
              <w:rPr>
                <w:sz w:val="20"/>
                <w:szCs w:val="20"/>
              </w:rPr>
            </w:pPr>
            <w:r>
              <w:rPr>
                <w:sz w:val="20"/>
                <w:szCs w:val="20"/>
              </w:rPr>
              <w:t>PhDr. Hana Dziková</w:t>
            </w:r>
          </w:p>
        </w:tc>
        <w:tc>
          <w:tcPr>
            <w:tcW w:w="5794" w:type="dxa"/>
          </w:tcPr>
          <w:p w:rsidR="00112488" w:rsidRPr="00DD7988" w:rsidRDefault="00112488" w:rsidP="00112488">
            <w:pPr>
              <w:rPr>
                <w:b/>
                <w:sz w:val="20"/>
                <w:szCs w:val="20"/>
              </w:rPr>
            </w:pPr>
            <w:proofErr w:type="gramStart"/>
            <w:r w:rsidRPr="00DD7988">
              <w:rPr>
                <w:sz w:val="20"/>
                <w:szCs w:val="20"/>
              </w:rPr>
              <w:t xml:space="preserve">Sdružení D, </w:t>
            </w:r>
            <w:proofErr w:type="spellStart"/>
            <w:r w:rsidRPr="00DD7988">
              <w:rPr>
                <w:sz w:val="20"/>
                <w:szCs w:val="20"/>
              </w:rPr>
              <w:t>z.ú</w:t>
            </w:r>
            <w:proofErr w:type="spellEnd"/>
            <w:r w:rsidRPr="00DD7988">
              <w:rPr>
                <w:sz w:val="20"/>
                <w:szCs w:val="20"/>
              </w:rPr>
              <w:t>.</w:t>
            </w:r>
            <w:proofErr w:type="gramEnd"/>
          </w:p>
        </w:tc>
      </w:tr>
      <w:tr w:rsidR="00112488" w:rsidRPr="00DD7988" w:rsidTr="00C53A8F">
        <w:trPr>
          <w:trHeight w:val="364"/>
        </w:trPr>
        <w:tc>
          <w:tcPr>
            <w:tcW w:w="3402" w:type="dxa"/>
          </w:tcPr>
          <w:p w:rsidR="00112488" w:rsidRPr="00DD7988" w:rsidRDefault="00112488" w:rsidP="00112488">
            <w:pPr>
              <w:rPr>
                <w:sz w:val="20"/>
                <w:szCs w:val="20"/>
              </w:rPr>
            </w:pPr>
            <w:r w:rsidRPr="00DD7988">
              <w:rPr>
                <w:sz w:val="20"/>
                <w:szCs w:val="20"/>
              </w:rPr>
              <w:t>Bc</w:t>
            </w:r>
            <w:r>
              <w:rPr>
                <w:sz w:val="20"/>
                <w:szCs w:val="20"/>
              </w:rPr>
              <w:t>.</w:t>
            </w:r>
            <w:r w:rsidRPr="00DD7988">
              <w:rPr>
                <w:sz w:val="20"/>
                <w:szCs w:val="20"/>
              </w:rPr>
              <w:t xml:space="preserve"> Petra Pavlíčková, </w:t>
            </w:r>
            <w:proofErr w:type="spellStart"/>
            <w:r w:rsidRPr="00DD7988">
              <w:rPr>
                <w:sz w:val="20"/>
                <w:szCs w:val="20"/>
              </w:rPr>
              <w:t>DiS</w:t>
            </w:r>
            <w:proofErr w:type="spellEnd"/>
            <w:r w:rsidRPr="00DD7988">
              <w:rPr>
                <w:sz w:val="20"/>
                <w:szCs w:val="20"/>
              </w:rPr>
              <w:t>.</w:t>
            </w:r>
          </w:p>
        </w:tc>
        <w:tc>
          <w:tcPr>
            <w:tcW w:w="5794" w:type="dxa"/>
          </w:tcPr>
          <w:p w:rsidR="00112488" w:rsidRPr="00DD7988" w:rsidRDefault="00112488" w:rsidP="00112488">
            <w:pPr>
              <w:rPr>
                <w:b/>
                <w:sz w:val="20"/>
                <w:szCs w:val="20"/>
              </w:rPr>
            </w:pPr>
            <w:r w:rsidRPr="00DD7988">
              <w:rPr>
                <w:sz w:val="20"/>
                <w:szCs w:val="20"/>
              </w:rPr>
              <w:t>Charita Olomouc</w:t>
            </w:r>
          </w:p>
        </w:tc>
      </w:tr>
      <w:tr w:rsidR="00112488" w:rsidRPr="00DD7988" w:rsidTr="00C53A8F">
        <w:trPr>
          <w:trHeight w:val="324"/>
        </w:trPr>
        <w:tc>
          <w:tcPr>
            <w:tcW w:w="3402" w:type="dxa"/>
          </w:tcPr>
          <w:p w:rsidR="00112488" w:rsidRPr="00DD7988" w:rsidRDefault="00112488" w:rsidP="00112488">
            <w:pPr>
              <w:rPr>
                <w:sz w:val="20"/>
                <w:szCs w:val="20"/>
              </w:rPr>
            </w:pPr>
            <w:r w:rsidRPr="00DD7988">
              <w:rPr>
                <w:sz w:val="20"/>
                <w:szCs w:val="20"/>
              </w:rPr>
              <w:t xml:space="preserve">Ing. Matouš Ryček </w:t>
            </w:r>
          </w:p>
        </w:tc>
        <w:tc>
          <w:tcPr>
            <w:tcW w:w="5794" w:type="dxa"/>
          </w:tcPr>
          <w:p w:rsidR="00112488" w:rsidRPr="00DD7988" w:rsidRDefault="00112488" w:rsidP="00112488">
            <w:pPr>
              <w:rPr>
                <w:b/>
                <w:sz w:val="20"/>
                <w:szCs w:val="20"/>
              </w:rPr>
            </w:pPr>
            <w:r w:rsidRPr="00DD7988">
              <w:rPr>
                <w:sz w:val="20"/>
                <w:szCs w:val="20"/>
              </w:rPr>
              <w:t xml:space="preserve">ISIS - občanské sdružení pro pomoc náhradním </w:t>
            </w:r>
            <w:proofErr w:type="gramStart"/>
            <w:r w:rsidRPr="00DD7988">
              <w:rPr>
                <w:sz w:val="20"/>
                <w:szCs w:val="20"/>
              </w:rPr>
              <w:t>rodinám, z.s.</w:t>
            </w:r>
            <w:proofErr w:type="gramEnd"/>
          </w:p>
        </w:tc>
      </w:tr>
      <w:tr w:rsidR="00112488" w:rsidRPr="00DD7988" w:rsidTr="00C53A8F">
        <w:trPr>
          <w:trHeight w:val="311"/>
        </w:trPr>
        <w:tc>
          <w:tcPr>
            <w:tcW w:w="3402" w:type="dxa"/>
          </w:tcPr>
          <w:p w:rsidR="00112488" w:rsidRPr="00300E2D" w:rsidRDefault="00112488" w:rsidP="00112488">
            <w:pPr>
              <w:rPr>
                <w:sz w:val="20"/>
                <w:szCs w:val="20"/>
              </w:rPr>
            </w:pPr>
            <w:r w:rsidRPr="00300E2D">
              <w:rPr>
                <w:sz w:val="20"/>
                <w:szCs w:val="20"/>
              </w:rPr>
              <w:t xml:space="preserve">Mgr. Jana Stejskalová </w:t>
            </w:r>
          </w:p>
        </w:tc>
        <w:tc>
          <w:tcPr>
            <w:tcW w:w="5794" w:type="dxa"/>
          </w:tcPr>
          <w:p w:rsidR="00112488" w:rsidRPr="00300E2D" w:rsidRDefault="00112488" w:rsidP="00112488">
            <w:pPr>
              <w:rPr>
                <w:b/>
                <w:sz w:val="20"/>
                <w:szCs w:val="20"/>
              </w:rPr>
            </w:pPr>
            <w:r w:rsidRPr="00300E2D">
              <w:rPr>
                <w:sz w:val="20"/>
                <w:szCs w:val="20"/>
              </w:rPr>
              <w:t>ONŽ - pomoc a poradenství pro ženy a </w:t>
            </w:r>
            <w:proofErr w:type="gramStart"/>
            <w:r w:rsidRPr="00300E2D">
              <w:rPr>
                <w:sz w:val="20"/>
                <w:szCs w:val="20"/>
              </w:rPr>
              <w:t>dívky, z.s.</w:t>
            </w:r>
            <w:proofErr w:type="gramEnd"/>
          </w:p>
        </w:tc>
      </w:tr>
      <w:tr w:rsidR="00112488" w:rsidRPr="00DD7988" w:rsidTr="00C53A8F">
        <w:trPr>
          <w:trHeight w:val="324"/>
        </w:trPr>
        <w:tc>
          <w:tcPr>
            <w:tcW w:w="3402" w:type="dxa"/>
          </w:tcPr>
          <w:p w:rsidR="00112488" w:rsidRPr="00300E2D" w:rsidRDefault="00112488" w:rsidP="00112488">
            <w:pPr>
              <w:rPr>
                <w:sz w:val="20"/>
                <w:szCs w:val="20"/>
              </w:rPr>
            </w:pPr>
            <w:r w:rsidRPr="00300E2D">
              <w:rPr>
                <w:sz w:val="20"/>
                <w:szCs w:val="20"/>
              </w:rPr>
              <w:t xml:space="preserve">Mgr. Marie Stoklásková </w:t>
            </w:r>
          </w:p>
        </w:tc>
        <w:tc>
          <w:tcPr>
            <w:tcW w:w="5794" w:type="dxa"/>
          </w:tcPr>
          <w:p w:rsidR="00112488" w:rsidRPr="00300E2D" w:rsidRDefault="00112488" w:rsidP="00112488">
            <w:pPr>
              <w:rPr>
                <w:b/>
                <w:sz w:val="20"/>
                <w:szCs w:val="20"/>
              </w:rPr>
            </w:pPr>
            <w:r w:rsidRPr="00300E2D">
              <w:rPr>
                <w:sz w:val="20"/>
                <w:szCs w:val="20"/>
              </w:rPr>
              <w:t>Centrum pro rodinu a </w:t>
            </w:r>
            <w:proofErr w:type="gramStart"/>
            <w:r w:rsidRPr="00300E2D">
              <w:rPr>
                <w:sz w:val="20"/>
                <w:szCs w:val="20"/>
              </w:rPr>
              <w:t>děti, z.s.</w:t>
            </w:r>
            <w:proofErr w:type="gramEnd"/>
          </w:p>
        </w:tc>
      </w:tr>
      <w:tr w:rsidR="00112488" w:rsidRPr="00DD7988" w:rsidTr="00C53A8F">
        <w:trPr>
          <w:trHeight w:val="311"/>
        </w:trPr>
        <w:tc>
          <w:tcPr>
            <w:tcW w:w="3402" w:type="dxa"/>
          </w:tcPr>
          <w:p w:rsidR="00112488" w:rsidRPr="00300E2D" w:rsidRDefault="00112488" w:rsidP="00112488">
            <w:pPr>
              <w:rPr>
                <w:sz w:val="20"/>
                <w:szCs w:val="20"/>
              </w:rPr>
            </w:pPr>
            <w:r w:rsidRPr="00300E2D">
              <w:rPr>
                <w:sz w:val="20"/>
                <w:szCs w:val="20"/>
              </w:rPr>
              <w:t>PhDr. Petra Tenglerová</w:t>
            </w:r>
          </w:p>
        </w:tc>
        <w:tc>
          <w:tcPr>
            <w:tcW w:w="5794" w:type="dxa"/>
          </w:tcPr>
          <w:p w:rsidR="00112488" w:rsidRPr="00300E2D" w:rsidRDefault="00112488" w:rsidP="00112488">
            <w:pPr>
              <w:rPr>
                <w:b/>
                <w:sz w:val="20"/>
                <w:szCs w:val="20"/>
              </w:rPr>
            </w:pPr>
            <w:r w:rsidRPr="00300E2D">
              <w:rPr>
                <w:sz w:val="20"/>
                <w:szCs w:val="20"/>
                <w:shd w:val="clear" w:color="auto" w:fill="FFFFFF"/>
              </w:rPr>
              <w:t xml:space="preserve">RC </w:t>
            </w:r>
            <w:proofErr w:type="gramStart"/>
            <w:r w:rsidRPr="00300E2D">
              <w:rPr>
                <w:sz w:val="20"/>
                <w:szCs w:val="20"/>
                <w:shd w:val="clear" w:color="auto" w:fill="FFFFFF"/>
              </w:rPr>
              <w:t>Heřmánek, z.s.</w:t>
            </w:r>
            <w:proofErr w:type="gramEnd"/>
          </w:p>
        </w:tc>
      </w:tr>
      <w:tr w:rsidR="00112488" w:rsidRPr="00DD7988" w:rsidTr="00C53A8F">
        <w:trPr>
          <w:trHeight w:val="311"/>
        </w:trPr>
        <w:tc>
          <w:tcPr>
            <w:tcW w:w="3402" w:type="dxa"/>
          </w:tcPr>
          <w:p w:rsidR="00112488" w:rsidRPr="00300E2D" w:rsidRDefault="00112488" w:rsidP="00112488">
            <w:pPr>
              <w:rPr>
                <w:sz w:val="20"/>
                <w:szCs w:val="20"/>
              </w:rPr>
            </w:pPr>
            <w:r w:rsidRPr="00300E2D">
              <w:rPr>
                <w:sz w:val="20"/>
                <w:szCs w:val="20"/>
              </w:rPr>
              <w:lastRenderedPageBreak/>
              <w:t xml:space="preserve">Bc. Tereza Vránová </w:t>
            </w:r>
          </w:p>
        </w:tc>
        <w:tc>
          <w:tcPr>
            <w:tcW w:w="5794" w:type="dxa"/>
          </w:tcPr>
          <w:p w:rsidR="00112488" w:rsidRPr="00300E2D" w:rsidRDefault="00112488" w:rsidP="00112488">
            <w:pPr>
              <w:rPr>
                <w:sz w:val="20"/>
                <w:szCs w:val="20"/>
              </w:rPr>
            </w:pPr>
            <w:r w:rsidRPr="00300E2D">
              <w:rPr>
                <w:sz w:val="20"/>
                <w:szCs w:val="20"/>
              </w:rPr>
              <w:t xml:space="preserve">Jak </w:t>
            </w:r>
            <w:proofErr w:type="gramStart"/>
            <w:r w:rsidRPr="00300E2D">
              <w:rPr>
                <w:sz w:val="20"/>
                <w:szCs w:val="20"/>
              </w:rPr>
              <w:t>Dál?, z.s.</w:t>
            </w:r>
            <w:proofErr w:type="gramEnd"/>
            <w:r w:rsidRPr="00300E2D">
              <w:rPr>
                <w:sz w:val="20"/>
                <w:szCs w:val="20"/>
              </w:rPr>
              <w:t xml:space="preserve">             </w:t>
            </w:r>
          </w:p>
        </w:tc>
      </w:tr>
      <w:tr w:rsidR="00112488" w:rsidRPr="00DD7988" w:rsidTr="00C53A8F">
        <w:trPr>
          <w:trHeight w:val="311"/>
        </w:trPr>
        <w:tc>
          <w:tcPr>
            <w:tcW w:w="3402" w:type="dxa"/>
          </w:tcPr>
          <w:p w:rsidR="00112488" w:rsidRPr="00300E2D" w:rsidRDefault="00112488" w:rsidP="00112488">
            <w:pPr>
              <w:rPr>
                <w:sz w:val="20"/>
                <w:szCs w:val="20"/>
              </w:rPr>
            </w:pPr>
            <w:r w:rsidRPr="00300E2D">
              <w:rPr>
                <w:sz w:val="20"/>
                <w:szCs w:val="20"/>
              </w:rPr>
              <w:t>Bc. Karla Špičáková</w:t>
            </w:r>
            <w:r w:rsidR="0029609C">
              <w:rPr>
                <w:sz w:val="20"/>
                <w:szCs w:val="20"/>
              </w:rPr>
              <w:t xml:space="preserve">, </w:t>
            </w:r>
            <w:proofErr w:type="spellStart"/>
            <w:r w:rsidR="0029609C">
              <w:rPr>
                <w:sz w:val="20"/>
                <w:szCs w:val="20"/>
              </w:rPr>
              <w:t>DiS</w:t>
            </w:r>
            <w:proofErr w:type="spellEnd"/>
            <w:r w:rsidR="0029609C">
              <w:rPr>
                <w:sz w:val="20"/>
                <w:szCs w:val="20"/>
              </w:rPr>
              <w:t>.</w:t>
            </w:r>
          </w:p>
        </w:tc>
        <w:tc>
          <w:tcPr>
            <w:tcW w:w="5794" w:type="dxa"/>
          </w:tcPr>
          <w:p w:rsidR="00112488" w:rsidRPr="00300E2D" w:rsidRDefault="00112488" w:rsidP="00112488">
            <w:pPr>
              <w:rPr>
                <w:sz w:val="20"/>
                <w:szCs w:val="20"/>
              </w:rPr>
            </w:pPr>
            <w:r w:rsidRPr="00300E2D">
              <w:rPr>
                <w:sz w:val="20"/>
                <w:szCs w:val="20"/>
              </w:rPr>
              <w:t>Společnost pro ranou péči, pobočka pro rodinu Olomouc</w:t>
            </w:r>
          </w:p>
        </w:tc>
      </w:tr>
      <w:tr w:rsidR="00112488" w:rsidRPr="00DD7988" w:rsidTr="00C53A8F">
        <w:trPr>
          <w:trHeight w:val="311"/>
        </w:trPr>
        <w:tc>
          <w:tcPr>
            <w:tcW w:w="3402" w:type="dxa"/>
          </w:tcPr>
          <w:p w:rsidR="00112488" w:rsidRPr="00300E2D" w:rsidRDefault="00112488" w:rsidP="00112488">
            <w:pPr>
              <w:rPr>
                <w:sz w:val="20"/>
                <w:szCs w:val="20"/>
              </w:rPr>
            </w:pPr>
            <w:r w:rsidRPr="00300E2D">
              <w:rPr>
                <w:sz w:val="20"/>
                <w:szCs w:val="20"/>
              </w:rPr>
              <w:t>Mgr. Josef Záboj</w:t>
            </w:r>
          </w:p>
        </w:tc>
        <w:tc>
          <w:tcPr>
            <w:tcW w:w="5794" w:type="dxa"/>
          </w:tcPr>
          <w:p w:rsidR="00112488" w:rsidRPr="00300E2D" w:rsidRDefault="00112488" w:rsidP="00112488">
            <w:pPr>
              <w:rPr>
                <w:sz w:val="20"/>
                <w:szCs w:val="20"/>
              </w:rPr>
            </w:pPr>
            <w:r w:rsidRPr="00300E2D">
              <w:rPr>
                <w:sz w:val="20"/>
                <w:szCs w:val="20"/>
              </w:rPr>
              <w:t>Arcidiecézní centrum pro rodinný život</w:t>
            </w:r>
          </w:p>
        </w:tc>
      </w:tr>
      <w:tr w:rsidR="00853003" w:rsidRPr="00853003" w:rsidTr="00C53A8F">
        <w:trPr>
          <w:trHeight w:val="311"/>
        </w:trPr>
        <w:tc>
          <w:tcPr>
            <w:tcW w:w="3402" w:type="dxa"/>
          </w:tcPr>
          <w:p w:rsidR="00853003" w:rsidRPr="00853003" w:rsidRDefault="00853003">
            <w:pPr>
              <w:rPr>
                <w:rFonts w:ascii="Calibri" w:eastAsiaTheme="minorHAnsi" w:hAnsi="Calibri" w:cs="Calibri"/>
                <w:sz w:val="20"/>
                <w:szCs w:val="20"/>
                <w:lang w:eastAsia="en-US"/>
              </w:rPr>
            </w:pPr>
            <w:r w:rsidRPr="00853003">
              <w:rPr>
                <w:sz w:val="20"/>
                <w:szCs w:val="20"/>
              </w:rPr>
              <w:t>Bc. Veronika Čtvrtlíková</w:t>
            </w:r>
          </w:p>
        </w:tc>
        <w:tc>
          <w:tcPr>
            <w:tcW w:w="5794" w:type="dxa"/>
          </w:tcPr>
          <w:p w:rsidR="00853003" w:rsidRPr="00853003" w:rsidRDefault="00853003">
            <w:pPr>
              <w:rPr>
                <w:rFonts w:ascii="Calibri" w:eastAsiaTheme="minorHAnsi" w:hAnsi="Calibri" w:cs="Calibri"/>
                <w:sz w:val="20"/>
                <w:szCs w:val="20"/>
                <w:lang w:eastAsia="en-US"/>
              </w:rPr>
            </w:pPr>
            <w:r w:rsidRPr="00853003">
              <w:rPr>
                <w:sz w:val="20"/>
                <w:szCs w:val="20"/>
              </w:rPr>
              <w:t xml:space="preserve">Náruč </w:t>
            </w:r>
            <w:proofErr w:type="gramStart"/>
            <w:r w:rsidRPr="00853003">
              <w:rPr>
                <w:sz w:val="20"/>
                <w:szCs w:val="20"/>
              </w:rPr>
              <w:t>rodičům, z.s.</w:t>
            </w:r>
            <w:proofErr w:type="gramEnd"/>
          </w:p>
        </w:tc>
      </w:tr>
      <w:tr w:rsidR="00853003" w:rsidRPr="00853003" w:rsidTr="00C53A8F">
        <w:trPr>
          <w:trHeight w:val="311"/>
        </w:trPr>
        <w:tc>
          <w:tcPr>
            <w:tcW w:w="3402" w:type="dxa"/>
          </w:tcPr>
          <w:p w:rsidR="00853003" w:rsidRPr="00853003" w:rsidRDefault="00853003">
            <w:pPr>
              <w:rPr>
                <w:rFonts w:ascii="Calibri" w:eastAsiaTheme="minorHAnsi" w:hAnsi="Calibri" w:cs="Calibri"/>
                <w:sz w:val="20"/>
                <w:szCs w:val="20"/>
                <w:lang w:eastAsia="en-US"/>
              </w:rPr>
            </w:pPr>
            <w:r w:rsidRPr="00853003">
              <w:rPr>
                <w:sz w:val="20"/>
                <w:szCs w:val="20"/>
              </w:rPr>
              <w:t>Bc. Dana Vinklerová</w:t>
            </w:r>
          </w:p>
        </w:tc>
        <w:tc>
          <w:tcPr>
            <w:tcW w:w="5794" w:type="dxa"/>
          </w:tcPr>
          <w:p w:rsidR="00853003" w:rsidRPr="00853003" w:rsidRDefault="008F17BA">
            <w:pPr>
              <w:rPr>
                <w:rFonts w:ascii="Calibri" w:eastAsiaTheme="minorHAnsi" w:hAnsi="Calibri" w:cs="Calibri"/>
                <w:sz w:val="20"/>
                <w:szCs w:val="20"/>
                <w:lang w:eastAsia="en-US"/>
              </w:rPr>
            </w:pPr>
            <w:hyperlink r:id="rId9" w:history="1">
              <w:r w:rsidR="00853003" w:rsidRPr="00AB14F1">
                <w:rPr>
                  <w:rStyle w:val="Hypertextovodkaz"/>
                  <w:color w:val="auto"/>
                  <w:sz w:val="20"/>
                  <w:szCs w:val="20"/>
                  <w:u w:val="none"/>
                </w:rPr>
                <w:t>Za</w:t>
              </w:r>
            </w:hyperlink>
            <w:r w:rsidR="00853003" w:rsidRPr="00853003">
              <w:rPr>
                <w:sz w:val="20"/>
                <w:szCs w:val="20"/>
              </w:rPr>
              <w:t xml:space="preserve"> sklem </w:t>
            </w:r>
            <w:proofErr w:type="spellStart"/>
            <w:proofErr w:type="gramStart"/>
            <w:r w:rsidR="00853003" w:rsidRPr="00853003">
              <w:rPr>
                <w:sz w:val="20"/>
                <w:szCs w:val="20"/>
              </w:rPr>
              <w:t>o.s</w:t>
            </w:r>
            <w:proofErr w:type="spellEnd"/>
            <w:r w:rsidR="00853003" w:rsidRPr="00853003">
              <w:rPr>
                <w:sz w:val="20"/>
                <w:szCs w:val="20"/>
              </w:rPr>
              <w:t>.</w:t>
            </w:r>
            <w:proofErr w:type="gramEnd"/>
          </w:p>
        </w:tc>
      </w:tr>
      <w:tr w:rsidR="00AB14F1" w:rsidRPr="00AB14F1" w:rsidTr="00C53A8F">
        <w:trPr>
          <w:trHeight w:val="311"/>
        </w:trPr>
        <w:tc>
          <w:tcPr>
            <w:tcW w:w="3402" w:type="dxa"/>
          </w:tcPr>
          <w:p w:rsidR="00AB14F1" w:rsidRPr="00AB14F1" w:rsidRDefault="00AB14F1">
            <w:pPr>
              <w:rPr>
                <w:sz w:val="20"/>
                <w:szCs w:val="20"/>
              </w:rPr>
            </w:pPr>
            <w:r w:rsidRPr="00AB14F1">
              <w:rPr>
                <w:sz w:val="20"/>
                <w:szCs w:val="20"/>
              </w:rPr>
              <w:t>Mgr. Jaroslava Muzikantová </w:t>
            </w:r>
          </w:p>
        </w:tc>
        <w:tc>
          <w:tcPr>
            <w:tcW w:w="5794" w:type="dxa"/>
          </w:tcPr>
          <w:p w:rsidR="00AB14F1" w:rsidRPr="00AB14F1" w:rsidRDefault="00AB14F1">
            <w:pPr>
              <w:rPr>
                <w:sz w:val="20"/>
                <w:szCs w:val="20"/>
              </w:rPr>
            </w:pPr>
            <w:r w:rsidRPr="00AB14F1">
              <w:rPr>
                <w:sz w:val="20"/>
                <w:szCs w:val="20"/>
              </w:rPr>
              <w:t xml:space="preserve">Jdeme Autistům </w:t>
            </w:r>
            <w:proofErr w:type="gramStart"/>
            <w:r w:rsidRPr="00AB14F1">
              <w:rPr>
                <w:sz w:val="20"/>
                <w:szCs w:val="20"/>
              </w:rPr>
              <w:t>Naproti, z.s</w:t>
            </w:r>
            <w:proofErr w:type="gramEnd"/>
          </w:p>
        </w:tc>
      </w:tr>
    </w:tbl>
    <w:p w:rsidR="00112488" w:rsidRDefault="00112488" w:rsidP="00112488">
      <w:pPr>
        <w:autoSpaceDE w:val="0"/>
        <w:autoSpaceDN w:val="0"/>
        <w:adjustRightInd w:val="0"/>
        <w:jc w:val="both"/>
        <w:rPr>
          <w:sz w:val="22"/>
          <w:szCs w:val="22"/>
        </w:rPr>
      </w:pPr>
    </w:p>
    <w:p w:rsidR="00112488" w:rsidRPr="00392F38" w:rsidRDefault="00112488" w:rsidP="00112488">
      <w:pPr>
        <w:autoSpaceDE w:val="0"/>
        <w:autoSpaceDN w:val="0"/>
        <w:adjustRightInd w:val="0"/>
        <w:jc w:val="both"/>
        <w:rPr>
          <w:sz w:val="22"/>
          <w:szCs w:val="22"/>
        </w:rPr>
      </w:pPr>
    </w:p>
    <w:p w:rsidR="00112488" w:rsidRPr="00BF09E5" w:rsidRDefault="00112488" w:rsidP="00112488">
      <w:pPr>
        <w:autoSpaceDE w:val="0"/>
        <w:autoSpaceDN w:val="0"/>
        <w:adjustRightInd w:val="0"/>
        <w:jc w:val="both"/>
        <w:rPr>
          <w:b/>
          <w:i/>
          <w:sz w:val="22"/>
          <w:szCs w:val="22"/>
        </w:rPr>
      </w:pPr>
      <w:r>
        <w:rPr>
          <w:b/>
          <w:i/>
          <w:sz w:val="22"/>
          <w:szCs w:val="22"/>
        </w:rPr>
        <w:t>Přehled definovaných cílů,</w:t>
      </w:r>
      <w:r w:rsidRPr="00BF09E5">
        <w:rPr>
          <w:b/>
          <w:i/>
          <w:sz w:val="22"/>
          <w:szCs w:val="22"/>
        </w:rPr>
        <w:t xml:space="preserve"> opatření </w:t>
      </w:r>
      <w:r>
        <w:rPr>
          <w:b/>
          <w:i/>
          <w:sz w:val="22"/>
          <w:szCs w:val="22"/>
        </w:rPr>
        <w:t>a </w:t>
      </w:r>
      <w:proofErr w:type="spellStart"/>
      <w:r>
        <w:rPr>
          <w:b/>
          <w:i/>
          <w:sz w:val="22"/>
          <w:szCs w:val="22"/>
        </w:rPr>
        <w:t>podopatření</w:t>
      </w:r>
      <w:proofErr w:type="spellEnd"/>
      <w:r>
        <w:rPr>
          <w:b/>
          <w:i/>
          <w:sz w:val="22"/>
          <w:szCs w:val="22"/>
        </w:rPr>
        <w:t xml:space="preserve"> </w:t>
      </w:r>
      <w:r w:rsidRPr="00BF09E5">
        <w:rPr>
          <w:b/>
          <w:i/>
          <w:sz w:val="22"/>
          <w:szCs w:val="22"/>
        </w:rPr>
        <w:t>na roky 202</w:t>
      </w:r>
      <w:r>
        <w:rPr>
          <w:b/>
          <w:i/>
          <w:sz w:val="22"/>
          <w:szCs w:val="22"/>
        </w:rPr>
        <w:t>3-2025</w:t>
      </w:r>
    </w:p>
    <w:p w:rsidR="00112488" w:rsidRDefault="00112488" w:rsidP="00112488">
      <w:pPr>
        <w:autoSpaceDE w:val="0"/>
        <w:autoSpaceDN w:val="0"/>
        <w:adjustRightInd w:val="0"/>
        <w:jc w:val="both"/>
        <w:rPr>
          <w:sz w:val="22"/>
          <w:szCs w:val="22"/>
        </w:rPr>
      </w:pPr>
    </w:p>
    <w:tbl>
      <w:tblPr>
        <w:tblW w:w="9214" w:type="dxa"/>
        <w:tblInd w:w="70" w:type="dxa"/>
        <w:tblCellMar>
          <w:left w:w="70" w:type="dxa"/>
          <w:right w:w="70" w:type="dxa"/>
        </w:tblCellMar>
        <w:tblLook w:val="00A0" w:firstRow="1" w:lastRow="0" w:firstColumn="1" w:lastColumn="0" w:noHBand="0" w:noVBand="0"/>
      </w:tblPr>
      <w:tblGrid>
        <w:gridCol w:w="2410"/>
        <w:gridCol w:w="6804"/>
      </w:tblGrid>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F9999"/>
            <w:noWrap/>
            <w:vAlign w:val="bottom"/>
          </w:tcPr>
          <w:p w:rsidR="00112488" w:rsidRPr="00E54153" w:rsidRDefault="00112488" w:rsidP="00112488">
            <w:pPr>
              <w:rPr>
                <w:b/>
                <w:color w:val="000000"/>
                <w:sz w:val="20"/>
                <w:szCs w:val="20"/>
              </w:rPr>
            </w:pPr>
            <w:r w:rsidRPr="00E54153">
              <w:rPr>
                <w:b/>
                <w:color w:val="000000"/>
                <w:sz w:val="20"/>
                <w:szCs w:val="20"/>
              </w:rPr>
              <w:t>Cíl 1.1</w:t>
            </w:r>
          </w:p>
        </w:tc>
        <w:tc>
          <w:tcPr>
            <w:tcW w:w="6804" w:type="dxa"/>
            <w:tcBorders>
              <w:top w:val="single" w:sz="4" w:space="0" w:color="auto"/>
              <w:left w:val="nil"/>
              <w:bottom w:val="single" w:sz="4" w:space="0" w:color="auto"/>
              <w:right w:val="single" w:sz="4" w:space="0" w:color="auto"/>
            </w:tcBorders>
            <w:shd w:val="clear" w:color="auto" w:fill="FF9999"/>
            <w:noWrap/>
            <w:vAlign w:val="bottom"/>
          </w:tcPr>
          <w:p w:rsidR="00112488" w:rsidRPr="00E54153" w:rsidRDefault="00112488" w:rsidP="00112488">
            <w:pPr>
              <w:rPr>
                <w:b/>
                <w:bCs/>
                <w:color w:val="000000"/>
                <w:sz w:val="20"/>
                <w:szCs w:val="20"/>
              </w:rPr>
            </w:pPr>
            <w:r w:rsidRPr="00E54153">
              <w:rPr>
                <w:b/>
                <w:bCs/>
                <w:color w:val="000000"/>
                <w:sz w:val="20"/>
                <w:szCs w:val="20"/>
              </w:rPr>
              <w:t>Zajištění sítě sociálních služeb pro cílovou skupinu děti, mládež a</w:t>
            </w:r>
            <w:r>
              <w:rPr>
                <w:b/>
                <w:bCs/>
                <w:color w:val="000000"/>
                <w:sz w:val="20"/>
                <w:szCs w:val="20"/>
              </w:rPr>
              <w:t> </w:t>
            </w:r>
            <w:r w:rsidRPr="00E54153">
              <w:rPr>
                <w:b/>
                <w:bCs/>
                <w:color w:val="000000"/>
                <w:sz w:val="20"/>
                <w:szCs w:val="20"/>
              </w:rPr>
              <w:t>rodina na území města Olomouce</w:t>
            </w:r>
            <w:r>
              <w:rPr>
                <w:b/>
                <w:bCs/>
                <w:color w:val="000000"/>
                <w:sz w:val="20"/>
                <w:szCs w:val="20"/>
              </w:rPr>
              <w:t xml:space="preserve"> a na území ORP Olomouc </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1.1.1</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 xml:space="preserve">Odborné sociální poradenství </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1.1.2</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Nízkoprahová zařízení pro děti a</w:t>
            </w:r>
            <w:r>
              <w:rPr>
                <w:color w:val="000000"/>
                <w:sz w:val="20"/>
                <w:szCs w:val="20"/>
              </w:rPr>
              <w:t> </w:t>
            </w:r>
            <w:r w:rsidRPr="00E54153">
              <w:rPr>
                <w:color w:val="000000"/>
                <w:sz w:val="20"/>
                <w:szCs w:val="20"/>
              </w:rPr>
              <w:t xml:space="preserve">mládež </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1.1.3</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Sociálně aktivizační služby pro rodiny s</w:t>
            </w:r>
            <w:r>
              <w:rPr>
                <w:color w:val="000000"/>
                <w:sz w:val="20"/>
                <w:szCs w:val="20"/>
              </w:rPr>
              <w:t> </w:t>
            </w:r>
            <w:r w:rsidRPr="00E54153">
              <w:rPr>
                <w:color w:val="000000"/>
                <w:sz w:val="20"/>
                <w:szCs w:val="20"/>
              </w:rPr>
              <w:t xml:space="preserve">dětmi </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1.1.3.1</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Sociálně aktivizační služby pro rodiny s dětmi - Zajištění činnosti Mediačního centra a</w:t>
            </w:r>
            <w:r>
              <w:rPr>
                <w:color w:val="000000"/>
                <w:sz w:val="20"/>
                <w:szCs w:val="20"/>
              </w:rPr>
              <w:t> </w:t>
            </w:r>
            <w:r w:rsidRPr="00E54153">
              <w:rPr>
                <w:color w:val="000000"/>
                <w:sz w:val="20"/>
                <w:szCs w:val="20"/>
              </w:rPr>
              <w:t>podpora dětí během rozpadu rodiny</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1.1.4</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Terénní programy</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F9999"/>
            <w:noWrap/>
            <w:vAlign w:val="bottom"/>
          </w:tcPr>
          <w:p w:rsidR="00112488" w:rsidRPr="00E54153" w:rsidRDefault="00112488" w:rsidP="00112488">
            <w:pPr>
              <w:rPr>
                <w:b/>
                <w:color w:val="000000"/>
                <w:sz w:val="20"/>
                <w:szCs w:val="20"/>
              </w:rPr>
            </w:pPr>
            <w:r w:rsidRPr="00E54153">
              <w:rPr>
                <w:b/>
                <w:color w:val="000000"/>
                <w:sz w:val="20"/>
                <w:szCs w:val="20"/>
              </w:rPr>
              <w:t>Cíl 1.2</w:t>
            </w:r>
          </w:p>
        </w:tc>
        <w:tc>
          <w:tcPr>
            <w:tcW w:w="6804" w:type="dxa"/>
            <w:tcBorders>
              <w:top w:val="single" w:sz="4" w:space="0" w:color="auto"/>
              <w:left w:val="nil"/>
              <w:bottom w:val="single" w:sz="4" w:space="0" w:color="auto"/>
              <w:right w:val="single" w:sz="4" w:space="0" w:color="auto"/>
            </w:tcBorders>
            <w:shd w:val="clear" w:color="auto" w:fill="FF9999"/>
            <w:noWrap/>
            <w:vAlign w:val="bottom"/>
          </w:tcPr>
          <w:p w:rsidR="00112488" w:rsidRPr="00E54153" w:rsidRDefault="00112488" w:rsidP="00112488">
            <w:pPr>
              <w:rPr>
                <w:b/>
                <w:bCs/>
                <w:color w:val="000000"/>
                <w:sz w:val="20"/>
                <w:szCs w:val="20"/>
              </w:rPr>
            </w:pPr>
            <w:r w:rsidRPr="00E54153">
              <w:rPr>
                <w:b/>
                <w:bCs/>
                <w:color w:val="000000"/>
                <w:sz w:val="20"/>
                <w:szCs w:val="20"/>
              </w:rPr>
              <w:t>Podpora náhradní rodinné péče</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1.2.1</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Propagace náhradní rodinné péče</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1.2.2</w:t>
            </w:r>
          </w:p>
        </w:tc>
        <w:tc>
          <w:tcPr>
            <w:tcW w:w="6804" w:type="dxa"/>
            <w:tcBorders>
              <w:top w:val="nil"/>
              <w:left w:val="nil"/>
              <w:bottom w:val="single" w:sz="4" w:space="0" w:color="auto"/>
              <w:right w:val="single" w:sz="4" w:space="0" w:color="auto"/>
            </w:tcBorders>
            <w:noWrap/>
            <w:vAlign w:val="bottom"/>
          </w:tcPr>
          <w:p w:rsidR="00112488" w:rsidRPr="00AA154C" w:rsidRDefault="00112488" w:rsidP="00112488">
            <w:pPr>
              <w:rPr>
                <w:color w:val="000000"/>
                <w:sz w:val="20"/>
                <w:szCs w:val="20"/>
              </w:rPr>
            </w:pPr>
            <w:r w:rsidRPr="00AA154C">
              <w:rPr>
                <w:sz w:val="20"/>
                <w:szCs w:val="20"/>
              </w:rPr>
              <w:t>Doprovázení zletilých osob z pěstounských rodin připravujících se na budoucí povolání a podpora pěstounských rodin nad rámec zákonných nároků</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F9999"/>
            <w:noWrap/>
            <w:vAlign w:val="bottom"/>
          </w:tcPr>
          <w:p w:rsidR="00112488" w:rsidRPr="00E54153" w:rsidRDefault="00112488" w:rsidP="00112488">
            <w:pPr>
              <w:rPr>
                <w:b/>
                <w:color w:val="000000"/>
                <w:sz w:val="20"/>
                <w:szCs w:val="20"/>
              </w:rPr>
            </w:pPr>
            <w:r w:rsidRPr="00E54153">
              <w:rPr>
                <w:b/>
                <w:color w:val="000000"/>
                <w:sz w:val="20"/>
                <w:szCs w:val="20"/>
              </w:rPr>
              <w:t>Cíl 1.3</w:t>
            </w:r>
          </w:p>
        </w:tc>
        <w:tc>
          <w:tcPr>
            <w:tcW w:w="6804" w:type="dxa"/>
            <w:tcBorders>
              <w:top w:val="single" w:sz="4" w:space="0" w:color="auto"/>
              <w:left w:val="nil"/>
              <w:bottom w:val="single" w:sz="4" w:space="0" w:color="auto"/>
              <w:right w:val="single" w:sz="4" w:space="0" w:color="auto"/>
            </w:tcBorders>
            <w:shd w:val="clear" w:color="auto" w:fill="FF9999"/>
            <w:noWrap/>
            <w:vAlign w:val="bottom"/>
          </w:tcPr>
          <w:p w:rsidR="00112488" w:rsidRPr="00E54153" w:rsidRDefault="00112488" w:rsidP="00112488">
            <w:pPr>
              <w:rPr>
                <w:b/>
                <w:bCs/>
                <w:color w:val="000000"/>
                <w:sz w:val="20"/>
                <w:szCs w:val="20"/>
              </w:rPr>
            </w:pPr>
            <w:r w:rsidRPr="00E54153">
              <w:rPr>
                <w:b/>
                <w:bCs/>
                <w:color w:val="000000"/>
                <w:sz w:val="20"/>
                <w:szCs w:val="20"/>
              </w:rPr>
              <w:t>Podpora rodičů a</w:t>
            </w:r>
            <w:r>
              <w:rPr>
                <w:b/>
                <w:bCs/>
                <w:color w:val="000000"/>
                <w:sz w:val="20"/>
                <w:szCs w:val="20"/>
              </w:rPr>
              <w:t> </w:t>
            </w:r>
            <w:r w:rsidRPr="00E54153">
              <w:rPr>
                <w:b/>
                <w:bCs/>
                <w:color w:val="000000"/>
                <w:sz w:val="20"/>
                <w:szCs w:val="20"/>
              </w:rPr>
              <w:t>dětí ve fázi rozvodu a</w:t>
            </w:r>
            <w:r>
              <w:rPr>
                <w:b/>
                <w:bCs/>
                <w:color w:val="000000"/>
                <w:sz w:val="20"/>
                <w:szCs w:val="20"/>
              </w:rPr>
              <w:t> </w:t>
            </w:r>
            <w:r w:rsidRPr="00E54153">
              <w:rPr>
                <w:b/>
                <w:bCs/>
                <w:color w:val="000000"/>
                <w:sz w:val="20"/>
                <w:szCs w:val="20"/>
              </w:rPr>
              <w:t>rozpadu rodiny, předcházení a</w:t>
            </w:r>
            <w:r>
              <w:rPr>
                <w:b/>
                <w:bCs/>
                <w:color w:val="000000"/>
                <w:sz w:val="20"/>
                <w:szCs w:val="20"/>
              </w:rPr>
              <w:t> </w:t>
            </w:r>
            <w:r w:rsidRPr="00E54153">
              <w:rPr>
                <w:b/>
                <w:bCs/>
                <w:color w:val="000000"/>
                <w:sz w:val="20"/>
                <w:szCs w:val="20"/>
              </w:rPr>
              <w:t>ře</w:t>
            </w:r>
            <w:r>
              <w:rPr>
                <w:b/>
                <w:bCs/>
                <w:color w:val="000000"/>
                <w:sz w:val="20"/>
                <w:szCs w:val="20"/>
              </w:rPr>
              <w:t>šení krizových situací v rodině</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1.3.1</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Podpora rodinného systému k</w:t>
            </w:r>
            <w:r>
              <w:rPr>
                <w:color w:val="000000"/>
                <w:sz w:val="20"/>
                <w:szCs w:val="20"/>
              </w:rPr>
              <w:t> </w:t>
            </w:r>
            <w:r w:rsidRPr="00E54153">
              <w:rPr>
                <w:color w:val="000000"/>
                <w:sz w:val="20"/>
                <w:szCs w:val="20"/>
              </w:rPr>
              <w:t>udržení kontaktů dítěte s oběma rodiči, či prarodiči</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1.3.2</w:t>
            </w:r>
          </w:p>
        </w:tc>
        <w:tc>
          <w:tcPr>
            <w:tcW w:w="6804" w:type="dxa"/>
            <w:tcBorders>
              <w:top w:val="nil"/>
              <w:left w:val="nil"/>
              <w:bottom w:val="single" w:sz="4" w:space="0" w:color="auto"/>
              <w:right w:val="single" w:sz="4" w:space="0" w:color="auto"/>
            </w:tcBorders>
            <w:noWrap/>
            <w:vAlign w:val="bottom"/>
          </w:tcPr>
          <w:p w:rsidR="00112488" w:rsidRPr="00300E2D" w:rsidRDefault="00112488" w:rsidP="00112488">
            <w:pPr>
              <w:rPr>
                <w:sz w:val="20"/>
                <w:szCs w:val="20"/>
              </w:rPr>
            </w:pPr>
            <w:r w:rsidRPr="00300E2D">
              <w:rPr>
                <w:bCs/>
                <w:sz w:val="20"/>
                <w:szCs w:val="20"/>
              </w:rPr>
              <w:t>Komplexní podpora rodičů a dětí ve fázi rozvodu a rozpadu rodiny</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F9999"/>
            <w:noWrap/>
            <w:vAlign w:val="bottom"/>
          </w:tcPr>
          <w:p w:rsidR="00112488" w:rsidRPr="00E54153" w:rsidRDefault="00112488" w:rsidP="00112488">
            <w:pPr>
              <w:rPr>
                <w:b/>
                <w:color w:val="000000"/>
                <w:sz w:val="20"/>
                <w:szCs w:val="20"/>
              </w:rPr>
            </w:pPr>
            <w:r w:rsidRPr="00E54153">
              <w:rPr>
                <w:b/>
                <w:color w:val="000000"/>
                <w:sz w:val="20"/>
                <w:szCs w:val="20"/>
              </w:rPr>
              <w:t>Cíl 1.4</w:t>
            </w:r>
          </w:p>
        </w:tc>
        <w:tc>
          <w:tcPr>
            <w:tcW w:w="6804" w:type="dxa"/>
            <w:tcBorders>
              <w:top w:val="single" w:sz="4" w:space="0" w:color="auto"/>
              <w:left w:val="nil"/>
              <w:bottom w:val="single" w:sz="4" w:space="0" w:color="auto"/>
              <w:right w:val="single" w:sz="4" w:space="0" w:color="auto"/>
            </w:tcBorders>
            <w:shd w:val="clear" w:color="auto" w:fill="FF9999"/>
            <w:noWrap/>
            <w:vAlign w:val="bottom"/>
          </w:tcPr>
          <w:p w:rsidR="00112488" w:rsidRPr="00E54153" w:rsidRDefault="00112488" w:rsidP="00112488">
            <w:pPr>
              <w:rPr>
                <w:b/>
                <w:bCs/>
                <w:color w:val="000000"/>
                <w:sz w:val="20"/>
                <w:szCs w:val="20"/>
              </w:rPr>
            </w:pPr>
            <w:r w:rsidRPr="00E54153">
              <w:rPr>
                <w:b/>
                <w:bCs/>
                <w:color w:val="000000"/>
                <w:sz w:val="20"/>
                <w:szCs w:val="20"/>
              </w:rPr>
              <w:t>Podpora zavedení pilotního modelu školské sociální práce v</w:t>
            </w:r>
            <w:r>
              <w:rPr>
                <w:b/>
                <w:bCs/>
                <w:color w:val="000000"/>
                <w:sz w:val="20"/>
                <w:szCs w:val="20"/>
              </w:rPr>
              <w:t> </w:t>
            </w:r>
            <w:r w:rsidRPr="00E54153">
              <w:rPr>
                <w:b/>
                <w:bCs/>
                <w:color w:val="000000"/>
                <w:sz w:val="20"/>
                <w:szCs w:val="20"/>
              </w:rPr>
              <w:t>MŠ a</w:t>
            </w:r>
            <w:r>
              <w:rPr>
                <w:b/>
                <w:bCs/>
                <w:color w:val="000000"/>
                <w:sz w:val="20"/>
                <w:szCs w:val="20"/>
              </w:rPr>
              <w:t> </w:t>
            </w:r>
            <w:r w:rsidRPr="00E54153">
              <w:rPr>
                <w:b/>
                <w:bCs/>
                <w:color w:val="000000"/>
                <w:sz w:val="20"/>
                <w:szCs w:val="20"/>
              </w:rPr>
              <w:t>ZŠ</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1.4.1</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Podpora síťování a</w:t>
            </w:r>
            <w:r>
              <w:rPr>
                <w:color w:val="000000"/>
                <w:sz w:val="20"/>
                <w:szCs w:val="20"/>
              </w:rPr>
              <w:t> </w:t>
            </w:r>
            <w:r w:rsidRPr="00E54153">
              <w:rPr>
                <w:color w:val="000000"/>
                <w:sz w:val="20"/>
                <w:szCs w:val="20"/>
              </w:rPr>
              <w:t>spolupráce zúčastněných subjektů</w:t>
            </w:r>
          </w:p>
        </w:tc>
      </w:tr>
      <w:tr w:rsidR="00112488" w:rsidRPr="00E54153" w:rsidTr="00767E87">
        <w:trPr>
          <w:trHeight w:val="300"/>
        </w:trPr>
        <w:tc>
          <w:tcPr>
            <w:tcW w:w="2410" w:type="dxa"/>
            <w:tcBorders>
              <w:top w:val="nil"/>
              <w:left w:val="single" w:sz="4" w:space="0" w:color="auto"/>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1.4.2</w:t>
            </w:r>
          </w:p>
        </w:tc>
        <w:tc>
          <w:tcPr>
            <w:tcW w:w="6804" w:type="dxa"/>
            <w:tcBorders>
              <w:top w:val="nil"/>
              <w:left w:val="nil"/>
              <w:bottom w:val="single" w:sz="4" w:space="0" w:color="auto"/>
              <w:right w:val="single" w:sz="4" w:space="0" w:color="auto"/>
            </w:tcBorders>
            <w:noWrap/>
            <w:vAlign w:val="bottom"/>
          </w:tcPr>
          <w:p w:rsidR="00112488" w:rsidRPr="00E54153" w:rsidRDefault="00112488" w:rsidP="00112488">
            <w:pPr>
              <w:rPr>
                <w:color w:val="000000"/>
                <w:sz w:val="20"/>
                <w:szCs w:val="20"/>
              </w:rPr>
            </w:pPr>
            <w:r w:rsidRPr="00E54153">
              <w:rPr>
                <w:color w:val="000000"/>
                <w:sz w:val="20"/>
                <w:szCs w:val="20"/>
              </w:rPr>
              <w:t>Pilotní zařazení pozice školského sociálního pracovníka do MŠ, ZŠ</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F9999"/>
            <w:noWrap/>
            <w:vAlign w:val="bottom"/>
          </w:tcPr>
          <w:p w:rsidR="00112488" w:rsidRPr="0051242F" w:rsidRDefault="00112488" w:rsidP="00112488">
            <w:pPr>
              <w:rPr>
                <w:b/>
                <w:sz w:val="20"/>
                <w:szCs w:val="20"/>
              </w:rPr>
            </w:pPr>
            <w:r w:rsidRPr="0051242F">
              <w:rPr>
                <w:b/>
                <w:sz w:val="20"/>
                <w:szCs w:val="20"/>
              </w:rPr>
              <w:t>Cíl 1.5</w:t>
            </w:r>
          </w:p>
        </w:tc>
        <w:tc>
          <w:tcPr>
            <w:tcW w:w="6804" w:type="dxa"/>
            <w:tcBorders>
              <w:top w:val="single" w:sz="4" w:space="0" w:color="auto"/>
              <w:left w:val="nil"/>
              <w:bottom w:val="single" w:sz="4" w:space="0" w:color="auto"/>
              <w:right w:val="single" w:sz="4" w:space="0" w:color="auto"/>
            </w:tcBorders>
            <w:shd w:val="clear" w:color="auto" w:fill="FF9999"/>
            <w:noWrap/>
            <w:vAlign w:val="bottom"/>
          </w:tcPr>
          <w:p w:rsidR="00112488" w:rsidRPr="0051242F" w:rsidRDefault="00112488" w:rsidP="00112488">
            <w:pPr>
              <w:rPr>
                <w:b/>
                <w:sz w:val="20"/>
                <w:szCs w:val="20"/>
              </w:rPr>
            </w:pPr>
            <w:r w:rsidRPr="0051242F">
              <w:rPr>
                <w:b/>
                <w:sz w:val="20"/>
                <w:szCs w:val="20"/>
              </w:rPr>
              <w:t>Rozšíření služeb pro nezletilé ve věku od 15 do 18 let</w:t>
            </w:r>
            <w:r w:rsidR="00291397">
              <w:rPr>
                <w:b/>
                <w:sz w:val="20"/>
                <w:szCs w:val="20"/>
              </w:rPr>
              <w:t xml:space="preserve"> a ve věku od 18 do 26 let</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rsidR="00112488" w:rsidRPr="00521D20" w:rsidRDefault="00112488" w:rsidP="00112488">
            <w:pPr>
              <w:rPr>
                <w:sz w:val="20"/>
                <w:szCs w:val="20"/>
              </w:rPr>
            </w:pPr>
            <w:r w:rsidRPr="00521D20">
              <w:rPr>
                <w:sz w:val="20"/>
                <w:szCs w:val="20"/>
              </w:rPr>
              <w:t>1.5.1</w:t>
            </w:r>
          </w:p>
        </w:tc>
        <w:tc>
          <w:tcPr>
            <w:tcW w:w="6804" w:type="dxa"/>
            <w:tcBorders>
              <w:top w:val="single" w:sz="4" w:space="0" w:color="auto"/>
              <w:left w:val="nil"/>
              <w:bottom w:val="single" w:sz="4" w:space="0" w:color="auto"/>
              <w:right w:val="single" w:sz="4" w:space="0" w:color="auto"/>
            </w:tcBorders>
            <w:noWrap/>
            <w:vAlign w:val="bottom"/>
          </w:tcPr>
          <w:p w:rsidR="00112488" w:rsidRPr="00521D20" w:rsidRDefault="00112488" w:rsidP="00112488">
            <w:pPr>
              <w:rPr>
                <w:sz w:val="20"/>
                <w:szCs w:val="20"/>
              </w:rPr>
            </w:pPr>
            <w:r w:rsidRPr="00521D20">
              <w:rPr>
                <w:sz w:val="20"/>
                <w:szCs w:val="20"/>
              </w:rPr>
              <w:t>Zajištění krizového bydlení a</w:t>
            </w:r>
            <w:r>
              <w:rPr>
                <w:sz w:val="20"/>
                <w:szCs w:val="20"/>
              </w:rPr>
              <w:t> </w:t>
            </w:r>
            <w:r w:rsidRPr="00521D20">
              <w:rPr>
                <w:sz w:val="20"/>
                <w:szCs w:val="20"/>
              </w:rPr>
              <w:t>péče pro nezletilé ve věku od 15 do 18 let</w:t>
            </w:r>
            <w:r w:rsidR="00291397">
              <w:rPr>
                <w:sz w:val="20"/>
                <w:szCs w:val="20"/>
              </w:rPr>
              <w:t xml:space="preserve"> a ve věku od 18 do 26 let</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FF8989"/>
            <w:noWrap/>
            <w:vAlign w:val="bottom"/>
          </w:tcPr>
          <w:p w:rsidR="00112488" w:rsidRPr="008A08DF" w:rsidRDefault="00112488" w:rsidP="00112488">
            <w:pPr>
              <w:rPr>
                <w:b/>
                <w:sz w:val="20"/>
                <w:szCs w:val="20"/>
              </w:rPr>
            </w:pPr>
            <w:r w:rsidRPr="008A08DF">
              <w:rPr>
                <w:b/>
                <w:sz w:val="20"/>
                <w:szCs w:val="20"/>
              </w:rPr>
              <w:t>Cíl 1.6</w:t>
            </w:r>
          </w:p>
        </w:tc>
        <w:tc>
          <w:tcPr>
            <w:tcW w:w="6804" w:type="dxa"/>
            <w:tcBorders>
              <w:top w:val="single" w:sz="4" w:space="0" w:color="auto"/>
              <w:left w:val="nil"/>
              <w:bottom w:val="single" w:sz="4" w:space="0" w:color="auto"/>
              <w:right w:val="single" w:sz="4" w:space="0" w:color="auto"/>
            </w:tcBorders>
            <w:shd w:val="clear" w:color="auto" w:fill="FF8989"/>
            <w:noWrap/>
            <w:vAlign w:val="bottom"/>
          </w:tcPr>
          <w:p w:rsidR="00112488" w:rsidRPr="008A08DF" w:rsidRDefault="00112488" w:rsidP="00291397">
            <w:pPr>
              <w:rPr>
                <w:b/>
                <w:sz w:val="20"/>
                <w:szCs w:val="20"/>
              </w:rPr>
            </w:pPr>
            <w:r w:rsidRPr="008A08DF">
              <w:rPr>
                <w:b/>
                <w:sz w:val="20"/>
                <w:szCs w:val="20"/>
              </w:rPr>
              <w:t>Podpo</w:t>
            </w:r>
            <w:r w:rsidR="00291397">
              <w:rPr>
                <w:b/>
                <w:sz w:val="20"/>
                <w:szCs w:val="20"/>
              </w:rPr>
              <w:t xml:space="preserve">ra preventivních, poradenských, </w:t>
            </w:r>
            <w:r w:rsidRPr="008A08DF">
              <w:rPr>
                <w:b/>
                <w:sz w:val="20"/>
                <w:szCs w:val="20"/>
              </w:rPr>
              <w:t xml:space="preserve">terapeutických </w:t>
            </w:r>
            <w:r w:rsidR="00291397">
              <w:rPr>
                <w:b/>
                <w:sz w:val="20"/>
                <w:szCs w:val="20"/>
              </w:rPr>
              <w:t xml:space="preserve">a vzdělávacích </w:t>
            </w:r>
            <w:r w:rsidRPr="008A08DF">
              <w:rPr>
                <w:b/>
                <w:sz w:val="20"/>
                <w:szCs w:val="20"/>
              </w:rPr>
              <w:t>aktivit pro rodiny</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rsidR="00112488" w:rsidRPr="00521D20" w:rsidRDefault="00112488" w:rsidP="00112488">
            <w:pPr>
              <w:rPr>
                <w:sz w:val="20"/>
                <w:szCs w:val="20"/>
              </w:rPr>
            </w:pPr>
            <w:r>
              <w:rPr>
                <w:sz w:val="20"/>
                <w:szCs w:val="20"/>
              </w:rPr>
              <w:t>1.6.1</w:t>
            </w:r>
          </w:p>
        </w:tc>
        <w:tc>
          <w:tcPr>
            <w:tcW w:w="6804" w:type="dxa"/>
            <w:tcBorders>
              <w:top w:val="single" w:sz="4" w:space="0" w:color="auto"/>
              <w:left w:val="nil"/>
              <w:bottom w:val="single" w:sz="4" w:space="0" w:color="auto"/>
              <w:right w:val="single" w:sz="4" w:space="0" w:color="auto"/>
            </w:tcBorders>
            <w:noWrap/>
            <w:vAlign w:val="bottom"/>
          </w:tcPr>
          <w:p w:rsidR="00112488" w:rsidRPr="00521D20" w:rsidRDefault="00112488" w:rsidP="00112488">
            <w:pPr>
              <w:rPr>
                <w:sz w:val="20"/>
                <w:szCs w:val="20"/>
              </w:rPr>
            </w:pPr>
            <w:r>
              <w:rPr>
                <w:sz w:val="20"/>
                <w:szCs w:val="20"/>
              </w:rPr>
              <w:t>Poradenství a terapie pro rodiny</w:t>
            </w:r>
          </w:p>
        </w:tc>
      </w:tr>
      <w:tr w:rsidR="00112488" w:rsidRPr="00E54153" w:rsidTr="00767E87">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rsidR="00112488" w:rsidRPr="00521D20" w:rsidRDefault="00112488" w:rsidP="00112488">
            <w:pPr>
              <w:rPr>
                <w:sz w:val="20"/>
                <w:szCs w:val="20"/>
              </w:rPr>
            </w:pPr>
            <w:r>
              <w:rPr>
                <w:sz w:val="20"/>
                <w:szCs w:val="20"/>
              </w:rPr>
              <w:t>1.6.2</w:t>
            </w:r>
          </w:p>
        </w:tc>
        <w:tc>
          <w:tcPr>
            <w:tcW w:w="6804" w:type="dxa"/>
            <w:tcBorders>
              <w:top w:val="single" w:sz="4" w:space="0" w:color="auto"/>
              <w:left w:val="nil"/>
              <w:bottom w:val="single" w:sz="4" w:space="0" w:color="auto"/>
              <w:right w:val="single" w:sz="4" w:space="0" w:color="auto"/>
            </w:tcBorders>
            <w:noWrap/>
            <w:vAlign w:val="bottom"/>
          </w:tcPr>
          <w:p w:rsidR="00112488" w:rsidRPr="00521D20" w:rsidRDefault="00112488" w:rsidP="00291397">
            <w:pPr>
              <w:rPr>
                <w:sz w:val="20"/>
                <w:szCs w:val="20"/>
              </w:rPr>
            </w:pPr>
            <w:r>
              <w:rPr>
                <w:sz w:val="20"/>
                <w:szCs w:val="20"/>
              </w:rPr>
              <w:t xml:space="preserve">Vzdělávací aktivity pro rodiny a podpora rodičovských </w:t>
            </w:r>
            <w:r w:rsidR="00291397">
              <w:rPr>
                <w:sz w:val="20"/>
                <w:szCs w:val="20"/>
              </w:rPr>
              <w:t>kompetencí</w:t>
            </w:r>
          </w:p>
        </w:tc>
      </w:tr>
    </w:tbl>
    <w:p w:rsidR="00112488" w:rsidRDefault="00112488" w:rsidP="00112488"/>
    <w:p w:rsidR="00112488" w:rsidRPr="006E113B" w:rsidRDefault="00112488" w:rsidP="00112488"/>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804"/>
      </w:tblGrid>
      <w:tr w:rsidR="00112488" w:rsidRPr="00E54153" w:rsidTr="00C53A8F">
        <w:tc>
          <w:tcPr>
            <w:tcW w:w="2410" w:type="dxa"/>
            <w:shd w:val="clear" w:color="auto" w:fill="FF9999"/>
          </w:tcPr>
          <w:p w:rsidR="00112488" w:rsidRPr="00E54153" w:rsidRDefault="00112488" w:rsidP="00D955CA">
            <w:pPr>
              <w:rPr>
                <w:b/>
                <w:sz w:val="20"/>
                <w:szCs w:val="20"/>
              </w:rPr>
            </w:pPr>
            <w:r w:rsidRPr="00E54153">
              <w:rPr>
                <w:b/>
                <w:sz w:val="20"/>
                <w:szCs w:val="20"/>
              </w:rPr>
              <w:t>Číslo</w:t>
            </w:r>
            <w:r w:rsidR="00D955CA">
              <w:rPr>
                <w:b/>
                <w:sz w:val="20"/>
                <w:szCs w:val="20"/>
              </w:rPr>
              <w:t>/kód</w:t>
            </w:r>
            <w:r w:rsidRPr="00E54153">
              <w:rPr>
                <w:b/>
                <w:sz w:val="20"/>
                <w:szCs w:val="20"/>
              </w:rPr>
              <w:t>:</w:t>
            </w:r>
          </w:p>
        </w:tc>
        <w:tc>
          <w:tcPr>
            <w:tcW w:w="6804" w:type="dxa"/>
            <w:shd w:val="clear" w:color="auto" w:fill="FF9999"/>
          </w:tcPr>
          <w:p w:rsidR="00112488" w:rsidRPr="00E54153" w:rsidRDefault="00112488" w:rsidP="00112488">
            <w:pPr>
              <w:ind w:left="290" w:hanging="290"/>
              <w:rPr>
                <w:sz w:val="20"/>
                <w:szCs w:val="20"/>
              </w:rPr>
            </w:pPr>
            <w:r w:rsidRPr="00E54153">
              <w:rPr>
                <w:sz w:val="20"/>
                <w:szCs w:val="20"/>
              </w:rPr>
              <w:t>1.1</w:t>
            </w:r>
          </w:p>
        </w:tc>
      </w:tr>
      <w:tr w:rsidR="00112488" w:rsidRPr="00E54153" w:rsidTr="00C53A8F">
        <w:tc>
          <w:tcPr>
            <w:tcW w:w="2410" w:type="dxa"/>
          </w:tcPr>
          <w:p w:rsidR="00112488" w:rsidRPr="00E54153" w:rsidRDefault="00D955CA" w:rsidP="00112488">
            <w:pPr>
              <w:rPr>
                <w:b/>
                <w:sz w:val="20"/>
                <w:szCs w:val="20"/>
              </w:rPr>
            </w:pPr>
            <w:r>
              <w:rPr>
                <w:b/>
                <w:sz w:val="20"/>
                <w:szCs w:val="20"/>
              </w:rPr>
              <w:t>Dílčí cíl</w:t>
            </w:r>
            <w:r w:rsidR="00112488" w:rsidRPr="00E54153">
              <w:rPr>
                <w:b/>
                <w:sz w:val="20"/>
                <w:szCs w:val="20"/>
              </w:rPr>
              <w:t>:</w:t>
            </w:r>
          </w:p>
        </w:tc>
        <w:tc>
          <w:tcPr>
            <w:tcW w:w="6804" w:type="dxa"/>
          </w:tcPr>
          <w:p w:rsidR="00112488" w:rsidRPr="00E54153" w:rsidRDefault="00112488" w:rsidP="00112488">
            <w:pPr>
              <w:rPr>
                <w:b/>
                <w:sz w:val="20"/>
                <w:szCs w:val="20"/>
              </w:rPr>
            </w:pPr>
            <w:r w:rsidRPr="00E54153">
              <w:rPr>
                <w:b/>
                <w:sz w:val="20"/>
                <w:szCs w:val="20"/>
              </w:rPr>
              <w:t xml:space="preserve">Zajištění sítě sociálních služeb pro cílovou skupinu děti, mládež </w:t>
            </w:r>
          </w:p>
          <w:p w:rsidR="00112488" w:rsidRPr="00E54153" w:rsidRDefault="00112488" w:rsidP="00112488">
            <w:pPr>
              <w:ind w:left="290" w:hanging="290"/>
              <w:rPr>
                <w:b/>
                <w:sz w:val="20"/>
                <w:szCs w:val="20"/>
              </w:rPr>
            </w:pPr>
            <w:r w:rsidRPr="00E54153">
              <w:rPr>
                <w:b/>
                <w:sz w:val="20"/>
                <w:szCs w:val="20"/>
              </w:rPr>
              <w:t>a</w:t>
            </w:r>
            <w:r>
              <w:rPr>
                <w:b/>
                <w:sz w:val="20"/>
                <w:szCs w:val="20"/>
              </w:rPr>
              <w:t> </w:t>
            </w:r>
            <w:r w:rsidRPr="00E54153">
              <w:rPr>
                <w:b/>
                <w:sz w:val="20"/>
                <w:szCs w:val="20"/>
              </w:rPr>
              <w:t>rodina na území města Olomouce</w:t>
            </w:r>
            <w:r>
              <w:rPr>
                <w:b/>
                <w:sz w:val="20"/>
                <w:szCs w:val="20"/>
              </w:rPr>
              <w:t xml:space="preserve"> a na území ORP Olomouc</w:t>
            </w:r>
          </w:p>
        </w:tc>
      </w:tr>
      <w:tr w:rsidR="00112488" w:rsidRPr="00E54153" w:rsidTr="00C53A8F">
        <w:tc>
          <w:tcPr>
            <w:tcW w:w="2410" w:type="dxa"/>
          </w:tcPr>
          <w:p w:rsidR="00112488" w:rsidRPr="00E54153" w:rsidRDefault="00112488" w:rsidP="00112488">
            <w:pPr>
              <w:rPr>
                <w:b/>
                <w:sz w:val="20"/>
                <w:szCs w:val="20"/>
              </w:rPr>
            </w:pPr>
            <w:r w:rsidRPr="00E54153">
              <w:rPr>
                <w:b/>
                <w:sz w:val="20"/>
                <w:szCs w:val="20"/>
              </w:rPr>
              <w:t>Charakteristika cíle:</w:t>
            </w:r>
          </w:p>
        </w:tc>
        <w:tc>
          <w:tcPr>
            <w:tcW w:w="6804" w:type="dxa"/>
          </w:tcPr>
          <w:p w:rsidR="00112488" w:rsidRPr="00E54153" w:rsidRDefault="00112488" w:rsidP="00112488">
            <w:pPr>
              <w:rPr>
                <w:sz w:val="20"/>
                <w:szCs w:val="20"/>
              </w:rPr>
            </w:pPr>
            <w:r w:rsidRPr="00E54153">
              <w:rPr>
                <w:sz w:val="20"/>
                <w:szCs w:val="20"/>
              </w:rPr>
              <w:t>Zajištění sítě sociálních služeb formou registrovaných terénních a</w:t>
            </w:r>
            <w:r>
              <w:rPr>
                <w:sz w:val="20"/>
                <w:szCs w:val="20"/>
              </w:rPr>
              <w:t> </w:t>
            </w:r>
            <w:r w:rsidRPr="00E54153">
              <w:rPr>
                <w:sz w:val="20"/>
                <w:szCs w:val="20"/>
              </w:rPr>
              <w:t>ambulantních sociálních služeb pro děti, mládež a</w:t>
            </w:r>
            <w:r>
              <w:rPr>
                <w:sz w:val="20"/>
                <w:szCs w:val="20"/>
              </w:rPr>
              <w:t> </w:t>
            </w:r>
            <w:r w:rsidRPr="00E54153">
              <w:rPr>
                <w:sz w:val="20"/>
                <w:szCs w:val="20"/>
              </w:rPr>
              <w:t>rodinu na území města Olomouce</w:t>
            </w:r>
            <w:r>
              <w:rPr>
                <w:sz w:val="20"/>
                <w:szCs w:val="20"/>
              </w:rPr>
              <w:t xml:space="preserve"> a na území ORP Olomouc</w:t>
            </w:r>
            <w:r w:rsidRPr="00E54153">
              <w:rPr>
                <w:sz w:val="20"/>
                <w:szCs w:val="20"/>
              </w:rPr>
              <w:t>.</w:t>
            </w:r>
          </w:p>
        </w:tc>
      </w:tr>
      <w:tr w:rsidR="00112488" w:rsidRPr="00E54153" w:rsidTr="00C53A8F">
        <w:tc>
          <w:tcPr>
            <w:tcW w:w="2410" w:type="dxa"/>
          </w:tcPr>
          <w:p w:rsidR="00112488" w:rsidRPr="00E54153" w:rsidRDefault="00112488" w:rsidP="00112488">
            <w:pPr>
              <w:rPr>
                <w:b/>
                <w:sz w:val="20"/>
                <w:szCs w:val="20"/>
              </w:rPr>
            </w:pPr>
            <w:r w:rsidRPr="00E54153">
              <w:rPr>
                <w:b/>
                <w:sz w:val="20"/>
                <w:szCs w:val="20"/>
              </w:rPr>
              <w:t>Opatření, která vedou k naplnění cíle:</w:t>
            </w:r>
          </w:p>
        </w:tc>
        <w:tc>
          <w:tcPr>
            <w:tcW w:w="6804" w:type="dxa"/>
          </w:tcPr>
          <w:p w:rsidR="00112488" w:rsidRPr="00E54153" w:rsidRDefault="00324226" w:rsidP="00112488">
            <w:pPr>
              <w:rPr>
                <w:sz w:val="20"/>
                <w:szCs w:val="20"/>
              </w:rPr>
            </w:pPr>
            <w:r>
              <w:rPr>
                <w:sz w:val="20"/>
                <w:szCs w:val="20"/>
              </w:rPr>
              <w:t>1.1.1 Odborné</w:t>
            </w:r>
            <w:r w:rsidR="00112488" w:rsidRPr="00E54153">
              <w:rPr>
                <w:sz w:val="20"/>
                <w:szCs w:val="20"/>
              </w:rPr>
              <w:t xml:space="preserve"> sociální poradenství </w:t>
            </w:r>
          </w:p>
          <w:p w:rsidR="00112488" w:rsidRPr="00E54153" w:rsidRDefault="00324226" w:rsidP="00112488">
            <w:pPr>
              <w:rPr>
                <w:sz w:val="20"/>
                <w:szCs w:val="20"/>
              </w:rPr>
            </w:pPr>
            <w:r w:rsidRPr="00E54153">
              <w:rPr>
                <w:sz w:val="20"/>
                <w:szCs w:val="20"/>
              </w:rPr>
              <w:t xml:space="preserve">1.1.2 </w:t>
            </w:r>
            <w:r>
              <w:rPr>
                <w:sz w:val="20"/>
                <w:szCs w:val="20"/>
              </w:rPr>
              <w:t>Nízkoprahová</w:t>
            </w:r>
            <w:r w:rsidR="00112488" w:rsidRPr="00E54153">
              <w:rPr>
                <w:sz w:val="20"/>
                <w:szCs w:val="20"/>
              </w:rPr>
              <w:t xml:space="preserve"> zařízení pro děti a</w:t>
            </w:r>
            <w:r w:rsidR="00112488">
              <w:rPr>
                <w:sz w:val="20"/>
                <w:szCs w:val="20"/>
              </w:rPr>
              <w:t> </w:t>
            </w:r>
            <w:r w:rsidR="00112488" w:rsidRPr="00E54153">
              <w:rPr>
                <w:sz w:val="20"/>
                <w:szCs w:val="20"/>
              </w:rPr>
              <w:t xml:space="preserve">mládež </w:t>
            </w:r>
          </w:p>
          <w:p w:rsidR="00112488" w:rsidRPr="00E54153" w:rsidRDefault="00324226" w:rsidP="00112488">
            <w:pPr>
              <w:autoSpaceDE w:val="0"/>
              <w:autoSpaceDN w:val="0"/>
              <w:adjustRightInd w:val="0"/>
              <w:rPr>
                <w:sz w:val="20"/>
                <w:szCs w:val="20"/>
              </w:rPr>
            </w:pPr>
            <w:r w:rsidRPr="00E54153">
              <w:rPr>
                <w:sz w:val="20"/>
                <w:szCs w:val="20"/>
              </w:rPr>
              <w:t xml:space="preserve">1.1.3 </w:t>
            </w:r>
            <w:r>
              <w:rPr>
                <w:sz w:val="20"/>
                <w:szCs w:val="20"/>
              </w:rPr>
              <w:t>Sociálně</w:t>
            </w:r>
            <w:r w:rsidR="00112488" w:rsidRPr="00E54153">
              <w:rPr>
                <w:sz w:val="20"/>
                <w:szCs w:val="20"/>
              </w:rPr>
              <w:t xml:space="preserve"> aktivizační služby pro rodiny s dětmi</w:t>
            </w:r>
          </w:p>
          <w:p w:rsidR="00112488" w:rsidRPr="00E54153" w:rsidRDefault="00112488" w:rsidP="00112488">
            <w:pPr>
              <w:ind w:left="638" w:hanging="638"/>
              <w:rPr>
                <w:sz w:val="20"/>
                <w:szCs w:val="20"/>
              </w:rPr>
            </w:pPr>
            <w:r w:rsidRPr="00E54153">
              <w:rPr>
                <w:sz w:val="20"/>
                <w:szCs w:val="20"/>
              </w:rPr>
              <w:t xml:space="preserve">1.1.3.1 Sociálně aktivizační služby pro rodiny s dětmi - </w:t>
            </w:r>
            <w:r w:rsidRPr="00E54153">
              <w:rPr>
                <w:bCs/>
                <w:sz w:val="20"/>
                <w:szCs w:val="20"/>
              </w:rPr>
              <w:t>Zajištění činnosti Mediačního centra a</w:t>
            </w:r>
            <w:r>
              <w:rPr>
                <w:bCs/>
                <w:sz w:val="20"/>
                <w:szCs w:val="20"/>
              </w:rPr>
              <w:t> </w:t>
            </w:r>
            <w:r w:rsidRPr="00E54153">
              <w:rPr>
                <w:bCs/>
                <w:sz w:val="20"/>
                <w:szCs w:val="20"/>
              </w:rPr>
              <w:t>podpora dětí během rozpadu rodiny</w:t>
            </w:r>
          </w:p>
          <w:p w:rsidR="00112488" w:rsidRPr="00E54153" w:rsidRDefault="00324226" w:rsidP="00112488">
            <w:pPr>
              <w:autoSpaceDE w:val="0"/>
              <w:autoSpaceDN w:val="0"/>
              <w:adjustRightInd w:val="0"/>
              <w:rPr>
                <w:sz w:val="20"/>
                <w:szCs w:val="20"/>
              </w:rPr>
            </w:pPr>
            <w:r w:rsidRPr="00E54153">
              <w:rPr>
                <w:sz w:val="20"/>
                <w:szCs w:val="20"/>
              </w:rPr>
              <w:t xml:space="preserve">1.1.4 </w:t>
            </w:r>
            <w:r>
              <w:rPr>
                <w:sz w:val="20"/>
                <w:szCs w:val="20"/>
              </w:rPr>
              <w:t>Terénní</w:t>
            </w:r>
            <w:r w:rsidR="00112488" w:rsidRPr="00E54153">
              <w:rPr>
                <w:sz w:val="20"/>
                <w:szCs w:val="20"/>
              </w:rPr>
              <w:t xml:space="preserve"> programy</w:t>
            </w:r>
          </w:p>
        </w:tc>
      </w:tr>
    </w:tbl>
    <w:p w:rsidR="00112488" w:rsidRPr="006E113B" w:rsidRDefault="00112488" w:rsidP="00112488">
      <w:pPr>
        <w:pStyle w:val="ListParagraph3"/>
        <w:ind w:left="0"/>
        <w:rPr>
          <w:rFonts w:ascii="Times New Roman" w:hAnsi="Times New Roman"/>
          <w:sz w:val="22"/>
        </w:rPr>
      </w:pPr>
    </w:p>
    <w:p w:rsidR="00112488" w:rsidRPr="006E113B" w:rsidRDefault="00112488" w:rsidP="00112488">
      <w:pPr>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070"/>
        <w:gridCol w:w="6804"/>
      </w:tblGrid>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1</w:t>
            </w:r>
          </w:p>
        </w:tc>
        <w:tc>
          <w:tcPr>
            <w:tcW w:w="2070" w:type="dxa"/>
            <w:shd w:val="clear" w:color="auto" w:fill="FF9999"/>
          </w:tcPr>
          <w:p w:rsidR="00112488" w:rsidRPr="00E54153" w:rsidRDefault="00112488" w:rsidP="00112488">
            <w:pPr>
              <w:rPr>
                <w:b/>
                <w:sz w:val="20"/>
                <w:szCs w:val="20"/>
              </w:rPr>
            </w:pPr>
            <w:r w:rsidRPr="00E54153">
              <w:rPr>
                <w:b/>
                <w:sz w:val="20"/>
                <w:szCs w:val="20"/>
              </w:rPr>
              <w:t>Kód opatření:</w:t>
            </w:r>
          </w:p>
        </w:tc>
        <w:tc>
          <w:tcPr>
            <w:tcW w:w="6804" w:type="dxa"/>
            <w:shd w:val="clear" w:color="auto" w:fill="FF9999"/>
          </w:tcPr>
          <w:p w:rsidR="00112488" w:rsidRPr="00E54153" w:rsidRDefault="00112488" w:rsidP="00112488">
            <w:pPr>
              <w:rPr>
                <w:b/>
                <w:sz w:val="20"/>
                <w:szCs w:val="20"/>
              </w:rPr>
            </w:pPr>
            <w:r w:rsidRPr="00E54153">
              <w:rPr>
                <w:b/>
                <w:sz w:val="20"/>
                <w:szCs w:val="20"/>
              </w:rPr>
              <w:t>1.1.1</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2</w:t>
            </w:r>
          </w:p>
        </w:tc>
        <w:tc>
          <w:tcPr>
            <w:tcW w:w="2070" w:type="dxa"/>
            <w:shd w:val="clear" w:color="auto" w:fill="FF9999"/>
          </w:tcPr>
          <w:p w:rsidR="00112488" w:rsidRPr="00E54153" w:rsidRDefault="00112488" w:rsidP="00112488">
            <w:pPr>
              <w:rPr>
                <w:b/>
                <w:sz w:val="20"/>
                <w:szCs w:val="20"/>
              </w:rPr>
            </w:pPr>
            <w:r w:rsidRPr="00E54153">
              <w:rPr>
                <w:b/>
                <w:sz w:val="20"/>
                <w:szCs w:val="20"/>
              </w:rPr>
              <w:t>Název opatření:</w:t>
            </w:r>
          </w:p>
        </w:tc>
        <w:tc>
          <w:tcPr>
            <w:tcW w:w="6804" w:type="dxa"/>
            <w:shd w:val="clear" w:color="auto" w:fill="FF9999"/>
          </w:tcPr>
          <w:p w:rsidR="00112488" w:rsidRPr="00E54153" w:rsidRDefault="00112488" w:rsidP="00112488">
            <w:pPr>
              <w:rPr>
                <w:b/>
                <w:sz w:val="20"/>
                <w:szCs w:val="20"/>
              </w:rPr>
            </w:pPr>
            <w:r w:rsidRPr="00E54153">
              <w:rPr>
                <w:b/>
                <w:sz w:val="20"/>
                <w:szCs w:val="20"/>
              </w:rPr>
              <w:t>Odborné sociální poradenství</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3</w:t>
            </w:r>
          </w:p>
        </w:tc>
        <w:tc>
          <w:tcPr>
            <w:tcW w:w="2070" w:type="dxa"/>
            <w:shd w:val="clear" w:color="auto" w:fill="FF9999"/>
          </w:tcPr>
          <w:p w:rsidR="00112488" w:rsidRPr="00E54153" w:rsidRDefault="00112488" w:rsidP="00112488">
            <w:pPr>
              <w:rPr>
                <w:b/>
                <w:sz w:val="20"/>
                <w:szCs w:val="20"/>
              </w:rPr>
            </w:pPr>
            <w:r w:rsidRPr="00E54153">
              <w:rPr>
                <w:b/>
                <w:sz w:val="20"/>
                <w:szCs w:val="20"/>
              </w:rPr>
              <w:t>Charakteristika opatření:</w:t>
            </w:r>
          </w:p>
        </w:tc>
        <w:tc>
          <w:tcPr>
            <w:tcW w:w="6804" w:type="dxa"/>
          </w:tcPr>
          <w:p w:rsidR="00112488" w:rsidRPr="00E54153" w:rsidRDefault="00112488" w:rsidP="00112488">
            <w:pPr>
              <w:rPr>
                <w:sz w:val="20"/>
                <w:szCs w:val="20"/>
              </w:rPr>
            </w:pPr>
            <w:r w:rsidRPr="00E54153">
              <w:rPr>
                <w:sz w:val="20"/>
                <w:szCs w:val="20"/>
              </w:rPr>
              <w:t>Opatření směřuje k</w:t>
            </w:r>
            <w:r>
              <w:rPr>
                <w:sz w:val="20"/>
                <w:szCs w:val="20"/>
              </w:rPr>
              <w:t> </w:t>
            </w:r>
            <w:r w:rsidRPr="00E54153">
              <w:rPr>
                <w:sz w:val="20"/>
                <w:szCs w:val="20"/>
              </w:rPr>
              <w:t>zajištění a</w:t>
            </w:r>
            <w:r>
              <w:rPr>
                <w:sz w:val="20"/>
                <w:szCs w:val="20"/>
              </w:rPr>
              <w:t> </w:t>
            </w:r>
            <w:r w:rsidRPr="00E54153">
              <w:rPr>
                <w:sz w:val="20"/>
                <w:szCs w:val="20"/>
              </w:rPr>
              <w:t>rozvoji dost</w:t>
            </w:r>
            <w:r>
              <w:rPr>
                <w:sz w:val="20"/>
                <w:szCs w:val="20"/>
              </w:rPr>
              <w:t>upného odborného rodinného a </w:t>
            </w:r>
            <w:r w:rsidRPr="00E54153">
              <w:rPr>
                <w:sz w:val="20"/>
                <w:szCs w:val="20"/>
              </w:rPr>
              <w:t>vztahového poradenství, k</w:t>
            </w:r>
            <w:r>
              <w:rPr>
                <w:sz w:val="20"/>
                <w:szCs w:val="20"/>
              </w:rPr>
              <w:t> </w:t>
            </w:r>
            <w:r w:rsidRPr="00E54153">
              <w:rPr>
                <w:sz w:val="20"/>
                <w:szCs w:val="20"/>
              </w:rPr>
              <w:t>podpoře kom</w:t>
            </w:r>
            <w:r>
              <w:rPr>
                <w:sz w:val="20"/>
                <w:szCs w:val="20"/>
              </w:rPr>
              <w:t>petencí pro udržení funkčního a </w:t>
            </w:r>
            <w:r w:rsidRPr="00E54153">
              <w:rPr>
                <w:sz w:val="20"/>
                <w:szCs w:val="20"/>
              </w:rPr>
              <w:t>stabilního rodinného systému a</w:t>
            </w:r>
            <w:r>
              <w:rPr>
                <w:sz w:val="20"/>
                <w:szCs w:val="20"/>
              </w:rPr>
              <w:t> </w:t>
            </w:r>
            <w:r w:rsidRPr="00E54153">
              <w:rPr>
                <w:sz w:val="20"/>
                <w:szCs w:val="20"/>
              </w:rPr>
              <w:t>kompetencí pro optimální zvládnutí narušení této stability.</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Cílová skupina</w:t>
            </w:r>
          </w:p>
        </w:tc>
        <w:tc>
          <w:tcPr>
            <w:tcW w:w="6804" w:type="dxa"/>
          </w:tcPr>
          <w:p w:rsidR="00112488" w:rsidRPr="00E54153" w:rsidRDefault="00112488" w:rsidP="00112488">
            <w:pPr>
              <w:ind w:left="177" w:hanging="177"/>
              <w:rPr>
                <w:sz w:val="20"/>
                <w:szCs w:val="20"/>
              </w:rPr>
            </w:pPr>
            <w:r w:rsidRPr="00E54153">
              <w:rPr>
                <w:sz w:val="20"/>
                <w:szCs w:val="20"/>
              </w:rPr>
              <w:t>1 děti a</w:t>
            </w:r>
            <w:r>
              <w:rPr>
                <w:sz w:val="20"/>
                <w:szCs w:val="20"/>
              </w:rPr>
              <w:t> </w:t>
            </w:r>
            <w:r w:rsidRPr="00E54153">
              <w:rPr>
                <w:sz w:val="20"/>
                <w:szCs w:val="20"/>
              </w:rPr>
              <w:t>mládež ve věku od 6 do 26 let ohrožené společensky nežádoucími jevy</w:t>
            </w:r>
            <w:r w:rsidR="002F311D">
              <w:rPr>
                <w:sz w:val="20"/>
                <w:szCs w:val="20"/>
              </w:rPr>
              <w:t>,</w:t>
            </w:r>
            <w:r w:rsidRPr="00E54153">
              <w:rPr>
                <w:sz w:val="20"/>
                <w:szCs w:val="20"/>
              </w:rPr>
              <w:t xml:space="preserve"> </w:t>
            </w:r>
          </w:p>
          <w:p w:rsidR="00112488" w:rsidRPr="00E54153" w:rsidRDefault="00112488" w:rsidP="002F311D">
            <w:pPr>
              <w:rPr>
                <w:sz w:val="20"/>
                <w:szCs w:val="20"/>
              </w:rPr>
            </w:pPr>
            <w:r w:rsidRPr="00E54153">
              <w:rPr>
                <w:sz w:val="20"/>
                <w:szCs w:val="20"/>
              </w:rPr>
              <w:t>20 osoby v</w:t>
            </w:r>
            <w:r w:rsidR="002F311D">
              <w:rPr>
                <w:sz w:val="20"/>
                <w:szCs w:val="20"/>
              </w:rPr>
              <w:t> </w:t>
            </w:r>
            <w:r w:rsidRPr="00E54153">
              <w:rPr>
                <w:sz w:val="20"/>
                <w:szCs w:val="20"/>
              </w:rPr>
              <w:t>krizi</w:t>
            </w:r>
            <w:r w:rsidR="002F311D">
              <w:rPr>
                <w:sz w:val="20"/>
                <w:szCs w:val="20"/>
              </w:rPr>
              <w:t xml:space="preserve">, </w:t>
            </w:r>
            <w:r w:rsidRPr="00E54153">
              <w:rPr>
                <w:sz w:val="20"/>
                <w:szCs w:val="20"/>
              </w:rPr>
              <w:t>24 rodiny s dítětem/dětmi</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Druh služby</w:t>
            </w:r>
          </w:p>
        </w:tc>
        <w:tc>
          <w:tcPr>
            <w:tcW w:w="6804" w:type="dxa"/>
          </w:tcPr>
          <w:p w:rsidR="00112488" w:rsidRPr="00E54153" w:rsidRDefault="00112488" w:rsidP="00112488">
            <w:pPr>
              <w:rPr>
                <w:sz w:val="20"/>
                <w:szCs w:val="20"/>
              </w:rPr>
            </w:pPr>
            <w:r w:rsidRPr="00E54153">
              <w:rPr>
                <w:sz w:val="20"/>
                <w:szCs w:val="20"/>
              </w:rPr>
              <w:t>25 Sociální poradenství (§ 37)</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Forma služby</w:t>
            </w:r>
          </w:p>
        </w:tc>
        <w:tc>
          <w:tcPr>
            <w:tcW w:w="6804" w:type="dxa"/>
          </w:tcPr>
          <w:p w:rsidR="00112488" w:rsidRPr="00E54153" w:rsidRDefault="00112488" w:rsidP="00112488">
            <w:pPr>
              <w:rPr>
                <w:sz w:val="20"/>
                <w:szCs w:val="20"/>
              </w:rPr>
            </w:pPr>
            <w:r w:rsidRPr="00E54153">
              <w:rPr>
                <w:sz w:val="20"/>
                <w:szCs w:val="20"/>
              </w:rPr>
              <w:t>2 ambulantní</w:t>
            </w:r>
          </w:p>
        </w:tc>
      </w:tr>
      <w:tr w:rsidR="00112488" w:rsidRPr="00E54153" w:rsidTr="00C53A8F">
        <w:trPr>
          <w:cantSplit/>
          <w:trHeight w:val="116"/>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4</w:t>
            </w:r>
          </w:p>
        </w:tc>
        <w:tc>
          <w:tcPr>
            <w:tcW w:w="2070" w:type="dxa"/>
            <w:shd w:val="clear" w:color="auto" w:fill="FF9999"/>
          </w:tcPr>
          <w:p w:rsidR="00112488" w:rsidRPr="00E54153" w:rsidRDefault="00112488" w:rsidP="00112488">
            <w:pPr>
              <w:rPr>
                <w:b/>
                <w:sz w:val="20"/>
                <w:szCs w:val="20"/>
              </w:rPr>
            </w:pPr>
            <w:r w:rsidRPr="00E54153">
              <w:rPr>
                <w:b/>
                <w:sz w:val="20"/>
                <w:szCs w:val="20"/>
              </w:rPr>
              <w:t>Vymezení územního dopadu opatření:</w:t>
            </w:r>
          </w:p>
        </w:tc>
        <w:tc>
          <w:tcPr>
            <w:tcW w:w="6804" w:type="dxa"/>
          </w:tcPr>
          <w:p w:rsidR="00112488" w:rsidRPr="00E54153" w:rsidRDefault="00112488" w:rsidP="00112488">
            <w:pPr>
              <w:rPr>
                <w:sz w:val="20"/>
                <w:szCs w:val="20"/>
              </w:rPr>
            </w:pPr>
            <w:r w:rsidRPr="00E54153">
              <w:rPr>
                <w:sz w:val="20"/>
                <w:szCs w:val="20"/>
              </w:rPr>
              <w:t xml:space="preserve">území ORP Olomouc </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5</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dopady opatření:</w:t>
            </w:r>
          </w:p>
        </w:tc>
        <w:tc>
          <w:tcPr>
            <w:tcW w:w="6804" w:type="dxa"/>
          </w:tcPr>
          <w:p w:rsidR="00112488" w:rsidRPr="005A2503" w:rsidRDefault="00112488" w:rsidP="002F311D">
            <w:pPr>
              <w:pStyle w:val="ListParagraph1"/>
              <w:numPr>
                <w:ilvl w:val="0"/>
                <w:numId w:val="160"/>
              </w:numPr>
              <w:ind w:left="318"/>
              <w:jc w:val="left"/>
              <w:rPr>
                <w:rFonts w:ascii="Times New Roman" w:hAnsi="Times New Roman"/>
                <w:sz w:val="20"/>
                <w:szCs w:val="20"/>
              </w:rPr>
            </w:pPr>
            <w:r w:rsidRPr="005A2503">
              <w:rPr>
                <w:rFonts w:ascii="Times New Roman" w:hAnsi="Times New Roman"/>
                <w:sz w:val="20"/>
                <w:szCs w:val="20"/>
              </w:rPr>
              <w:t>snížení nežádoucích dopadů rozvodů a</w:t>
            </w:r>
            <w:r>
              <w:rPr>
                <w:rFonts w:ascii="Times New Roman" w:hAnsi="Times New Roman"/>
                <w:sz w:val="20"/>
                <w:szCs w:val="20"/>
              </w:rPr>
              <w:t> </w:t>
            </w:r>
            <w:r w:rsidRPr="005A2503">
              <w:rPr>
                <w:rFonts w:ascii="Times New Roman" w:hAnsi="Times New Roman"/>
                <w:sz w:val="20"/>
                <w:szCs w:val="20"/>
              </w:rPr>
              <w:t>rodičovských rozchodů na děti</w:t>
            </w:r>
          </w:p>
          <w:p w:rsidR="00112488" w:rsidRPr="005A2503" w:rsidRDefault="00112488" w:rsidP="002F311D">
            <w:pPr>
              <w:pStyle w:val="ListParagraph1"/>
              <w:numPr>
                <w:ilvl w:val="0"/>
                <w:numId w:val="160"/>
              </w:numPr>
              <w:ind w:left="318"/>
              <w:jc w:val="left"/>
              <w:rPr>
                <w:rFonts w:ascii="Times New Roman" w:hAnsi="Times New Roman"/>
                <w:sz w:val="20"/>
                <w:szCs w:val="20"/>
              </w:rPr>
            </w:pPr>
            <w:r w:rsidRPr="005A2503">
              <w:rPr>
                <w:rFonts w:ascii="Times New Roman" w:hAnsi="Times New Roman"/>
                <w:sz w:val="20"/>
                <w:szCs w:val="20"/>
              </w:rPr>
              <w:t>zkrácení doby porozvodové adaptace a</w:t>
            </w:r>
            <w:r>
              <w:rPr>
                <w:rFonts w:ascii="Times New Roman" w:hAnsi="Times New Roman"/>
                <w:sz w:val="20"/>
                <w:szCs w:val="20"/>
              </w:rPr>
              <w:t> </w:t>
            </w:r>
            <w:r w:rsidRPr="005A2503">
              <w:rPr>
                <w:rFonts w:ascii="Times New Roman" w:hAnsi="Times New Roman"/>
                <w:sz w:val="20"/>
                <w:szCs w:val="20"/>
              </w:rPr>
              <w:t>návratu do běžného života, narušeného rozvratem rodiny</w:t>
            </w:r>
          </w:p>
          <w:p w:rsidR="00112488" w:rsidRPr="005A2503" w:rsidRDefault="00112488" w:rsidP="002F311D">
            <w:pPr>
              <w:pStyle w:val="ListParagraph1"/>
              <w:numPr>
                <w:ilvl w:val="0"/>
                <w:numId w:val="160"/>
              </w:numPr>
              <w:ind w:left="318"/>
              <w:jc w:val="left"/>
              <w:rPr>
                <w:rFonts w:ascii="Times New Roman" w:hAnsi="Times New Roman"/>
                <w:sz w:val="20"/>
                <w:szCs w:val="20"/>
              </w:rPr>
            </w:pPr>
            <w:r w:rsidRPr="005A2503">
              <w:rPr>
                <w:rFonts w:ascii="Times New Roman" w:hAnsi="Times New Roman"/>
                <w:sz w:val="20"/>
                <w:szCs w:val="20"/>
              </w:rPr>
              <w:t>prevence sociálního vyloučení</w:t>
            </w:r>
          </w:p>
          <w:p w:rsidR="00112488" w:rsidRPr="005A2503" w:rsidRDefault="00112488" w:rsidP="002F311D">
            <w:pPr>
              <w:pStyle w:val="ListParagraph1"/>
              <w:numPr>
                <w:ilvl w:val="0"/>
                <w:numId w:val="160"/>
              </w:numPr>
              <w:ind w:left="318"/>
              <w:jc w:val="left"/>
              <w:rPr>
                <w:rFonts w:ascii="Times New Roman" w:hAnsi="Times New Roman"/>
                <w:sz w:val="20"/>
                <w:szCs w:val="20"/>
              </w:rPr>
            </w:pPr>
            <w:r w:rsidRPr="005A2503">
              <w:rPr>
                <w:rFonts w:ascii="Times New Roman" w:hAnsi="Times New Roman"/>
                <w:sz w:val="20"/>
                <w:szCs w:val="20"/>
              </w:rPr>
              <w:t>posílení kompetencí zvládat nepříznivé s</w:t>
            </w:r>
            <w:r>
              <w:rPr>
                <w:rFonts w:ascii="Times New Roman" w:hAnsi="Times New Roman"/>
                <w:sz w:val="20"/>
                <w:szCs w:val="20"/>
              </w:rPr>
              <w:t>ociální situace v souvislosti s </w:t>
            </w:r>
            <w:r w:rsidRPr="005A2503">
              <w:rPr>
                <w:rFonts w:ascii="Times New Roman" w:hAnsi="Times New Roman"/>
                <w:sz w:val="20"/>
                <w:szCs w:val="20"/>
              </w:rPr>
              <w:t>narušením rodinného systému</w:t>
            </w:r>
          </w:p>
          <w:p w:rsidR="00112488" w:rsidRPr="005A2503" w:rsidRDefault="00112488" w:rsidP="002F311D">
            <w:pPr>
              <w:pStyle w:val="ListParagraph1"/>
              <w:numPr>
                <w:ilvl w:val="0"/>
                <w:numId w:val="160"/>
              </w:numPr>
              <w:ind w:left="318"/>
              <w:jc w:val="left"/>
              <w:rPr>
                <w:rFonts w:ascii="Times New Roman" w:hAnsi="Times New Roman"/>
                <w:sz w:val="20"/>
                <w:szCs w:val="20"/>
              </w:rPr>
            </w:pPr>
            <w:r w:rsidRPr="005A2503">
              <w:rPr>
                <w:rFonts w:ascii="Times New Roman" w:hAnsi="Times New Roman"/>
                <w:sz w:val="20"/>
                <w:szCs w:val="20"/>
              </w:rPr>
              <w:t>zlepšení dostupnosti a zvýšení kapacity stávajících služeb odborného sociálního poradenství</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6</w:t>
            </w:r>
          </w:p>
        </w:tc>
        <w:tc>
          <w:tcPr>
            <w:tcW w:w="2070" w:type="dxa"/>
            <w:shd w:val="clear" w:color="auto" w:fill="FF9999"/>
          </w:tcPr>
          <w:p w:rsidR="00112488" w:rsidRPr="00E54153" w:rsidRDefault="00112488" w:rsidP="00112488">
            <w:pPr>
              <w:rPr>
                <w:b/>
                <w:sz w:val="20"/>
                <w:szCs w:val="20"/>
              </w:rPr>
            </w:pPr>
            <w:r w:rsidRPr="00E54153">
              <w:rPr>
                <w:b/>
                <w:sz w:val="20"/>
                <w:szCs w:val="20"/>
              </w:rPr>
              <w:t xml:space="preserve">Rizika a ohrožení naplnění opatření: </w:t>
            </w:r>
          </w:p>
        </w:tc>
        <w:tc>
          <w:tcPr>
            <w:tcW w:w="6804" w:type="dxa"/>
          </w:tcPr>
          <w:p w:rsidR="00112488" w:rsidRPr="005A2503" w:rsidRDefault="00112488" w:rsidP="002F311D">
            <w:pPr>
              <w:pStyle w:val="ListParagraph1"/>
              <w:numPr>
                <w:ilvl w:val="0"/>
                <w:numId w:val="161"/>
              </w:numPr>
              <w:ind w:left="318"/>
              <w:jc w:val="left"/>
              <w:rPr>
                <w:rFonts w:ascii="Times New Roman" w:hAnsi="Times New Roman"/>
                <w:sz w:val="20"/>
                <w:szCs w:val="20"/>
              </w:rPr>
            </w:pPr>
            <w:r w:rsidRPr="005A2503">
              <w:rPr>
                <w:rFonts w:ascii="Times New Roman" w:hAnsi="Times New Roman"/>
                <w:sz w:val="20"/>
                <w:szCs w:val="20"/>
              </w:rPr>
              <w:t>nebude schváleno navýšení jednotek stávajících služeb v</w:t>
            </w:r>
            <w:r>
              <w:rPr>
                <w:rFonts w:ascii="Times New Roman" w:hAnsi="Times New Roman"/>
                <w:sz w:val="20"/>
                <w:szCs w:val="20"/>
              </w:rPr>
              <w:t> </w:t>
            </w:r>
            <w:r w:rsidRPr="005A2503">
              <w:rPr>
                <w:rFonts w:ascii="Times New Roman" w:hAnsi="Times New Roman"/>
                <w:sz w:val="20"/>
                <w:szCs w:val="20"/>
              </w:rPr>
              <w:t>síti</w:t>
            </w:r>
          </w:p>
          <w:p w:rsidR="00112488" w:rsidRPr="005A2503" w:rsidRDefault="00112488" w:rsidP="002F311D">
            <w:pPr>
              <w:pStyle w:val="ListParagraph1"/>
              <w:numPr>
                <w:ilvl w:val="0"/>
                <w:numId w:val="161"/>
              </w:numPr>
              <w:ind w:left="318"/>
              <w:jc w:val="left"/>
              <w:rPr>
                <w:rFonts w:ascii="Times New Roman" w:hAnsi="Times New Roman"/>
                <w:sz w:val="20"/>
                <w:szCs w:val="20"/>
              </w:rPr>
            </w:pPr>
            <w:r w:rsidRPr="005A2503">
              <w:rPr>
                <w:rFonts w:ascii="Times New Roman" w:hAnsi="Times New Roman"/>
                <w:sz w:val="20"/>
                <w:szCs w:val="20"/>
              </w:rPr>
              <w:t>nepodaří se zajistit prostory pro poskytování služby</w:t>
            </w:r>
          </w:p>
          <w:p w:rsidR="00112488" w:rsidRPr="005A2503" w:rsidRDefault="00112488" w:rsidP="002F311D">
            <w:pPr>
              <w:pStyle w:val="ListParagraph1"/>
              <w:numPr>
                <w:ilvl w:val="0"/>
                <w:numId w:val="161"/>
              </w:numPr>
              <w:ind w:left="318"/>
              <w:jc w:val="left"/>
              <w:rPr>
                <w:rFonts w:ascii="Times New Roman" w:hAnsi="Times New Roman"/>
                <w:sz w:val="20"/>
                <w:szCs w:val="20"/>
              </w:rPr>
            </w:pPr>
            <w:r w:rsidRPr="005A2503">
              <w:rPr>
                <w:rFonts w:ascii="Times New Roman" w:hAnsi="Times New Roman"/>
                <w:sz w:val="20"/>
                <w:szCs w:val="20"/>
              </w:rPr>
              <w:t xml:space="preserve">nepodaří se zajistit finanční prostředky na případnou rekonstrukci a vybavení </w:t>
            </w:r>
          </w:p>
          <w:p w:rsidR="00112488" w:rsidRPr="005A2503" w:rsidRDefault="00112488" w:rsidP="002F311D">
            <w:pPr>
              <w:pStyle w:val="ListParagraph1"/>
              <w:numPr>
                <w:ilvl w:val="0"/>
                <w:numId w:val="161"/>
              </w:numPr>
              <w:ind w:left="318"/>
              <w:jc w:val="left"/>
              <w:rPr>
                <w:rFonts w:ascii="Times New Roman" w:hAnsi="Times New Roman"/>
                <w:sz w:val="20"/>
                <w:szCs w:val="20"/>
              </w:rPr>
            </w:pPr>
            <w:r w:rsidRPr="005A2503">
              <w:rPr>
                <w:rFonts w:ascii="Times New Roman" w:hAnsi="Times New Roman"/>
                <w:sz w:val="20"/>
                <w:szCs w:val="20"/>
              </w:rPr>
              <w:t>nepodaří se zajistit finanční prostředky na provoz</w:t>
            </w:r>
          </w:p>
          <w:p w:rsidR="00112488" w:rsidRPr="005A2503" w:rsidRDefault="00112488" w:rsidP="002F311D">
            <w:pPr>
              <w:pStyle w:val="ListParagraph1"/>
              <w:numPr>
                <w:ilvl w:val="0"/>
                <w:numId w:val="161"/>
              </w:numPr>
              <w:ind w:left="318"/>
              <w:jc w:val="left"/>
              <w:rPr>
                <w:rFonts w:ascii="Times New Roman" w:hAnsi="Times New Roman"/>
                <w:sz w:val="20"/>
                <w:szCs w:val="20"/>
              </w:rPr>
            </w:pPr>
            <w:r w:rsidRPr="005A2503">
              <w:rPr>
                <w:rFonts w:ascii="Times New Roman" w:hAnsi="Times New Roman"/>
                <w:sz w:val="20"/>
                <w:szCs w:val="20"/>
              </w:rPr>
              <w:t>výrazná změna legislativy</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7</w:t>
            </w:r>
          </w:p>
        </w:tc>
        <w:tc>
          <w:tcPr>
            <w:tcW w:w="2070" w:type="dxa"/>
            <w:shd w:val="clear" w:color="auto" w:fill="FF9999"/>
          </w:tcPr>
          <w:p w:rsidR="00112488" w:rsidRPr="00E54153" w:rsidRDefault="00112488" w:rsidP="00112488">
            <w:pPr>
              <w:rPr>
                <w:b/>
                <w:sz w:val="20"/>
                <w:szCs w:val="20"/>
              </w:rPr>
            </w:pPr>
            <w:r w:rsidRPr="00E54153">
              <w:rPr>
                <w:b/>
                <w:sz w:val="20"/>
                <w:szCs w:val="20"/>
              </w:rPr>
              <w:t>Aktivity vedoucí k naplnění opatření:</w:t>
            </w:r>
          </w:p>
        </w:tc>
        <w:tc>
          <w:tcPr>
            <w:tcW w:w="6804" w:type="dxa"/>
          </w:tcPr>
          <w:p w:rsidR="00112488" w:rsidRPr="005A2503" w:rsidRDefault="00112488" w:rsidP="002F311D">
            <w:pPr>
              <w:pStyle w:val="ListParagraph1"/>
              <w:numPr>
                <w:ilvl w:val="0"/>
                <w:numId w:val="162"/>
              </w:numPr>
              <w:ind w:left="318"/>
              <w:jc w:val="left"/>
              <w:rPr>
                <w:rFonts w:ascii="Times New Roman" w:hAnsi="Times New Roman"/>
                <w:sz w:val="20"/>
                <w:szCs w:val="20"/>
              </w:rPr>
            </w:pPr>
            <w:r w:rsidRPr="005A2503">
              <w:rPr>
                <w:rFonts w:ascii="Times New Roman" w:hAnsi="Times New Roman"/>
                <w:sz w:val="20"/>
                <w:szCs w:val="20"/>
              </w:rPr>
              <w:t>poskytování sociální služby odborné sociální poradenství</w:t>
            </w:r>
          </w:p>
          <w:p w:rsidR="00112488" w:rsidRPr="002A4635" w:rsidRDefault="00112488" w:rsidP="002F311D">
            <w:pPr>
              <w:pStyle w:val="ListParagraph1"/>
              <w:numPr>
                <w:ilvl w:val="0"/>
                <w:numId w:val="162"/>
              </w:numPr>
              <w:ind w:left="318"/>
              <w:jc w:val="left"/>
              <w:rPr>
                <w:rFonts w:ascii="Times New Roman" w:hAnsi="Times New Roman"/>
                <w:sz w:val="20"/>
                <w:szCs w:val="20"/>
              </w:rPr>
            </w:pPr>
            <w:r w:rsidRPr="002A4635">
              <w:rPr>
                <w:rFonts w:ascii="Times New Roman" w:hAnsi="Times New Roman"/>
                <w:sz w:val="20"/>
                <w:szCs w:val="20"/>
              </w:rPr>
              <w:t>pronájem, výpůjčka nebo koup</w:t>
            </w:r>
            <w:r>
              <w:rPr>
                <w:rFonts w:ascii="Times New Roman" w:hAnsi="Times New Roman"/>
                <w:sz w:val="20"/>
                <w:szCs w:val="20"/>
              </w:rPr>
              <w:t>ě nových nebytových prostor pro </w:t>
            </w:r>
            <w:r w:rsidRPr="002A4635">
              <w:rPr>
                <w:rFonts w:ascii="Times New Roman" w:hAnsi="Times New Roman"/>
                <w:sz w:val="20"/>
                <w:szCs w:val="20"/>
              </w:rPr>
              <w:t>poskytování služby</w:t>
            </w:r>
          </w:p>
          <w:p w:rsidR="00112488" w:rsidRPr="002A4635" w:rsidRDefault="00112488" w:rsidP="002F311D">
            <w:pPr>
              <w:pStyle w:val="ListParagraph1"/>
              <w:numPr>
                <w:ilvl w:val="0"/>
                <w:numId w:val="162"/>
              </w:numPr>
              <w:ind w:left="318"/>
              <w:jc w:val="left"/>
              <w:rPr>
                <w:rFonts w:ascii="Times New Roman" w:hAnsi="Times New Roman"/>
                <w:sz w:val="20"/>
                <w:szCs w:val="20"/>
              </w:rPr>
            </w:pPr>
            <w:r w:rsidRPr="002A4635">
              <w:rPr>
                <w:rFonts w:ascii="Times New Roman" w:hAnsi="Times New Roman"/>
                <w:sz w:val="20"/>
                <w:szCs w:val="20"/>
              </w:rPr>
              <w:t>podání žádosti o</w:t>
            </w:r>
            <w:r>
              <w:rPr>
                <w:rFonts w:ascii="Times New Roman" w:hAnsi="Times New Roman"/>
                <w:sz w:val="20"/>
                <w:szCs w:val="20"/>
              </w:rPr>
              <w:t> </w:t>
            </w:r>
            <w:r w:rsidRPr="002A4635">
              <w:rPr>
                <w:rFonts w:ascii="Times New Roman" w:hAnsi="Times New Roman"/>
                <w:sz w:val="20"/>
                <w:szCs w:val="20"/>
              </w:rPr>
              <w:t>navýšení jednotek stávající služby odborné sociální poradenství v síti služeb Olomouckého kraje</w:t>
            </w:r>
          </w:p>
          <w:p w:rsidR="00112488" w:rsidRPr="002A4635" w:rsidRDefault="00112488" w:rsidP="002F311D">
            <w:pPr>
              <w:pStyle w:val="ListParagraph1"/>
              <w:numPr>
                <w:ilvl w:val="0"/>
                <w:numId w:val="162"/>
              </w:numPr>
              <w:ind w:left="318"/>
              <w:jc w:val="left"/>
              <w:rPr>
                <w:rFonts w:ascii="Times New Roman" w:hAnsi="Times New Roman"/>
                <w:sz w:val="20"/>
                <w:szCs w:val="20"/>
              </w:rPr>
            </w:pPr>
            <w:r w:rsidRPr="002A4635">
              <w:rPr>
                <w:rFonts w:ascii="Times New Roman" w:hAnsi="Times New Roman"/>
                <w:sz w:val="20"/>
                <w:szCs w:val="20"/>
              </w:rPr>
              <w:t>podání žádosti o</w:t>
            </w:r>
            <w:r>
              <w:rPr>
                <w:rFonts w:ascii="Times New Roman" w:hAnsi="Times New Roman"/>
                <w:sz w:val="20"/>
                <w:szCs w:val="20"/>
              </w:rPr>
              <w:t> </w:t>
            </w:r>
            <w:r w:rsidRPr="002A4635">
              <w:rPr>
                <w:rFonts w:ascii="Times New Roman" w:hAnsi="Times New Roman"/>
                <w:sz w:val="20"/>
                <w:szCs w:val="20"/>
              </w:rPr>
              <w:t>navýšení kapacity stávajících služeb v registru poskytovatelů sociálních služeb</w:t>
            </w:r>
          </w:p>
          <w:p w:rsidR="00112488" w:rsidRPr="005A2503" w:rsidRDefault="00112488" w:rsidP="002F311D">
            <w:pPr>
              <w:pStyle w:val="ListParagraph1"/>
              <w:numPr>
                <w:ilvl w:val="0"/>
                <w:numId w:val="162"/>
              </w:numPr>
              <w:ind w:left="318"/>
              <w:jc w:val="left"/>
              <w:rPr>
                <w:rFonts w:ascii="Times New Roman" w:hAnsi="Times New Roman"/>
                <w:sz w:val="20"/>
                <w:szCs w:val="20"/>
              </w:rPr>
            </w:pPr>
            <w:r w:rsidRPr="005A2503">
              <w:rPr>
                <w:rFonts w:ascii="Times New Roman" w:hAnsi="Times New Roman"/>
                <w:sz w:val="20"/>
                <w:szCs w:val="20"/>
              </w:rPr>
              <w:t xml:space="preserve">získávání finančních prostředků na provoz služby </w:t>
            </w:r>
          </w:p>
          <w:p w:rsidR="00112488" w:rsidRPr="005A2503" w:rsidRDefault="00112488" w:rsidP="002F311D">
            <w:pPr>
              <w:pStyle w:val="ListParagraph1"/>
              <w:numPr>
                <w:ilvl w:val="0"/>
                <w:numId w:val="162"/>
              </w:numPr>
              <w:ind w:left="318"/>
              <w:jc w:val="left"/>
              <w:rPr>
                <w:rFonts w:ascii="Times New Roman" w:hAnsi="Times New Roman"/>
                <w:sz w:val="20"/>
                <w:szCs w:val="20"/>
              </w:rPr>
            </w:pPr>
            <w:r>
              <w:rPr>
                <w:rFonts w:ascii="Times New Roman" w:hAnsi="Times New Roman"/>
                <w:sz w:val="20"/>
                <w:szCs w:val="20"/>
              </w:rPr>
              <w:t>d</w:t>
            </w:r>
            <w:r w:rsidRPr="005A2503">
              <w:rPr>
                <w:rFonts w:ascii="Times New Roman" w:hAnsi="Times New Roman"/>
                <w:sz w:val="20"/>
                <w:szCs w:val="20"/>
              </w:rPr>
              <w:t>alší vzdělávání a rozvoj sociálních pracovníků a</w:t>
            </w:r>
            <w:r>
              <w:rPr>
                <w:rFonts w:ascii="Times New Roman" w:hAnsi="Times New Roman"/>
                <w:sz w:val="20"/>
                <w:szCs w:val="20"/>
              </w:rPr>
              <w:t> </w:t>
            </w:r>
            <w:r w:rsidRPr="005A2503">
              <w:rPr>
                <w:rFonts w:ascii="Times New Roman" w:hAnsi="Times New Roman"/>
                <w:sz w:val="20"/>
                <w:szCs w:val="20"/>
              </w:rPr>
              <w:t>psychologů</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8</w:t>
            </w:r>
          </w:p>
        </w:tc>
        <w:tc>
          <w:tcPr>
            <w:tcW w:w="2070" w:type="dxa"/>
            <w:shd w:val="clear" w:color="auto" w:fill="FF9999"/>
          </w:tcPr>
          <w:p w:rsidR="00112488" w:rsidRPr="00E54153" w:rsidRDefault="00112488" w:rsidP="00112488">
            <w:pPr>
              <w:rPr>
                <w:b/>
                <w:sz w:val="20"/>
                <w:szCs w:val="20"/>
              </w:rPr>
            </w:pPr>
            <w:r w:rsidRPr="00E54153">
              <w:rPr>
                <w:b/>
                <w:sz w:val="20"/>
                <w:szCs w:val="20"/>
              </w:rPr>
              <w:t>Časový harmonogram plnění opatření:</w:t>
            </w:r>
          </w:p>
        </w:tc>
        <w:tc>
          <w:tcPr>
            <w:tcW w:w="6804" w:type="dxa"/>
          </w:tcPr>
          <w:p w:rsidR="00112488" w:rsidRPr="00300E2D" w:rsidRDefault="00112488" w:rsidP="002F311D">
            <w:pPr>
              <w:pStyle w:val="ListParagraph1"/>
              <w:ind w:left="0"/>
              <w:jc w:val="left"/>
              <w:rPr>
                <w:rFonts w:ascii="Times New Roman" w:hAnsi="Times New Roman"/>
                <w:sz w:val="20"/>
                <w:szCs w:val="20"/>
              </w:rPr>
            </w:pPr>
            <w:r w:rsidRPr="00300E2D">
              <w:rPr>
                <w:rFonts w:ascii="Times New Roman" w:hAnsi="Times New Roman"/>
                <w:sz w:val="20"/>
                <w:szCs w:val="20"/>
              </w:rPr>
              <w:t>2023</w:t>
            </w:r>
          </w:p>
          <w:p w:rsidR="00112488" w:rsidRPr="00300E2D" w:rsidRDefault="00112488" w:rsidP="002F311D">
            <w:pPr>
              <w:pStyle w:val="ListParagraph1"/>
              <w:numPr>
                <w:ilvl w:val="0"/>
                <w:numId w:val="164"/>
              </w:numPr>
              <w:jc w:val="left"/>
              <w:rPr>
                <w:rFonts w:ascii="Times New Roman" w:hAnsi="Times New Roman"/>
                <w:sz w:val="20"/>
                <w:szCs w:val="20"/>
              </w:rPr>
            </w:pPr>
            <w:r w:rsidRPr="00300E2D">
              <w:rPr>
                <w:rFonts w:ascii="Times New Roman" w:hAnsi="Times New Roman"/>
                <w:sz w:val="20"/>
                <w:szCs w:val="20"/>
              </w:rPr>
              <w:t>pronájem, výpůjčka nebo koupě nových nebytových prostor pro poskytování služby</w:t>
            </w:r>
          </w:p>
          <w:p w:rsidR="00112488" w:rsidRPr="00300E2D" w:rsidRDefault="00112488" w:rsidP="002F311D">
            <w:pPr>
              <w:pStyle w:val="ListParagraph1"/>
              <w:ind w:left="0"/>
              <w:jc w:val="left"/>
              <w:rPr>
                <w:rFonts w:ascii="Times New Roman" w:hAnsi="Times New Roman"/>
                <w:sz w:val="20"/>
                <w:szCs w:val="20"/>
              </w:rPr>
            </w:pPr>
            <w:r w:rsidRPr="00300E2D">
              <w:rPr>
                <w:rFonts w:ascii="Times New Roman" w:hAnsi="Times New Roman"/>
                <w:sz w:val="20"/>
                <w:szCs w:val="20"/>
              </w:rPr>
              <w:t>2024</w:t>
            </w:r>
          </w:p>
          <w:p w:rsidR="00112488" w:rsidRPr="00300E2D" w:rsidRDefault="00112488" w:rsidP="002F311D">
            <w:pPr>
              <w:pStyle w:val="ListParagraph1"/>
              <w:numPr>
                <w:ilvl w:val="0"/>
                <w:numId w:val="164"/>
              </w:numPr>
              <w:jc w:val="left"/>
              <w:rPr>
                <w:rFonts w:ascii="Times New Roman" w:hAnsi="Times New Roman"/>
                <w:sz w:val="20"/>
                <w:szCs w:val="20"/>
              </w:rPr>
            </w:pPr>
            <w:r w:rsidRPr="00300E2D">
              <w:rPr>
                <w:rFonts w:ascii="Times New Roman" w:hAnsi="Times New Roman"/>
                <w:sz w:val="20"/>
                <w:szCs w:val="20"/>
              </w:rPr>
              <w:t>podání žádosti o navýšení jednotek stávající služby odborné sociální poradenství v síti služeb Olomouckého kraje</w:t>
            </w:r>
          </w:p>
          <w:p w:rsidR="00112488" w:rsidRPr="00300E2D" w:rsidRDefault="00112488" w:rsidP="002F311D">
            <w:pPr>
              <w:pStyle w:val="ListParagraph1"/>
              <w:numPr>
                <w:ilvl w:val="0"/>
                <w:numId w:val="164"/>
              </w:numPr>
              <w:jc w:val="left"/>
              <w:rPr>
                <w:rFonts w:ascii="Times New Roman" w:hAnsi="Times New Roman"/>
                <w:sz w:val="20"/>
                <w:szCs w:val="20"/>
              </w:rPr>
            </w:pPr>
            <w:r w:rsidRPr="00300E2D">
              <w:rPr>
                <w:rFonts w:ascii="Times New Roman" w:hAnsi="Times New Roman"/>
                <w:sz w:val="20"/>
                <w:szCs w:val="20"/>
              </w:rPr>
              <w:t>podání žádosti o navýšení kapacity stávajících služeb v registru poskytovatelů sociálních služeb</w:t>
            </w:r>
          </w:p>
          <w:p w:rsidR="00112488" w:rsidRPr="00300E2D" w:rsidRDefault="00112488" w:rsidP="002F311D">
            <w:pPr>
              <w:pStyle w:val="ListParagraph1"/>
              <w:ind w:left="0"/>
              <w:jc w:val="left"/>
              <w:rPr>
                <w:rFonts w:ascii="Times New Roman" w:hAnsi="Times New Roman"/>
                <w:sz w:val="20"/>
                <w:szCs w:val="20"/>
              </w:rPr>
            </w:pPr>
            <w:r w:rsidRPr="00300E2D">
              <w:rPr>
                <w:rFonts w:ascii="Times New Roman" w:hAnsi="Times New Roman"/>
                <w:sz w:val="20"/>
                <w:szCs w:val="20"/>
              </w:rPr>
              <w:t>2023 - 2025</w:t>
            </w:r>
          </w:p>
          <w:p w:rsidR="00112488" w:rsidRPr="00300E2D" w:rsidRDefault="00112488" w:rsidP="002F311D">
            <w:pPr>
              <w:pStyle w:val="ListParagraph1"/>
              <w:numPr>
                <w:ilvl w:val="0"/>
                <w:numId w:val="164"/>
              </w:numPr>
              <w:jc w:val="left"/>
              <w:rPr>
                <w:rFonts w:ascii="Times New Roman" w:hAnsi="Times New Roman"/>
                <w:sz w:val="20"/>
                <w:szCs w:val="20"/>
              </w:rPr>
            </w:pPr>
            <w:r w:rsidRPr="00300E2D">
              <w:rPr>
                <w:rFonts w:ascii="Times New Roman" w:hAnsi="Times New Roman"/>
                <w:sz w:val="20"/>
                <w:szCs w:val="20"/>
              </w:rPr>
              <w:t xml:space="preserve">poskytování sociální služby odborné sociální poradenství </w:t>
            </w:r>
          </w:p>
          <w:p w:rsidR="00112488" w:rsidRPr="00300E2D" w:rsidRDefault="00112488" w:rsidP="002F311D">
            <w:pPr>
              <w:pStyle w:val="ListParagraph1"/>
              <w:numPr>
                <w:ilvl w:val="0"/>
                <w:numId w:val="164"/>
              </w:numPr>
              <w:jc w:val="left"/>
              <w:rPr>
                <w:rFonts w:ascii="Times New Roman" w:hAnsi="Times New Roman"/>
                <w:sz w:val="20"/>
                <w:szCs w:val="20"/>
              </w:rPr>
            </w:pPr>
            <w:r w:rsidRPr="00300E2D">
              <w:rPr>
                <w:rFonts w:ascii="Times New Roman" w:hAnsi="Times New Roman"/>
                <w:sz w:val="20"/>
                <w:szCs w:val="20"/>
              </w:rPr>
              <w:t xml:space="preserve">získávání finančních prostředků na provoz služby </w:t>
            </w:r>
          </w:p>
          <w:p w:rsidR="00112488" w:rsidRPr="00300E2D" w:rsidRDefault="00112488" w:rsidP="002F311D">
            <w:pPr>
              <w:pStyle w:val="ListParagraph3"/>
              <w:numPr>
                <w:ilvl w:val="0"/>
                <w:numId w:val="164"/>
              </w:numPr>
              <w:jc w:val="left"/>
              <w:rPr>
                <w:rFonts w:ascii="Times New Roman" w:hAnsi="Times New Roman"/>
                <w:sz w:val="20"/>
                <w:szCs w:val="20"/>
              </w:rPr>
            </w:pPr>
            <w:r w:rsidRPr="00300E2D">
              <w:rPr>
                <w:rFonts w:ascii="Times New Roman" w:hAnsi="Times New Roman"/>
                <w:sz w:val="20"/>
                <w:szCs w:val="20"/>
              </w:rPr>
              <w:t xml:space="preserve">další vzdělávání a rozvoj sociálních pracovníků a psychologů  </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9</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Předpokládaná výše finančních nákladů na realizaci opatření:</w:t>
            </w:r>
          </w:p>
        </w:tc>
        <w:tc>
          <w:tcPr>
            <w:tcW w:w="6804" w:type="dxa"/>
          </w:tcPr>
          <w:p w:rsidR="00112488" w:rsidRPr="00300E2D" w:rsidRDefault="00112488" w:rsidP="002F311D">
            <w:pPr>
              <w:rPr>
                <w:sz w:val="20"/>
                <w:szCs w:val="20"/>
              </w:rPr>
            </w:pPr>
            <w:r w:rsidRPr="00300E2D">
              <w:rPr>
                <w:sz w:val="20"/>
                <w:szCs w:val="20"/>
              </w:rPr>
              <w:t>5 000 000 Kč/rok</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10</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finanční zdroje:</w:t>
            </w:r>
          </w:p>
        </w:tc>
        <w:tc>
          <w:tcPr>
            <w:tcW w:w="6804" w:type="dxa"/>
          </w:tcPr>
          <w:p w:rsidR="00112488" w:rsidRPr="00E54153" w:rsidRDefault="00112488" w:rsidP="002F311D">
            <w:pPr>
              <w:rPr>
                <w:sz w:val="20"/>
                <w:szCs w:val="20"/>
              </w:rPr>
            </w:pPr>
            <w:r w:rsidRPr="00E54153">
              <w:rPr>
                <w:sz w:val="20"/>
                <w:szCs w:val="20"/>
              </w:rPr>
              <w:t xml:space="preserve">MPSV ČR, Olomoucký kraj, </w:t>
            </w:r>
            <w:proofErr w:type="spellStart"/>
            <w:r>
              <w:rPr>
                <w:sz w:val="20"/>
                <w:szCs w:val="20"/>
              </w:rPr>
              <w:t>SMOl</w:t>
            </w:r>
            <w:proofErr w:type="spellEnd"/>
            <w:r w:rsidRPr="00E54153">
              <w:rPr>
                <w:sz w:val="20"/>
                <w:szCs w:val="20"/>
              </w:rPr>
              <w:t>, sponzorské dary, nadace a nadační fondy, ESF</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11</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Předpokládaní realizátoři a partneři opatření:</w:t>
            </w:r>
          </w:p>
        </w:tc>
        <w:tc>
          <w:tcPr>
            <w:tcW w:w="6804" w:type="dxa"/>
          </w:tcPr>
          <w:p w:rsidR="00112488" w:rsidRPr="00E54153" w:rsidRDefault="00112488" w:rsidP="002F311D">
            <w:pPr>
              <w:rPr>
                <w:sz w:val="20"/>
                <w:szCs w:val="20"/>
              </w:rPr>
            </w:pPr>
            <w:r w:rsidRPr="00E54153">
              <w:rPr>
                <w:b/>
                <w:sz w:val="20"/>
                <w:szCs w:val="20"/>
              </w:rPr>
              <w:t>Realizátor</w:t>
            </w:r>
            <w:r w:rsidRPr="00E54153">
              <w:rPr>
                <w:sz w:val="20"/>
                <w:szCs w:val="20"/>
              </w:rPr>
              <w:t>: Středisko sociální prevence Olomouc, příspěvková organizace – pracoviště Poradna pro rodinu Olomouc</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12</w:t>
            </w:r>
          </w:p>
        </w:tc>
        <w:tc>
          <w:tcPr>
            <w:tcW w:w="2070" w:type="dxa"/>
            <w:shd w:val="clear" w:color="auto" w:fill="FF9999"/>
          </w:tcPr>
          <w:p w:rsidR="00112488" w:rsidRPr="00E54153" w:rsidRDefault="00112488" w:rsidP="00112488">
            <w:pPr>
              <w:rPr>
                <w:b/>
                <w:sz w:val="20"/>
                <w:szCs w:val="20"/>
              </w:rPr>
            </w:pPr>
            <w:r w:rsidRPr="00E54153">
              <w:rPr>
                <w:b/>
                <w:sz w:val="20"/>
                <w:szCs w:val="20"/>
              </w:rPr>
              <w:t>Hodnoticí indikátory výstupů a výsledků:</w:t>
            </w:r>
          </w:p>
        </w:tc>
        <w:tc>
          <w:tcPr>
            <w:tcW w:w="6804" w:type="dxa"/>
          </w:tcPr>
          <w:p w:rsidR="00112488" w:rsidRPr="00E54153" w:rsidRDefault="00112488" w:rsidP="002F311D">
            <w:pPr>
              <w:numPr>
                <w:ilvl w:val="0"/>
                <w:numId w:val="2"/>
              </w:numPr>
              <w:rPr>
                <w:sz w:val="20"/>
                <w:szCs w:val="20"/>
              </w:rPr>
            </w:pPr>
            <w:r w:rsidRPr="00E54153">
              <w:rPr>
                <w:sz w:val="20"/>
                <w:szCs w:val="20"/>
              </w:rPr>
              <w:t>navýšení jednotek o</w:t>
            </w:r>
            <w:r>
              <w:rPr>
                <w:sz w:val="20"/>
                <w:szCs w:val="20"/>
              </w:rPr>
              <w:t> </w:t>
            </w:r>
            <w:r w:rsidRPr="00E54153">
              <w:rPr>
                <w:sz w:val="20"/>
                <w:szCs w:val="20"/>
              </w:rPr>
              <w:t>úvazek 0,7 psychologa v síti služeb Olomouckého kraje, rozhodnutí o</w:t>
            </w:r>
            <w:r>
              <w:rPr>
                <w:sz w:val="20"/>
                <w:szCs w:val="20"/>
              </w:rPr>
              <w:t> </w:t>
            </w:r>
            <w:r w:rsidRPr="00E54153">
              <w:rPr>
                <w:sz w:val="20"/>
                <w:szCs w:val="20"/>
              </w:rPr>
              <w:t>registraci o</w:t>
            </w:r>
            <w:r>
              <w:rPr>
                <w:sz w:val="20"/>
                <w:szCs w:val="20"/>
              </w:rPr>
              <w:t> </w:t>
            </w:r>
            <w:r w:rsidRPr="00E54153">
              <w:rPr>
                <w:sz w:val="20"/>
                <w:szCs w:val="20"/>
              </w:rPr>
              <w:t xml:space="preserve">navýšení jednotek </w:t>
            </w:r>
          </w:p>
          <w:p w:rsidR="00112488" w:rsidRPr="00E54153" w:rsidRDefault="00112488" w:rsidP="002F311D">
            <w:pPr>
              <w:numPr>
                <w:ilvl w:val="0"/>
                <w:numId w:val="2"/>
              </w:numPr>
              <w:rPr>
                <w:sz w:val="20"/>
                <w:szCs w:val="20"/>
              </w:rPr>
            </w:pPr>
            <w:r w:rsidRPr="00E54153">
              <w:rPr>
                <w:sz w:val="20"/>
                <w:szCs w:val="20"/>
              </w:rPr>
              <w:t>400 uživatelů/rok</w:t>
            </w:r>
          </w:p>
        </w:tc>
      </w:tr>
    </w:tbl>
    <w:p w:rsidR="00112488" w:rsidRPr="006E113B" w:rsidRDefault="00112488" w:rsidP="00112488">
      <w:pPr>
        <w:rPr>
          <w:sz w:val="22"/>
        </w:rPr>
      </w:pPr>
    </w:p>
    <w:p w:rsidR="00112488" w:rsidRDefault="00112488" w:rsidP="00112488">
      <w:pPr>
        <w:rPr>
          <w:sz w:val="22"/>
        </w:rPr>
      </w:pPr>
    </w:p>
    <w:p w:rsidR="00767E87" w:rsidRPr="006E113B" w:rsidRDefault="00767E87" w:rsidP="00112488">
      <w:pPr>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070"/>
        <w:gridCol w:w="6804"/>
      </w:tblGrid>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1</w:t>
            </w:r>
          </w:p>
        </w:tc>
        <w:tc>
          <w:tcPr>
            <w:tcW w:w="2070" w:type="dxa"/>
            <w:shd w:val="clear" w:color="auto" w:fill="FF9999"/>
          </w:tcPr>
          <w:p w:rsidR="00112488" w:rsidRPr="00E54153" w:rsidRDefault="00112488" w:rsidP="00112488">
            <w:pPr>
              <w:rPr>
                <w:b/>
                <w:sz w:val="20"/>
                <w:szCs w:val="20"/>
              </w:rPr>
            </w:pPr>
            <w:r w:rsidRPr="00E54153">
              <w:rPr>
                <w:b/>
                <w:sz w:val="20"/>
                <w:szCs w:val="20"/>
              </w:rPr>
              <w:t>Kód opatření:</w:t>
            </w:r>
          </w:p>
        </w:tc>
        <w:tc>
          <w:tcPr>
            <w:tcW w:w="6804" w:type="dxa"/>
            <w:shd w:val="clear" w:color="auto" w:fill="FF9999"/>
          </w:tcPr>
          <w:p w:rsidR="00112488" w:rsidRPr="00E54153" w:rsidRDefault="00112488" w:rsidP="00112488">
            <w:pPr>
              <w:rPr>
                <w:b/>
                <w:sz w:val="20"/>
                <w:szCs w:val="20"/>
              </w:rPr>
            </w:pPr>
            <w:r w:rsidRPr="00E54153">
              <w:rPr>
                <w:b/>
                <w:sz w:val="20"/>
                <w:szCs w:val="20"/>
              </w:rPr>
              <w:t>1.1.2</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2</w:t>
            </w:r>
          </w:p>
        </w:tc>
        <w:tc>
          <w:tcPr>
            <w:tcW w:w="2070" w:type="dxa"/>
            <w:shd w:val="clear" w:color="auto" w:fill="FF9999"/>
          </w:tcPr>
          <w:p w:rsidR="00112488" w:rsidRPr="00E54153" w:rsidRDefault="00112488" w:rsidP="00112488">
            <w:pPr>
              <w:rPr>
                <w:b/>
                <w:sz w:val="20"/>
                <w:szCs w:val="20"/>
              </w:rPr>
            </w:pPr>
            <w:r w:rsidRPr="00E54153">
              <w:rPr>
                <w:b/>
                <w:sz w:val="20"/>
                <w:szCs w:val="20"/>
              </w:rPr>
              <w:t>Název opatření:</w:t>
            </w:r>
          </w:p>
        </w:tc>
        <w:tc>
          <w:tcPr>
            <w:tcW w:w="6804" w:type="dxa"/>
            <w:shd w:val="clear" w:color="auto" w:fill="FF9999"/>
          </w:tcPr>
          <w:p w:rsidR="00112488" w:rsidRPr="00E54153" w:rsidRDefault="00112488" w:rsidP="00112488">
            <w:pPr>
              <w:rPr>
                <w:b/>
                <w:strike/>
                <w:sz w:val="20"/>
                <w:szCs w:val="20"/>
              </w:rPr>
            </w:pPr>
            <w:r w:rsidRPr="00E54153">
              <w:rPr>
                <w:b/>
                <w:sz w:val="20"/>
                <w:szCs w:val="20"/>
              </w:rPr>
              <w:t>Nízkoprahová zařízení pro děti a</w:t>
            </w:r>
            <w:r>
              <w:rPr>
                <w:b/>
                <w:sz w:val="20"/>
                <w:szCs w:val="20"/>
              </w:rPr>
              <w:t> </w:t>
            </w:r>
            <w:r w:rsidRPr="00E54153">
              <w:rPr>
                <w:b/>
                <w:sz w:val="20"/>
                <w:szCs w:val="20"/>
              </w:rPr>
              <w:t xml:space="preserve">mládež </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3</w:t>
            </w:r>
          </w:p>
        </w:tc>
        <w:tc>
          <w:tcPr>
            <w:tcW w:w="2070" w:type="dxa"/>
            <w:shd w:val="clear" w:color="auto" w:fill="FF9999"/>
          </w:tcPr>
          <w:p w:rsidR="00112488" w:rsidRPr="00E54153" w:rsidRDefault="00112488" w:rsidP="00112488">
            <w:pPr>
              <w:rPr>
                <w:b/>
                <w:sz w:val="20"/>
                <w:szCs w:val="20"/>
              </w:rPr>
            </w:pPr>
            <w:r w:rsidRPr="00E54153">
              <w:rPr>
                <w:b/>
                <w:sz w:val="20"/>
                <w:szCs w:val="20"/>
              </w:rPr>
              <w:t>Charakteristika opatření:</w:t>
            </w:r>
          </w:p>
        </w:tc>
        <w:tc>
          <w:tcPr>
            <w:tcW w:w="6804" w:type="dxa"/>
          </w:tcPr>
          <w:p w:rsidR="00112488" w:rsidRPr="00E54153" w:rsidRDefault="00112488" w:rsidP="00112488">
            <w:pPr>
              <w:rPr>
                <w:sz w:val="20"/>
                <w:szCs w:val="20"/>
              </w:rPr>
            </w:pPr>
            <w:r w:rsidRPr="00E54153">
              <w:rPr>
                <w:sz w:val="20"/>
                <w:szCs w:val="20"/>
              </w:rPr>
              <w:t>Opatření je zaměřeno na udržení a</w:t>
            </w:r>
            <w:r>
              <w:rPr>
                <w:sz w:val="20"/>
                <w:szCs w:val="20"/>
              </w:rPr>
              <w:t> </w:t>
            </w:r>
            <w:r w:rsidRPr="00E54153">
              <w:rPr>
                <w:sz w:val="20"/>
                <w:szCs w:val="20"/>
              </w:rPr>
              <w:t>rozvoj provozu stávajících nízkoprahových zařízení pro děti a</w:t>
            </w:r>
            <w:r>
              <w:rPr>
                <w:sz w:val="20"/>
                <w:szCs w:val="20"/>
              </w:rPr>
              <w:t> </w:t>
            </w:r>
            <w:r w:rsidRPr="00E54153">
              <w:rPr>
                <w:sz w:val="20"/>
                <w:szCs w:val="20"/>
              </w:rPr>
              <w:t>mládež, která poskytují ambulantní, popř. terénní služby dětem ve věku od 6 do 26 let, ohroženým společensky nežádoucími jevy.</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Cílová skupina</w:t>
            </w:r>
          </w:p>
        </w:tc>
        <w:tc>
          <w:tcPr>
            <w:tcW w:w="6804" w:type="dxa"/>
          </w:tcPr>
          <w:p w:rsidR="00112488" w:rsidRPr="00E54153" w:rsidRDefault="00112488" w:rsidP="00112488">
            <w:pPr>
              <w:rPr>
                <w:sz w:val="20"/>
                <w:szCs w:val="20"/>
              </w:rPr>
            </w:pPr>
            <w:r w:rsidRPr="00E54153">
              <w:rPr>
                <w:sz w:val="20"/>
                <w:szCs w:val="20"/>
              </w:rPr>
              <w:t>1 děti a</w:t>
            </w:r>
            <w:r>
              <w:rPr>
                <w:sz w:val="20"/>
                <w:szCs w:val="20"/>
              </w:rPr>
              <w:t> </w:t>
            </w:r>
            <w:r w:rsidRPr="00E54153">
              <w:rPr>
                <w:sz w:val="20"/>
                <w:szCs w:val="20"/>
              </w:rPr>
              <w:t>mládež ve věku od 6 do 26 let ohrožené společensky nežádoucími jevy</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Druh služby</w:t>
            </w:r>
          </w:p>
        </w:tc>
        <w:tc>
          <w:tcPr>
            <w:tcW w:w="6804" w:type="dxa"/>
          </w:tcPr>
          <w:p w:rsidR="00112488" w:rsidRPr="00E54153" w:rsidRDefault="00112488" w:rsidP="00112488">
            <w:pPr>
              <w:rPr>
                <w:sz w:val="20"/>
                <w:szCs w:val="20"/>
              </w:rPr>
            </w:pPr>
            <w:r w:rsidRPr="00E54153">
              <w:rPr>
                <w:sz w:val="20"/>
                <w:szCs w:val="20"/>
              </w:rPr>
              <w:t>13 Nízkoprahová zařízení pro děti a</w:t>
            </w:r>
            <w:r>
              <w:rPr>
                <w:sz w:val="20"/>
                <w:szCs w:val="20"/>
              </w:rPr>
              <w:t> </w:t>
            </w:r>
            <w:r w:rsidRPr="00E54153">
              <w:rPr>
                <w:sz w:val="20"/>
                <w:szCs w:val="20"/>
              </w:rPr>
              <w:t>mládež (§ 62)</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Forma služby</w:t>
            </w:r>
          </w:p>
        </w:tc>
        <w:tc>
          <w:tcPr>
            <w:tcW w:w="6804" w:type="dxa"/>
          </w:tcPr>
          <w:p w:rsidR="00112488" w:rsidRPr="00E54153" w:rsidRDefault="009A0174" w:rsidP="009A0174">
            <w:pPr>
              <w:rPr>
                <w:sz w:val="20"/>
                <w:szCs w:val="20"/>
              </w:rPr>
            </w:pPr>
            <w:r>
              <w:rPr>
                <w:sz w:val="20"/>
                <w:szCs w:val="20"/>
              </w:rPr>
              <w:t xml:space="preserve">1 terénní, </w:t>
            </w:r>
            <w:r w:rsidR="00112488" w:rsidRPr="00E54153">
              <w:rPr>
                <w:sz w:val="20"/>
                <w:szCs w:val="20"/>
              </w:rPr>
              <w:t>2 ambulantní</w:t>
            </w:r>
          </w:p>
        </w:tc>
      </w:tr>
      <w:tr w:rsidR="00112488" w:rsidRPr="00E54153" w:rsidTr="00C53A8F">
        <w:trPr>
          <w:cantSplit/>
          <w:trHeight w:val="116"/>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4</w:t>
            </w:r>
          </w:p>
        </w:tc>
        <w:tc>
          <w:tcPr>
            <w:tcW w:w="2070" w:type="dxa"/>
            <w:shd w:val="clear" w:color="auto" w:fill="FF9999"/>
          </w:tcPr>
          <w:p w:rsidR="00112488" w:rsidRPr="00E54153" w:rsidRDefault="00112488" w:rsidP="00112488">
            <w:pPr>
              <w:rPr>
                <w:b/>
                <w:sz w:val="20"/>
                <w:szCs w:val="20"/>
              </w:rPr>
            </w:pPr>
            <w:r w:rsidRPr="00E54153">
              <w:rPr>
                <w:b/>
                <w:sz w:val="20"/>
                <w:szCs w:val="20"/>
              </w:rPr>
              <w:t>Vymezení územního dopadu opatření:</w:t>
            </w:r>
          </w:p>
        </w:tc>
        <w:tc>
          <w:tcPr>
            <w:tcW w:w="6804" w:type="dxa"/>
          </w:tcPr>
          <w:p w:rsidR="00112488" w:rsidRPr="00E54153" w:rsidRDefault="00112488" w:rsidP="00112488">
            <w:pPr>
              <w:rPr>
                <w:sz w:val="20"/>
                <w:szCs w:val="20"/>
              </w:rPr>
            </w:pPr>
            <w:r w:rsidRPr="00E54153">
              <w:rPr>
                <w:sz w:val="20"/>
                <w:szCs w:val="20"/>
              </w:rPr>
              <w:t>území ORP Olomouc</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5</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dopady opatření:</w:t>
            </w:r>
          </w:p>
        </w:tc>
        <w:tc>
          <w:tcPr>
            <w:tcW w:w="6804" w:type="dxa"/>
          </w:tcPr>
          <w:p w:rsidR="00112488" w:rsidRPr="00DD7C86" w:rsidRDefault="00112488" w:rsidP="00981A74">
            <w:pPr>
              <w:pStyle w:val="ListParagraph3"/>
              <w:numPr>
                <w:ilvl w:val="0"/>
                <w:numId w:val="54"/>
              </w:numPr>
              <w:jc w:val="left"/>
              <w:rPr>
                <w:rFonts w:ascii="Times New Roman" w:hAnsi="Times New Roman"/>
                <w:sz w:val="20"/>
              </w:rPr>
            </w:pPr>
            <w:r w:rsidRPr="00DD7C86">
              <w:rPr>
                <w:rFonts w:ascii="Times New Roman" w:hAnsi="Times New Roman"/>
                <w:sz w:val="20"/>
              </w:rPr>
              <w:t>zlepšení dostupnosti a zvýšení nabídky poskytovaných sociálních a souvisejících služeb na území ORP Olomouc pro osoby ohrožené rizikovým chováním</w:t>
            </w:r>
          </w:p>
          <w:p w:rsidR="00112488" w:rsidRPr="00DD7C86" w:rsidRDefault="00112488" w:rsidP="00981A74">
            <w:pPr>
              <w:pStyle w:val="ListParagraph3"/>
              <w:numPr>
                <w:ilvl w:val="0"/>
                <w:numId w:val="54"/>
              </w:numPr>
              <w:jc w:val="left"/>
              <w:rPr>
                <w:rFonts w:ascii="Times New Roman" w:hAnsi="Times New Roman"/>
                <w:sz w:val="20"/>
              </w:rPr>
            </w:pPr>
            <w:r w:rsidRPr="00DD7C86">
              <w:rPr>
                <w:rFonts w:ascii="Times New Roman" w:hAnsi="Times New Roman"/>
                <w:sz w:val="20"/>
              </w:rPr>
              <w:t>prevence rizikového chování (trávení volného času na ulici, záškoláctví, experimentování s</w:t>
            </w:r>
            <w:r>
              <w:rPr>
                <w:rFonts w:ascii="Times New Roman" w:hAnsi="Times New Roman"/>
                <w:sz w:val="20"/>
              </w:rPr>
              <w:t> </w:t>
            </w:r>
            <w:r w:rsidRPr="00DD7C86">
              <w:rPr>
                <w:rFonts w:ascii="Times New Roman" w:hAnsi="Times New Roman"/>
                <w:sz w:val="20"/>
              </w:rPr>
              <w:t>drogami, kriminalita apod.)</w:t>
            </w:r>
          </w:p>
          <w:p w:rsidR="00112488" w:rsidRPr="00DD7C86" w:rsidRDefault="00112488" w:rsidP="00981A74">
            <w:pPr>
              <w:pStyle w:val="ListParagraph3"/>
              <w:numPr>
                <w:ilvl w:val="0"/>
                <w:numId w:val="54"/>
              </w:numPr>
              <w:jc w:val="left"/>
              <w:rPr>
                <w:rFonts w:ascii="Times New Roman" w:hAnsi="Times New Roman"/>
                <w:sz w:val="20"/>
              </w:rPr>
            </w:pPr>
            <w:r w:rsidRPr="00DD7C86">
              <w:rPr>
                <w:rFonts w:ascii="Times New Roman" w:hAnsi="Times New Roman"/>
                <w:sz w:val="20"/>
              </w:rPr>
              <w:t xml:space="preserve">podpora aktivního trávení volného času </w:t>
            </w:r>
          </w:p>
          <w:p w:rsidR="00112488" w:rsidRPr="00DD7C86" w:rsidRDefault="00112488" w:rsidP="00981A74">
            <w:pPr>
              <w:pStyle w:val="ListParagraph3"/>
              <w:numPr>
                <w:ilvl w:val="0"/>
                <w:numId w:val="54"/>
              </w:numPr>
              <w:jc w:val="left"/>
              <w:rPr>
                <w:rFonts w:ascii="Times New Roman" w:hAnsi="Times New Roman"/>
                <w:sz w:val="20"/>
              </w:rPr>
            </w:pPr>
            <w:r w:rsidRPr="00DD7C86">
              <w:rPr>
                <w:rFonts w:ascii="Times New Roman" w:hAnsi="Times New Roman"/>
                <w:sz w:val="20"/>
              </w:rPr>
              <w:t>zvyšování informovanosti klientů o</w:t>
            </w:r>
            <w:r>
              <w:rPr>
                <w:rFonts w:ascii="Times New Roman" w:hAnsi="Times New Roman"/>
                <w:sz w:val="20"/>
              </w:rPr>
              <w:t> </w:t>
            </w:r>
            <w:r w:rsidRPr="00DD7C86">
              <w:rPr>
                <w:rFonts w:ascii="Times New Roman" w:hAnsi="Times New Roman"/>
                <w:sz w:val="20"/>
              </w:rPr>
              <w:t>negativních dopadech rizikového chování s</w:t>
            </w:r>
            <w:r>
              <w:rPr>
                <w:rFonts w:ascii="Times New Roman" w:hAnsi="Times New Roman"/>
                <w:sz w:val="20"/>
              </w:rPr>
              <w:t> </w:t>
            </w:r>
            <w:r w:rsidRPr="00DD7C86">
              <w:rPr>
                <w:rFonts w:ascii="Times New Roman" w:hAnsi="Times New Roman"/>
                <w:sz w:val="20"/>
              </w:rPr>
              <w:t>cílem pozitivní změny jejich životního stylu</w:t>
            </w:r>
          </w:p>
          <w:p w:rsidR="00112488" w:rsidRPr="00DD7C86" w:rsidRDefault="00112488" w:rsidP="00981A74">
            <w:pPr>
              <w:pStyle w:val="ListParagraph3"/>
              <w:numPr>
                <w:ilvl w:val="0"/>
                <w:numId w:val="54"/>
              </w:numPr>
              <w:jc w:val="left"/>
              <w:rPr>
                <w:rFonts w:ascii="Times New Roman" w:hAnsi="Times New Roman"/>
                <w:sz w:val="20"/>
              </w:rPr>
            </w:pPr>
            <w:r w:rsidRPr="00DD7C86">
              <w:rPr>
                <w:rFonts w:ascii="Times New Roman" w:hAnsi="Times New Roman"/>
                <w:sz w:val="20"/>
              </w:rPr>
              <w:t>primární a</w:t>
            </w:r>
            <w:r>
              <w:rPr>
                <w:rFonts w:ascii="Times New Roman" w:hAnsi="Times New Roman"/>
                <w:sz w:val="20"/>
              </w:rPr>
              <w:t> </w:t>
            </w:r>
            <w:r w:rsidRPr="00DD7C86">
              <w:rPr>
                <w:rFonts w:ascii="Times New Roman" w:hAnsi="Times New Roman"/>
                <w:sz w:val="20"/>
              </w:rPr>
              <w:t>sekundární prevence společensky nežádoucích jevů</w:t>
            </w:r>
          </w:p>
          <w:p w:rsidR="00112488" w:rsidRPr="00DD7C86" w:rsidRDefault="00112488" w:rsidP="00981A74">
            <w:pPr>
              <w:pStyle w:val="ListParagraph3"/>
              <w:numPr>
                <w:ilvl w:val="0"/>
                <w:numId w:val="54"/>
              </w:numPr>
              <w:jc w:val="left"/>
              <w:rPr>
                <w:rFonts w:ascii="Times New Roman" w:hAnsi="Times New Roman"/>
                <w:sz w:val="20"/>
              </w:rPr>
            </w:pPr>
            <w:r w:rsidRPr="00DD7C86">
              <w:rPr>
                <w:rFonts w:ascii="Times New Roman" w:hAnsi="Times New Roman"/>
                <w:sz w:val="20"/>
              </w:rPr>
              <w:t>motivace k</w:t>
            </w:r>
            <w:r>
              <w:rPr>
                <w:rFonts w:ascii="Times New Roman" w:hAnsi="Times New Roman"/>
                <w:sz w:val="20"/>
              </w:rPr>
              <w:t> </w:t>
            </w:r>
            <w:r w:rsidRPr="00DD7C86">
              <w:rPr>
                <w:rFonts w:ascii="Times New Roman" w:hAnsi="Times New Roman"/>
                <w:sz w:val="20"/>
              </w:rPr>
              <w:t>aktivnímu řešení problémů</w:t>
            </w:r>
          </w:p>
          <w:p w:rsidR="00112488" w:rsidRPr="00E54153" w:rsidRDefault="00112488" w:rsidP="00981A74">
            <w:pPr>
              <w:numPr>
                <w:ilvl w:val="0"/>
                <w:numId w:val="54"/>
              </w:numPr>
              <w:rPr>
                <w:sz w:val="20"/>
                <w:szCs w:val="20"/>
              </w:rPr>
            </w:pPr>
            <w:r w:rsidRPr="00E54153">
              <w:rPr>
                <w:sz w:val="20"/>
                <w:szCs w:val="20"/>
              </w:rPr>
              <w:t>zvyšování motivace dospívajících ke vzdělávání a</w:t>
            </w:r>
            <w:r>
              <w:rPr>
                <w:sz w:val="20"/>
                <w:szCs w:val="20"/>
              </w:rPr>
              <w:t> </w:t>
            </w:r>
            <w:r w:rsidRPr="00E54153">
              <w:rPr>
                <w:sz w:val="20"/>
                <w:szCs w:val="20"/>
              </w:rPr>
              <w:t>uplatnění na trhu práce</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6</w:t>
            </w:r>
          </w:p>
        </w:tc>
        <w:tc>
          <w:tcPr>
            <w:tcW w:w="2070" w:type="dxa"/>
            <w:shd w:val="clear" w:color="auto" w:fill="FF9999"/>
          </w:tcPr>
          <w:p w:rsidR="00112488" w:rsidRPr="00E54153" w:rsidRDefault="00112488" w:rsidP="00112488">
            <w:pPr>
              <w:rPr>
                <w:b/>
                <w:sz w:val="20"/>
                <w:szCs w:val="20"/>
              </w:rPr>
            </w:pPr>
            <w:r w:rsidRPr="00E54153">
              <w:rPr>
                <w:b/>
                <w:sz w:val="20"/>
                <w:szCs w:val="20"/>
              </w:rPr>
              <w:t xml:space="preserve">Rizika a ohrožení naplnění opatření: </w:t>
            </w:r>
          </w:p>
        </w:tc>
        <w:tc>
          <w:tcPr>
            <w:tcW w:w="6804" w:type="dxa"/>
          </w:tcPr>
          <w:p w:rsidR="00112488" w:rsidRPr="00E54153" w:rsidRDefault="00112488" w:rsidP="00981A74">
            <w:pPr>
              <w:pStyle w:val="ListParagraph1"/>
              <w:numPr>
                <w:ilvl w:val="0"/>
                <w:numId w:val="55"/>
              </w:numPr>
              <w:suppressAutoHyphens w:val="0"/>
              <w:jc w:val="left"/>
              <w:rPr>
                <w:rFonts w:ascii="Times New Roman" w:hAnsi="Times New Roman"/>
                <w:sz w:val="20"/>
                <w:szCs w:val="20"/>
              </w:rPr>
            </w:pPr>
            <w:r w:rsidRPr="00E54153">
              <w:rPr>
                <w:rFonts w:ascii="Times New Roman" w:hAnsi="Times New Roman"/>
                <w:sz w:val="20"/>
                <w:szCs w:val="20"/>
              </w:rPr>
              <w:t>nedostatek financí na provoz služby</w:t>
            </w:r>
          </w:p>
          <w:p w:rsidR="00112488" w:rsidRPr="00E54153" w:rsidRDefault="00112488" w:rsidP="00981A74">
            <w:pPr>
              <w:pStyle w:val="ListParagraph1"/>
              <w:numPr>
                <w:ilvl w:val="0"/>
                <w:numId w:val="55"/>
              </w:numPr>
              <w:suppressAutoHyphens w:val="0"/>
              <w:jc w:val="left"/>
              <w:rPr>
                <w:rFonts w:ascii="Times New Roman" w:hAnsi="Times New Roman"/>
                <w:sz w:val="20"/>
                <w:szCs w:val="20"/>
              </w:rPr>
            </w:pPr>
            <w:r w:rsidRPr="00E54153">
              <w:rPr>
                <w:rFonts w:ascii="Times New Roman" w:hAnsi="Times New Roman"/>
                <w:sz w:val="20"/>
                <w:szCs w:val="20"/>
              </w:rPr>
              <w:t>nedostatek kvalifikovaného personálu</w:t>
            </w:r>
          </w:p>
          <w:p w:rsidR="00112488" w:rsidRPr="00E54153" w:rsidRDefault="00112488" w:rsidP="00981A74">
            <w:pPr>
              <w:pStyle w:val="ListParagraph1"/>
              <w:numPr>
                <w:ilvl w:val="0"/>
                <w:numId w:val="55"/>
              </w:numPr>
              <w:suppressAutoHyphens w:val="0"/>
              <w:jc w:val="left"/>
              <w:rPr>
                <w:rFonts w:ascii="Times New Roman" w:hAnsi="Times New Roman"/>
                <w:sz w:val="20"/>
                <w:szCs w:val="20"/>
              </w:rPr>
            </w:pPr>
            <w:r w:rsidRPr="00E54153">
              <w:rPr>
                <w:rFonts w:ascii="Times New Roman" w:hAnsi="Times New Roman"/>
                <w:sz w:val="20"/>
                <w:szCs w:val="20"/>
              </w:rPr>
              <w:t>nedostatečné prostory pro výkon sociální služby</w:t>
            </w:r>
          </w:p>
          <w:p w:rsidR="00112488" w:rsidRPr="00E54153" w:rsidRDefault="00112488" w:rsidP="00981A74">
            <w:pPr>
              <w:pStyle w:val="ListParagraph1"/>
              <w:numPr>
                <w:ilvl w:val="0"/>
                <w:numId w:val="55"/>
              </w:numPr>
              <w:suppressAutoHyphens w:val="0"/>
              <w:jc w:val="left"/>
              <w:rPr>
                <w:rFonts w:ascii="Times New Roman" w:hAnsi="Times New Roman"/>
                <w:sz w:val="20"/>
                <w:szCs w:val="20"/>
              </w:rPr>
            </w:pPr>
            <w:r w:rsidRPr="00E54153">
              <w:rPr>
                <w:rFonts w:ascii="Times New Roman" w:hAnsi="Times New Roman"/>
                <w:sz w:val="20"/>
                <w:szCs w:val="20"/>
              </w:rPr>
              <w:t>nízký zájem cílové skupiny uživatelů o</w:t>
            </w:r>
            <w:r>
              <w:rPr>
                <w:rFonts w:ascii="Times New Roman" w:hAnsi="Times New Roman"/>
                <w:sz w:val="20"/>
                <w:szCs w:val="20"/>
              </w:rPr>
              <w:t> </w:t>
            </w:r>
            <w:r w:rsidRPr="00E54153">
              <w:rPr>
                <w:rFonts w:ascii="Times New Roman" w:hAnsi="Times New Roman"/>
                <w:sz w:val="20"/>
                <w:szCs w:val="20"/>
              </w:rPr>
              <w:t>službu</w:t>
            </w:r>
          </w:p>
          <w:p w:rsidR="00112488" w:rsidRPr="00E54153" w:rsidRDefault="00112488" w:rsidP="00981A74">
            <w:pPr>
              <w:pStyle w:val="ListParagraph1"/>
              <w:numPr>
                <w:ilvl w:val="0"/>
                <w:numId w:val="55"/>
              </w:numPr>
              <w:suppressAutoHyphens w:val="0"/>
              <w:jc w:val="left"/>
              <w:rPr>
                <w:rFonts w:ascii="Times New Roman" w:hAnsi="Times New Roman"/>
                <w:sz w:val="20"/>
                <w:szCs w:val="20"/>
              </w:rPr>
            </w:pPr>
            <w:r w:rsidRPr="00E54153">
              <w:rPr>
                <w:rFonts w:ascii="Times New Roman" w:hAnsi="Times New Roman"/>
                <w:sz w:val="20"/>
                <w:szCs w:val="20"/>
              </w:rPr>
              <w:t xml:space="preserve">výrazná změna legislativy </w:t>
            </w:r>
          </w:p>
          <w:p w:rsidR="00112488" w:rsidRPr="00DD7C86" w:rsidRDefault="00112488" w:rsidP="00981A74">
            <w:pPr>
              <w:pStyle w:val="ListParagraph3"/>
              <w:numPr>
                <w:ilvl w:val="0"/>
                <w:numId w:val="55"/>
              </w:numPr>
              <w:jc w:val="left"/>
              <w:rPr>
                <w:rFonts w:ascii="Times New Roman" w:hAnsi="Times New Roman"/>
                <w:sz w:val="20"/>
              </w:rPr>
            </w:pPr>
            <w:r w:rsidRPr="00DD7C86">
              <w:rPr>
                <w:rFonts w:ascii="Times New Roman" w:hAnsi="Times New Roman"/>
                <w:sz w:val="20"/>
              </w:rPr>
              <w:t xml:space="preserve">vysoká frekvence využívání služby menšími specifickými skupinami uživatelů na úkor ostatních skupin </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7</w:t>
            </w:r>
          </w:p>
        </w:tc>
        <w:tc>
          <w:tcPr>
            <w:tcW w:w="2070" w:type="dxa"/>
            <w:shd w:val="clear" w:color="auto" w:fill="FF9999"/>
          </w:tcPr>
          <w:p w:rsidR="00112488" w:rsidRPr="00E54153" w:rsidRDefault="00112488" w:rsidP="00112488">
            <w:pPr>
              <w:rPr>
                <w:b/>
                <w:sz w:val="20"/>
                <w:szCs w:val="20"/>
              </w:rPr>
            </w:pPr>
            <w:r w:rsidRPr="00E54153">
              <w:rPr>
                <w:b/>
                <w:sz w:val="20"/>
                <w:szCs w:val="20"/>
              </w:rPr>
              <w:t>Aktivity vedoucí k naplnění opatření:</w:t>
            </w:r>
          </w:p>
        </w:tc>
        <w:tc>
          <w:tcPr>
            <w:tcW w:w="6804" w:type="dxa"/>
          </w:tcPr>
          <w:p w:rsidR="00112488" w:rsidRPr="00300E2D" w:rsidRDefault="00112488" w:rsidP="00981A74">
            <w:pPr>
              <w:numPr>
                <w:ilvl w:val="0"/>
                <w:numId w:val="56"/>
              </w:numPr>
              <w:tabs>
                <w:tab w:val="clear" w:pos="720"/>
                <w:tab w:val="num" w:pos="342"/>
              </w:tabs>
              <w:ind w:left="342"/>
              <w:rPr>
                <w:sz w:val="20"/>
                <w:szCs w:val="20"/>
              </w:rPr>
            </w:pPr>
            <w:r w:rsidRPr="00300E2D">
              <w:rPr>
                <w:sz w:val="20"/>
                <w:szCs w:val="20"/>
              </w:rPr>
              <w:t xml:space="preserve">aktivní poskytování sociální služby nízkoprahová zařízení pro děti a mládež </w:t>
            </w:r>
          </w:p>
          <w:p w:rsidR="00112488" w:rsidRPr="00300E2D" w:rsidRDefault="00112488" w:rsidP="00981A74">
            <w:pPr>
              <w:numPr>
                <w:ilvl w:val="0"/>
                <w:numId w:val="56"/>
              </w:numPr>
              <w:tabs>
                <w:tab w:val="clear" w:pos="720"/>
                <w:tab w:val="num" w:pos="342"/>
              </w:tabs>
              <w:ind w:left="342"/>
              <w:rPr>
                <w:sz w:val="20"/>
                <w:szCs w:val="20"/>
              </w:rPr>
            </w:pPr>
            <w:r w:rsidRPr="00300E2D">
              <w:rPr>
                <w:sz w:val="20"/>
                <w:szCs w:val="20"/>
              </w:rPr>
              <w:t xml:space="preserve">dostatečné zajištění finančních prostředků na provoz služby v minimálně stávajícím rozsahu a kvalitě  </w:t>
            </w:r>
          </w:p>
          <w:p w:rsidR="00112488" w:rsidRPr="00300E2D" w:rsidRDefault="00112488" w:rsidP="00981A74">
            <w:pPr>
              <w:numPr>
                <w:ilvl w:val="0"/>
                <w:numId w:val="56"/>
              </w:numPr>
              <w:tabs>
                <w:tab w:val="clear" w:pos="720"/>
                <w:tab w:val="num" w:pos="342"/>
              </w:tabs>
              <w:ind w:left="342"/>
              <w:rPr>
                <w:sz w:val="20"/>
                <w:szCs w:val="20"/>
              </w:rPr>
            </w:pPr>
            <w:r w:rsidRPr="00300E2D">
              <w:rPr>
                <w:sz w:val="20"/>
                <w:szCs w:val="20"/>
              </w:rPr>
              <w:t>průběžné hodnocení kvality a efektivity služby, monitoring poskytované sociální služby</w:t>
            </w:r>
          </w:p>
          <w:p w:rsidR="00112488" w:rsidRPr="00300E2D" w:rsidRDefault="00112488" w:rsidP="00981A74">
            <w:pPr>
              <w:numPr>
                <w:ilvl w:val="0"/>
                <w:numId w:val="56"/>
              </w:numPr>
              <w:tabs>
                <w:tab w:val="clear" w:pos="720"/>
                <w:tab w:val="num" w:pos="342"/>
              </w:tabs>
              <w:ind w:left="342"/>
              <w:rPr>
                <w:sz w:val="20"/>
                <w:szCs w:val="20"/>
              </w:rPr>
            </w:pPr>
            <w:r w:rsidRPr="00300E2D">
              <w:rPr>
                <w:sz w:val="20"/>
                <w:szCs w:val="20"/>
              </w:rPr>
              <w:t>individualizace práce s dětmi a mládeži dle konkrétních potřeb daného klienta</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8</w:t>
            </w:r>
          </w:p>
        </w:tc>
        <w:tc>
          <w:tcPr>
            <w:tcW w:w="2070" w:type="dxa"/>
            <w:shd w:val="clear" w:color="auto" w:fill="FF9999"/>
          </w:tcPr>
          <w:p w:rsidR="00112488" w:rsidRPr="00E54153" w:rsidRDefault="00112488" w:rsidP="00112488">
            <w:pPr>
              <w:rPr>
                <w:b/>
                <w:sz w:val="20"/>
                <w:szCs w:val="20"/>
              </w:rPr>
            </w:pPr>
            <w:r w:rsidRPr="00E54153">
              <w:rPr>
                <w:b/>
                <w:sz w:val="20"/>
                <w:szCs w:val="20"/>
              </w:rPr>
              <w:t>Časový harmonogram plnění opatření:</w:t>
            </w:r>
          </w:p>
        </w:tc>
        <w:tc>
          <w:tcPr>
            <w:tcW w:w="6804" w:type="dxa"/>
          </w:tcPr>
          <w:p w:rsidR="00112488" w:rsidRPr="00300E2D" w:rsidRDefault="00112488" w:rsidP="00112488">
            <w:pPr>
              <w:rPr>
                <w:sz w:val="20"/>
                <w:szCs w:val="20"/>
              </w:rPr>
            </w:pPr>
            <w:r w:rsidRPr="00300E2D">
              <w:rPr>
                <w:sz w:val="20"/>
                <w:szCs w:val="20"/>
              </w:rPr>
              <w:t>2023 - 2025</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9</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Předpokládaná výše finančních nákladů na realizaci opatření:</w:t>
            </w:r>
          </w:p>
        </w:tc>
        <w:tc>
          <w:tcPr>
            <w:tcW w:w="6804" w:type="dxa"/>
          </w:tcPr>
          <w:p w:rsidR="00112488" w:rsidRPr="00300E2D" w:rsidRDefault="00112488" w:rsidP="00112488">
            <w:pPr>
              <w:rPr>
                <w:sz w:val="20"/>
                <w:szCs w:val="20"/>
              </w:rPr>
            </w:pPr>
            <w:r w:rsidRPr="00300E2D">
              <w:rPr>
                <w:sz w:val="20"/>
                <w:szCs w:val="20"/>
              </w:rPr>
              <w:t xml:space="preserve">Pro </w:t>
            </w:r>
            <w:proofErr w:type="gramStart"/>
            <w:r w:rsidRPr="00300E2D">
              <w:rPr>
                <w:sz w:val="20"/>
                <w:szCs w:val="20"/>
              </w:rPr>
              <w:t>Vás, z.s.</w:t>
            </w:r>
            <w:proofErr w:type="gramEnd"/>
            <w:r w:rsidRPr="00300E2D">
              <w:rPr>
                <w:sz w:val="20"/>
                <w:szCs w:val="20"/>
              </w:rPr>
              <w:t>: 2 800 000 Kč/rok</w:t>
            </w:r>
          </w:p>
          <w:p w:rsidR="00112488" w:rsidRPr="00300E2D" w:rsidRDefault="00112488" w:rsidP="00112488">
            <w:pPr>
              <w:rPr>
                <w:sz w:val="20"/>
                <w:szCs w:val="20"/>
              </w:rPr>
            </w:pPr>
            <w:r w:rsidRPr="00300E2D">
              <w:rPr>
                <w:sz w:val="20"/>
                <w:szCs w:val="20"/>
              </w:rPr>
              <w:t>Společnost Podané ruce o.p.s.: 3 700 000 Kč/rok</w:t>
            </w:r>
          </w:p>
          <w:p w:rsidR="00112488" w:rsidRPr="00300E2D" w:rsidRDefault="00112488" w:rsidP="00112488">
            <w:pPr>
              <w:rPr>
                <w:sz w:val="20"/>
                <w:szCs w:val="20"/>
              </w:rPr>
            </w:pPr>
            <w:r w:rsidRPr="00300E2D">
              <w:rPr>
                <w:sz w:val="20"/>
                <w:szCs w:val="20"/>
              </w:rPr>
              <w:t>Charita Olomouc: 3 200 000 Kč/rok</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10</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finanční zdroje:</w:t>
            </w:r>
          </w:p>
        </w:tc>
        <w:tc>
          <w:tcPr>
            <w:tcW w:w="6804" w:type="dxa"/>
          </w:tcPr>
          <w:p w:rsidR="00112488" w:rsidRPr="00300E2D" w:rsidRDefault="00112488" w:rsidP="00112488">
            <w:pPr>
              <w:rPr>
                <w:sz w:val="20"/>
                <w:szCs w:val="20"/>
              </w:rPr>
            </w:pPr>
            <w:r w:rsidRPr="00300E2D">
              <w:rPr>
                <w:sz w:val="20"/>
                <w:szCs w:val="20"/>
              </w:rPr>
              <w:t>MPSV</w:t>
            </w:r>
            <w:r w:rsidR="00AE47C4">
              <w:rPr>
                <w:sz w:val="20"/>
                <w:szCs w:val="20"/>
              </w:rPr>
              <w:t xml:space="preserve"> ČR</w:t>
            </w:r>
            <w:r w:rsidRPr="00300E2D">
              <w:rPr>
                <w:sz w:val="20"/>
                <w:szCs w:val="20"/>
              </w:rPr>
              <w:t xml:space="preserve">, Olomoucký kraj, </w:t>
            </w:r>
            <w:proofErr w:type="spellStart"/>
            <w:r w:rsidRPr="00300E2D">
              <w:rPr>
                <w:sz w:val="20"/>
                <w:szCs w:val="20"/>
              </w:rPr>
              <w:t>SMOl</w:t>
            </w:r>
            <w:proofErr w:type="spellEnd"/>
            <w:r w:rsidRPr="00300E2D">
              <w:rPr>
                <w:sz w:val="20"/>
                <w:szCs w:val="20"/>
              </w:rPr>
              <w:t>, nadace a nadační fondy, dary</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11</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Předpokládaní realizátoři a partneři opatření:</w:t>
            </w:r>
          </w:p>
        </w:tc>
        <w:tc>
          <w:tcPr>
            <w:tcW w:w="6804" w:type="dxa"/>
          </w:tcPr>
          <w:p w:rsidR="00112488" w:rsidRPr="00300E2D" w:rsidRDefault="00112488" w:rsidP="00112488">
            <w:pPr>
              <w:rPr>
                <w:sz w:val="20"/>
                <w:szCs w:val="20"/>
              </w:rPr>
            </w:pPr>
            <w:r w:rsidRPr="00300E2D">
              <w:rPr>
                <w:b/>
                <w:sz w:val="20"/>
                <w:szCs w:val="20"/>
              </w:rPr>
              <w:t>Realizátor</w:t>
            </w:r>
            <w:r w:rsidRPr="00300E2D">
              <w:rPr>
                <w:sz w:val="20"/>
                <w:szCs w:val="20"/>
              </w:rPr>
              <w:t xml:space="preserve">: Pro </w:t>
            </w:r>
            <w:proofErr w:type="gramStart"/>
            <w:r w:rsidRPr="00300E2D">
              <w:rPr>
                <w:sz w:val="20"/>
                <w:szCs w:val="20"/>
              </w:rPr>
              <w:t>Vás, z.s.</w:t>
            </w:r>
            <w:proofErr w:type="gramEnd"/>
            <w:r w:rsidRPr="00300E2D">
              <w:rPr>
                <w:sz w:val="20"/>
                <w:szCs w:val="20"/>
              </w:rPr>
              <w:t>, Společnost Podané ruce o.p.s., Charita Olomouc</w:t>
            </w:r>
          </w:p>
        </w:tc>
      </w:tr>
      <w:tr w:rsidR="00112488" w:rsidRPr="00E54153" w:rsidTr="00C53A8F">
        <w:trPr>
          <w:cantSplit/>
        </w:trPr>
        <w:tc>
          <w:tcPr>
            <w:tcW w:w="340" w:type="dxa"/>
            <w:shd w:val="clear" w:color="auto" w:fill="FF9999"/>
          </w:tcPr>
          <w:p w:rsidR="00112488" w:rsidRPr="00E54153" w:rsidRDefault="00112488" w:rsidP="00112488">
            <w:pPr>
              <w:jc w:val="center"/>
              <w:rPr>
                <w:b/>
                <w:bCs/>
                <w:sz w:val="20"/>
                <w:szCs w:val="20"/>
              </w:rPr>
            </w:pPr>
            <w:r w:rsidRPr="00E54153">
              <w:rPr>
                <w:b/>
                <w:bCs/>
                <w:sz w:val="20"/>
                <w:szCs w:val="20"/>
              </w:rPr>
              <w:t>12</w:t>
            </w:r>
          </w:p>
        </w:tc>
        <w:tc>
          <w:tcPr>
            <w:tcW w:w="2070" w:type="dxa"/>
            <w:shd w:val="clear" w:color="auto" w:fill="FF9999"/>
          </w:tcPr>
          <w:p w:rsidR="00112488" w:rsidRPr="00E54153" w:rsidRDefault="00112488" w:rsidP="00112488">
            <w:pPr>
              <w:rPr>
                <w:b/>
                <w:sz w:val="20"/>
                <w:szCs w:val="20"/>
              </w:rPr>
            </w:pPr>
            <w:r w:rsidRPr="00E54153">
              <w:rPr>
                <w:b/>
                <w:sz w:val="20"/>
                <w:szCs w:val="20"/>
              </w:rPr>
              <w:t>Hodnoticí indikátory výstupů a výsledků:</w:t>
            </w:r>
          </w:p>
        </w:tc>
        <w:tc>
          <w:tcPr>
            <w:tcW w:w="6804" w:type="dxa"/>
          </w:tcPr>
          <w:p w:rsidR="00112488" w:rsidRPr="00300E2D" w:rsidRDefault="00112488" w:rsidP="00112488">
            <w:pPr>
              <w:rPr>
                <w:sz w:val="20"/>
                <w:szCs w:val="20"/>
              </w:rPr>
            </w:pPr>
            <w:r w:rsidRPr="00300E2D">
              <w:rPr>
                <w:sz w:val="20"/>
                <w:szCs w:val="20"/>
              </w:rPr>
              <w:t xml:space="preserve">Pro </w:t>
            </w:r>
            <w:proofErr w:type="gramStart"/>
            <w:r w:rsidRPr="00300E2D">
              <w:rPr>
                <w:sz w:val="20"/>
                <w:szCs w:val="20"/>
              </w:rPr>
              <w:t>Vás, z.s.</w:t>
            </w:r>
            <w:proofErr w:type="gramEnd"/>
          </w:p>
          <w:p w:rsidR="00112488" w:rsidRPr="00300E2D" w:rsidRDefault="00112488" w:rsidP="00981A74">
            <w:pPr>
              <w:pStyle w:val="ListParagraph1"/>
              <w:numPr>
                <w:ilvl w:val="0"/>
                <w:numId w:val="57"/>
              </w:numPr>
              <w:suppressAutoHyphens w:val="0"/>
              <w:jc w:val="left"/>
              <w:rPr>
                <w:rFonts w:ascii="Times New Roman" w:hAnsi="Times New Roman"/>
                <w:sz w:val="20"/>
                <w:szCs w:val="20"/>
              </w:rPr>
            </w:pPr>
            <w:r w:rsidRPr="00300E2D">
              <w:rPr>
                <w:rFonts w:ascii="Times New Roman" w:hAnsi="Times New Roman"/>
                <w:sz w:val="20"/>
                <w:szCs w:val="20"/>
              </w:rPr>
              <w:t>170 uživatelů/rok</w:t>
            </w:r>
          </w:p>
          <w:p w:rsidR="00112488" w:rsidRPr="00300E2D" w:rsidRDefault="00112488" w:rsidP="00112488">
            <w:pPr>
              <w:rPr>
                <w:sz w:val="20"/>
                <w:szCs w:val="20"/>
              </w:rPr>
            </w:pPr>
            <w:r w:rsidRPr="00300E2D">
              <w:rPr>
                <w:sz w:val="20"/>
                <w:szCs w:val="20"/>
              </w:rPr>
              <w:t>Společnost Podané ruce o.p.s.</w:t>
            </w:r>
          </w:p>
          <w:p w:rsidR="00112488" w:rsidRPr="00300E2D" w:rsidRDefault="00112488" w:rsidP="00981A74">
            <w:pPr>
              <w:pStyle w:val="ListParagraph1"/>
              <w:numPr>
                <w:ilvl w:val="0"/>
                <w:numId w:val="57"/>
              </w:numPr>
              <w:suppressAutoHyphens w:val="0"/>
              <w:jc w:val="left"/>
              <w:rPr>
                <w:rFonts w:ascii="Times New Roman" w:hAnsi="Times New Roman"/>
                <w:sz w:val="20"/>
                <w:szCs w:val="20"/>
              </w:rPr>
            </w:pPr>
            <w:r w:rsidRPr="00300E2D">
              <w:rPr>
                <w:rFonts w:ascii="Times New Roman" w:hAnsi="Times New Roman"/>
                <w:sz w:val="20"/>
                <w:szCs w:val="20"/>
              </w:rPr>
              <w:t>200 uživatelů/rok</w:t>
            </w:r>
          </w:p>
          <w:p w:rsidR="00112488" w:rsidRPr="00300E2D" w:rsidRDefault="00112488" w:rsidP="00112488">
            <w:pPr>
              <w:rPr>
                <w:sz w:val="20"/>
                <w:szCs w:val="20"/>
              </w:rPr>
            </w:pPr>
            <w:r w:rsidRPr="00300E2D">
              <w:rPr>
                <w:sz w:val="20"/>
                <w:szCs w:val="20"/>
              </w:rPr>
              <w:t>Charita Olomouc</w:t>
            </w:r>
          </w:p>
          <w:p w:rsidR="00112488" w:rsidRPr="00300E2D" w:rsidRDefault="00112488" w:rsidP="00981A74">
            <w:pPr>
              <w:pStyle w:val="ListParagraph1"/>
              <w:numPr>
                <w:ilvl w:val="0"/>
                <w:numId w:val="57"/>
              </w:numPr>
              <w:suppressAutoHyphens w:val="0"/>
              <w:jc w:val="left"/>
              <w:rPr>
                <w:rFonts w:ascii="Times New Roman" w:hAnsi="Times New Roman"/>
                <w:sz w:val="20"/>
                <w:szCs w:val="20"/>
              </w:rPr>
            </w:pPr>
            <w:r w:rsidRPr="00300E2D">
              <w:rPr>
                <w:rFonts w:ascii="Times New Roman" w:hAnsi="Times New Roman"/>
                <w:sz w:val="20"/>
                <w:szCs w:val="20"/>
              </w:rPr>
              <w:t>80 uživatelů/rok</w:t>
            </w:r>
          </w:p>
        </w:tc>
      </w:tr>
    </w:tbl>
    <w:p w:rsidR="00112488" w:rsidRPr="006E113B" w:rsidRDefault="00112488" w:rsidP="00112488">
      <w:pPr>
        <w:rPr>
          <w:sz w:val="22"/>
        </w:rPr>
      </w:pPr>
    </w:p>
    <w:p w:rsidR="00112488" w:rsidRPr="006E113B" w:rsidRDefault="00112488" w:rsidP="00112488">
      <w:pPr>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070"/>
        <w:gridCol w:w="6804"/>
      </w:tblGrid>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w:t>
            </w:r>
          </w:p>
        </w:tc>
        <w:tc>
          <w:tcPr>
            <w:tcW w:w="2070" w:type="dxa"/>
            <w:shd w:val="clear" w:color="auto" w:fill="FF9999"/>
          </w:tcPr>
          <w:p w:rsidR="00112488" w:rsidRPr="00E54153" w:rsidRDefault="00112488" w:rsidP="00112488">
            <w:pPr>
              <w:rPr>
                <w:b/>
                <w:sz w:val="20"/>
                <w:szCs w:val="20"/>
              </w:rPr>
            </w:pPr>
            <w:r w:rsidRPr="00E54153">
              <w:rPr>
                <w:b/>
                <w:sz w:val="20"/>
                <w:szCs w:val="20"/>
              </w:rPr>
              <w:t>Kód opatření:</w:t>
            </w:r>
          </w:p>
        </w:tc>
        <w:tc>
          <w:tcPr>
            <w:tcW w:w="6804" w:type="dxa"/>
            <w:shd w:val="clear" w:color="auto" w:fill="FF9999"/>
          </w:tcPr>
          <w:p w:rsidR="00112488" w:rsidRPr="00E54153" w:rsidRDefault="00112488" w:rsidP="00112488">
            <w:pPr>
              <w:rPr>
                <w:b/>
                <w:sz w:val="20"/>
                <w:szCs w:val="20"/>
              </w:rPr>
            </w:pPr>
            <w:r w:rsidRPr="00E54153">
              <w:rPr>
                <w:b/>
                <w:sz w:val="20"/>
                <w:szCs w:val="20"/>
              </w:rPr>
              <w:t>1.1.3</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2</w:t>
            </w:r>
          </w:p>
        </w:tc>
        <w:tc>
          <w:tcPr>
            <w:tcW w:w="2070" w:type="dxa"/>
            <w:shd w:val="clear" w:color="auto" w:fill="FF9999"/>
          </w:tcPr>
          <w:p w:rsidR="00112488" w:rsidRPr="00E54153" w:rsidRDefault="00112488" w:rsidP="00112488">
            <w:pPr>
              <w:rPr>
                <w:b/>
                <w:sz w:val="20"/>
                <w:szCs w:val="20"/>
              </w:rPr>
            </w:pPr>
            <w:r w:rsidRPr="00E54153">
              <w:rPr>
                <w:b/>
                <w:sz w:val="20"/>
                <w:szCs w:val="20"/>
              </w:rPr>
              <w:t>Název opatření:</w:t>
            </w:r>
          </w:p>
        </w:tc>
        <w:tc>
          <w:tcPr>
            <w:tcW w:w="6804" w:type="dxa"/>
            <w:shd w:val="clear" w:color="auto" w:fill="FF9999"/>
          </w:tcPr>
          <w:p w:rsidR="00112488" w:rsidRPr="00E54153" w:rsidRDefault="00112488" w:rsidP="00112488">
            <w:pPr>
              <w:rPr>
                <w:b/>
                <w:sz w:val="20"/>
                <w:szCs w:val="20"/>
              </w:rPr>
            </w:pPr>
            <w:r w:rsidRPr="00E54153">
              <w:rPr>
                <w:b/>
                <w:sz w:val="20"/>
                <w:szCs w:val="20"/>
              </w:rPr>
              <w:t>Sociálně aktivizační služby pro rodiny s</w:t>
            </w:r>
            <w:r>
              <w:rPr>
                <w:b/>
                <w:sz w:val="20"/>
                <w:szCs w:val="20"/>
              </w:rPr>
              <w:t> </w:t>
            </w:r>
            <w:r w:rsidRPr="00E54153">
              <w:rPr>
                <w:b/>
                <w:sz w:val="20"/>
                <w:szCs w:val="20"/>
              </w:rPr>
              <w:t>dětmi</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3</w:t>
            </w:r>
          </w:p>
        </w:tc>
        <w:tc>
          <w:tcPr>
            <w:tcW w:w="2070" w:type="dxa"/>
            <w:shd w:val="clear" w:color="auto" w:fill="FF9999"/>
          </w:tcPr>
          <w:p w:rsidR="00112488" w:rsidRPr="00E54153" w:rsidRDefault="00112488" w:rsidP="00112488">
            <w:pPr>
              <w:rPr>
                <w:b/>
                <w:sz w:val="20"/>
                <w:szCs w:val="20"/>
              </w:rPr>
            </w:pPr>
            <w:r w:rsidRPr="00E54153">
              <w:rPr>
                <w:b/>
                <w:sz w:val="20"/>
                <w:szCs w:val="20"/>
              </w:rPr>
              <w:t>Charakteristika opatření:</w:t>
            </w:r>
          </w:p>
        </w:tc>
        <w:tc>
          <w:tcPr>
            <w:tcW w:w="6804" w:type="dxa"/>
          </w:tcPr>
          <w:p w:rsidR="00112488" w:rsidRPr="00E54153" w:rsidRDefault="00112488" w:rsidP="00112488">
            <w:pPr>
              <w:rPr>
                <w:sz w:val="20"/>
                <w:szCs w:val="20"/>
              </w:rPr>
            </w:pPr>
            <w:r w:rsidRPr="00E54153">
              <w:rPr>
                <w:sz w:val="20"/>
                <w:szCs w:val="20"/>
              </w:rPr>
              <w:t>Opatření směřuje k udržení činnosti sociálně ak</w:t>
            </w:r>
            <w:r>
              <w:rPr>
                <w:sz w:val="20"/>
                <w:szCs w:val="20"/>
              </w:rPr>
              <w:t>tivizačních služeb pro </w:t>
            </w:r>
            <w:r w:rsidRPr="00E54153">
              <w:rPr>
                <w:sz w:val="20"/>
                <w:szCs w:val="20"/>
              </w:rPr>
              <w:t>rodiny s dětmi. Tyto služby jsou poskytovány rodině s</w:t>
            </w:r>
            <w:r>
              <w:rPr>
                <w:sz w:val="20"/>
                <w:szCs w:val="20"/>
              </w:rPr>
              <w:t> </w:t>
            </w:r>
            <w:r w:rsidRPr="00E54153">
              <w:rPr>
                <w:sz w:val="20"/>
                <w:szCs w:val="20"/>
              </w:rPr>
              <w:t>dítětem, jehož vývoj je ohrožen v</w:t>
            </w:r>
            <w:r>
              <w:rPr>
                <w:sz w:val="20"/>
                <w:szCs w:val="20"/>
              </w:rPr>
              <w:t> </w:t>
            </w:r>
            <w:r w:rsidRPr="00E54153">
              <w:rPr>
                <w:sz w:val="20"/>
                <w:szCs w:val="20"/>
              </w:rPr>
              <w:t>důsledku dopadů dlouhodobě krizové sociální situace, kterou rodiče nedokáž</w:t>
            </w:r>
            <w:r>
              <w:rPr>
                <w:sz w:val="20"/>
                <w:szCs w:val="20"/>
              </w:rPr>
              <w:t>í</w:t>
            </w:r>
            <w:r w:rsidRPr="00E54153">
              <w:rPr>
                <w:sz w:val="20"/>
                <w:szCs w:val="20"/>
              </w:rPr>
              <w:t xml:space="preserve"> sami bez pomoci překonat, a</w:t>
            </w:r>
            <w:r>
              <w:rPr>
                <w:sz w:val="20"/>
                <w:szCs w:val="20"/>
              </w:rPr>
              <w:t> </w:t>
            </w:r>
            <w:r w:rsidRPr="00E54153">
              <w:rPr>
                <w:sz w:val="20"/>
                <w:szCs w:val="20"/>
              </w:rPr>
              <w:t>u</w:t>
            </w:r>
            <w:r>
              <w:rPr>
                <w:sz w:val="20"/>
                <w:szCs w:val="20"/>
              </w:rPr>
              <w:t> </w:t>
            </w:r>
            <w:r w:rsidRPr="00E54153">
              <w:rPr>
                <w:sz w:val="20"/>
                <w:szCs w:val="20"/>
              </w:rPr>
              <w:t>nějž existují další rizika ohrožení jeho vývoje</w:t>
            </w:r>
            <w:r w:rsidRPr="004975EA">
              <w:rPr>
                <w:sz w:val="20"/>
                <w:szCs w:val="20"/>
              </w:rPr>
              <w:t>. V rámci opatření dojde rovněž k navýšení pracovních úvazků u této služby.</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Cílová skupina</w:t>
            </w:r>
          </w:p>
        </w:tc>
        <w:tc>
          <w:tcPr>
            <w:tcW w:w="6804" w:type="dxa"/>
          </w:tcPr>
          <w:p w:rsidR="00112488" w:rsidRPr="00E54153" w:rsidRDefault="00112488" w:rsidP="00112488">
            <w:pPr>
              <w:rPr>
                <w:sz w:val="20"/>
                <w:szCs w:val="20"/>
              </w:rPr>
            </w:pPr>
            <w:r w:rsidRPr="00E54153">
              <w:rPr>
                <w:sz w:val="20"/>
                <w:szCs w:val="20"/>
              </w:rPr>
              <w:t>1 děti a</w:t>
            </w:r>
            <w:r>
              <w:rPr>
                <w:sz w:val="20"/>
                <w:szCs w:val="20"/>
              </w:rPr>
              <w:t> </w:t>
            </w:r>
            <w:r w:rsidRPr="00E54153">
              <w:rPr>
                <w:sz w:val="20"/>
                <w:szCs w:val="20"/>
              </w:rPr>
              <w:t>mládež ve věku od 6 do 26 let ohrožené společensky nežádoucími jevy</w:t>
            </w:r>
            <w:r w:rsidR="002F311D">
              <w:rPr>
                <w:sz w:val="20"/>
                <w:szCs w:val="20"/>
              </w:rPr>
              <w:t>,</w:t>
            </w:r>
            <w:r w:rsidRPr="00E54153">
              <w:rPr>
                <w:sz w:val="20"/>
                <w:szCs w:val="20"/>
              </w:rPr>
              <w:t xml:space="preserve"> </w:t>
            </w:r>
          </w:p>
          <w:p w:rsidR="00112488" w:rsidRPr="00E54153" w:rsidRDefault="00112488" w:rsidP="00112488">
            <w:pPr>
              <w:rPr>
                <w:sz w:val="20"/>
                <w:szCs w:val="20"/>
              </w:rPr>
            </w:pPr>
            <w:r w:rsidRPr="00E54153">
              <w:rPr>
                <w:sz w:val="20"/>
                <w:szCs w:val="20"/>
              </w:rPr>
              <w:t>24 rodiny s dítětem/dětmi</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Druh služby</w:t>
            </w:r>
          </w:p>
        </w:tc>
        <w:tc>
          <w:tcPr>
            <w:tcW w:w="6804" w:type="dxa"/>
          </w:tcPr>
          <w:p w:rsidR="00112488" w:rsidRPr="00E54153" w:rsidRDefault="00112488" w:rsidP="00112488">
            <w:pPr>
              <w:rPr>
                <w:sz w:val="20"/>
                <w:szCs w:val="20"/>
              </w:rPr>
            </w:pPr>
            <w:r w:rsidRPr="00E54153">
              <w:rPr>
                <w:sz w:val="20"/>
                <w:szCs w:val="20"/>
              </w:rPr>
              <w:t>22 Sociálně aktivizační služby pro rodiny s dětmi (§ 65)</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Forma služby</w:t>
            </w:r>
          </w:p>
        </w:tc>
        <w:tc>
          <w:tcPr>
            <w:tcW w:w="6804" w:type="dxa"/>
          </w:tcPr>
          <w:p w:rsidR="00112488" w:rsidRPr="00E54153" w:rsidRDefault="00112488" w:rsidP="002F311D">
            <w:pPr>
              <w:rPr>
                <w:sz w:val="20"/>
                <w:szCs w:val="20"/>
              </w:rPr>
            </w:pPr>
            <w:r w:rsidRPr="00E54153">
              <w:rPr>
                <w:sz w:val="20"/>
                <w:szCs w:val="20"/>
              </w:rPr>
              <w:t>1 terénní</w:t>
            </w:r>
            <w:r w:rsidR="002F311D">
              <w:rPr>
                <w:sz w:val="20"/>
                <w:szCs w:val="20"/>
              </w:rPr>
              <w:t xml:space="preserve">, </w:t>
            </w:r>
            <w:r w:rsidRPr="00E54153">
              <w:rPr>
                <w:sz w:val="20"/>
                <w:szCs w:val="20"/>
              </w:rPr>
              <w:t>2 ambulantní</w:t>
            </w:r>
          </w:p>
        </w:tc>
      </w:tr>
      <w:tr w:rsidR="00112488" w:rsidRPr="00E54153" w:rsidTr="00C53A8F">
        <w:trPr>
          <w:cantSplit/>
          <w:trHeight w:val="116"/>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4</w:t>
            </w:r>
          </w:p>
        </w:tc>
        <w:tc>
          <w:tcPr>
            <w:tcW w:w="2070" w:type="dxa"/>
            <w:shd w:val="clear" w:color="auto" w:fill="FF9999"/>
          </w:tcPr>
          <w:p w:rsidR="00112488" w:rsidRPr="00E54153" w:rsidRDefault="00112488" w:rsidP="00112488">
            <w:pPr>
              <w:rPr>
                <w:b/>
                <w:sz w:val="20"/>
                <w:szCs w:val="20"/>
              </w:rPr>
            </w:pPr>
            <w:r w:rsidRPr="00E54153">
              <w:rPr>
                <w:b/>
                <w:sz w:val="20"/>
                <w:szCs w:val="20"/>
              </w:rPr>
              <w:t>Vymezení územního dopadu opatření:</w:t>
            </w:r>
          </w:p>
        </w:tc>
        <w:tc>
          <w:tcPr>
            <w:tcW w:w="6804" w:type="dxa"/>
          </w:tcPr>
          <w:p w:rsidR="00112488" w:rsidRPr="00E54153" w:rsidRDefault="00112488" w:rsidP="00112488">
            <w:pPr>
              <w:rPr>
                <w:sz w:val="20"/>
                <w:szCs w:val="20"/>
              </w:rPr>
            </w:pPr>
            <w:r w:rsidRPr="00E54153">
              <w:rPr>
                <w:sz w:val="20"/>
                <w:szCs w:val="20"/>
              </w:rPr>
              <w:t xml:space="preserve">území ORP Olomouc </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5</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dopady opatření:</w:t>
            </w:r>
          </w:p>
        </w:tc>
        <w:tc>
          <w:tcPr>
            <w:tcW w:w="6804" w:type="dxa"/>
          </w:tcPr>
          <w:p w:rsidR="00112488" w:rsidRPr="00E54153" w:rsidRDefault="00112488" w:rsidP="00981A74">
            <w:pPr>
              <w:numPr>
                <w:ilvl w:val="0"/>
                <w:numId w:val="42"/>
              </w:numPr>
              <w:tabs>
                <w:tab w:val="clear" w:pos="720"/>
                <w:tab w:val="num" w:pos="342"/>
              </w:tabs>
              <w:ind w:left="342"/>
              <w:rPr>
                <w:sz w:val="20"/>
                <w:szCs w:val="20"/>
              </w:rPr>
            </w:pPr>
            <w:r w:rsidRPr="00E54153">
              <w:rPr>
                <w:sz w:val="20"/>
                <w:szCs w:val="20"/>
              </w:rPr>
              <w:t>sanace ohrožených rodin</w:t>
            </w:r>
          </w:p>
          <w:p w:rsidR="00112488" w:rsidRPr="00E54153" w:rsidRDefault="00112488" w:rsidP="00981A74">
            <w:pPr>
              <w:numPr>
                <w:ilvl w:val="0"/>
                <w:numId w:val="42"/>
              </w:numPr>
              <w:tabs>
                <w:tab w:val="clear" w:pos="720"/>
                <w:tab w:val="num" w:pos="342"/>
              </w:tabs>
              <w:ind w:left="342"/>
              <w:rPr>
                <w:sz w:val="20"/>
                <w:szCs w:val="20"/>
              </w:rPr>
            </w:pPr>
            <w:r w:rsidRPr="00E54153">
              <w:rPr>
                <w:sz w:val="20"/>
                <w:szCs w:val="20"/>
              </w:rPr>
              <w:t>udržení většiny dětí z ohrožených rodin v jejich přirozeném rodinném prostředí</w:t>
            </w:r>
          </w:p>
          <w:p w:rsidR="00112488" w:rsidRPr="00E54153" w:rsidRDefault="00112488" w:rsidP="00981A74">
            <w:pPr>
              <w:numPr>
                <w:ilvl w:val="0"/>
                <w:numId w:val="42"/>
              </w:numPr>
              <w:tabs>
                <w:tab w:val="clear" w:pos="720"/>
                <w:tab w:val="num" w:pos="342"/>
              </w:tabs>
              <w:ind w:left="342"/>
              <w:rPr>
                <w:sz w:val="20"/>
                <w:szCs w:val="20"/>
              </w:rPr>
            </w:pPr>
            <w:r w:rsidRPr="00E54153">
              <w:rPr>
                <w:sz w:val="20"/>
                <w:szCs w:val="20"/>
              </w:rPr>
              <w:t>posilování rodičovské dovednosti a</w:t>
            </w:r>
            <w:r>
              <w:rPr>
                <w:sz w:val="20"/>
                <w:szCs w:val="20"/>
              </w:rPr>
              <w:t> </w:t>
            </w:r>
            <w:r w:rsidRPr="00E54153">
              <w:rPr>
                <w:sz w:val="20"/>
                <w:szCs w:val="20"/>
              </w:rPr>
              <w:t>schopnost samostatně řešit nepříznivé situace</w:t>
            </w:r>
          </w:p>
          <w:p w:rsidR="00112488" w:rsidRPr="00E54153" w:rsidRDefault="00112488" w:rsidP="00981A74">
            <w:pPr>
              <w:numPr>
                <w:ilvl w:val="0"/>
                <w:numId w:val="42"/>
              </w:numPr>
              <w:tabs>
                <w:tab w:val="clear" w:pos="720"/>
                <w:tab w:val="num" w:pos="342"/>
              </w:tabs>
              <w:ind w:left="342"/>
              <w:rPr>
                <w:sz w:val="20"/>
                <w:szCs w:val="20"/>
              </w:rPr>
            </w:pPr>
            <w:r w:rsidRPr="00E54153">
              <w:rPr>
                <w:sz w:val="20"/>
                <w:szCs w:val="20"/>
              </w:rPr>
              <w:t>pomoc dětem umět pracovat s</w:t>
            </w:r>
            <w:r>
              <w:rPr>
                <w:sz w:val="20"/>
                <w:szCs w:val="20"/>
              </w:rPr>
              <w:t> </w:t>
            </w:r>
            <w:r w:rsidRPr="00E54153">
              <w:rPr>
                <w:sz w:val="20"/>
                <w:szCs w:val="20"/>
              </w:rPr>
              <w:t>jejich výchovnými problémy, dodržovat pravidla a</w:t>
            </w:r>
            <w:r>
              <w:rPr>
                <w:sz w:val="20"/>
                <w:szCs w:val="20"/>
              </w:rPr>
              <w:t> </w:t>
            </w:r>
            <w:r w:rsidRPr="00E54153">
              <w:rPr>
                <w:sz w:val="20"/>
                <w:szCs w:val="20"/>
              </w:rPr>
              <w:t xml:space="preserve">hranice </w:t>
            </w:r>
          </w:p>
          <w:p w:rsidR="00112488" w:rsidRPr="00E54153" w:rsidRDefault="00112488" w:rsidP="00981A74">
            <w:pPr>
              <w:numPr>
                <w:ilvl w:val="0"/>
                <w:numId w:val="42"/>
              </w:numPr>
              <w:tabs>
                <w:tab w:val="clear" w:pos="720"/>
                <w:tab w:val="num" w:pos="342"/>
              </w:tabs>
              <w:ind w:left="342"/>
              <w:rPr>
                <w:sz w:val="20"/>
                <w:szCs w:val="20"/>
              </w:rPr>
            </w:pPr>
            <w:r w:rsidRPr="00E54153">
              <w:rPr>
                <w:sz w:val="20"/>
                <w:szCs w:val="20"/>
              </w:rPr>
              <w:t>podpora samostatnosti dětí a</w:t>
            </w:r>
            <w:r>
              <w:rPr>
                <w:sz w:val="20"/>
                <w:szCs w:val="20"/>
              </w:rPr>
              <w:t> </w:t>
            </w:r>
            <w:r w:rsidRPr="00E54153">
              <w:rPr>
                <w:sz w:val="20"/>
                <w:szCs w:val="20"/>
              </w:rPr>
              <w:t>zdravého sebevědomí</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6</w:t>
            </w:r>
          </w:p>
        </w:tc>
        <w:tc>
          <w:tcPr>
            <w:tcW w:w="2070" w:type="dxa"/>
            <w:shd w:val="clear" w:color="auto" w:fill="FF9999"/>
          </w:tcPr>
          <w:p w:rsidR="00112488" w:rsidRPr="00E54153" w:rsidRDefault="00112488" w:rsidP="00112488">
            <w:pPr>
              <w:rPr>
                <w:b/>
                <w:sz w:val="20"/>
                <w:szCs w:val="20"/>
              </w:rPr>
            </w:pPr>
            <w:r w:rsidRPr="00E54153">
              <w:rPr>
                <w:b/>
                <w:sz w:val="20"/>
                <w:szCs w:val="20"/>
              </w:rPr>
              <w:t xml:space="preserve">Rizika a ohrožení naplnění opatření: </w:t>
            </w:r>
          </w:p>
        </w:tc>
        <w:tc>
          <w:tcPr>
            <w:tcW w:w="6804" w:type="dxa"/>
          </w:tcPr>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nedostatek finančních prostředků na činnost služby</w:t>
            </w:r>
          </w:p>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nedostatečná kapacita pracovníků přímé péče</w:t>
            </w:r>
          </w:p>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neochota klientů ke spolupráci</w:t>
            </w:r>
          </w:p>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změna legislativy</w:t>
            </w:r>
          </w:p>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nedostatek kvalifikovaných pracovníků</w:t>
            </w:r>
          </w:p>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nejrůznější omezení v souvislosti s</w:t>
            </w:r>
            <w:r w:rsidR="00CA3976">
              <w:rPr>
                <w:sz w:val="20"/>
                <w:szCs w:val="20"/>
              </w:rPr>
              <w:t> </w:t>
            </w:r>
            <w:r w:rsidRPr="004975EA">
              <w:rPr>
                <w:sz w:val="20"/>
                <w:szCs w:val="20"/>
              </w:rPr>
              <w:t>Covid</w:t>
            </w:r>
            <w:r w:rsidR="00CA3976">
              <w:rPr>
                <w:sz w:val="20"/>
                <w:szCs w:val="20"/>
              </w:rPr>
              <w:t>-</w:t>
            </w:r>
            <w:r w:rsidRPr="004975EA">
              <w:rPr>
                <w:sz w:val="20"/>
                <w:szCs w:val="20"/>
              </w:rPr>
              <w:t>19</w:t>
            </w:r>
          </w:p>
          <w:p w:rsidR="00112488" w:rsidRPr="004975EA" w:rsidRDefault="00112488" w:rsidP="00981A74">
            <w:pPr>
              <w:numPr>
                <w:ilvl w:val="0"/>
                <w:numId w:val="43"/>
              </w:numPr>
              <w:tabs>
                <w:tab w:val="clear" w:pos="720"/>
                <w:tab w:val="num" w:pos="342"/>
              </w:tabs>
              <w:ind w:left="342"/>
              <w:rPr>
                <w:sz w:val="20"/>
                <w:szCs w:val="20"/>
              </w:rPr>
            </w:pPr>
            <w:r w:rsidRPr="004975EA">
              <w:rPr>
                <w:sz w:val="20"/>
                <w:szCs w:val="20"/>
              </w:rPr>
              <w:t>nebude schváleno navýšení jednotek stávajících služeb v síti</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7</w:t>
            </w:r>
          </w:p>
        </w:tc>
        <w:tc>
          <w:tcPr>
            <w:tcW w:w="2070" w:type="dxa"/>
            <w:shd w:val="clear" w:color="auto" w:fill="FF9999"/>
          </w:tcPr>
          <w:p w:rsidR="00112488" w:rsidRPr="00E54153" w:rsidRDefault="00112488" w:rsidP="00112488">
            <w:pPr>
              <w:rPr>
                <w:b/>
                <w:sz w:val="20"/>
                <w:szCs w:val="20"/>
              </w:rPr>
            </w:pPr>
            <w:r w:rsidRPr="00E54153">
              <w:rPr>
                <w:b/>
                <w:sz w:val="20"/>
                <w:szCs w:val="20"/>
              </w:rPr>
              <w:t>Aktivity vedoucí k naplnění opatření:</w:t>
            </w:r>
          </w:p>
        </w:tc>
        <w:tc>
          <w:tcPr>
            <w:tcW w:w="6804" w:type="dxa"/>
          </w:tcPr>
          <w:p w:rsidR="00112488" w:rsidRPr="004975EA" w:rsidRDefault="00112488" w:rsidP="00981A74">
            <w:pPr>
              <w:numPr>
                <w:ilvl w:val="0"/>
                <w:numId w:val="44"/>
              </w:numPr>
              <w:tabs>
                <w:tab w:val="clear" w:pos="857"/>
                <w:tab w:val="num" w:pos="342"/>
              </w:tabs>
              <w:ind w:left="341"/>
              <w:rPr>
                <w:sz w:val="20"/>
                <w:szCs w:val="20"/>
              </w:rPr>
            </w:pPr>
            <w:r w:rsidRPr="004975EA">
              <w:rPr>
                <w:sz w:val="20"/>
                <w:szCs w:val="20"/>
              </w:rPr>
              <w:t>poskytování sociální služby sociálně aktivizační služby pro rodiny s dětmi</w:t>
            </w:r>
          </w:p>
          <w:p w:rsidR="00112488" w:rsidRPr="004975EA" w:rsidRDefault="00112488" w:rsidP="00981A74">
            <w:pPr>
              <w:numPr>
                <w:ilvl w:val="0"/>
                <w:numId w:val="44"/>
              </w:numPr>
              <w:tabs>
                <w:tab w:val="clear" w:pos="857"/>
                <w:tab w:val="num" w:pos="342"/>
              </w:tabs>
              <w:ind w:left="341"/>
              <w:rPr>
                <w:sz w:val="20"/>
                <w:szCs w:val="20"/>
              </w:rPr>
            </w:pPr>
            <w:r w:rsidRPr="004975EA">
              <w:rPr>
                <w:sz w:val="20"/>
                <w:szCs w:val="20"/>
              </w:rPr>
              <w:t xml:space="preserve">zajištění finančních prostředků na provoz služby ve stávajícím rozsahu a kvalitě </w:t>
            </w:r>
          </w:p>
          <w:p w:rsidR="00112488" w:rsidRPr="004975EA" w:rsidRDefault="00112488" w:rsidP="00981A74">
            <w:pPr>
              <w:numPr>
                <w:ilvl w:val="0"/>
                <w:numId w:val="44"/>
              </w:numPr>
              <w:tabs>
                <w:tab w:val="clear" w:pos="857"/>
                <w:tab w:val="num" w:pos="342"/>
              </w:tabs>
              <w:ind w:left="341"/>
              <w:rPr>
                <w:sz w:val="20"/>
                <w:szCs w:val="20"/>
              </w:rPr>
            </w:pPr>
            <w:r w:rsidRPr="004975EA">
              <w:rPr>
                <w:sz w:val="20"/>
                <w:szCs w:val="20"/>
              </w:rPr>
              <w:t>průběžné hodnocení kvality a efektivity služby</w:t>
            </w:r>
          </w:p>
          <w:p w:rsidR="00112488" w:rsidRPr="004975EA" w:rsidRDefault="00112488" w:rsidP="00981A74">
            <w:pPr>
              <w:numPr>
                <w:ilvl w:val="0"/>
                <w:numId w:val="44"/>
              </w:numPr>
              <w:tabs>
                <w:tab w:val="clear" w:pos="857"/>
                <w:tab w:val="num" w:pos="342"/>
                <w:tab w:val="left" w:pos="497"/>
              </w:tabs>
              <w:ind w:left="341"/>
              <w:rPr>
                <w:sz w:val="20"/>
                <w:szCs w:val="20"/>
              </w:rPr>
            </w:pPr>
            <w:r w:rsidRPr="004975EA">
              <w:rPr>
                <w:sz w:val="20"/>
                <w:szCs w:val="20"/>
              </w:rPr>
              <w:t>udržení dostatečného počtu pracovníků přímé péče poskytujících podporu rodinám</w:t>
            </w:r>
          </w:p>
          <w:p w:rsidR="00112488" w:rsidRPr="004975EA" w:rsidRDefault="00112488" w:rsidP="00981A74">
            <w:pPr>
              <w:numPr>
                <w:ilvl w:val="0"/>
                <w:numId w:val="44"/>
              </w:numPr>
              <w:tabs>
                <w:tab w:val="clear" w:pos="857"/>
                <w:tab w:val="num" w:pos="342"/>
                <w:tab w:val="left" w:pos="497"/>
              </w:tabs>
              <w:ind w:left="341"/>
              <w:rPr>
                <w:sz w:val="20"/>
                <w:szCs w:val="20"/>
              </w:rPr>
            </w:pPr>
            <w:r w:rsidRPr="004975EA">
              <w:rPr>
                <w:sz w:val="20"/>
                <w:szCs w:val="20"/>
              </w:rPr>
              <w:t>další vzdělávání, supervize a rozvoj pracovníků</w:t>
            </w:r>
          </w:p>
          <w:p w:rsidR="00112488" w:rsidRPr="004975EA" w:rsidRDefault="00112488" w:rsidP="00981A74">
            <w:pPr>
              <w:numPr>
                <w:ilvl w:val="0"/>
                <w:numId w:val="44"/>
              </w:numPr>
              <w:tabs>
                <w:tab w:val="clear" w:pos="857"/>
                <w:tab w:val="num" w:pos="342"/>
                <w:tab w:val="left" w:pos="497"/>
              </w:tabs>
              <w:ind w:left="341"/>
              <w:rPr>
                <w:sz w:val="20"/>
                <w:szCs w:val="20"/>
              </w:rPr>
            </w:pPr>
            <w:r w:rsidRPr="004975EA">
              <w:rPr>
                <w:sz w:val="20"/>
                <w:szCs w:val="20"/>
              </w:rPr>
              <w:t>spolupráce s MŠ, ZŠ, OSPOD</w:t>
            </w:r>
          </w:p>
          <w:p w:rsidR="00112488" w:rsidRPr="004975EA" w:rsidRDefault="00112488" w:rsidP="00981A74">
            <w:pPr>
              <w:numPr>
                <w:ilvl w:val="0"/>
                <w:numId w:val="44"/>
              </w:numPr>
              <w:tabs>
                <w:tab w:val="clear" w:pos="857"/>
                <w:tab w:val="num" w:pos="342"/>
                <w:tab w:val="left" w:pos="497"/>
              </w:tabs>
              <w:ind w:left="341"/>
              <w:rPr>
                <w:sz w:val="20"/>
                <w:szCs w:val="20"/>
              </w:rPr>
            </w:pPr>
            <w:r w:rsidRPr="004975EA">
              <w:rPr>
                <w:sz w:val="20"/>
                <w:szCs w:val="20"/>
              </w:rPr>
              <w:t>podaná žádost o navýšení jednotek</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8</w:t>
            </w:r>
          </w:p>
        </w:tc>
        <w:tc>
          <w:tcPr>
            <w:tcW w:w="2070" w:type="dxa"/>
            <w:shd w:val="clear" w:color="auto" w:fill="FF9999"/>
          </w:tcPr>
          <w:p w:rsidR="00112488" w:rsidRPr="00E54153" w:rsidRDefault="00112488" w:rsidP="00112488">
            <w:pPr>
              <w:rPr>
                <w:b/>
                <w:sz w:val="20"/>
                <w:szCs w:val="20"/>
              </w:rPr>
            </w:pPr>
            <w:r w:rsidRPr="00E54153">
              <w:rPr>
                <w:b/>
                <w:sz w:val="20"/>
                <w:szCs w:val="20"/>
              </w:rPr>
              <w:t>Časový harmonogram plnění opatření:</w:t>
            </w:r>
          </w:p>
        </w:tc>
        <w:tc>
          <w:tcPr>
            <w:tcW w:w="6804" w:type="dxa"/>
          </w:tcPr>
          <w:p w:rsidR="00112488" w:rsidRPr="00300E2D" w:rsidRDefault="00112488" w:rsidP="00112488">
            <w:pPr>
              <w:rPr>
                <w:sz w:val="20"/>
                <w:szCs w:val="20"/>
              </w:rPr>
            </w:pPr>
            <w:r w:rsidRPr="00300E2D">
              <w:rPr>
                <w:sz w:val="20"/>
                <w:szCs w:val="20"/>
              </w:rPr>
              <w:t xml:space="preserve">2023 - 2025 </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9</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Předpokládaná výše finančních nákladů na realizaci opatření:</w:t>
            </w:r>
          </w:p>
        </w:tc>
        <w:tc>
          <w:tcPr>
            <w:tcW w:w="6804" w:type="dxa"/>
          </w:tcPr>
          <w:p w:rsidR="00112488" w:rsidRPr="00300E2D" w:rsidRDefault="00112488" w:rsidP="00112488">
            <w:pPr>
              <w:rPr>
                <w:sz w:val="20"/>
                <w:szCs w:val="20"/>
              </w:rPr>
            </w:pPr>
            <w:r w:rsidRPr="00300E2D">
              <w:rPr>
                <w:sz w:val="20"/>
                <w:szCs w:val="20"/>
              </w:rPr>
              <w:t xml:space="preserve">Středisko sociální prevence Olomouc, </w:t>
            </w:r>
            <w:proofErr w:type="spellStart"/>
            <w:proofErr w:type="gramStart"/>
            <w:r w:rsidRPr="00300E2D">
              <w:rPr>
                <w:sz w:val="20"/>
                <w:szCs w:val="20"/>
              </w:rPr>
              <w:t>p.o</w:t>
            </w:r>
            <w:proofErr w:type="spellEnd"/>
            <w:r w:rsidRPr="00300E2D">
              <w:rPr>
                <w:sz w:val="20"/>
                <w:szCs w:val="20"/>
              </w:rPr>
              <w:t>.</w:t>
            </w:r>
            <w:proofErr w:type="gramEnd"/>
            <w:r w:rsidRPr="00300E2D">
              <w:rPr>
                <w:sz w:val="20"/>
                <w:szCs w:val="20"/>
              </w:rPr>
              <w:t>: 1 400 000 Kč/rok</w:t>
            </w:r>
          </w:p>
          <w:p w:rsidR="00112488" w:rsidRPr="00300E2D" w:rsidRDefault="00112488" w:rsidP="00112488">
            <w:pPr>
              <w:rPr>
                <w:sz w:val="20"/>
                <w:szCs w:val="20"/>
              </w:rPr>
            </w:pPr>
            <w:r w:rsidRPr="00300E2D">
              <w:rPr>
                <w:sz w:val="20"/>
                <w:szCs w:val="20"/>
              </w:rPr>
              <w:t>Charita Olomouc: 2 800 000 Kč/rok</w:t>
            </w:r>
          </w:p>
          <w:p w:rsidR="00112488" w:rsidRPr="00300E2D" w:rsidRDefault="00112488" w:rsidP="00112488">
            <w:pPr>
              <w:rPr>
                <w:sz w:val="20"/>
                <w:szCs w:val="20"/>
              </w:rPr>
            </w:pPr>
            <w:r w:rsidRPr="00300E2D">
              <w:rPr>
                <w:sz w:val="20"/>
                <w:szCs w:val="20"/>
              </w:rPr>
              <w:t>Maltézská pomoc, o. p. s.: 2 950 000 Kč/rok</w:t>
            </w:r>
          </w:p>
          <w:p w:rsidR="00112488" w:rsidRPr="00300E2D" w:rsidRDefault="00112488" w:rsidP="00112488">
            <w:pPr>
              <w:rPr>
                <w:sz w:val="20"/>
                <w:szCs w:val="20"/>
              </w:rPr>
            </w:pPr>
            <w:r w:rsidRPr="00300E2D">
              <w:rPr>
                <w:sz w:val="20"/>
                <w:szCs w:val="20"/>
              </w:rPr>
              <w:t>P-centrum, spolek: 2 100 000 Kč/rok</w:t>
            </w:r>
          </w:p>
          <w:p w:rsidR="00112488" w:rsidRPr="00300E2D" w:rsidRDefault="00112488" w:rsidP="00112488">
            <w:pPr>
              <w:rPr>
                <w:sz w:val="20"/>
                <w:szCs w:val="20"/>
              </w:rPr>
            </w:pPr>
            <w:r w:rsidRPr="00300E2D">
              <w:rPr>
                <w:sz w:val="20"/>
                <w:szCs w:val="20"/>
              </w:rPr>
              <w:t xml:space="preserve">Poradna pro občanství/Občanská a lidská </w:t>
            </w:r>
            <w:proofErr w:type="gramStart"/>
            <w:r w:rsidRPr="00300E2D">
              <w:rPr>
                <w:sz w:val="20"/>
                <w:szCs w:val="20"/>
              </w:rPr>
              <w:t>práva, z.s.</w:t>
            </w:r>
            <w:proofErr w:type="gramEnd"/>
            <w:r w:rsidRPr="00300E2D">
              <w:rPr>
                <w:sz w:val="20"/>
                <w:szCs w:val="20"/>
              </w:rPr>
              <w:t>: 2 162 000 Kč/rok</w:t>
            </w:r>
          </w:p>
          <w:p w:rsidR="00112488" w:rsidRPr="00300E2D" w:rsidRDefault="00112488" w:rsidP="00112488">
            <w:pPr>
              <w:rPr>
                <w:sz w:val="20"/>
                <w:szCs w:val="20"/>
              </w:rPr>
            </w:pPr>
            <w:r w:rsidRPr="00300E2D">
              <w:rPr>
                <w:sz w:val="20"/>
                <w:szCs w:val="20"/>
              </w:rPr>
              <w:t>Člověk v tísni, o.p.s.: 750 000 Kč/rok</w:t>
            </w:r>
          </w:p>
          <w:p w:rsidR="00112488" w:rsidRPr="00300E2D" w:rsidRDefault="00112488" w:rsidP="00112488">
            <w:pPr>
              <w:rPr>
                <w:sz w:val="20"/>
                <w:szCs w:val="20"/>
              </w:rPr>
            </w:pPr>
            <w:r w:rsidRPr="00300E2D">
              <w:rPr>
                <w:sz w:val="20"/>
                <w:szCs w:val="20"/>
              </w:rPr>
              <w:t>Společnost pro ranou péči, pobočka pro rodinu Olomouc:  2 020 000 Kč/rok</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10</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finanční zdroje:</w:t>
            </w:r>
          </w:p>
        </w:tc>
        <w:tc>
          <w:tcPr>
            <w:tcW w:w="6804" w:type="dxa"/>
          </w:tcPr>
          <w:p w:rsidR="00112488" w:rsidRPr="00300E2D" w:rsidRDefault="00112488" w:rsidP="00112488">
            <w:pPr>
              <w:rPr>
                <w:sz w:val="20"/>
                <w:szCs w:val="20"/>
              </w:rPr>
            </w:pPr>
            <w:r w:rsidRPr="00300E2D">
              <w:rPr>
                <w:sz w:val="20"/>
                <w:szCs w:val="20"/>
              </w:rPr>
              <w:t>MPSV</w:t>
            </w:r>
            <w:r w:rsidR="00AE47C4">
              <w:rPr>
                <w:sz w:val="20"/>
                <w:szCs w:val="20"/>
              </w:rPr>
              <w:t xml:space="preserve"> ČR</w:t>
            </w:r>
            <w:r w:rsidRPr="00300E2D">
              <w:rPr>
                <w:sz w:val="20"/>
                <w:szCs w:val="20"/>
              </w:rPr>
              <w:t xml:space="preserve">, Olomoucký kraj, </w:t>
            </w:r>
            <w:proofErr w:type="spellStart"/>
            <w:r w:rsidRPr="00300E2D">
              <w:rPr>
                <w:sz w:val="20"/>
                <w:szCs w:val="20"/>
              </w:rPr>
              <w:t>SMOl</w:t>
            </w:r>
            <w:proofErr w:type="spellEnd"/>
            <w:r w:rsidRPr="00300E2D">
              <w:rPr>
                <w:sz w:val="20"/>
                <w:szCs w:val="20"/>
              </w:rPr>
              <w:t>, sponzorské dary, nadace a nadační fondy, ESF</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11</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Předpokládaní realizátoři a partneři opatření:</w:t>
            </w:r>
          </w:p>
        </w:tc>
        <w:tc>
          <w:tcPr>
            <w:tcW w:w="6804" w:type="dxa"/>
          </w:tcPr>
          <w:p w:rsidR="00112488" w:rsidRPr="00300E2D" w:rsidRDefault="00112488" w:rsidP="00112488">
            <w:pPr>
              <w:rPr>
                <w:sz w:val="20"/>
                <w:szCs w:val="20"/>
              </w:rPr>
            </w:pPr>
            <w:r w:rsidRPr="00300E2D">
              <w:rPr>
                <w:b/>
                <w:sz w:val="20"/>
                <w:szCs w:val="20"/>
              </w:rPr>
              <w:t>Realizátor</w:t>
            </w:r>
            <w:r w:rsidRPr="00300E2D">
              <w:rPr>
                <w:sz w:val="20"/>
                <w:szCs w:val="20"/>
              </w:rPr>
              <w:t>: Středisko sociální prevence Olomouc, příspěvková organizace, Charita Olomouc, Maltézská pomoc, o. p. s.,</w:t>
            </w:r>
            <w:r w:rsidR="002D4380">
              <w:rPr>
                <w:sz w:val="20"/>
                <w:szCs w:val="20"/>
              </w:rPr>
              <w:t xml:space="preserve"> P-centrum, spolek, Poradna pro </w:t>
            </w:r>
            <w:r w:rsidRPr="00300E2D">
              <w:rPr>
                <w:sz w:val="20"/>
                <w:szCs w:val="20"/>
              </w:rPr>
              <w:t xml:space="preserve">občanství/Občanská a lidská </w:t>
            </w:r>
            <w:proofErr w:type="gramStart"/>
            <w:r w:rsidRPr="00300E2D">
              <w:rPr>
                <w:sz w:val="20"/>
                <w:szCs w:val="20"/>
              </w:rPr>
              <w:t>práva, z.s.</w:t>
            </w:r>
            <w:proofErr w:type="gramEnd"/>
            <w:r w:rsidRPr="00300E2D">
              <w:rPr>
                <w:sz w:val="20"/>
                <w:szCs w:val="20"/>
              </w:rPr>
              <w:t>, Společnost pro ranou péči, pobočka pro rodinu Olomouc</w:t>
            </w:r>
          </w:p>
          <w:p w:rsidR="00112488" w:rsidRPr="00300E2D" w:rsidRDefault="00112488" w:rsidP="00112488">
            <w:pPr>
              <w:rPr>
                <w:sz w:val="20"/>
                <w:szCs w:val="20"/>
              </w:rPr>
            </w:pPr>
            <w:r w:rsidRPr="00300E2D">
              <w:rPr>
                <w:b/>
                <w:sz w:val="20"/>
                <w:szCs w:val="20"/>
              </w:rPr>
              <w:t>Partner</w:t>
            </w:r>
            <w:r w:rsidRPr="00300E2D">
              <w:rPr>
                <w:sz w:val="20"/>
                <w:szCs w:val="20"/>
              </w:rPr>
              <w:t xml:space="preserve">: Bílý kruh bezpečí </w:t>
            </w:r>
            <w:proofErr w:type="gramStart"/>
            <w:r w:rsidRPr="00300E2D">
              <w:rPr>
                <w:sz w:val="20"/>
                <w:szCs w:val="20"/>
              </w:rPr>
              <w:t>Olomouc, z.s.</w:t>
            </w:r>
            <w:proofErr w:type="gramEnd"/>
            <w:r w:rsidRPr="00300E2D">
              <w:rPr>
                <w:sz w:val="20"/>
                <w:szCs w:val="20"/>
              </w:rPr>
              <w:t xml:space="preserve">, </w:t>
            </w:r>
            <w:proofErr w:type="spellStart"/>
            <w:r w:rsidRPr="00300E2D">
              <w:rPr>
                <w:sz w:val="20"/>
                <w:szCs w:val="20"/>
              </w:rPr>
              <w:t>MMOl</w:t>
            </w:r>
            <w:proofErr w:type="spellEnd"/>
            <w:r w:rsidRPr="00300E2D">
              <w:rPr>
                <w:sz w:val="20"/>
                <w:szCs w:val="20"/>
              </w:rPr>
              <w:t>, ONŽ - pomoc a poradenství pro ženy a dívky, z.s.</w:t>
            </w:r>
          </w:p>
        </w:tc>
      </w:tr>
      <w:tr w:rsidR="00112488" w:rsidRPr="00E54153" w:rsidTr="00C53A8F">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12</w:t>
            </w:r>
          </w:p>
        </w:tc>
        <w:tc>
          <w:tcPr>
            <w:tcW w:w="2070" w:type="dxa"/>
            <w:shd w:val="clear" w:color="auto" w:fill="FF9999"/>
          </w:tcPr>
          <w:p w:rsidR="00112488" w:rsidRPr="00E54153" w:rsidRDefault="00112488" w:rsidP="00112488">
            <w:pPr>
              <w:rPr>
                <w:b/>
                <w:sz w:val="20"/>
                <w:szCs w:val="20"/>
              </w:rPr>
            </w:pPr>
            <w:r w:rsidRPr="00E54153">
              <w:rPr>
                <w:b/>
                <w:sz w:val="20"/>
                <w:szCs w:val="20"/>
              </w:rPr>
              <w:t>Hodnoticí indikátory výstupů a výsledků:</w:t>
            </w:r>
          </w:p>
        </w:tc>
        <w:tc>
          <w:tcPr>
            <w:tcW w:w="6804" w:type="dxa"/>
          </w:tcPr>
          <w:p w:rsidR="00112488" w:rsidRPr="00300E2D" w:rsidRDefault="00112488" w:rsidP="00112488">
            <w:pPr>
              <w:rPr>
                <w:sz w:val="20"/>
                <w:szCs w:val="20"/>
              </w:rPr>
            </w:pPr>
            <w:r w:rsidRPr="00300E2D">
              <w:rPr>
                <w:sz w:val="20"/>
                <w:szCs w:val="20"/>
              </w:rPr>
              <w:t xml:space="preserve">Středisko sociální prevence Olomouc, </w:t>
            </w:r>
            <w:proofErr w:type="spellStart"/>
            <w:proofErr w:type="gramStart"/>
            <w:r w:rsidRPr="00300E2D">
              <w:rPr>
                <w:sz w:val="20"/>
                <w:szCs w:val="20"/>
              </w:rPr>
              <w:t>p.o</w:t>
            </w:r>
            <w:proofErr w:type="spellEnd"/>
            <w:r w:rsidRPr="00300E2D">
              <w:rPr>
                <w:sz w:val="20"/>
                <w:szCs w:val="20"/>
              </w:rPr>
              <w:t>.</w:t>
            </w:r>
            <w:proofErr w:type="gramEnd"/>
          </w:p>
          <w:p w:rsidR="00112488" w:rsidRPr="00300E2D" w:rsidRDefault="00112488" w:rsidP="00981A74">
            <w:pPr>
              <w:pStyle w:val="ListParagraph1"/>
              <w:numPr>
                <w:ilvl w:val="0"/>
                <w:numId w:val="57"/>
              </w:numPr>
              <w:suppressAutoHyphens w:val="0"/>
              <w:jc w:val="left"/>
              <w:rPr>
                <w:rFonts w:ascii="Times New Roman" w:hAnsi="Times New Roman"/>
                <w:sz w:val="20"/>
                <w:szCs w:val="20"/>
              </w:rPr>
            </w:pPr>
            <w:r w:rsidRPr="00300E2D">
              <w:rPr>
                <w:rFonts w:ascii="Times New Roman" w:hAnsi="Times New Roman"/>
                <w:sz w:val="20"/>
                <w:szCs w:val="20"/>
              </w:rPr>
              <w:t xml:space="preserve">35 rodin/rok  </w:t>
            </w:r>
          </w:p>
          <w:p w:rsidR="00112488" w:rsidRPr="00300E2D" w:rsidRDefault="00112488" w:rsidP="00112488">
            <w:pPr>
              <w:rPr>
                <w:sz w:val="20"/>
                <w:szCs w:val="20"/>
              </w:rPr>
            </w:pPr>
            <w:r w:rsidRPr="00300E2D">
              <w:rPr>
                <w:sz w:val="20"/>
                <w:szCs w:val="20"/>
              </w:rPr>
              <w:t>Charita Olomouc</w:t>
            </w:r>
          </w:p>
          <w:p w:rsidR="00112488" w:rsidRPr="00300E2D" w:rsidRDefault="00112488" w:rsidP="00981A74">
            <w:pPr>
              <w:pStyle w:val="ListParagraph1"/>
              <w:numPr>
                <w:ilvl w:val="0"/>
                <w:numId w:val="57"/>
              </w:numPr>
              <w:rPr>
                <w:rFonts w:ascii="Times New Roman" w:hAnsi="Times New Roman"/>
                <w:sz w:val="20"/>
                <w:szCs w:val="20"/>
              </w:rPr>
            </w:pPr>
            <w:r w:rsidRPr="00300E2D">
              <w:rPr>
                <w:rFonts w:ascii="Times New Roman" w:hAnsi="Times New Roman"/>
                <w:sz w:val="20"/>
                <w:szCs w:val="20"/>
              </w:rPr>
              <w:t>100 rodin/rok</w:t>
            </w:r>
          </w:p>
          <w:p w:rsidR="00112488" w:rsidRPr="00300E2D" w:rsidRDefault="00112488" w:rsidP="00112488">
            <w:pPr>
              <w:rPr>
                <w:sz w:val="20"/>
                <w:szCs w:val="20"/>
              </w:rPr>
            </w:pPr>
            <w:r w:rsidRPr="00300E2D">
              <w:rPr>
                <w:sz w:val="20"/>
                <w:szCs w:val="20"/>
              </w:rPr>
              <w:t>Maltézská pomoc, o. p. s.</w:t>
            </w:r>
          </w:p>
          <w:p w:rsidR="00112488" w:rsidRDefault="00112488" w:rsidP="00981A74">
            <w:pPr>
              <w:pStyle w:val="ListParagraph1"/>
              <w:numPr>
                <w:ilvl w:val="0"/>
                <w:numId w:val="57"/>
              </w:numPr>
              <w:rPr>
                <w:rFonts w:ascii="Times New Roman" w:hAnsi="Times New Roman"/>
                <w:sz w:val="20"/>
                <w:szCs w:val="20"/>
              </w:rPr>
            </w:pPr>
            <w:r w:rsidRPr="00300E2D">
              <w:rPr>
                <w:rFonts w:ascii="Times New Roman" w:hAnsi="Times New Roman"/>
                <w:sz w:val="20"/>
                <w:szCs w:val="20"/>
              </w:rPr>
              <w:t>60 rodin/rok</w:t>
            </w:r>
          </w:p>
          <w:p w:rsidR="00112488" w:rsidRPr="004975EA" w:rsidRDefault="00112488" w:rsidP="00981A74">
            <w:pPr>
              <w:pStyle w:val="ListParagraph1"/>
              <w:numPr>
                <w:ilvl w:val="0"/>
                <w:numId w:val="57"/>
              </w:numPr>
              <w:rPr>
                <w:rFonts w:ascii="Times New Roman" w:hAnsi="Times New Roman"/>
                <w:sz w:val="20"/>
                <w:szCs w:val="20"/>
              </w:rPr>
            </w:pPr>
            <w:r w:rsidRPr="004975EA">
              <w:rPr>
                <w:rFonts w:ascii="Times New Roman" w:hAnsi="Times New Roman"/>
                <w:sz w:val="20"/>
                <w:szCs w:val="20"/>
              </w:rPr>
              <w:t>navýšení úvazku v přímé péči o 1,0 úvazku</w:t>
            </w:r>
          </w:p>
          <w:p w:rsidR="00112488" w:rsidRPr="00300E2D" w:rsidRDefault="00112488" w:rsidP="00112488">
            <w:pPr>
              <w:rPr>
                <w:sz w:val="20"/>
                <w:szCs w:val="20"/>
              </w:rPr>
            </w:pPr>
            <w:r w:rsidRPr="00300E2D">
              <w:rPr>
                <w:sz w:val="20"/>
                <w:szCs w:val="20"/>
              </w:rPr>
              <w:t>P-centrum, spolek</w:t>
            </w:r>
          </w:p>
          <w:p w:rsidR="00112488" w:rsidRPr="00300E2D" w:rsidRDefault="00112488" w:rsidP="00981A74">
            <w:pPr>
              <w:pStyle w:val="ListParagraph1"/>
              <w:numPr>
                <w:ilvl w:val="0"/>
                <w:numId w:val="57"/>
              </w:numPr>
              <w:rPr>
                <w:rFonts w:ascii="Times New Roman" w:hAnsi="Times New Roman"/>
                <w:sz w:val="20"/>
                <w:szCs w:val="20"/>
              </w:rPr>
            </w:pPr>
            <w:r w:rsidRPr="00300E2D">
              <w:rPr>
                <w:rFonts w:ascii="Times New Roman" w:hAnsi="Times New Roman"/>
                <w:sz w:val="20"/>
                <w:szCs w:val="20"/>
              </w:rPr>
              <w:t>50 rodin/rok</w:t>
            </w:r>
          </w:p>
          <w:p w:rsidR="00112488" w:rsidRPr="00300E2D" w:rsidRDefault="00112488" w:rsidP="00112488">
            <w:pPr>
              <w:rPr>
                <w:sz w:val="20"/>
                <w:szCs w:val="20"/>
              </w:rPr>
            </w:pPr>
            <w:r w:rsidRPr="00300E2D">
              <w:rPr>
                <w:sz w:val="20"/>
                <w:szCs w:val="20"/>
              </w:rPr>
              <w:t xml:space="preserve">Poradna pro občanství/Občanská a lidská </w:t>
            </w:r>
            <w:proofErr w:type="gramStart"/>
            <w:r w:rsidRPr="00300E2D">
              <w:rPr>
                <w:sz w:val="20"/>
                <w:szCs w:val="20"/>
              </w:rPr>
              <w:t>práva, z.s.</w:t>
            </w:r>
            <w:proofErr w:type="gramEnd"/>
          </w:p>
          <w:p w:rsidR="00112488" w:rsidRPr="00300E2D" w:rsidRDefault="00112488" w:rsidP="00981A74">
            <w:pPr>
              <w:pStyle w:val="ListParagraph1"/>
              <w:numPr>
                <w:ilvl w:val="0"/>
                <w:numId w:val="57"/>
              </w:numPr>
              <w:rPr>
                <w:rFonts w:ascii="Times New Roman" w:hAnsi="Times New Roman"/>
                <w:sz w:val="20"/>
                <w:szCs w:val="20"/>
              </w:rPr>
            </w:pPr>
            <w:r w:rsidRPr="00300E2D">
              <w:rPr>
                <w:rFonts w:ascii="Times New Roman" w:hAnsi="Times New Roman"/>
                <w:sz w:val="20"/>
                <w:szCs w:val="20"/>
              </w:rPr>
              <w:t>35 rodin/rok</w:t>
            </w:r>
          </w:p>
          <w:p w:rsidR="00112488" w:rsidRPr="00300E2D" w:rsidRDefault="00112488" w:rsidP="00112488">
            <w:pPr>
              <w:rPr>
                <w:sz w:val="20"/>
                <w:szCs w:val="20"/>
              </w:rPr>
            </w:pPr>
            <w:r w:rsidRPr="00300E2D">
              <w:rPr>
                <w:sz w:val="20"/>
                <w:szCs w:val="20"/>
              </w:rPr>
              <w:t xml:space="preserve">Člověk v tísni, o.p.s.     </w:t>
            </w:r>
          </w:p>
          <w:p w:rsidR="00112488" w:rsidRPr="00300E2D" w:rsidRDefault="00112488" w:rsidP="00981A74">
            <w:pPr>
              <w:pStyle w:val="ListParagraph1"/>
              <w:numPr>
                <w:ilvl w:val="0"/>
                <w:numId w:val="57"/>
              </w:numPr>
              <w:rPr>
                <w:rFonts w:ascii="Times New Roman" w:hAnsi="Times New Roman"/>
                <w:sz w:val="20"/>
                <w:szCs w:val="20"/>
              </w:rPr>
            </w:pPr>
            <w:r w:rsidRPr="00300E2D">
              <w:rPr>
                <w:rFonts w:ascii="Times New Roman" w:hAnsi="Times New Roman"/>
                <w:sz w:val="20"/>
                <w:szCs w:val="20"/>
              </w:rPr>
              <w:t>15 rodin/rok</w:t>
            </w:r>
          </w:p>
          <w:p w:rsidR="00112488" w:rsidRPr="00300E2D" w:rsidRDefault="00112488" w:rsidP="00112488">
            <w:pPr>
              <w:pStyle w:val="ListParagraph1"/>
              <w:ind w:left="0"/>
              <w:rPr>
                <w:rFonts w:ascii="Times New Roman" w:hAnsi="Times New Roman"/>
                <w:sz w:val="20"/>
                <w:szCs w:val="20"/>
              </w:rPr>
            </w:pPr>
            <w:r w:rsidRPr="00300E2D">
              <w:rPr>
                <w:rFonts w:ascii="Times New Roman" w:hAnsi="Times New Roman"/>
                <w:sz w:val="20"/>
                <w:szCs w:val="20"/>
              </w:rPr>
              <w:t>Společnost pro ranou péči, pobočka pro rodinu Olomouc</w:t>
            </w:r>
          </w:p>
          <w:p w:rsidR="00112488" w:rsidRPr="00300E2D" w:rsidRDefault="00112488" w:rsidP="00981A74">
            <w:pPr>
              <w:pStyle w:val="ListParagraph1"/>
              <w:numPr>
                <w:ilvl w:val="0"/>
                <w:numId w:val="57"/>
              </w:numPr>
              <w:rPr>
                <w:rFonts w:ascii="Times New Roman" w:hAnsi="Times New Roman"/>
                <w:sz w:val="20"/>
                <w:szCs w:val="20"/>
              </w:rPr>
            </w:pPr>
            <w:r w:rsidRPr="00300E2D">
              <w:rPr>
                <w:rFonts w:ascii="Times New Roman" w:hAnsi="Times New Roman"/>
                <w:sz w:val="20"/>
                <w:szCs w:val="20"/>
              </w:rPr>
              <w:t>45 rodin / rok</w:t>
            </w:r>
          </w:p>
        </w:tc>
      </w:tr>
    </w:tbl>
    <w:p w:rsidR="00112488" w:rsidRPr="006E113B" w:rsidRDefault="00112488" w:rsidP="00112488">
      <w:pPr>
        <w:rPr>
          <w:sz w:val="22"/>
        </w:rPr>
      </w:pPr>
    </w:p>
    <w:p w:rsidR="00112488" w:rsidRPr="00E77B28" w:rsidRDefault="00112488" w:rsidP="00112488"/>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6804"/>
      </w:tblGrid>
      <w:tr w:rsidR="00112488" w:rsidRPr="00E54153" w:rsidTr="00580925">
        <w:trPr>
          <w:cantSplit/>
          <w:trHeight w:val="226"/>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Kód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shd w:val="clear" w:color="auto" w:fill="FF9999"/>
          </w:tcPr>
          <w:p w:rsidR="00112488" w:rsidRPr="00E54153" w:rsidRDefault="00112488" w:rsidP="00112488">
            <w:pPr>
              <w:rPr>
                <w:b/>
                <w:sz w:val="20"/>
                <w:szCs w:val="20"/>
              </w:rPr>
            </w:pPr>
            <w:r w:rsidRPr="00E54153">
              <w:rPr>
                <w:b/>
                <w:sz w:val="20"/>
                <w:szCs w:val="20"/>
              </w:rPr>
              <w:t>1.1.3.1</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2</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Název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shd w:val="clear" w:color="auto" w:fill="FF9999"/>
          </w:tcPr>
          <w:p w:rsidR="00112488" w:rsidRPr="00E54153" w:rsidRDefault="00112488" w:rsidP="00112488">
            <w:pPr>
              <w:rPr>
                <w:b/>
                <w:sz w:val="20"/>
                <w:szCs w:val="20"/>
              </w:rPr>
            </w:pPr>
            <w:r w:rsidRPr="00E54153">
              <w:rPr>
                <w:b/>
                <w:sz w:val="20"/>
                <w:szCs w:val="20"/>
              </w:rPr>
              <w:t>Sociálně aktivizační služby pro rodiny s</w:t>
            </w:r>
            <w:r>
              <w:rPr>
                <w:b/>
                <w:sz w:val="20"/>
                <w:szCs w:val="20"/>
              </w:rPr>
              <w:t> </w:t>
            </w:r>
            <w:r w:rsidRPr="00E54153">
              <w:rPr>
                <w:b/>
                <w:sz w:val="20"/>
                <w:szCs w:val="20"/>
              </w:rPr>
              <w:t>dětmi - Zajištění činnosti Mediačního centra a</w:t>
            </w:r>
            <w:r>
              <w:rPr>
                <w:b/>
                <w:sz w:val="20"/>
                <w:szCs w:val="20"/>
              </w:rPr>
              <w:t> </w:t>
            </w:r>
            <w:r w:rsidRPr="00E54153">
              <w:rPr>
                <w:b/>
                <w:sz w:val="20"/>
                <w:szCs w:val="20"/>
              </w:rPr>
              <w:t>podpora dětí během rozpadu rodiny</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3</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Charakteristika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tcPr>
          <w:p w:rsidR="00112488" w:rsidRPr="00E54153" w:rsidRDefault="00112488" w:rsidP="00112488">
            <w:pPr>
              <w:rPr>
                <w:sz w:val="20"/>
                <w:szCs w:val="20"/>
              </w:rPr>
            </w:pPr>
            <w:r w:rsidRPr="00E54153">
              <w:rPr>
                <w:sz w:val="20"/>
                <w:szCs w:val="20"/>
              </w:rPr>
              <w:t>Opatření se zaměřuje na udržení činno</w:t>
            </w:r>
            <w:r>
              <w:rPr>
                <w:sz w:val="20"/>
                <w:szCs w:val="20"/>
              </w:rPr>
              <w:t>sti Mediačního centra, které se </w:t>
            </w:r>
            <w:r w:rsidR="002D4380">
              <w:rPr>
                <w:sz w:val="20"/>
                <w:szCs w:val="20"/>
              </w:rPr>
              <w:t>zaměřuje na </w:t>
            </w:r>
            <w:r w:rsidRPr="00E54153">
              <w:rPr>
                <w:sz w:val="20"/>
                <w:szCs w:val="20"/>
              </w:rPr>
              <w:t>problematiku uspořádání vztahů rodičů a</w:t>
            </w:r>
            <w:r>
              <w:rPr>
                <w:sz w:val="20"/>
                <w:szCs w:val="20"/>
              </w:rPr>
              <w:t> </w:t>
            </w:r>
            <w:r w:rsidRPr="00E54153">
              <w:rPr>
                <w:sz w:val="20"/>
                <w:szCs w:val="20"/>
              </w:rPr>
              <w:t>jejich nezletilých dětí v</w:t>
            </w:r>
            <w:r>
              <w:rPr>
                <w:sz w:val="20"/>
                <w:szCs w:val="20"/>
              </w:rPr>
              <w:t> </w:t>
            </w:r>
            <w:r w:rsidRPr="00E54153">
              <w:rPr>
                <w:sz w:val="20"/>
                <w:szCs w:val="20"/>
              </w:rPr>
              <w:t>zátěžových konfliktních situacích spojených s</w:t>
            </w:r>
            <w:r>
              <w:rPr>
                <w:sz w:val="20"/>
                <w:szCs w:val="20"/>
              </w:rPr>
              <w:t> </w:t>
            </w:r>
            <w:r w:rsidRPr="00E54153">
              <w:rPr>
                <w:sz w:val="20"/>
                <w:szCs w:val="20"/>
              </w:rPr>
              <w:t>rozpadem rodiny formou sociálně terapeutických činností a</w:t>
            </w:r>
            <w:r>
              <w:rPr>
                <w:sz w:val="20"/>
                <w:szCs w:val="20"/>
              </w:rPr>
              <w:t> </w:t>
            </w:r>
            <w:r w:rsidRPr="00E54153">
              <w:rPr>
                <w:sz w:val="20"/>
                <w:szCs w:val="20"/>
              </w:rPr>
              <w:t>rodinnou mediací.</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p>
        </w:tc>
        <w:tc>
          <w:tcPr>
            <w:tcW w:w="1984" w:type="dxa"/>
            <w:shd w:val="clear" w:color="auto" w:fill="FF9999"/>
          </w:tcPr>
          <w:p w:rsidR="00112488" w:rsidRPr="00E54153" w:rsidRDefault="00112488" w:rsidP="00112488">
            <w:pPr>
              <w:rPr>
                <w:b/>
                <w:sz w:val="20"/>
                <w:szCs w:val="20"/>
              </w:rPr>
            </w:pPr>
            <w:r w:rsidRPr="00E54153">
              <w:rPr>
                <w:b/>
                <w:sz w:val="20"/>
                <w:szCs w:val="20"/>
              </w:rPr>
              <w:t>Cílová skupina</w:t>
            </w:r>
          </w:p>
        </w:tc>
        <w:tc>
          <w:tcPr>
            <w:tcW w:w="6804" w:type="dxa"/>
          </w:tcPr>
          <w:p w:rsidR="00112488" w:rsidRPr="00E54153" w:rsidRDefault="00112488" w:rsidP="00112488">
            <w:pPr>
              <w:rPr>
                <w:sz w:val="20"/>
                <w:szCs w:val="20"/>
              </w:rPr>
            </w:pPr>
            <w:r w:rsidRPr="00E54153">
              <w:rPr>
                <w:sz w:val="20"/>
                <w:szCs w:val="20"/>
              </w:rPr>
              <w:t>24 rodiny s dítětem/dětmi</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p>
        </w:tc>
        <w:tc>
          <w:tcPr>
            <w:tcW w:w="1984" w:type="dxa"/>
            <w:shd w:val="clear" w:color="auto" w:fill="FF9999"/>
          </w:tcPr>
          <w:p w:rsidR="00112488" w:rsidRPr="00E54153" w:rsidRDefault="00112488" w:rsidP="00112488">
            <w:pPr>
              <w:rPr>
                <w:b/>
                <w:sz w:val="20"/>
                <w:szCs w:val="20"/>
              </w:rPr>
            </w:pPr>
            <w:r w:rsidRPr="00E54153">
              <w:rPr>
                <w:b/>
                <w:sz w:val="20"/>
                <w:szCs w:val="20"/>
              </w:rPr>
              <w:t>Druh služby</w:t>
            </w:r>
          </w:p>
        </w:tc>
        <w:tc>
          <w:tcPr>
            <w:tcW w:w="6804" w:type="dxa"/>
          </w:tcPr>
          <w:p w:rsidR="00112488" w:rsidRPr="00E54153" w:rsidRDefault="00112488" w:rsidP="00112488">
            <w:pPr>
              <w:rPr>
                <w:sz w:val="20"/>
                <w:szCs w:val="20"/>
              </w:rPr>
            </w:pPr>
            <w:r w:rsidRPr="00E54153">
              <w:rPr>
                <w:sz w:val="20"/>
                <w:szCs w:val="20"/>
              </w:rPr>
              <w:t>23 Sociálně aktivizační služby pro rodiny s dětmi (§ 65)</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p>
        </w:tc>
        <w:tc>
          <w:tcPr>
            <w:tcW w:w="1984" w:type="dxa"/>
            <w:shd w:val="clear" w:color="auto" w:fill="FF9999"/>
          </w:tcPr>
          <w:p w:rsidR="00112488" w:rsidRPr="00E54153" w:rsidRDefault="00112488" w:rsidP="00112488">
            <w:pPr>
              <w:rPr>
                <w:b/>
                <w:sz w:val="20"/>
                <w:szCs w:val="20"/>
              </w:rPr>
            </w:pPr>
            <w:r w:rsidRPr="00E54153">
              <w:rPr>
                <w:b/>
                <w:sz w:val="20"/>
                <w:szCs w:val="20"/>
              </w:rPr>
              <w:t>Forma služby</w:t>
            </w:r>
          </w:p>
        </w:tc>
        <w:tc>
          <w:tcPr>
            <w:tcW w:w="6804" w:type="dxa"/>
          </w:tcPr>
          <w:p w:rsidR="00112488" w:rsidRPr="00E54153" w:rsidRDefault="00112488" w:rsidP="00112488">
            <w:pPr>
              <w:rPr>
                <w:sz w:val="20"/>
                <w:szCs w:val="20"/>
              </w:rPr>
            </w:pPr>
            <w:r w:rsidRPr="00E54153">
              <w:rPr>
                <w:sz w:val="20"/>
                <w:szCs w:val="20"/>
              </w:rPr>
              <w:t>2 ambulantní</w:t>
            </w:r>
          </w:p>
        </w:tc>
      </w:tr>
      <w:tr w:rsidR="00112488" w:rsidRPr="00E54153" w:rsidTr="00580925">
        <w:trPr>
          <w:cantSplit/>
          <w:trHeight w:val="116"/>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4</w:t>
            </w:r>
          </w:p>
        </w:tc>
        <w:tc>
          <w:tcPr>
            <w:tcW w:w="1984" w:type="dxa"/>
            <w:shd w:val="clear" w:color="auto" w:fill="FF9999"/>
          </w:tcPr>
          <w:p w:rsidR="00112488" w:rsidRPr="00E54153" w:rsidRDefault="00112488" w:rsidP="00112488">
            <w:pPr>
              <w:rPr>
                <w:b/>
                <w:sz w:val="20"/>
                <w:szCs w:val="20"/>
              </w:rPr>
            </w:pPr>
            <w:r w:rsidRPr="00E54153">
              <w:rPr>
                <w:b/>
                <w:sz w:val="20"/>
                <w:szCs w:val="20"/>
              </w:rPr>
              <w:t>Vymezení územního dopadu opatření:</w:t>
            </w:r>
          </w:p>
        </w:tc>
        <w:tc>
          <w:tcPr>
            <w:tcW w:w="6804" w:type="dxa"/>
          </w:tcPr>
          <w:p w:rsidR="00112488" w:rsidRPr="00E54153" w:rsidRDefault="00112488" w:rsidP="00112488">
            <w:pPr>
              <w:rPr>
                <w:sz w:val="20"/>
                <w:szCs w:val="20"/>
              </w:rPr>
            </w:pPr>
            <w:r w:rsidRPr="00E54153">
              <w:rPr>
                <w:sz w:val="20"/>
                <w:szCs w:val="20"/>
              </w:rPr>
              <w:t xml:space="preserve">území ORP Olomouc </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5</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Předpokládané dopady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tcPr>
          <w:p w:rsidR="00112488" w:rsidRPr="00E54153" w:rsidRDefault="00112488" w:rsidP="00981A74">
            <w:pPr>
              <w:numPr>
                <w:ilvl w:val="0"/>
                <w:numId w:val="65"/>
              </w:numPr>
              <w:tabs>
                <w:tab w:val="clear" w:pos="720"/>
                <w:tab w:val="num" w:pos="355"/>
                <w:tab w:val="left" w:pos="497"/>
              </w:tabs>
              <w:ind w:left="355"/>
              <w:rPr>
                <w:sz w:val="20"/>
                <w:szCs w:val="20"/>
              </w:rPr>
            </w:pPr>
            <w:r w:rsidRPr="00E54153">
              <w:rPr>
                <w:sz w:val="20"/>
                <w:szCs w:val="20"/>
              </w:rPr>
              <w:t>podpora k</w:t>
            </w:r>
            <w:r>
              <w:rPr>
                <w:sz w:val="20"/>
                <w:szCs w:val="20"/>
              </w:rPr>
              <w:t> </w:t>
            </w:r>
            <w:r w:rsidRPr="00E54153">
              <w:rPr>
                <w:sz w:val="20"/>
                <w:szCs w:val="20"/>
              </w:rPr>
              <w:t>dosažení mimosoudních dohod</w:t>
            </w:r>
          </w:p>
          <w:p w:rsidR="00112488" w:rsidRPr="00E54153" w:rsidRDefault="00112488" w:rsidP="00981A74">
            <w:pPr>
              <w:numPr>
                <w:ilvl w:val="0"/>
                <w:numId w:val="65"/>
              </w:numPr>
              <w:tabs>
                <w:tab w:val="clear" w:pos="720"/>
                <w:tab w:val="num" w:pos="355"/>
                <w:tab w:val="left" w:pos="497"/>
              </w:tabs>
              <w:ind w:left="355"/>
              <w:rPr>
                <w:sz w:val="20"/>
                <w:szCs w:val="20"/>
              </w:rPr>
            </w:pPr>
            <w:r w:rsidRPr="00E54153">
              <w:rPr>
                <w:sz w:val="20"/>
                <w:szCs w:val="20"/>
              </w:rPr>
              <w:t>zapojování dětí do rozhodovacích procesů</w:t>
            </w:r>
          </w:p>
          <w:p w:rsidR="00112488" w:rsidRPr="00E54153" w:rsidRDefault="00112488" w:rsidP="00981A74">
            <w:pPr>
              <w:numPr>
                <w:ilvl w:val="0"/>
                <w:numId w:val="65"/>
              </w:numPr>
              <w:tabs>
                <w:tab w:val="clear" w:pos="720"/>
                <w:tab w:val="num" w:pos="355"/>
                <w:tab w:val="left" w:pos="497"/>
              </w:tabs>
              <w:ind w:left="355"/>
              <w:rPr>
                <w:sz w:val="20"/>
                <w:szCs w:val="20"/>
              </w:rPr>
            </w:pPr>
            <w:r w:rsidRPr="00E54153">
              <w:rPr>
                <w:sz w:val="20"/>
                <w:szCs w:val="20"/>
              </w:rPr>
              <w:t>individuální podpora dětí zasažených výraznými konflikty mezi rodiči v</w:t>
            </w:r>
            <w:r>
              <w:rPr>
                <w:sz w:val="20"/>
                <w:szCs w:val="20"/>
              </w:rPr>
              <w:t> </w:t>
            </w:r>
            <w:r w:rsidRPr="00E54153">
              <w:rPr>
                <w:sz w:val="20"/>
                <w:szCs w:val="20"/>
              </w:rPr>
              <w:t>situaci rozpadu rodiny</w:t>
            </w:r>
          </w:p>
          <w:p w:rsidR="00112488" w:rsidRPr="00E54153" w:rsidRDefault="00112488" w:rsidP="00981A74">
            <w:pPr>
              <w:numPr>
                <w:ilvl w:val="0"/>
                <w:numId w:val="65"/>
              </w:numPr>
              <w:tabs>
                <w:tab w:val="clear" w:pos="720"/>
                <w:tab w:val="num" w:pos="355"/>
                <w:tab w:val="left" w:pos="497"/>
              </w:tabs>
              <w:ind w:left="355"/>
              <w:rPr>
                <w:sz w:val="20"/>
                <w:szCs w:val="20"/>
              </w:rPr>
            </w:pPr>
            <w:r w:rsidRPr="00E54153">
              <w:rPr>
                <w:sz w:val="20"/>
                <w:szCs w:val="20"/>
              </w:rPr>
              <w:t>zlepšení vztahů a</w:t>
            </w:r>
            <w:r>
              <w:rPr>
                <w:sz w:val="20"/>
                <w:szCs w:val="20"/>
              </w:rPr>
              <w:t> </w:t>
            </w:r>
            <w:r w:rsidRPr="00E54153">
              <w:rPr>
                <w:sz w:val="20"/>
                <w:szCs w:val="20"/>
              </w:rPr>
              <w:t>komunikace v</w:t>
            </w:r>
            <w:r>
              <w:rPr>
                <w:sz w:val="20"/>
                <w:szCs w:val="20"/>
              </w:rPr>
              <w:t> </w:t>
            </w:r>
            <w:r w:rsidRPr="00E54153">
              <w:rPr>
                <w:sz w:val="20"/>
                <w:szCs w:val="20"/>
              </w:rPr>
              <w:t>rodině</w:t>
            </w:r>
          </w:p>
          <w:p w:rsidR="00112488" w:rsidRPr="00E54153" w:rsidRDefault="00112488" w:rsidP="00981A74">
            <w:pPr>
              <w:numPr>
                <w:ilvl w:val="0"/>
                <w:numId w:val="65"/>
              </w:numPr>
              <w:tabs>
                <w:tab w:val="clear" w:pos="720"/>
                <w:tab w:val="num" w:pos="355"/>
                <w:tab w:val="left" w:pos="497"/>
              </w:tabs>
              <w:ind w:left="355"/>
              <w:rPr>
                <w:sz w:val="20"/>
                <w:szCs w:val="20"/>
              </w:rPr>
            </w:pPr>
            <w:r w:rsidRPr="00E54153">
              <w:rPr>
                <w:sz w:val="20"/>
                <w:szCs w:val="20"/>
              </w:rPr>
              <w:t>stabilizace rodinných vazeb</w:t>
            </w:r>
          </w:p>
          <w:p w:rsidR="00112488" w:rsidRPr="00E54153" w:rsidRDefault="00112488" w:rsidP="00981A74">
            <w:pPr>
              <w:numPr>
                <w:ilvl w:val="0"/>
                <w:numId w:val="65"/>
              </w:numPr>
              <w:tabs>
                <w:tab w:val="clear" w:pos="720"/>
                <w:tab w:val="num" w:pos="355"/>
                <w:tab w:val="left" w:pos="497"/>
              </w:tabs>
              <w:ind w:left="355"/>
              <w:rPr>
                <w:sz w:val="20"/>
                <w:szCs w:val="20"/>
              </w:rPr>
            </w:pPr>
            <w:proofErr w:type="spellStart"/>
            <w:r w:rsidRPr="00E54153">
              <w:rPr>
                <w:sz w:val="20"/>
                <w:szCs w:val="20"/>
              </w:rPr>
              <w:t>odbřemenění</w:t>
            </w:r>
            <w:proofErr w:type="spellEnd"/>
            <w:r w:rsidRPr="00E54153">
              <w:rPr>
                <w:sz w:val="20"/>
                <w:szCs w:val="20"/>
              </w:rPr>
              <w:t xml:space="preserve"> soudů</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6</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Rizika a ohrožení naplnění </w:t>
            </w:r>
            <w:proofErr w:type="spellStart"/>
            <w:r>
              <w:rPr>
                <w:b/>
                <w:sz w:val="20"/>
                <w:szCs w:val="20"/>
              </w:rPr>
              <w:t>pod</w:t>
            </w:r>
            <w:r w:rsidRPr="00E54153">
              <w:rPr>
                <w:b/>
                <w:sz w:val="20"/>
                <w:szCs w:val="20"/>
              </w:rPr>
              <w:t>opatření</w:t>
            </w:r>
            <w:proofErr w:type="spellEnd"/>
            <w:r w:rsidRPr="00E54153">
              <w:rPr>
                <w:b/>
                <w:sz w:val="20"/>
                <w:szCs w:val="20"/>
              </w:rPr>
              <w:t xml:space="preserve">: </w:t>
            </w:r>
          </w:p>
        </w:tc>
        <w:tc>
          <w:tcPr>
            <w:tcW w:w="6804" w:type="dxa"/>
          </w:tcPr>
          <w:p w:rsidR="00112488" w:rsidRPr="00E54153" w:rsidRDefault="00112488" w:rsidP="00981A74">
            <w:pPr>
              <w:numPr>
                <w:ilvl w:val="0"/>
                <w:numId w:val="66"/>
              </w:numPr>
              <w:tabs>
                <w:tab w:val="clear" w:pos="497"/>
                <w:tab w:val="num" w:pos="355"/>
              </w:tabs>
              <w:ind w:left="355"/>
              <w:rPr>
                <w:sz w:val="20"/>
                <w:szCs w:val="20"/>
              </w:rPr>
            </w:pPr>
            <w:r w:rsidRPr="00E54153">
              <w:rPr>
                <w:sz w:val="20"/>
                <w:szCs w:val="20"/>
              </w:rPr>
              <w:t>nepodaří se zajistit finanční prostředky na provoz</w:t>
            </w:r>
          </w:p>
          <w:p w:rsidR="00112488" w:rsidRPr="00E54153" w:rsidRDefault="00112488" w:rsidP="00981A74">
            <w:pPr>
              <w:numPr>
                <w:ilvl w:val="0"/>
                <w:numId w:val="66"/>
              </w:numPr>
              <w:tabs>
                <w:tab w:val="clear" w:pos="497"/>
                <w:tab w:val="num" w:pos="355"/>
              </w:tabs>
              <w:ind w:left="355"/>
              <w:rPr>
                <w:sz w:val="20"/>
                <w:szCs w:val="20"/>
              </w:rPr>
            </w:pPr>
            <w:r w:rsidRPr="00E54153">
              <w:rPr>
                <w:sz w:val="20"/>
                <w:szCs w:val="20"/>
              </w:rPr>
              <w:t>nedostatek pracovníků v</w:t>
            </w:r>
            <w:r>
              <w:rPr>
                <w:sz w:val="20"/>
                <w:szCs w:val="20"/>
              </w:rPr>
              <w:t> </w:t>
            </w:r>
            <w:r w:rsidRPr="00E54153">
              <w:rPr>
                <w:sz w:val="20"/>
                <w:szCs w:val="20"/>
              </w:rPr>
              <w:t>přímé péči</w:t>
            </w:r>
          </w:p>
          <w:p w:rsidR="00112488" w:rsidRPr="00E54153" w:rsidRDefault="00112488" w:rsidP="00981A74">
            <w:pPr>
              <w:numPr>
                <w:ilvl w:val="0"/>
                <w:numId w:val="66"/>
              </w:numPr>
              <w:tabs>
                <w:tab w:val="clear" w:pos="497"/>
                <w:tab w:val="num" w:pos="355"/>
              </w:tabs>
              <w:ind w:left="355"/>
              <w:rPr>
                <w:sz w:val="20"/>
                <w:szCs w:val="20"/>
              </w:rPr>
            </w:pPr>
            <w:r w:rsidRPr="00E54153">
              <w:rPr>
                <w:sz w:val="20"/>
                <w:szCs w:val="20"/>
              </w:rPr>
              <w:t xml:space="preserve">výrazná změna legislativy </w:t>
            </w:r>
          </w:p>
          <w:p w:rsidR="00112488" w:rsidRPr="00E54153" w:rsidRDefault="00112488" w:rsidP="00981A74">
            <w:pPr>
              <w:numPr>
                <w:ilvl w:val="0"/>
                <w:numId w:val="66"/>
              </w:numPr>
              <w:tabs>
                <w:tab w:val="clear" w:pos="497"/>
                <w:tab w:val="num" w:pos="355"/>
              </w:tabs>
              <w:ind w:left="355"/>
              <w:rPr>
                <w:sz w:val="20"/>
                <w:szCs w:val="20"/>
              </w:rPr>
            </w:pPr>
            <w:r w:rsidRPr="00E54153">
              <w:rPr>
                <w:sz w:val="20"/>
                <w:szCs w:val="20"/>
              </w:rPr>
              <w:t>nezájem uživatelů o službu</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7</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Aktivity vedoucí k naplnění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tcPr>
          <w:p w:rsidR="00112488" w:rsidRPr="00E54153" w:rsidRDefault="00112488" w:rsidP="00981A74">
            <w:pPr>
              <w:numPr>
                <w:ilvl w:val="0"/>
                <w:numId w:val="67"/>
              </w:numPr>
              <w:tabs>
                <w:tab w:val="clear" w:pos="720"/>
              </w:tabs>
              <w:ind w:left="355"/>
              <w:rPr>
                <w:sz w:val="20"/>
                <w:szCs w:val="20"/>
              </w:rPr>
            </w:pPr>
            <w:r w:rsidRPr="00E54153">
              <w:rPr>
                <w:sz w:val="20"/>
                <w:szCs w:val="20"/>
              </w:rPr>
              <w:t>práce s rodinou za účelem zmírnění dopadů konfliktních situací spojených s</w:t>
            </w:r>
            <w:r>
              <w:rPr>
                <w:sz w:val="20"/>
                <w:szCs w:val="20"/>
              </w:rPr>
              <w:t> </w:t>
            </w:r>
            <w:r w:rsidRPr="00E54153">
              <w:rPr>
                <w:sz w:val="20"/>
                <w:szCs w:val="20"/>
              </w:rPr>
              <w:t>rozpadem rodiny na nezletilé děti – mediace</w:t>
            </w:r>
          </w:p>
          <w:p w:rsidR="00112488" w:rsidRPr="00E54153" w:rsidRDefault="00112488" w:rsidP="00981A74">
            <w:pPr>
              <w:numPr>
                <w:ilvl w:val="0"/>
                <w:numId w:val="67"/>
              </w:numPr>
              <w:tabs>
                <w:tab w:val="clear" w:pos="720"/>
              </w:tabs>
              <w:ind w:left="355"/>
              <w:rPr>
                <w:sz w:val="20"/>
                <w:szCs w:val="20"/>
              </w:rPr>
            </w:pPr>
            <w:r w:rsidRPr="00E54153">
              <w:rPr>
                <w:sz w:val="20"/>
                <w:szCs w:val="20"/>
              </w:rPr>
              <w:t>individuální podpora dětí zvládnout důsledky konfliktních situací rodičů za účelem minimalizovat negativní dopady rozpadu rodiny</w:t>
            </w:r>
          </w:p>
          <w:p w:rsidR="00112488" w:rsidRPr="00E54153" w:rsidRDefault="00112488" w:rsidP="00981A74">
            <w:pPr>
              <w:numPr>
                <w:ilvl w:val="0"/>
                <w:numId w:val="67"/>
              </w:numPr>
              <w:tabs>
                <w:tab w:val="clear" w:pos="720"/>
              </w:tabs>
              <w:ind w:left="355"/>
              <w:rPr>
                <w:sz w:val="20"/>
                <w:szCs w:val="20"/>
              </w:rPr>
            </w:pPr>
            <w:r w:rsidRPr="00E54153">
              <w:rPr>
                <w:sz w:val="20"/>
                <w:szCs w:val="20"/>
              </w:rPr>
              <w:t>udržení prostor Mediačního centra</w:t>
            </w:r>
          </w:p>
          <w:p w:rsidR="00112488" w:rsidRPr="00E54153" w:rsidRDefault="00112488" w:rsidP="00981A74">
            <w:pPr>
              <w:numPr>
                <w:ilvl w:val="0"/>
                <w:numId w:val="67"/>
              </w:numPr>
              <w:tabs>
                <w:tab w:val="clear" w:pos="720"/>
              </w:tabs>
              <w:ind w:left="355"/>
              <w:rPr>
                <w:sz w:val="20"/>
                <w:szCs w:val="20"/>
              </w:rPr>
            </w:pPr>
            <w:r w:rsidRPr="00E54153">
              <w:rPr>
                <w:sz w:val="20"/>
                <w:szCs w:val="20"/>
              </w:rPr>
              <w:t xml:space="preserve">získávání finančních prostředků na provoz služby </w:t>
            </w:r>
          </w:p>
          <w:p w:rsidR="00112488" w:rsidRPr="00E54153" w:rsidRDefault="00112488" w:rsidP="00981A74">
            <w:pPr>
              <w:numPr>
                <w:ilvl w:val="0"/>
                <w:numId w:val="67"/>
              </w:numPr>
              <w:tabs>
                <w:tab w:val="clear" w:pos="720"/>
              </w:tabs>
              <w:ind w:left="355"/>
              <w:rPr>
                <w:sz w:val="20"/>
                <w:szCs w:val="20"/>
              </w:rPr>
            </w:pPr>
            <w:r w:rsidRPr="00E54153">
              <w:rPr>
                <w:sz w:val="20"/>
                <w:szCs w:val="20"/>
              </w:rPr>
              <w:t>udržení dostatečného počtu kvalifikovaných mediátorů a</w:t>
            </w:r>
            <w:r>
              <w:rPr>
                <w:sz w:val="20"/>
                <w:szCs w:val="20"/>
              </w:rPr>
              <w:t> </w:t>
            </w:r>
            <w:r w:rsidRPr="00E54153">
              <w:rPr>
                <w:sz w:val="20"/>
                <w:szCs w:val="20"/>
              </w:rPr>
              <w:t>pracovníků poskytujících podporu dětem</w:t>
            </w:r>
          </w:p>
          <w:p w:rsidR="00112488" w:rsidRPr="00E54153" w:rsidRDefault="00112488" w:rsidP="00981A74">
            <w:pPr>
              <w:numPr>
                <w:ilvl w:val="0"/>
                <w:numId w:val="67"/>
              </w:numPr>
              <w:tabs>
                <w:tab w:val="clear" w:pos="720"/>
              </w:tabs>
              <w:ind w:left="355"/>
              <w:rPr>
                <w:sz w:val="20"/>
                <w:szCs w:val="20"/>
              </w:rPr>
            </w:pPr>
            <w:r w:rsidRPr="00E54153">
              <w:rPr>
                <w:sz w:val="20"/>
                <w:szCs w:val="20"/>
              </w:rPr>
              <w:t>další vzdělávání, supervize a rozvoj sociálních pracovníků a pracovníků v přímé péči</w:t>
            </w:r>
          </w:p>
          <w:p w:rsidR="00112488" w:rsidRPr="00E54153" w:rsidRDefault="00112488" w:rsidP="00981A74">
            <w:pPr>
              <w:numPr>
                <w:ilvl w:val="0"/>
                <w:numId w:val="67"/>
              </w:numPr>
              <w:tabs>
                <w:tab w:val="clear" w:pos="720"/>
              </w:tabs>
              <w:ind w:left="355"/>
              <w:rPr>
                <w:sz w:val="20"/>
                <w:szCs w:val="20"/>
              </w:rPr>
            </w:pPr>
            <w:r w:rsidRPr="00E54153">
              <w:rPr>
                <w:sz w:val="20"/>
                <w:szCs w:val="20"/>
              </w:rPr>
              <w:t>průběžné hodnocení kvality a</w:t>
            </w:r>
            <w:r>
              <w:rPr>
                <w:sz w:val="20"/>
                <w:szCs w:val="20"/>
              </w:rPr>
              <w:t> </w:t>
            </w:r>
            <w:r w:rsidRPr="00E54153">
              <w:rPr>
                <w:sz w:val="20"/>
                <w:szCs w:val="20"/>
              </w:rPr>
              <w:t>efektivity služby</w:t>
            </w:r>
          </w:p>
          <w:p w:rsidR="00112488" w:rsidRPr="00E54153" w:rsidRDefault="00112488" w:rsidP="00981A74">
            <w:pPr>
              <w:numPr>
                <w:ilvl w:val="0"/>
                <w:numId w:val="67"/>
              </w:numPr>
              <w:tabs>
                <w:tab w:val="clear" w:pos="720"/>
              </w:tabs>
              <w:ind w:left="355"/>
              <w:rPr>
                <w:sz w:val="20"/>
                <w:szCs w:val="20"/>
              </w:rPr>
            </w:pPr>
            <w:r w:rsidRPr="00E54153">
              <w:rPr>
                <w:sz w:val="20"/>
                <w:szCs w:val="20"/>
              </w:rPr>
              <w:t>spolupráce s</w:t>
            </w:r>
            <w:r>
              <w:rPr>
                <w:sz w:val="20"/>
                <w:szCs w:val="20"/>
              </w:rPr>
              <w:t> </w:t>
            </w:r>
            <w:r w:rsidRPr="00E54153">
              <w:rPr>
                <w:sz w:val="20"/>
                <w:szCs w:val="20"/>
              </w:rPr>
              <w:t>OSPOD a</w:t>
            </w:r>
            <w:r>
              <w:rPr>
                <w:sz w:val="20"/>
                <w:szCs w:val="20"/>
              </w:rPr>
              <w:t> </w:t>
            </w:r>
            <w:r w:rsidRPr="00E54153">
              <w:rPr>
                <w:sz w:val="20"/>
                <w:szCs w:val="20"/>
              </w:rPr>
              <w:t>soudy</w:t>
            </w:r>
          </w:p>
          <w:p w:rsidR="00112488" w:rsidRPr="00E54153" w:rsidRDefault="00112488" w:rsidP="00981A74">
            <w:pPr>
              <w:numPr>
                <w:ilvl w:val="0"/>
                <w:numId w:val="67"/>
              </w:numPr>
              <w:tabs>
                <w:tab w:val="clear" w:pos="720"/>
              </w:tabs>
              <w:ind w:left="355"/>
              <w:rPr>
                <w:sz w:val="20"/>
                <w:szCs w:val="20"/>
              </w:rPr>
            </w:pPr>
            <w:r w:rsidRPr="00E54153">
              <w:rPr>
                <w:sz w:val="20"/>
                <w:szCs w:val="20"/>
              </w:rPr>
              <w:t>propagační akce a</w:t>
            </w:r>
            <w:r>
              <w:rPr>
                <w:sz w:val="20"/>
                <w:szCs w:val="20"/>
              </w:rPr>
              <w:t> </w:t>
            </w:r>
            <w:r w:rsidRPr="00E54153">
              <w:rPr>
                <w:sz w:val="20"/>
                <w:szCs w:val="20"/>
              </w:rPr>
              <w:t>osvěta</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8</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Časový harmonogram plnění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tcPr>
          <w:p w:rsidR="00112488" w:rsidRPr="00300E2D" w:rsidRDefault="00112488" w:rsidP="00112488">
            <w:pPr>
              <w:rPr>
                <w:sz w:val="20"/>
                <w:szCs w:val="20"/>
              </w:rPr>
            </w:pPr>
            <w:r w:rsidRPr="00300E2D">
              <w:rPr>
                <w:sz w:val="20"/>
                <w:szCs w:val="20"/>
              </w:rPr>
              <w:t>2023 - 2025</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9</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Předpokládaná výše finančních nákladů na realizaci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tcPr>
          <w:p w:rsidR="00112488" w:rsidRPr="00300E2D" w:rsidRDefault="00112488" w:rsidP="00112488">
            <w:pPr>
              <w:rPr>
                <w:sz w:val="20"/>
                <w:szCs w:val="20"/>
              </w:rPr>
            </w:pPr>
            <w:r w:rsidRPr="00300E2D">
              <w:rPr>
                <w:sz w:val="20"/>
                <w:szCs w:val="20"/>
              </w:rPr>
              <w:t>2 100 000 Kč/rok</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10</w:t>
            </w:r>
          </w:p>
        </w:tc>
        <w:tc>
          <w:tcPr>
            <w:tcW w:w="1984" w:type="dxa"/>
            <w:shd w:val="clear" w:color="auto" w:fill="FF9999"/>
          </w:tcPr>
          <w:p w:rsidR="00112488" w:rsidRPr="00E54153" w:rsidRDefault="00112488" w:rsidP="00112488">
            <w:pPr>
              <w:rPr>
                <w:b/>
                <w:sz w:val="20"/>
                <w:szCs w:val="20"/>
              </w:rPr>
            </w:pPr>
            <w:r w:rsidRPr="00E54153">
              <w:rPr>
                <w:b/>
                <w:sz w:val="20"/>
                <w:szCs w:val="20"/>
              </w:rPr>
              <w:t>Předpokládané finanční zdroje:</w:t>
            </w:r>
          </w:p>
        </w:tc>
        <w:tc>
          <w:tcPr>
            <w:tcW w:w="6804" w:type="dxa"/>
          </w:tcPr>
          <w:p w:rsidR="00112488" w:rsidRPr="00E54153" w:rsidRDefault="00112488" w:rsidP="00112488">
            <w:pPr>
              <w:rPr>
                <w:sz w:val="20"/>
                <w:szCs w:val="20"/>
              </w:rPr>
            </w:pPr>
            <w:r w:rsidRPr="00E54153">
              <w:rPr>
                <w:sz w:val="20"/>
                <w:szCs w:val="20"/>
              </w:rPr>
              <w:t xml:space="preserve">MPSV ČR, Olomoucký kraj, </w:t>
            </w:r>
            <w:proofErr w:type="spellStart"/>
            <w:r>
              <w:rPr>
                <w:sz w:val="20"/>
                <w:szCs w:val="20"/>
              </w:rPr>
              <w:t>SMOl</w:t>
            </w:r>
            <w:proofErr w:type="spellEnd"/>
            <w:r w:rsidRPr="00E54153">
              <w:rPr>
                <w:sz w:val="20"/>
                <w:szCs w:val="20"/>
              </w:rPr>
              <w:t>, sponzorské dary</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11</w:t>
            </w:r>
          </w:p>
        </w:tc>
        <w:tc>
          <w:tcPr>
            <w:tcW w:w="1984" w:type="dxa"/>
            <w:shd w:val="clear" w:color="auto" w:fill="FF9999"/>
          </w:tcPr>
          <w:p w:rsidR="00112488" w:rsidRPr="00E54153" w:rsidRDefault="00112488" w:rsidP="00112488">
            <w:pPr>
              <w:rPr>
                <w:b/>
                <w:sz w:val="20"/>
                <w:szCs w:val="20"/>
              </w:rPr>
            </w:pPr>
            <w:r w:rsidRPr="00E54153">
              <w:rPr>
                <w:b/>
                <w:sz w:val="20"/>
                <w:szCs w:val="20"/>
              </w:rPr>
              <w:t xml:space="preserve">Předpokládaní realizátoři a partneři </w:t>
            </w:r>
            <w:proofErr w:type="spellStart"/>
            <w:r>
              <w:rPr>
                <w:b/>
                <w:sz w:val="20"/>
                <w:szCs w:val="20"/>
              </w:rPr>
              <w:t>pod</w:t>
            </w:r>
            <w:r w:rsidRPr="00E54153">
              <w:rPr>
                <w:b/>
                <w:sz w:val="20"/>
                <w:szCs w:val="20"/>
              </w:rPr>
              <w:t>opatření</w:t>
            </w:r>
            <w:proofErr w:type="spellEnd"/>
            <w:r w:rsidRPr="00E54153">
              <w:rPr>
                <w:b/>
                <w:sz w:val="20"/>
                <w:szCs w:val="20"/>
              </w:rPr>
              <w:t>:</w:t>
            </w:r>
          </w:p>
        </w:tc>
        <w:tc>
          <w:tcPr>
            <w:tcW w:w="6804" w:type="dxa"/>
          </w:tcPr>
          <w:p w:rsidR="00112488" w:rsidRPr="00E54153" w:rsidRDefault="00112488" w:rsidP="00112488">
            <w:pPr>
              <w:rPr>
                <w:sz w:val="20"/>
                <w:szCs w:val="20"/>
              </w:rPr>
            </w:pPr>
            <w:r w:rsidRPr="00E54153">
              <w:rPr>
                <w:b/>
                <w:sz w:val="20"/>
                <w:szCs w:val="20"/>
              </w:rPr>
              <w:t>Realizátor</w:t>
            </w:r>
            <w:r w:rsidRPr="00E54153">
              <w:rPr>
                <w:sz w:val="20"/>
                <w:szCs w:val="20"/>
              </w:rPr>
              <w:t xml:space="preserve">: P-centrum, spolek </w:t>
            </w:r>
          </w:p>
          <w:p w:rsidR="00112488" w:rsidRPr="00E54153" w:rsidRDefault="00112488" w:rsidP="00112488">
            <w:pPr>
              <w:rPr>
                <w:sz w:val="20"/>
                <w:szCs w:val="20"/>
              </w:rPr>
            </w:pPr>
            <w:r w:rsidRPr="00E54153">
              <w:rPr>
                <w:b/>
                <w:sz w:val="20"/>
                <w:szCs w:val="20"/>
              </w:rPr>
              <w:t>Partner</w:t>
            </w:r>
            <w:r w:rsidRPr="00E54153">
              <w:rPr>
                <w:sz w:val="20"/>
                <w:szCs w:val="20"/>
              </w:rPr>
              <w:t xml:space="preserve">: </w:t>
            </w:r>
            <w:proofErr w:type="spellStart"/>
            <w:r w:rsidRPr="00E54153">
              <w:rPr>
                <w:sz w:val="20"/>
                <w:szCs w:val="20"/>
              </w:rPr>
              <w:t>MMOl</w:t>
            </w:r>
            <w:proofErr w:type="spellEnd"/>
            <w:r>
              <w:rPr>
                <w:sz w:val="20"/>
                <w:szCs w:val="20"/>
              </w:rPr>
              <w:t xml:space="preserve"> (OSV, </w:t>
            </w:r>
            <w:r w:rsidRPr="00E54153">
              <w:rPr>
                <w:sz w:val="20"/>
                <w:szCs w:val="20"/>
              </w:rPr>
              <w:t>oddělení péče o</w:t>
            </w:r>
            <w:r>
              <w:rPr>
                <w:sz w:val="20"/>
                <w:szCs w:val="20"/>
              </w:rPr>
              <w:t> </w:t>
            </w:r>
            <w:r w:rsidRPr="00E54153">
              <w:rPr>
                <w:sz w:val="20"/>
                <w:szCs w:val="20"/>
              </w:rPr>
              <w:t>rodinu a</w:t>
            </w:r>
            <w:r>
              <w:rPr>
                <w:sz w:val="20"/>
                <w:szCs w:val="20"/>
              </w:rPr>
              <w:t> </w:t>
            </w:r>
            <w:r w:rsidRPr="00E54153">
              <w:rPr>
                <w:sz w:val="20"/>
                <w:szCs w:val="20"/>
              </w:rPr>
              <w:t>děti</w:t>
            </w:r>
            <w:r>
              <w:rPr>
                <w:sz w:val="20"/>
                <w:szCs w:val="20"/>
              </w:rPr>
              <w:t>), Okresní soud v </w:t>
            </w:r>
            <w:r w:rsidRPr="00E54153">
              <w:rPr>
                <w:sz w:val="20"/>
                <w:szCs w:val="20"/>
              </w:rPr>
              <w:t xml:space="preserve">Olomouci, nestátní subjekty poskytující </w:t>
            </w:r>
            <w:r>
              <w:rPr>
                <w:sz w:val="20"/>
                <w:szCs w:val="20"/>
              </w:rPr>
              <w:t>sociálně aktivizační služby pro </w:t>
            </w:r>
            <w:r w:rsidRPr="00E54153">
              <w:rPr>
                <w:sz w:val="20"/>
                <w:szCs w:val="20"/>
              </w:rPr>
              <w:t>rodiny s dětmi a</w:t>
            </w:r>
            <w:r>
              <w:rPr>
                <w:sz w:val="20"/>
                <w:szCs w:val="20"/>
              </w:rPr>
              <w:t> </w:t>
            </w:r>
            <w:r w:rsidRPr="00E54153">
              <w:rPr>
                <w:sz w:val="20"/>
                <w:szCs w:val="20"/>
              </w:rPr>
              <w:t>další subjekty poskyt</w:t>
            </w:r>
            <w:r>
              <w:rPr>
                <w:sz w:val="20"/>
                <w:szCs w:val="20"/>
              </w:rPr>
              <w:t>ující podporu rodinám v krizi a </w:t>
            </w:r>
            <w:r w:rsidRPr="00E54153">
              <w:rPr>
                <w:sz w:val="20"/>
                <w:szCs w:val="20"/>
              </w:rPr>
              <w:t>rozpadu</w:t>
            </w:r>
          </w:p>
        </w:tc>
      </w:tr>
      <w:tr w:rsidR="00112488" w:rsidRPr="00E54153" w:rsidTr="00580925">
        <w:trPr>
          <w:cantSplit/>
        </w:trPr>
        <w:tc>
          <w:tcPr>
            <w:tcW w:w="426"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12</w:t>
            </w:r>
          </w:p>
        </w:tc>
        <w:tc>
          <w:tcPr>
            <w:tcW w:w="1984" w:type="dxa"/>
            <w:shd w:val="clear" w:color="auto" w:fill="FF9999"/>
          </w:tcPr>
          <w:p w:rsidR="00112488" w:rsidRPr="00E54153" w:rsidRDefault="00112488" w:rsidP="00112488">
            <w:pPr>
              <w:rPr>
                <w:b/>
                <w:sz w:val="20"/>
                <w:szCs w:val="20"/>
              </w:rPr>
            </w:pPr>
            <w:r w:rsidRPr="00E54153">
              <w:rPr>
                <w:b/>
                <w:sz w:val="20"/>
                <w:szCs w:val="20"/>
              </w:rPr>
              <w:t>Hodnoticí indikátory výstupů a výsledků:</w:t>
            </w:r>
          </w:p>
        </w:tc>
        <w:tc>
          <w:tcPr>
            <w:tcW w:w="6804" w:type="dxa"/>
          </w:tcPr>
          <w:p w:rsidR="00112488" w:rsidRPr="00E54153" w:rsidRDefault="00112488" w:rsidP="00981A74">
            <w:pPr>
              <w:numPr>
                <w:ilvl w:val="0"/>
                <w:numId w:val="2"/>
              </w:numPr>
              <w:rPr>
                <w:sz w:val="20"/>
                <w:szCs w:val="20"/>
              </w:rPr>
            </w:pPr>
            <w:r w:rsidRPr="00E54153">
              <w:rPr>
                <w:sz w:val="20"/>
                <w:szCs w:val="20"/>
              </w:rPr>
              <w:t xml:space="preserve">počet rodin: 100/rok </w:t>
            </w:r>
          </w:p>
          <w:p w:rsidR="00112488" w:rsidRPr="0023118C" w:rsidRDefault="00112488" w:rsidP="00981A74">
            <w:pPr>
              <w:numPr>
                <w:ilvl w:val="0"/>
                <w:numId w:val="2"/>
              </w:numPr>
              <w:rPr>
                <w:sz w:val="20"/>
                <w:szCs w:val="20"/>
              </w:rPr>
            </w:pPr>
            <w:r>
              <w:rPr>
                <w:sz w:val="20"/>
                <w:szCs w:val="20"/>
              </w:rPr>
              <w:t xml:space="preserve">počet dětí </w:t>
            </w:r>
            <w:r w:rsidRPr="00E54153">
              <w:rPr>
                <w:sz w:val="20"/>
                <w:szCs w:val="20"/>
              </w:rPr>
              <w:t>podpořených formou následné péče v</w:t>
            </w:r>
            <w:r>
              <w:rPr>
                <w:sz w:val="20"/>
                <w:szCs w:val="20"/>
              </w:rPr>
              <w:t> souvislosti se </w:t>
            </w:r>
            <w:r w:rsidRPr="00E54153">
              <w:rPr>
                <w:sz w:val="20"/>
                <w:szCs w:val="20"/>
              </w:rPr>
              <w:t>situací spojené s</w:t>
            </w:r>
            <w:r>
              <w:rPr>
                <w:sz w:val="20"/>
                <w:szCs w:val="20"/>
              </w:rPr>
              <w:t> </w:t>
            </w:r>
            <w:r w:rsidRPr="00E54153">
              <w:rPr>
                <w:sz w:val="20"/>
                <w:szCs w:val="20"/>
              </w:rPr>
              <w:t>rozpadem rodiny</w:t>
            </w:r>
            <w:r>
              <w:rPr>
                <w:sz w:val="20"/>
                <w:szCs w:val="20"/>
              </w:rPr>
              <w:t>: 30</w:t>
            </w:r>
            <w:r w:rsidRPr="00E54153">
              <w:rPr>
                <w:sz w:val="20"/>
                <w:szCs w:val="20"/>
              </w:rPr>
              <w:t>/rok</w:t>
            </w:r>
          </w:p>
        </w:tc>
      </w:tr>
    </w:tbl>
    <w:p w:rsidR="00112488" w:rsidRDefault="00112488" w:rsidP="00112488">
      <w:pPr>
        <w:pStyle w:val="Titulek"/>
        <w:rPr>
          <w:rFonts w:ascii="Times New Roman" w:hAnsi="Times New Roman"/>
          <w:sz w:val="22"/>
          <w:szCs w:val="22"/>
        </w:rPr>
      </w:pPr>
    </w:p>
    <w:p w:rsidR="00112488" w:rsidRPr="0018669A" w:rsidRDefault="00112488" w:rsidP="00112488"/>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070"/>
        <w:gridCol w:w="6804"/>
      </w:tblGrid>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1</w:t>
            </w:r>
          </w:p>
        </w:tc>
        <w:tc>
          <w:tcPr>
            <w:tcW w:w="2070" w:type="dxa"/>
            <w:shd w:val="clear" w:color="auto" w:fill="FF9999"/>
          </w:tcPr>
          <w:p w:rsidR="00112488" w:rsidRPr="0051242F" w:rsidRDefault="00112488" w:rsidP="00112488">
            <w:pPr>
              <w:rPr>
                <w:b/>
                <w:sz w:val="20"/>
                <w:szCs w:val="20"/>
              </w:rPr>
            </w:pPr>
            <w:r w:rsidRPr="0051242F">
              <w:rPr>
                <w:b/>
                <w:sz w:val="20"/>
                <w:szCs w:val="20"/>
              </w:rPr>
              <w:t>Kód opatření:</w:t>
            </w:r>
          </w:p>
        </w:tc>
        <w:tc>
          <w:tcPr>
            <w:tcW w:w="6804" w:type="dxa"/>
            <w:shd w:val="clear" w:color="auto" w:fill="FF9999"/>
          </w:tcPr>
          <w:p w:rsidR="00112488" w:rsidRPr="0051242F" w:rsidRDefault="00112488" w:rsidP="00112488">
            <w:pPr>
              <w:rPr>
                <w:b/>
                <w:sz w:val="20"/>
                <w:szCs w:val="20"/>
              </w:rPr>
            </w:pPr>
            <w:r w:rsidRPr="0051242F">
              <w:rPr>
                <w:b/>
                <w:sz w:val="20"/>
                <w:szCs w:val="20"/>
              </w:rPr>
              <w:t>1.1.4</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2</w:t>
            </w:r>
          </w:p>
        </w:tc>
        <w:tc>
          <w:tcPr>
            <w:tcW w:w="2070" w:type="dxa"/>
            <w:shd w:val="clear" w:color="auto" w:fill="FF9999"/>
          </w:tcPr>
          <w:p w:rsidR="00112488" w:rsidRPr="0051242F" w:rsidRDefault="00112488" w:rsidP="00112488">
            <w:pPr>
              <w:rPr>
                <w:b/>
                <w:sz w:val="20"/>
                <w:szCs w:val="20"/>
              </w:rPr>
            </w:pPr>
            <w:r w:rsidRPr="0051242F">
              <w:rPr>
                <w:b/>
                <w:sz w:val="20"/>
                <w:szCs w:val="20"/>
              </w:rPr>
              <w:t>Název opatření:</w:t>
            </w:r>
          </w:p>
        </w:tc>
        <w:tc>
          <w:tcPr>
            <w:tcW w:w="6804" w:type="dxa"/>
            <w:shd w:val="clear" w:color="auto" w:fill="FF9999"/>
          </w:tcPr>
          <w:tbl>
            <w:tblPr>
              <w:tblW w:w="0" w:type="auto"/>
              <w:tblLook w:val="0000" w:firstRow="0" w:lastRow="0" w:firstColumn="0" w:lastColumn="0" w:noHBand="0" w:noVBand="0"/>
            </w:tblPr>
            <w:tblGrid>
              <w:gridCol w:w="1751"/>
            </w:tblGrid>
            <w:tr w:rsidR="00112488" w:rsidRPr="0051242F" w:rsidTr="00112488">
              <w:trPr>
                <w:trHeight w:val="111"/>
              </w:trPr>
              <w:tc>
                <w:tcPr>
                  <w:tcW w:w="0" w:type="auto"/>
                  <w:tcBorders>
                    <w:top w:val="nil"/>
                    <w:left w:val="nil"/>
                    <w:bottom w:val="nil"/>
                    <w:right w:val="nil"/>
                  </w:tcBorders>
                </w:tcPr>
                <w:p w:rsidR="00112488" w:rsidRPr="0051242F" w:rsidRDefault="00112488" w:rsidP="00112488">
                  <w:pPr>
                    <w:pStyle w:val="Pa12"/>
                    <w:ind w:left="-49"/>
                    <w:jc w:val="both"/>
                    <w:rPr>
                      <w:rFonts w:ascii="Times New Roman" w:hAnsi="Times New Roman"/>
                      <w:color w:val="000000"/>
                      <w:sz w:val="20"/>
                      <w:szCs w:val="20"/>
                    </w:rPr>
                  </w:pPr>
                  <w:r w:rsidRPr="0051242F">
                    <w:rPr>
                      <w:rFonts w:ascii="Times New Roman" w:hAnsi="Times New Roman"/>
                      <w:b/>
                      <w:bCs/>
                      <w:color w:val="000000"/>
                      <w:sz w:val="20"/>
                      <w:szCs w:val="20"/>
                    </w:rPr>
                    <w:t xml:space="preserve">Terénní programy </w:t>
                  </w:r>
                </w:p>
              </w:tc>
            </w:tr>
          </w:tbl>
          <w:p w:rsidR="00112488" w:rsidRPr="0051242F" w:rsidRDefault="00112488" w:rsidP="00112488">
            <w:pPr>
              <w:rPr>
                <w:b/>
                <w:sz w:val="20"/>
                <w:szCs w:val="20"/>
              </w:rPr>
            </w:pP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3</w:t>
            </w:r>
          </w:p>
        </w:tc>
        <w:tc>
          <w:tcPr>
            <w:tcW w:w="2070" w:type="dxa"/>
            <w:shd w:val="clear" w:color="auto" w:fill="FF9999"/>
          </w:tcPr>
          <w:p w:rsidR="00112488" w:rsidRPr="0051242F" w:rsidRDefault="00112488" w:rsidP="00112488">
            <w:pPr>
              <w:rPr>
                <w:b/>
                <w:sz w:val="20"/>
                <w:szCs w:val="20"/>
              </w:rPr>
            </w:pPr>
            <w:r w:rsidRPr="0051242F">
              <w:rPr>
                <w:b/>
                <w:sz w:val="20"/>
                <w:szCs w:val="20"/>
              </w:rPr>
              <w:t>Charakteristika opatření:</w:t>
            </w:r>
          </w:p>
        </w:tc>
        <w:tc>
          <w:tcPr>
            <w:tcW w:w="6804" w:type="dxa"/>
          </w:tcPr>
          <w:tbl>
            <w:tblPr>
              <w:tblW w:w="0" w:type="auto"/>
              <w:tblLook w:val="0000" w:firstRow="0" w:lastRow="0" w:firstColumn="0" w:lastColumn="0" w:noHBand="0" w:noVBand="0"/>
            </w:tblPr>
            <w:tblGrid>
              <w:gridCol w:w="6664"/>
            </w:tblGrid>
            <w:tr w:rsidR="00112488" w:rsidRPr="0051242F" w:rsidTr="00112488">
              <w:trPr>
                <w:trHeight w:val="328"/>
              </w:trPr>
              <w:tc>
                <w:tcPr>
                  <w:tcW w:w="0" w:type="auto"/>
                  <w:tcBorders>
                    <w:top w:val="nil"/>
                    <w:left w:val="nil"/>
                    <w:bottom w:val="nil"/>
                    <w:right w:val="nil"/>
                  </w:tcBorders>
                </w:tcPr>
                <w:p w:rsidR="00112488" w:rsidRPr="0051242F" w:rsidRDefault="00112488" w:rsidP="00112488">
                  <w:pPr>
                    <w:pStyle w:val="Pa12"/>
                    <w:rPr>
                      <w:rFonts w:ascii="Times New Roman" w:hAnsi="Times New Roman"/>
                      <w:color w:val="000000"/>
                      <w:sz w:val="20"/>
                      <w:szCs w:val="20"/>
                    </w:rPr>
                  </w:pPr>
                  <w:r w:rsidRPr="0051242F">
                    <w:rPr>
                      <w:rFonts w:ascii="Times New Roman" w:hAnsi="Times New Roman"/>
                      <w:color w:val="000000"/>
                      <w:sz w:val="20"/>
                      <w:szCs w:val="20"/>
                    </w:rPr>
                    <w:t>Opatření směřuje k</w:t>
                  </w:r>
                  <w:r>
                    <w:rPr>
                      <w:rFonts w:ascii="Times New Roman" w:hAnsi="Times New Roman"/>
                      <w:color w:val="000000"/>
                      <w:sz w:val="20"/>
                      <w:szCs w:val="20"/>
                    </w:rPr>
                    <w:t> </w:t>
                  </w:r>
                  <w:r w:rsidRPr="0051242F">
                    <w:rPr>
                      <w:rFonts w:ascii="Times New Roman" w:hAnsi="Times New Roman"/>
                      <w:color w:val="000000"/>
                      <w:sz w:val="20"/>
                      <w:szCs w:val="20"/>
                    </w:rPr>
                    <w:t>udržení a</w:t>
                  </w:r>
                  <w:r>
                    <w:rPr>
                      <w:rFonts w:ascii="Times New Roman" w:hAnsi="Times New Roman"/>
                      <w:color w:val="000000"/>
                      <w:sz w:val="20"/>
                      <w:szCs w:val="20"/>
                    </w:rPr>
                    <w:t> </w:t>
                  </w:r>
                  <w:r w:rsidRPr="0051242F">
                    <w:rPr>
                      <w:rFonts w:ascii="Times New Roman" w:hAnsi="Times New Roman"/>
                      <w:color w:val="000000"/>
                      <w:sz w:val="20"/>
                      <w:szCs w:val="20"/>
                    </w:rPr>
                    <w:t>rozvoji slu</w:t>
                  </w:r>
                  <w:r>
                    <w:rPr>
                      <w:rFonts w:ascii="Times New Roman" w:hAnsi="Times New Roman"/>
                      <w:color w:val="000000"/>
                      <w:sz w:val="20"/>
                      <w:szCs w:val="20"/>
                    </w:rPr>
                    <w:t>žby Terénní programy pro děti a </w:t>
                  </w:r>
                  <w:r w:rsidRPr="0051242F">
                    <w:rPr>
                      <w:rFonts w:ascii="Times New Roman" w:hAnsi="Times New Roman"/>
                      <w:color w:val="000000"/>
                      <w:sz w:val="20"/>
                      <w:szCs w:val="20"/>
                    </w:rPr>
                    <w:t>mládež v Olomouci poskytované dětem a</w:t>
                  </w:r>
                  <w:r>
                    <w:rPr>
                      <w:rFonts w:ascii="Times New Roman" w:hAnsi="Times New Roman"/>
                      <w:color w:val="000000"/>
                      <w:sz w:val="20"/>
                      <w:szCs w:val="20"/>
                    </w:rPr>
                    <w:t> </w:t>
                  </w:r>
                  <w:r w:rsidRPr="0051242F">
                    <w:rPr>
                      <w:rFonts w:ascii="Times New Roman" w:hAnsi="Times New Roman"/>
                      <w:color w:val="000000"/>
                      <w:sz w:val="20"/>
                      <w:szCs w:val="20"/>
                    </w:rPr>
                    <w:t>mladistvým, kteří vedou rizikový způsob života nebo jsou tímto způsobem života ohroženi.</w:t>
                  </w:r>
                </w:p>
              </w:tc>
            </w:tr>
          </w:tbl>
          <w:p w:rsidR="00112488" w:rsidRPr="0051242F" w:rsidRDefault="00112488" w:rsidP="00112488">
            <w:pPr>
              <w:rPr>
                <w:sz w:val="20"/>
                <w:szCs w:val="20"/>
              </w:rPr>
            </w:pP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p>
        </w:tc>
        <w:tc>
          <w:tcPr>
            <w:tcW w:w="2070" w:type="dxa"/>
            <w:shd w:val="clear" w:color="auto" w:fill="FF9999"/>
          </w:tcPr>
          <w:p w:rsidR="00112488" w:rsidRPr="0051242F" w:rsidRDefault="00112488" w:rsidP="00112488">
            <w:pPr>
              <w:rPr>
                <w:b/>
                <w:sz w:val="20"/>
                <w:szCs w:val="20"/>
              </w:rPr>
            </w:pPr>
            <w:r w:rsidRPr="0051242F">
              <w:rPr>
                <w:b/>
                <w:sz w:val="20"/>
                <w:szCs w:val="20"/>
              </w:rPr>
              <w:t>Cílová skupina</w:t>
            </w:r>
          </w:p>
        </w:tc>
        <w:tc>
          <w:tcPr>
            <w:tcW w:w="6804" w:type="dxa"/>
          </w:tcPr>
          <w:p w:rsidR="00112488" w:rsidRPr="0051242F" w:rsidRDefault="00112488" w:rsidP="00112488">
            <w:pPr>
              <w:rPr>
                <w:sz w:val="20"/>
                <w:szCs w:val="20"/>
              </w:rPr>
            </w:pPr>
            <w:r w:rsidRPr="0051242F">
              <w:rPr>
                <w:sz w:val="20"/>
                <w:szCs w:val="20"/>
              </w:rPr>
              <w:t>1 děti a</w:t>
            </w:r>
            <w:r>
              <w:rPr>
                <w:sz w:val="20"/>
                <w:szCs w:val="20"/>
              </w:rPr>
              <w:t> </w:t>
            </w:r>
            <w:r w:rsidRPr="0051242F">
              <w:rPr>
                <w:sz w:val="20"/>
                <w:szCs w:val="20"/>
              </w:rPr>
              <w:t>mládež ve věku od 6 do 26 let ohrožené společensky nežádoucími jevy</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p>
        </w:tc>
        <w:tc>
          <w:tcPr>
            <w:tcW w:w="2070" w:type="dxa"/>
            <w:shd w:val="clear" w:color="auto" w:fill="FF9999"/>
          </w:tcPr>
          <w:p w:rsidR="00112488" w:rsidRPr="0051242F" w:rsidRDefault="00112488" w:rsidP="00112488">
            <w:pPr>
              <w:rPr>
                <w:b/>
                <w:sz w:val="20"/>
                <w:szCs w:val="20"/>
              </w:rPr>
            </w:pPr>
            <w:r w:rsidRPr="0051242F">
              <w:rPr>
                <w:b/>
                <w:sz w:val="20"/>
                <w:szCs w:val="20"/>
              </w:rPr>
              <w:t>Druh služby</w:t>
            </w:r>
          </w:p>
        </w:tc>
        <w:tc>
          <w:tcPr>
            <w:tcW w:w="6804" w:type="dxa"/>
          </w:tcPr>
          <w:p w:rsidR="00112488" w:rsidRPr="0051242F" w:rsidRDefault="00112488" w:rsidP="00112488">
            <w:pPr>
              <w:rPr>
                <w:sz w:val="20"/>
                <w:szCs w:val="20"/>
              </w:rPr>
            </w:pPr>
            <w:r w:rsidRPr="0051242F">
              <w:rPr>
                <w:sz w:val="20"/>
                <w:szCs w:val="20"/>
              </w:rPr>
              <w:t>30 Terénní programy (§ 69)</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p>
        </w:tc>
        <w:tc>
          <w:tcPr>
            <w:tcW w:w="2070" w:type="dxa"/>
            <w:shd w:val="clear" w:color="auto" w:fill="FF9999"/>
          </w:tcPr>
          <w:p w:rsidR="00112488" w:rsidRPr="0051242F" w:rsidRDefault="00112488" w:rsidP="00112488">
            <w:pPr>
              <w:rPr>
                <w:b/>
                <w:sz w:val="20"/>
                <w:szCs w:val="20"/>
              </w:rPr>
            </w:pPr>
            <w:r w:rsidRPr="0051242F">
              <w:rPr>
                <w:b/>
                <w:sz w:val="20"/>
                <w:szCs w:val="20"/>
              </w:rPr>
              <w:t>Forma služby</w:t>
            </w:r>
          </w:p>
        </w:tc>
        <w:tc>
          <w:tcPr>
            <w:tcW w:w="6804" w:type="dxa"/>
          </w:tcPr>
          <w:p w:rsidR="00112488" w:rsidRPr="0051242F" w:rsidRDefault="00112488" w:rsidP="00112488">
            <w:pPr>
              <w:rPr>
                <w:sz w:val="20"/>
                <w:szCs w:val="20"/>
              </w:rPr>
            </w:pPr>
            <w:r w:rsidRPr="0051242F">
              <w:rPr>
                <w:sz w:val="20"/>
                <w:szCs w:val="20"/>
              </w:rPr>
              <w:t xml:space="preserve">1 terénní </w:t>
            </w:r>
          </w:p>
        </w:tc>
      </w:tr>
      <w:tr w:rsidR="00112488" w:rsidRPr="0051242F" w:rsidTr="00580925">
        <w:trPr>
          <w:cantSplit/>
          <w:trHeight w:val="116"/>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4</w:t>
            </w:r>
          </w:p>
        </w:tc>
        <w:tc>
          <w:tcPr>
            <w:tcW w:w="2070" w:type="dxa"/>
            <w:shd w:val="clear" w:color="auto" w:fill="FF9999"/>
          </w:tcPr>
          <w:p w:rsidR="00112488" w:rsidRPr="0051242F" w:rsidRDefault="00112488" w:rsidP="00112488">
            <w:pPr>
              <w:rPr>
                <w:b/>
                <w:sz w:val="20"/>
                <w:szCs w:val="20"/>
              </w:rPr>
            </w:pPr>
            <w:r w:rsidRPr="0051242F">
              <w:rPr>
                <w:b/>
                <w:sz w:val="20"/>
                <w:szCs w:val="20"/>
              </w:rPr>
              <w:t>Vymezení územního dopadu opatření:</w:t>
            </w:r>
          </w:p>
        </w:tc>
        <w:tc>
          <w:tcPr>
            <w:tcW w:w="6804" w:type="dxa"/>
          </w:tcPr>
          <w:p w:rsidR="00112488" w:rsidRPr="0051242F" w:rsidRDefault="00112488" w:rsidP="00112488">
            <w:pPr>
              <w:rPr>
                <w:sz w:val="20"/>
                <w:szCs w:val="20"/>
              </w:rPr>
            </w:pPr>
            <w:r w:rsidRPr="0051242F">
              <w:rPr>
                <w:sz w:val="20"/>
                <w:szCs w:val="20"/>
              </w:rPr>
              <w:t>území města Olomouce</w:t>
            </w:r>
          </w:p>
        </w:tc>
      </w:tr>
      <w:tr w:rsidR="00112488" w:rsidRPr="0051242F" w:rsidTr="009A0174">
        <w:trPr>
          <w:cantSplit/>
          <w:trHeight w:val="2806"/>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5</w:t>
            </w:r>
          </w:p>
        </w:tc>
        <w:tc>
          <w:tcPr>
            <w:tcW w:w="2070" w:type="dxa"/>
            <w:shd w:val="clear" w:color="auto" w:fill="FF9999"/>
          </w:tcPr>
          <w:p w:rsidR="00112488" w:rsidRPr="0051242F" w:rsidRDefault="00112488" w:rsidP="00112488">
            <w:pPr>
              <w:rPr>
                <w:b/>
                <w:sz w:val="20"/>
                <w:szCs w:val="20"/>
              </w:rPr>
            </w:pPr>
            <w:r w:rsidRPr="0051242F">
              <w:rPr>
                <w:b/>
                <w:sz w:val="20"/>
                <w:szCs w:val="20"/>
              </w:rPr>
              <w:t>Předpokládané dopady opatření:</w:t>
            </w:r>
          </w:p>
        </w:tc>
        <w:tc>
          <w:tcPr>
            <w:tcW w:w="6804" w:type="dxa"/>
          </w:tcPr>
          <w:tbl>
            <w:tblPr>
              <w:tblW w:w="0" w:type="auto"/>
              <w:tblLook w:val="0000" w:firstRow="0" w:lastRow="0" w:firstColumn="0" w:lastColumn="0" w:noHBand="0" w:noVBand="0"/>
            </w:tblPr>
            <w:tblGrid>
              <w:gridCol w:w="6664"/>
            </w:tblGrid>
            <w:tr w:rsidR="00112488" w:rsidRPr="0051242F" w:rsidTr="009A0174">
              <w:trPr>
                <w:trHeight w:val="108"/>
              </w:trPr>
              <w:tc>
                <w:tcPr>
                  <w:tcW w:w="0" w:type="auto"/>
                  <w:tcBorders>
                    <w:top w:val="nil"/>
                    <w:left w:val="nil"/>
                    <w:bottom w:val="nil"/>
                    <w:right w:val="nil"/>
                  </w:tcBorders>
                </w:tcPr>
                <w:p w:rsidR="00112488" w:rsidRPr="0051242F" w:rsidRDefault="00112488" w:rsidP="00981A74">
                  <w:pPr>
                    <w:pStyle w:val="ListParagraph3"/>
                    <w:numPr>
                      <w:ilvl w:val="0"/>
                      <w:numId w:val="45"/>
                    </w:numPr>
                    <w:tabs>
                      <w:tab w:val="clear" w:pos="857"/>
                      <w:tab w:val="num" w:pos="233"/>
                    </w:tabs>
                    <w:ind w:left="233" w:hanging="283"/>
                    <w:jc w:val="left"/>
                    <w:rPr>
                      <w:rFonts w:ascii="Times New Roman" w:hAnsi="Times New Roman"/>
                      <w:sz w:val="20"/>
                      <w:szCs w:val="20"/>
                    </w:rPr>
                  </w:pPr>
                  <w:r w:rsidRPr="0051242F">
                    <w:rPr>
                      <w:rFonts w:ascii="Times New Roman" w:hAnsi="Times New Roman"/>
                      <w:sz w:val="20"/>
                      <w:szCs w:val="20"/>
                    </w:rPr>
                    <w:t>zlepšení dostupnosti a zvýšení nabídky poskytovaných sociálních a souvisejících služeb pro osoby ohrožené rizikovým chováním v jejich přirozeném prostředí</w:t>
                  </w:r>
                </w:p>
                <w:p w:rsidR="00112488" w:rsidRPr="0051242F" w:rsidRDefault="00112488" w:rsidP="00981A74">
                  <w:pPr>
                    <w:pStyle w:val="ListParagraph3"/>
                    <w:numPr>
                      <w:ilvl w:val="0"/>
                      <w:numId w:val="45"/>
                    </w:numPr>
                    <w:tabs>
                      <w:tab w:val="clear" w:pos="857"/>
                      <w:tab w:val="num" w:pos="233"/>
                    </w:tabs>
                    <w:ind w:left="233" w:hanging="283"/>
                    <w:jc w:val="left"/>
                    <w:rPr>
                      <w:rFonts w:ascii="Times New Roman" w:hAnsi="Times New Roman"/>
                      <w:sz w:val="20"/>
                      <w:szCs w:val="20"/>
                    </w:rPr>
                  </w:pPr>
                  <w:r w:rsidRPr="0051242F">
                    <w:rPr>
                      <w:rFonts w:ascii="Times New Roman" w:hAnsi="Times New Roman"/>
                      <w:sz w:val="20"/>
                      <w:szCs w:val="20"/>
                    </w:rPr>
                    <w:t>prevence rizikového chování (trávení volného času na ulici, záškoláctví, experimentování s</w:t>
                  </w:r>
                  <w:r>
                    <w:rPr>
                      <w:rFonts w:ascii="Times New Roman" w:hAnsi="Times New Roman"/>
                      <w:sz w:val="20"/>
                      <w:szCs w:val="20"/>
                    </w:rPr>
                    <w:t> </w:t>
                  </w:r>
                  <w:r w:rsidRPr="0051242F">
                    <w:rPr>
                      <w:rFonts w:ascii="Times New Roman" w:hAnsi="Times New Roman"/>
                      <w:sz w:val="20"/>
                      <w:szCs w:val="20"/>
                    </w:rPr>
                    <w:t>drogami, kriminalita apod.)</w:t>
                  </w:r>
                </w:p>
                <w:p w:rsidR="00112488" w:rsidRPr="0051242F" w:rsidRDefault="00112488" w:rsidP="00981A74">
                  <w:pPr>
                    <w:pStyle w:val="ListParagraph3"/>
                    <w:numPr>
                      <w:ilvl w:val="0"/>
                      <w:numId w:val="45"/>
                    </w:numPr>
                    <w:tabs>
                      <w:tab w:val="clear" w:pos="857"/>
                      <w:tab w:val="num" w:pos="233"/>
                    </w:tabs>
                    <w:ind w:left="233" w:hanging="283"/>
                    <w:jc w:val="left"/>
                    <w:rPr>
                      <w:rFonts w:ascii="Times New Roman" w:hAnsi="Times New Roman"/>
                      <w:sz w:val="20"/>
                      <w:szCs w:val="20"/>
                    </w:rPr>
                  </w:pPr>
                  <w:r w:rsidRPr="0051242F">
                    <w:rPr>
                      <w:rFonts w:ascii="Times New Roman" w:hAnsi="Times New Roman"/>
                      <w:sz w:val="20"/>
                      <w:szCs w:val="20"/>
                    </w:rPr>
                    <w:t xml:space="preserve">podpora aktivního trávení volného času </w:t>
                  </w:r>
                </w:p>
                <w:p w:rsidR="00112488" w:rsidRPr="0051242F" w:rsidRDefault="00112488" w:rsidP="00981A74">
                  <w:pPr>
                    <w:pStyle w:val="ListParagraph3"/>
                    <w:numPr>
                      <w:ilvl w:val="0"/>
                      <w:numId w:val="45"/>
                    </w:numPr>
                    <w:tabs>
                      <w:tab w:val="clear" w:pos="857"/>
                      <w:tab w:val="num" w:pos="233"/>
                    </w:tabs>
                    <w:ind w:left="233" w:hanging="283"/>
                    <w:jc w:val="left"/>
                    <w:rPr>
                      <w:rFonts w:ascii="Times New Roman" w:hAnsi="Times New Roman"/>
                      <w:sz w:val="20"/>
                      <w:szCs w:val="20"/>
                    </w:rPr>
                  </w:pPr>
                  <w:r w:rsidRPr="0051242F">
                    <w:rPr>
                      <w:rFonts w:ascii="Times New Roman" w:hAnsi="Times New Roman"/>
                      <w:sz w:val="20"/>
                      <w:szCs w:val="20"/>
                    </w:rPr>
                    <w:t>zvyšování informovanosti klientů o</w:t>
                  </w:r>
                  <w:r>
                    <w:rPr>
                      <w:rFonts w:ascii="Times New Roman" w:hAnsi="Times New Roman"/>
                      <w:sz w:val="20"/>
                      <w:szCs w:val="20"/>
                    </w:rPr>
                    <w:t> </w:t>
                  </w:r>
                  <w:r w:rsidRPr="0051242F">
                    <w:rPr>
                      <w:rFonts w:ascii="Times New Roman" w:hAnsi="Times New Roman"/>
                      <w:sz w:val="20"/>
                      <w:szCs w:val="20"/>
                    </w:rPr>
                    <w:t>negativních dopadech rizikového chování s</w:t>
                  </w:r>
                  <w:r>
                    <w:rPr>
                      <w:rFonts w:ascii="Times New Roman" w:hAnsi="Times New Roman"/>
                      <w:sz w:val="20"/>
                      <w:szCs w:val="20"/>
                    </w:rPr>
                    <w:t> </w:t>
                  </w:r>
                  <w:r w:rsidRPr="0051242F">
                    <w:rPr>
                      <w:rFonts w:ascii="Times New Roman" w:hAnsi="Times New Roman"/>
                      <w:sz w:val="20"/>
                      <w:szCs w:val="20"/>
                    </w:rPr>
                    <w:t>cílem pozitivní změny jejich životního stylu</w:t>
                  </w:r>
                </w:p>
                <w:p w:rsidR="00112488" w:rsidRPr="0051242F" w:rsidRDefault="00112488" w:rsidP="00981A74">
                  <w:pPr>
                    <w:pStyle w:val="ListParagraph3"/>
                    <w:numPr>
                      <w:ilvl w:val="0"/>
                      <w:numId w:val="45"/>
                    </w:numPr>
                    <w:tabs>
                      <w:tab w:val="clear" w:pos="857"/>
                      <w:tab w:val="num" w:pos="233"/>
                    </w:tabs>
                    <w:ind w:left="233" w:hanging="283"/>
                    <w:jc w:val="left"/>
                    <w:rPr>
                      <w:rFonts w:ascii="Times New Roman" w:hAnsi="Times New Roman"/>
                      <w:sz w:val="20"/>
                      <w:szCs w:val="20"/>
                    </w:rPr>
                  </w:pPr>
                  <w:r w:rsidRPr="0051242F">
                    <w:rPr>
                      <w:rFonts w:ascii="Times New Roman" w:hAnsi="Times New Roman"/>
                      <w:sz w:val="20"/>
                      <w:szCs w:val="20"/>
                    </w:rPr>
                    <w:t>primární a</w:t>
                  </w:r>
                  <w:r>
                    <w:rPr>
                      <w:rFonts w:ascii="Times New Roman" w:hAnsi="Times New Roman"/>
                      <w:sz w:val="20"/>
                      <w:szCs w:val="20"/>
                    </w:rPr>
                    <w:t> </w:t>
                  </w:r>
                  <w:r w:rsidRPr="0051242F">
                    <w:rPr>
                      <w:rFonts w:ascii="Times New Roman" w:hAnsi="Times New Roman"/>
                      <w:sz w:val="20"/>
                      <w:szCs w:val="20"/>
                    </w:rPr>
                    <w:t>sekundární prevence společensky nežádoucích jevů přímo ve vybraných lokalitách města Olomouce</w:t>
                  </w:r>
                </w:p>
                <w:p w:rsidR="00112488" w:rsidRPr="0051242F" w:rsidRDefault="00112488" w:rsidP="00981A74">
                  <w:pPr>
                    <w:pStyle w:val="ListParagraph3"/>
                    <w:numPr>
                      <w:ilvl w:val="0"/>
                      <w:numId w:val="45"/>
                    </w:numPr>
                    <w:tabs>
                      <w:tab w:val="clear" w:pos="857"/>
                      <w:tab w:val="num" w:pos="233"/>
                    </w:tabs>
                    <w:ind w:left="233" w:hanging="283"/>
                    <w:jc w:val="left"/>
                    <w:rPr>
                      <w:rFonts w:ascii="Times New Roman" w:hAnsi="Times New Roman"/>
                      <w:sz w:val="20"/>
                      <w:szCs w:val="20"/>
                    </w:rPr>
                  </w:pPr>
                  <w:r w:rsidRPr="0051242F">
                    <w:rPr>
                      <w:rFonts w:ascii="Times New Roman" w:hAnsi="Times New Roman"/>
                      <w:sz w:val="20"/>
                      <w:szCs w:val="20"/>
                    </w:rPr>
                    <w:t>motivace k</w:t>
                  </w:r>
                  <w:r>
                    <w:rPr>
                      <w:rFonts w:ascii="Times New Roman" w:hAnsi="Times New Roman"/>
                      <w:sz w:val="20"/>
                      <w:szCs w:val="20"/>
                    </w:rPr>
                    <w:t> </w:t>
                  </w:r>
                  <w:r w:rsidRPr="0051242F">
                    <w:rPr>
                      <w:rFonts w:ascii="Times New Roman" w:hAnsi="Times New Roman"/>
                      <w:sz w:val="20"/>
                      <w:szCs w:val="20"/>
                    </w:rPr>
                    <w:t>aktivnímu řešení vlastních problémů u</w:t>
                  </w:r>
                  <w:r>
                    <w:rPr>
                      <w:rFonts w:ascii="Times New Roman" w:hAnsi="Times New Roman"/>
                      <w:sz w:val="20"/>
                      <w:szCs w:val="20"/>
                    </w:rPr>
                    <w:t> </w:t>
                  </w:r>
                  <w:r w:rsidRPr="0051242F">
                    <w:rPr>
                      <w:rFonts w:ascii="Times New Roman" w:hAnsi="Times New Roman"/>
                      <w:sz w:val="20"/>
                      <w:szCs w:val="20"/>
                    </w:rPr>
                    <w:t>dospívajících</w:t>
                  </w:r>
                </w:p>
                <w:p w:rsidR="00112488" w:rsidRPr="0051242F" w:rsidRDefault="00112488" w:rsidP="00981A74">
                  <w:pPr>
                    <w:numPr>
                      <w:ilvl w:val="0"/>
                      <w:numId w:val="45"/>
                    </w:numPr>
                    <w:tabs>
                      <w:tab w:val="clear" w:pos="857"/>
                      <w:tab w:val="num" w:pos="233"/>
                    </w:tabs>
                    <w:ind w:left="233" w:hanging="283"/>
                    <w:rPr>
                      <w:sz w:val="20"/>
                      <w:szCs w:val="20"/>
                    </w:rPr>
                  </w:pPr>
                  <w:r w:rsidRPr="0051242F">
                    <w:rPr>
                      <w:sz w:val="20"/>
                      <w:szCs w:val="20"/>
                    </w:rPr>
                    <w:t>zvyšování motivace dospívajících ke vzdělávání a</w:t>
                  </w:r>
                  <w:r>
                    <w:rPr>
                      <w:sz w:val="20"/>
                      <w:szCs w:val="20"/>
                    </w:rPr>
                    <w:t> </w:t>
                  </w:r>
                  <w:r w:rsidRPr="0051242F">
                    <w:rPr>
                      <w:sz w:val="20"/>
                      <w:szCs w:val="20"/>
                    </w:rPr>
                    <w:t>uplatnění na trhu práce</w:t>
                  </w:r>
                </w:p>
              </w:tc>
            </w:tr>
          </w:tbl>
          <w:p w:rsidR="00112488" w:rsidRPr="0051242F" w:rsidRDefault="00112488" w:rsidP="00112488">
            <w:pPr>
              <w:ind w:left="497"/>
              <w:rPr>
                <w:sz w:val="20"/>
                <w:szCs w:val="20"/>
              </w:rPr>
            </w:pP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6</w:t>
            </w:r>
          </w:p>
        </w:tc>
        <w:tc>
          <w:tcPr>
            <w:tcW w:w="2070" w:type="dxa"/>
            <w:shd w:val="clear" w:color="auto" w:fill="FF9999"/>
          </w:tcPr>
          <w:p w:rsidR="00112488" w:rsidRPr="0051242F" w:rsidRDefault="00112488" w:rsidP="00112488">
            <w:pPr>
              <w:rPr>
                <w:b/>
                <w:sz w:val="20"/>
                <w:szCs w:val="20"/>
              </w:rPr>
            </w:pPr>
            <w:r w:rsidRPr="0051242F">
              <w:rPr>
                <w:b/>
                <w:sz w:val="20"/>
                <w:szCs w:val="20"/>
              </w:rPr>
              <w:t xml:space="preserve">Rizika a ohrožení naplnění opatření: </w:t>
            </w:r>
          </w:p>
        </w:tc>
        <w:tc>
          <w:tcPr>
            <w:tcW w:w="6804" w:type="dxa"/>
          </w:tcPr>
          <w:p w:rsidR="00112488" w:rsidRPr="001C1026" w:rsidRDefault="00112488" w:rsidP="00981A74">
            <w:pPr>
              <w:pStyle w:val="ListParagraph3"/>
              <w:numPr>
                <w:ilvl w:val="0"/>
                <w:numId w:val="46"/>
              </w:numPr>
              <w:tabs>
                <w:tab w:val="clear" w:pos="857"/>
                <w:tab w:val="num" w:pos="342"/>
              </w:tabs>
              <w:ind w:left="341"/>
              <w:rPr>
                <w:rFonts w:ascii="Times New Roman" w:hAnsi="Times New Roman"/>
                <w:sz w:val="20"/>
                <w:szCs w:val="20"/>
              </w:rPr>
            </w:pPr>
            <w:r w:rsidRPr="001C1026">
              <w:rPr>
                <w:rFonts w:ascii="Times New Roman" w:hAnsi="Times New Roman"/>
                <w:sz w:val="20"/>
                <w:szCs w:val="20"/>
              </w:rPr>
              <w:t>nepodaří se zajistit finanční prostředky na provoz služby</w:t>
            </w:r>
          </w:p>
          <w:p w:rsidR="00112488" w:rsidRPr="001C1026" w:rsidRDefault="00112488" w:rsidP="00981A74">
            <w:pPr>
              <w:numPr>
                <w:ilvl w:val="0"/>
                <w:numId w:val="46"/>
              </w:numPr>
              <w:tabs>
                <w:tab w:val="clear" w:pos="857"/>
                <w:tab w:val="num" w:pos="342"/>
              </w:tabs>
              <w:ind w:left="341"/>
              <w:rPr>
                <w:sz w:val="20"/>
                <w:szCs w:val="20"/>
              </w:rPr>
            </w:pPr>
            <w:r w:rsidRPr="001C1026">
              <w:rPr>
                <w:sz w:val="20"/>
                <w:szCs w:val="20"/>
              </w:rPr>
              <w:t>nízký zájem cílové skupiny uživatelů o službu</w:t>
            </w:r>
          </w:p>
          <w:p w:rsidR="00112488" w:rsidRPr="001C1026" w:rsidRDefault="00112488" w:rsidP="00981A74">
            <w:pPr>
              <w:numPr>
                <w:ilvl w:val="0"/>
                <w:numId w:val="46"/>
              </w:numPr>
              <w:tabs>
                <w:tab w:val="clear" w:pos="857"/>
                <w:tab w:val="num" w:pos="342"/>
              </w:tabs>
              <w:ind w:left="341"/>
              <w:rPr>
                <w:sz w:val="20"/>
                <w:szCs w:val="20"/>
              </w:rPr>
            </w:pPr>
            <w:r w:rsidRPr="001C1026">
              <w:rPr>
                <w:sz w:val="20"/>
                <w:szCs w:val="20"/>
              </w:rPr>
              <w:t xml:space="preserve">výrazná změna legislativy </w:t>
            </w:r>
          </w:p>
          <w:p w:rsidR="00CA3976" w:rsidRPr="001C1026" w:rsidRDefault="00112488" w:rsidP="00CA3976">
            <w:pPr>
              <w:pStyle w:val="ListParagraph3"/>
              <w:numPr>
                <w:ilvl w:val="0"/>
                <w:numId w:val="46"/>
              </w:numPr>
              <w:tabs>
                <w:tab w:val="clear" w:pos="857"/>
                <w:tab w:val="num" w:pos="342"/>
              </w:tabs>
              <w:ind w:left="341"/>
              <w:jc w:val="left"/>
              <w:rPr>
                <w:rFonts w:ascii="Times New Roman" w:hAnsi="Times New Roman"/>
                <w:sz w:val="20"/>
                <w:szCs w:val="20"/>
              </w:rPr>
            </w:pPr>
            <w:r w:rsidRPr="001C1026">
              <w:rPr>
                <w:rFonts w:ascii="Times New Roman" w:hAnsi="Times New Roman"/>
                <w:sz w:val="20"/>
                <w:szCs w:val="20"/>
              </w:rPr>
              <w:t>vysoká frekvence využívání služby menšími specifickými skupinami uživatelů na úkor ostatních skupin (vzhledem k celému spektru cílové skupiny)</w:t>
            </w:r>
          </w:p>
          <w:p w:rsidR="00112488" w:rsidRPr="001C1026" w:rsidRDefault="00112488" w:rsidP="00CA3976">
            <w:pPr>
              <w:pStyle w:val="ListParagraph3"/>
              <w:numPr>
                <w:ilvl w:val="0"/>
                <w:numId w:val="46"/>
              </w:numPr>
              <w:tabs>
                <w:tab w:val="clear" w:pos="857"/>
                <w:tab w:val="num" w:pos="342"/>
              </w:tabs>
              <w:ind w:left="341"/>
              <w:jc w:val="left"/>
              <w:rPr>
                <w:rFonts w:ascii="Times New Roman" w:hAnsi="Times New Roman"/>
                <w:sz w:val="20"/>
                <w:szCs w:val="20"/>
              </w:rPr>
            </w:pPr>
            <w:r w:rsidRPr="001C1026">
              <w:rPr>
                <w:rFonts w:ascii="Times New Roman" w:hAnsi="Times New Roman"/>
                <w:sz w:val="20"/>
                <w:szCs w:val="20"/>
              </w:rPr>
              <w:t>nepodaří se navýšit úvazky v přímé péči služby</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7</w:t>
            </w:r>
          </w:p>
        </w:tc>
        <w:tc>
          <w:tcPr>
            <w:tcW w:w="2070" w:type="dxa"/>
            <w:shd w:val="clear" w:color="auto" w:fill="FF9999"/>
          </w:tcPr>
          <w:p w:rsidR="00112488" w:rsidRPr="0051242F" w:rsidRDefault="00112488" w:rsidP="00112488">
            <w:pPr>
              <w:rPr>
                <w:b/>
                <w:sz w:val="20"/>
                <w:szCs w:val="20"/>
              </w:rPr>
            </w:pPr>
            <w:r w:rsidRPr="0051242F">
              <w:rPr>
                <w:b/>
                <w:sz w:val="20"/>
                <w:szCs w:val="20"/>
              </w:rPr>
              <w:t>Aktivity vedoucí k naplnění opatření:</w:t>
            </w:r>
          </w:p>
        </w:tc>
        <w:tc>
          <w:tcPr>
            <w:tcW w:w="6804" w:type="dxa"/>
          </w:tcPr>
          <w:p w:rsidR="00112488" w:rsidRPr="0051242F" w:rsidRDefault="00112488" w:rsidP="00981A74">
            <w:pPr>
              <w:pStyle w:val="ListParagraph3"/>
              <w:numPr>
                <w:ilvl w:val="0"/>
                <w:numId w:val="47"/>
              </w:numPr>
              <w:tabs>
                <w:tab w:val="clear" w:pos="857"/>
                <w:tab w:val="num" w:pos="342"/>
              </w:tabs>
              <w:ind w:left="341"/>
              <w:jc w:val="left"/>
              <w:rPr>
                <w:rFonts w:ascii="Times New Roman" w:hAnsi="Times New Roman"/>
                <w:sz w:val="20"/>
                <w:szCs w:val="20"/>
              </w:rPr>
            </w:pPr>
            <w:r w:rsidRPr="0051242F">
              <w:rPr>
                <w:rFonts w:ascii="Times New Roman" w:hAnsi="Times New Roman"/>
                <w:sz w:val="20"/>
                <w:szCs w:val="20"/>
              </w:rPr>
              <w:t>poskytování sociální služby terénní programy pro děti a</w:t>
            </w:r>
            <w:r>
              <w:rPr>
                <w:rFonts w:ascii="Times New Roman" w:hAnsi="Times New Roman"/>
                <w:sz w:val="20"/>
                <w:szCs w:val="20"/>
              </w:rPr>
              <w:t> </w:t>
            </w:r>
            <w:r w:rsidRPr="0051242F">
              <w:rPr>
                <w:rFonts w:ascii="Times New Roman" w:hAnsi="Times New Roman"/>
                <w:sz w:val="20"/>
                <w:szCs w:val="20"/>
              </w:rPr>
              <w:t xml:space="preserve">mládež </w:t>
            </w:r>
          </w:p>
          <w:p w:rsidR="00112488" w:rsidRPr="0051242F" w:rsidRDefault="00112488" w:rsidP="00981A74">
            <w:pPr>
              <w:pStyle w:val="ListParagraph3"/>
              <w:numPr>
                <w:ilvl w:val="0"/>
                <w:numId w:val="47"/>
              </w:numPr>
              <w:tabs>
                <w:tab w:val="clear" w:pos="857"/>
                <w:tab w:val="num" w:pos="342"/>
              </w:tabs>
              <w:ind w:left="341"/>
              <w:jc w:val="left"/>
              <w:rPr>
                <w:rFonts w:ascii="Times New Roman" w:hAnsi="Times New Roman"/>
                <w:sz w:val="20"/>
                <w:szCs w:val="20"/>
              </w:rPr>
            </w:pPr>
            <w:r w:rsidRPr="0051242F">
              <w:rPr>
                <w:rFonts w:ascii="Times New Roman" w:hAnsi="Times New Roman"/>
                <w:sz w:val="20"/>
                <w:szCs w:val="20"/>
              </w:rPr>
              <w:t>zajištění finančních prostředků na provoz služby ve stávajícím rozsahu a</w:t>
            </w:r>
            <w:r>
              <w:rPr>
                <w:rFonts w:ascii="Times New Roman" w:hAnsi="Times New Roman"/>
                <w:sz w:val="20"/>
                <w:szCs w:val="20"/>
              </w:rPr>
              <w:t> </w:t>
            </w:r>
            <w:r w:rsidRPr="0051242F">
              <w:rPr>
                <w:rFonts w:ascii="Times New Roman" w:hAnsi="Times New Roman"/>
                <w:sz w:val="20"/>
                <w:szCs w:val="20"/>
              </w:rPr>
              <w:t xml:space="preserve">kvalitě  </w:t>
            </w:r>
          </w:p>
          <w:p w:rsidR="00112488" w:rsidRPr="0051242F" w:rsidRDefault="00112488" w:rsidP="00981A74">
            <w:pPr>
              <w:pStyle w:val="ListParagraph3"/>
              <w:numPr>
                <w:ilvl w:val="0"/>
                <w:numId w:val="47"/>
              </w:numPr>
              <w:tabs>
                <w:tab w:val="clear" w:pos="857"/>
                <w:tab w:val="num" w:pos="342"/>
              </w:tabs>
              <w:ind w:left="341"/>
              <w:jc w:val="left"/>
              <w:rPr>
                <w:rFonts w:ascii="Times New Roman" w:hAnsi="Times New Roman"/>
                <w:sz w:val="20"/>
                <w:szCs w:val="20"/>
              </w:rPr>
            </w:pPr>
            <w:r w:rsidRPr="0051242F">
              <w:rPr>
                <w:rFonts w:ascii="Times New Roman" w:hAnsi="Times New Roman"/>
                <w:sz w:val="20"/>
                <w:szCs w:val="20"/>
              </w:rPr>
              <w:t>průběžné hodnocení kvality a</w:t>
            </w:r>
            <w:r>
              <w:rPr>
                <w:rFonts w:ascii="Times New Roman" w:hAnsi="Times New Roman"/>
                <w:sz w:val="20"/>
                <w:szCs w:val="20"/>
              </w:rPr>
              <w:t> </w:t>
            </w:r>
            <w:r w:rsidRPr="0051242F">
              <w:rPr>
                <w:rFonts w:ascii="Times New Roman" w:hAnsi="Times New Roman"/>
                <w:sz w:val="20"/>
                <w:szCs w:val="20"/>
              </w:rPr>
              <w:t>efektivity služby</w:t>
            </w:r>
          </w:p>
          <w:p w:rsidR="00112488" w:rsidRPr="0051242F" w:rsidRDefault="00112488" w:rsidP="00981A74">
            <w:pPr>
              <w:pStyle w:val="ListParagraph3"/>
              <w:numPr>
                <w:ilvl w:val="0"/>
                <w:numId w:val="47"/>
              </w:numPr>
              <w:tabs>
                <w:tab w:val="clear" w:pos="857"/>
                <w:tab w:val="num" w:pos="342"/>
              </w:tabs>
              <w:ind w:left="341"/>
              <w:jc w:val="left"/>
              <w:rPr>
                <w:rFonts w:ascii="Times New Roman" w:hAnsi="Times New Roman"/>
                <w:sz w:val="20"/>
                <w:szCs w:val="20"/>
              </w:rPr>
            </w:pPr>
            <w:r w:rsidRPr="0051242F">
              <w:rPr>
                <w:rFonts w:ascii="Times New Roman" w:hAnsi="Times New Roman"/>
                <w:sz w:val="20"/>
                <w:szCs w:val="20"/>
              </w:rPr>
              <w:t>navýšení pracovních úvazků v</w:t>
            </w:r>
            <w:r>
              <w:rPr>
                <w:rFonts w:ascii="Times New Roman" w:hAnsi="Times New Roman"/>
                <w:sz w:val="20"/>
                <w:szCs w:val="20"/>
              </w:rPr>
              <w:t> </w:t>
            </w:r>
            <w:r w:rsidRPr="0051242F">
              <w:rPr>
                <w:rFonts w:ascii="Times New Roman" w:hAnsi="Times New Roman"/>
                <w:sz w:val="20"/>
                <w:szCs w:val="20"/>
              </w:rPr>
              <w:t>přímé péči sociá</w:t>
            </w:r>
            <w:r w:rsidR="002F311D">
              <w:rPr>
                <w:rFonts w:ascii="Times New Roman" w:hAnsi="Times New Roman"/>
                <w:sz w:val="20"/>
                <w:szCs w:val="20"/>
              </w:rPr>
              <w:t>lní služby terénní programy pro </w:t>
            </w:r>
            <w:r w:rsidRPr="0051242F">
              <w:rPr>
                <w:rFonts w:ascii="Times New Roman" w:hAnsi="Times New Roman"/>
                <w:sz w:val="20"/>
                <w:szCs w:val="20"/>
              </w:rPr>
              <w:t>děti a</w:t>
            </w:r>
            <w:r>
              <w:rPr>
                <w:rFonts w:ascii="Times New Roman" w:hAnsi="Times New Roman"/>
                <w:sz w:val="20"/>
                <w:szCs w:val="20"/>
              </w:rPr>
              <w:t> </w:t>
            </w:r>
            <w:r w:rsidRPr="0051242F">
              <w:rPr>
                <w:rFonts w:ascii="Times New Roman" w:hAnsi="Times New Roman"/>
                <w:sz w:val="20"/>
                <w:szCs w:val="20"/>
              </w:rPr>
              <w:t>mládež</w:t>
            </w:r>
            <w:r>
              <w:rPr>
                <w:rFonts w:ascii="Times New Roman" w:hAnsi="Times New Roman"/>
                <w:sz w:val="20"/>
                <w:szCs w:val="20"/>
              </w:rPr>
              <w:t>,</w:t>
            </w:r>
            <w:r w:rsidRPr="0051242F">
              <w:rPr>
                <w:rFonts w:ascii="Times New Roman" w:hAnsi="Times New Roman"/>
                <w:sz w:val="20"/>
                <w:szCs w:val="20"/>
              </w:rPr>
              <w:t xml:space="preserve"> rozšíření působnosti služby, aktivní monitoring nových lokalit</w:t>
            </w:r>
          </w:p>
          <w:p w:rsidR="00112488" w:rsidRPr="0051242F" w:rsidRDefault="00112488" w:rsidP="00981A74">
            <w:pPr>
              <w:pStyle w:val="ListParagraph3"/>
              <w:numPr>
                <w:ilvl w:val="0"/>
                <w:numId w:val="47"/>
              </w:numPr>
              <w:tabs>
                <w:tab w:val="clear" w:pos="857"/>
                <w:tab w:val="num" w:pos="342"/>
              </w:tabs>
              <w:ind w:left="341"/>
              <w:jc w:val="left"/>
              <w:rPr>
                <w:rFonts w:ascii="Times New Roman" w:hAnsi="Times New Roman"/>
                <w:sz w:val="20"/>
                <w:szCs w:val="20"/>
              </w:rPr>
            </w:pPr>
            <w:r w:rsidRPr="0051242F">
              <w:rPr>
                <w:rFonts w:ascii="Times New Roman" w:hAnsi="Times New Roman"/>
                <w:sz w:val="20"/>
                <w:szCs w:val="20"/>
              </w:rPr>
              <w:t>depistáž zájemců o sociální službu z okruhu osob ohrožených rizikovým chováním</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8</w:t>
            </w:r>
          </w:p>
        </w:tc>
        <w:tc>
          <w:tcPr>
            <w:tcW w:w="2070" w:type="dxa"/>
            <w:shd w:val="clear" w:color="auto" w:fill="FF9999"/>
          </w:tcPr>
          <w:p w:rsidR="00112488" w:rsidRPr="0051242F" w:rsidRDefault="00112488" w:rsidP="00112488">
            <w:pPr>
              <w:rPr>
                <w:b/>
                <w:sz w:val="20"/>
                <w:szCs w:val="20"/>
              </w:rPr>
            </w:pPr>
            <w:r w:rsidRPr="0051242F">
              <w:rPr>
                <w:b/>
                <w:sz w:val="20"/>
                <w:szCs w:val="20"/>
              </w:rPr>
              <w:t>Časový harmonogram plnění opatření:</w:t>
            </w:r>
          </w:p>
        </w:tc>
        <w:tc>
          <w:tcPr>
            <w:tcW w:w="6804" w:type="dxa"/>
          </w:tcPr>
          <w:p w:rsidR="00112488" w:rsidRPr="00300E2D" w:rsidRDefault="00112488" w:rsidP="002F311D">
            <w:pPr>
              <w:rPr>
                <w:sz w:val="20"/>
                <w:szCs w:val="20"/>
              </w:rPr>
            </w:pPr>
            <w:r w:rsidRPr="00300E2D">
              <w:rPr>
                <w:sz w:val="20"/>
                <w:szCs w:val="20"/>
              </w:rPr>
              <w:t>2023 – 2025</w:t>
            </w:r>
          </w:p>
          <w:p w:rsidR="00112488" w:rsidRPr="00300E2D" w:rsidRDefault="00112488" w:rsidP="002F311D">
            <w:pPr>
              <w:pStyle w:val="ListParagraph3"/>
              <w:numPr>
                <w:ilvl w:val="0"/>
                <w:numId w:val="165"/>
              </w:numPr>
              <w:jc w:val="left"/>
              <w:rPr>
                <w:rFonts w:ascii="Times New Roman" w:hAnsi="Times New Roman"/>
                <w:sz w:val="20"/>
                <w:szCs w:val="20"/>
              </w:rPr>
            </w:pPr>
            <w:r w:rsidRPr="00300E2D">
              <w:rPr>
                <w:rFonts w:ascii="Times New Roman" w:hAnsi="Times New Roman"/>
                <w:sz w:val="20"/>
                <w:szCs w:val="20"/>
              </w:rPr>
              <w:t>průběžně viz bod 7</w:t>
            </w:r>
          </w:p>
          <w:p w:rsidR="00112488" w:rsidRPr="00300E2D" w:rsidRDefault="00112488" w:rsidP="002F311D">
            <w:pPr>
              <w:rPr>
                <w:sz w:val="20"/>
                <w:szCs w:val="20"/>
              </w:rPr>
            </w:pPr>
            <w:r w:rsidRPr="00300E2D">
              <w:rPr>
                <w:sz w:val="20"/>
                <w:szCs w:val="20"/>
              </w:rPr>
              <w:t>2023 - 2024</w:t>
            </w:r>
          </w:p>
          <w:p w:rsidR="00112488" w:rsidRPr="00300E2D" w:rsidRDefault="00112488" w:rsidP="002F311D">
            <w:pPr>
              <w:pStyle w:val="ListParagraph3"/>
              <w:numPr>
                <w:ilvl w:val="0"/>
                <w:numId w:val="165"/>
              </w:numPr>
              <w:jc w:val="left"/>
              <w:rPr>
                <w:rFonts w:ascii="Times New Roman" w:hAnsi="Times New Roman"/>
                <w:sz w:val="20"/>
                <w:szCs w:val="20"/>
              </w:rPr>
            </w:pPr>
            <w:r w:rsidRPr="00300E2D">
              <w:rPr>
                <w:rFonts w:ascii="Times New Roman" w:hAnsi="Times New Roman"/>
                <w:sz w:val="20"/>
                <w:szCs w:val="20"/>
              </w:rPr>
              <w:t>navýšení pracovních úvazků v přímé péči sociální služby terénní programy pro děti a mládež, rozšíření působnosti služby, aktivní monitoring nových lokalit</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lastRenderedPageBreak/>
              <w:t>9</w:t>
            </w:r>
          </w:p>
        </w:tc>
        <w:tc>
          <w:tcPr>
            <w:tcW w:w="2070" w:type="dxa"/>
            <w:shd w:val="clear" w:color="auto" w:fill="FF9999"/>
          </w:tcPr>
          <w:p w:rsidR="00112488" w:rsidRPr="0051242F" w:rsidRDefault="00112488" w:rsidP="00112488">
            <w:pPr>
              <w:rPr>
                <w:b/>
                <w:sz w:val="20"/>
                <w:szCs w:val="20"/>
              </w:rPr>
            </w:pPr>
            <w:r w:rsidRPr="0051242F">
              <w:rPr>
                <w:b/>
                <w:sz w:val="20"/>
                <w:szCs w:val="20"/>
              </w:rPr>
              <w:t>Předpokládaná výše finančních nákladů na realizaci opatření:</w:t>
            </w:r>
          </w:p>
        </w:tc>
        <w:tc>
          <w:tcPr>
            <w:tcW w:w="6804" w:type="dxa"/>
          </w:tcPr>
          <w:p w:rsidR="00112488" w:rsidRPr="00300E2D" w:rsidRDefault="00112488" w:rsidP="00112488">
            <w:pPr>
              <w:rPr>
                <w:sz w:val="20"/>
                <w:szCs w:val="20"/>
              </w:rPr>
            </w:pPr>
            <w:r w:rsidRPr="00300E2D">
              <w:rPr>
                <w:sz w:val="20"/>
                <w:szCs w:val="20"/>
              </w:rPr>
              <w:t>2 200 000 Kč/rok</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10</w:t>
            </w:r>
          </w:p>
        </w:tc>
        <w:tc>
          <w:tcPr>
            <w:tcW w:w="2070" w:type="dxa"/>
            <w:shd w:val="clear" w:color="auto" w:fill="FF9999"/>
          </w:tcPr>
          <w:p w:rsidR="00112488" w:rsidRPr="0051242F" w:rsidRDefault="00112488" w:rsidP="00112488">
            <w:pPr>
              <w:rPr>
                <w:b/>
                <w:sz w:val="20"/>
                <w:szCs w:val="20"/>
              </w:rPr>
            </w:pPr>
            <w:r w:rsidRPr="0051242F">
              <w:rPr>
                <w:b/>
                <w:sz w:val="20"/>
                <w:szCs w:val="20"/>
              </w:rPr>
              <w:t>Předpokládané finanční zdroje:</w:t>
            </w:r>
          </w:p>
        </w:tc>
        <w:tc>
          <w:tcPr>
            <w:tcW w:w="6804" w:type="dxa"/>
          </w:tcPr>
          <w:p w:rsidR="00112488" w:rsidRPr="00300E2D" w:rsidRDefault="00112488" w:rsidP="00112488">
            <w:pPr>
              <w:rPr>
                <w:sz w:val="20"/>
                <w:szCs w:val="20"/>
              </w:rPr>
            </w:pPr>
            <w:r w:rsidRPr="00300E2D">
              <w:rPr>
                <w:sz w:val="20"/>
                <w:szCs w:val="20"/>
              </w:rPr>
              <w:t xml:space="preserve">MPSV ČR, Olomoucký kraj, </w:t>
            </w:r>
            <w:proofErr w:type="spellStart"/>
            <w:r w:rsidRPr="00300E2D">
              <w:rPr>
                <w:sz w:val="20"/>
                <w:szCs w:val="20"/>
              </w:rPr>
              <w:t>SMOl</w:t>
            </w:r>
            <w:proofErr w:type="spellEnd"/>
            <w:r w:rsidRPr="00300E2D">
              <w:rPr>
                <w:sz w:val="20"/>
                <w:szCs w:val="20"/>
              </w:rPr>
              <w:t>, nadace a nadační fondy</w:t>
            </w: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11</w:t>
            </w:r>
          </w:p>
        </w:tc>
        <w:tc>
          <w:tcPr>
            <w:tcW w:w="2070" w:type="dxa"/>
            <w:shd w:val="clear" w:color="auto" w:fill="FF9999"/>
          </w:tcPr>
          <w:p w:rsidR="00112488" w:rsidRPr="0051242F" w:rsidRDefault="00112488" w:rsidP="00112488">
            <w:pPr>
              <w:rPr>
                <w:b/>
                <w:sz w:val="20"/>
                <w:szCs w:val="20"/>
              </w:rPr>
            </w:pPr>
            <w:r w:rsidRPr="0051242F">
              <w:rPr>
                <w:b/>
                <w:sz w:val="20"/>
                <w:szCs w:val="20"/>
              </w:rPr>
              <w:t>Předpokládaní realizátoři a partneři opatření:</w:t>
            </w:r>
          </w:p>
        </w:tc>
        <w:tc>
          <w:tcPr>
            <w:tcW w:w="6804" w:type="dxa"/>
          </w:tcPr>
          <w:tbl>
            <w:tblPr>
              <w:tblW w:w="0" w:type="auto"/>
              <w:tblLook w:val="0000" w:firstRow="0" w:lastRow="0" w:firstColumn="0" w:lastColumn="0" w:noHBand="0" w:noVBand="0"/>
            </w:tblPr>
            <w:tblGrid>
              <w:gridCol w:w="6664"/>
            </w:tblGrid>
            <w:tr w:rsidR="00112488" w:rsidRPr="00300E2D" w:rsidTr="00112488">
              <w:trPr>
                <w:trHeight w:val="108"/>
              </w:trPr>
              <w:tc>
                <w:tcPr>
                  <w:tcW w:w="0" w:type="auto"/>
                  <w:tcBorders>
                    <w:top w:val="nil"/>
                    <w:left w:val="nil"/>
                    <w:bottom w:val="nil"/>
                    <w:right w:val="nil"/>
                  </w:tcBorders>
                </w:tcPr>
                <w:p w:rsidR="00112488" w:rsidRPr="00300E2D" w:rsidRDefault="00112488" w:rsidP="00112488">
                  <w:pPr>
                    <w:autoSpaceDE w:val="0"/>
                    <w:autoSpaceDN w:val="0"/>
                    <w:adjustRightInd w:val="0"/>
                    <w:spacing w:line="181" w:lineRule="atLeast"/>
                    <w:ind w:left="-50"/>
                    <w:rPr>
                      <w:sz w:val="20"/>
                      <w:szCs w:val="20"/>
                    </w:rPr>
                  </w:pPr>
                  <w:r w:rsidRPr="00300E2D">
                    <w:rPr>
                      <w:b/>
                      <w:sz w:val="20"/>
                      <w:szCs w:val="20"/>
                    </w:rPr>
                    <w:t>Realizátor</w:t>
                  </w:r>
                  <w:r w:rsidRPr="00300E2D">
                    <w:rPr>
                      <w:sz w:val="20"/>
                      <w:szCs w:val="20"/>
                    </w:rPr>
                    <w:t>: Společnost Podané ruce o.p.s.</w:t>
                  </w:r>
                </w:p>
              </w:tc>
            </w:tr>
            <w:tr w:rsidR="00112488" w:rsidRPr="00300E2D" w:rsidTr="00112488">
              <w:trPr>
                <w:trHeight w:val="108"/>
              </w:trPr>
              <w:tc>
                <w:tcPr>
                  <w:tcW w:w="0" w:type="auto"/>
                  <w:tcBorders>
                    <w:top w:val="nil"/>
                    <w:left w:val="nil"/>
                    <w:bottom w:val="nil"/>
                    <w:right w:val="nil"/>
                  </w:tcBorders>
                </w:tcPr>
                <w:p w:rsidR="00112488" w:rsidRPr="00300E2D" w:rsidRDefault="00112488" w:rsidP="00112488">
                  <w:pPr>
                    <w:autoSpaceDE w:val="0"/>
                    <w:autoSpaceDN w:val="0"/>
                    <w:adjustRightInd w:val="0"/>
                    <w:spacing w:line="181" w:lineRule="atLeast"/>
                    <w:ind w:left="-50"/>
                    <w:rPr>
                      <w:sz w:val="20"/>
                      <w:szCs w:val="20"/>
                    </w:rPr>
                  </w:pPr>
                  <w:r w:rsidRPr="00300E2D">
                    <w:rPr>
                      <w:b/>
                      <w:sz w:val="20"/>
                      <w:szCs w:val="20"/>
                    </w:rPr>
                    <w:t>Partner</w:t>
                  </w:r>
                  <w:r w:rsidRPr="00300E2D">
                    <w:rPr>
                      <w:sz w:val="20"/>
                      <w:szCs w:val="20"/>
                    </w:rPr>
                    <w:t xml:space="preserve">: </w:t>
                  </w:r>
                  <w:proofErr w:type="spellStart"/>
                  <w:r w:rsidRPr="00300E2D">
                    <w:rPr>
                      <w:sz w:val="20"/>
                      <w:szCs w:val="20"/>
                    </w:rPr>
                    <w:t>SMOl</w:t>
                  </w:r>
                  <w:proofErr w:type="spellEnd"/>
                  <w:r w:rsidRPr="00300E2D">
                    <w:rPr>
                      <w:sz w:val="20"/>
                      <w:szCs w:val="20"/>
                    </w:rPr>
                    <w:t>, Olomoucký kraj, ostatní poskytovatelé sociálních služeb v ORP Olomouc</w:t>
                  </w:r>
                </w:p>
              </w:tc>
            </w:tr>
          </w:tbl>
          <w:p w:rsidR="00112488" w:rsidRPr="00300E2D" w:rsidRDefault="00112488" w:rsidP="00112488">
            <w:pPr>
              <w:rPr>
                <w:sz w:val="20"/>
                <w:szCs w:val="20"/>
              </w:rPr>
            </w:pPr>
          </w:p>
        </w:tc>
      </w:tr>
      <w:tr w:rsidR="00112488" w:rsidRPr="0051242F" w:rsidTr="00580925">
        <w:trPr>
          <w:cantSplit/>
        </w:trPr>
        <w:tc>
          <w:tcPr>
            <w:tcW w:w="340" w:type="dxa"/>
            <w:shd w:val="clear" w:color="auto" w:fill="FF9999"/>
          </w:tcPr>
          <w:p w:rsidR="00112488" w:rsidRPr="0051242F" w:rsidRDefault="00112488" w:rsidP="00112488">
            <w:pPr>
              <w:jc w:val="center"/>
              <w:rPr>
                <w:b/>
                <w:bCs/>
                <w:color w:val="000000"/>
                <w:sz w:val="20"/>
                <w:szCs w:val="20"/>
              </w:rPr>
            </w:pPr>
            <w:r w:rsidRPr="0051242F">
              <w:rPr>
                <w:b/>
                <w:bCs/>
                <w:color w:val="000000"/>
                <w:sz w:val="20"/>
                <w:szCs w:val="20"/>
              </w:rPr>
              <w:t>12</w:t>
            </w:r>
          </w:p>
        </w:tc>
        <w:tc>
          <w:tcPr>
            <w:tcW w:w="2070" w:type="dxa"/>
            <w:shd w:val="clear" w:color="auto" w:fill="FF9999"/>
          </w:tcPr>
          <w:p w:rsidR="00112488" w:rsidRPr="0051242F" w:rsidRDefault="00112488" w:rsidP="00112488">
            <w:pPr>
              <w:rPr>
                <w:b/>
                <w:sz w:val="20"/>
                <w:szCs w:val="20"/>
              </w:rPr>
            </w:pPr>
            <w:r w:rsidRPr="0051242F">
              <w:rPr>
                <w:b/>
                <w:sz w:val="20"/>
                <w:szCs w:val="20"/>
              </w:rPr>
              <w:t>Hodnotící indikátory výstupů a výsledků:</w:t>
            </w:r>
          </w:p>
        </w:tc>
        <w:tc>
          <w:tcPr>
            <w:tcW w:w="6804" w:type="dxa"/>
          </w:tcPr>
          <w:p w:rsidR="00112488" w:rsidRPr="00300E2D" w:rsidRDefault="00112488" w:rsidP="00981A74">
            <w:pPr>
              <w:numPr>
                <w:ilvl w:val="0"/>
                <w:numId w:val="2"/>
              </w:numPr>
              <w:rPr>
                <w:sz w:val="20"/>
                <w:szCs w:val="20"/>
              </w:rPr>
            </w:pPr>
            <w:r w:rsidRPr="00300E2D">
              <w:rPr>
                <w:sz w:val="20"/>
                <w:szCs w:val="20"/>
              </w:rPr>
              <w:t>služba bude poskytnuta 160 dětem a mladistvým z Olomouce a blízkých obcí v rámci ORP Olomouc/rok</w:t>
            </w:r>
          </w:p>
          <w:p w:rsidR="00112488" w:rsidRPr="00300E2D" w:rsidRDefault="00112488" w:rsidP="00981A74">
            <w:pPr>
              <w:numPr>
                <w:ilvl w:val="0"/>
                <w:numId w:val="2"/>
              </w:numPr>
              <w:rPr>
                <w:sz w:val="20"/>
                <w:szCs w:val="20"/>
              </w:rPr>
            </w:pPr>
            <w:r w:rsidRPr="00300E2D">
              <w:rPr>
                <w:sz w:val="20"/>
                <w:szCs w:val="20"/>
              </w:rPr>
              <w:t>navýšení úvazku v přímé péči o 0,6 úvazek</w:t>
            </w:r>
          </w:p>
        </w:tc>
      </w:tr>
    </w:tbl>
    <w:p w:rsidR="00112488" w:rsidRDefault="00112488" w:rsidP="00112488">
      <w:pPr>
        <w:rPr>
          <w:sz w:val="22"/>
        </w:rPr>
      </w:pPr>
    </w:p>
    <w:p w:rsidR="00112488" w:rsidRPr="006E113B" w:rsidRDefault="00112488"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2410"/>
        <w:gridCol w:w="6804"/>
      </w:tblGrid>
      <w:tr w:rsidR="00112488" w:rsidRPr="00E54153" w:rsidTr="00580925">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Číslo/kód:</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ind w:left="290" w:hanging="290"/>
              <w:rPr>
                <w:sz w:val="20"/>
                <w:szCs w:val="20"/>
              </w:rPr>
            </w:pPr>
            <w:r w:rsidRPr="00E54153">
              <w:rPr>
                <w:b/>
                <w:sz w:val="20"/>
                <w:szCs w:val="20"/>
              </w:rPr>
              <w:t>1.2</w:t>
            </w:r>
          </w:p>
        </w:tc>
      </w:tr>
      <w:tr w:rsidR="00112488" w:rsidRPr="00E54153" w:rsidTr="00580925">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b/>
                <w:sz w:val="20"/>
                <w:szCs w:val="20"/>
              </w:rPr>
              <w:t>Dílčí cíl:</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Podpora náhradní rodinné péče</w:t>
            </w:r>
          </w:p>
        </w:tc>
      </w:tr>
      <w:tr w:rsidR="00112488" w:rsidRPr="00E54153" w:rsidTr="00580925">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Charakteristika cíle:</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Cíl se zaměřuje na poskytování odborných služeb pro rodiny se zletilými dětmi původně umístěnými v pěstounské péči a</w:t>
            </w:r>
            <w:r>
              <w:rPr>
                <w:sz w:val="20"/>
                <w:szCs w:val="20"/>
              </w:rPr>
              <w:t> </w:t>
            </w:r>
            <w:r w:rsidRPr="00E54153">
              <w:rPr>
                <w:sz w:val="20"/>
                <w:szCs w:val="20"/>
              </w:rPr>
              <w:t>propagaci náhradní rodinné péče.</w:t>
            </w:r>
          </w:p>
        </w:tc>
      </w:tr>
      <w:tr w:rsidR="00112488" w:rsidRPr="00E54153" w:rsidTr="00580925">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b/>
                <w:sz w:val="20"/>
                <w:szCs w:val="20"/>
              </w:rPr>
              <w:t>Opatření, která vedou k naplnění cíle:</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AA154C" w:rsidRDefault="00112488" w:rsidP="00112488">
            <w:pPr>
              <w:rPr>
                <w:sz w:val="20"/>
                <w:szCs w:val="20"/>
              </w:rPr>
            </w:pPr>
            <w:r w:rsidRPr="00AA154C">
              <w:rPr>
                <w:sz w:val="20"/>
                <w:szCs w:val="20"/>
              </w:rPr>
              <w:t>1.2.1 Propagace náhradní rodinné péče</w:t>
            </w:r>
          </w:p>
          <w:p w:rsidR="00112488" w:rsidRPr="00AA154C" w:rsidRDefault="00112488" w:rsidP="00112488">
            <w:pPr>
              <w:ind w:left="505" w:hanging="505"/>
              <w:rPr>
                <w:sz w:val="20"/>
                <w:szCs w:val="20"/>
              </w:rPr>
            </w:pPr>
            <w:r w:rsidRPr="00AA154C">
              <w:rPr>
                <w:sz w:val="20"/>
                <w:szCs w:val="20"/>
              </w:rPr>
              <w:t>1.2.2 Doprovázení zletilých osob z pěstounských rodin připravujících se na budoucí povolání a podpora pěstounských rodin nad rámec zákonných nároků</w:t>
            </w:r>
          </w:p>
        </w:tc>
      </w:tr>
    </w:tbl>
    <w:p w:rsidR="00112488" w:rsidRDefault="00112488" w:rsidP="00112488">
      <w:pPr>
        <w:rPr>
          <w:sz w:val="22"/>
        </w:rPr>
      </w:pPr>
    </w:p>
    <w:p w:rsidR="00B4325A" w:rsidRDefault="00B4325A"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340"/>
        <w:gridCol w:w="2070"/>
        <w:gridCol w:w="6804"/>
      </w:tblGrid>
      <w:tr w:rsidR="00112488" w:rsidRPr="00E54153" w:rsidTr="00580925">
        <w:trPr>
          <w:cantSplit/>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lastRenderedPageBreak/>
              <w:t>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ind w:left="290" w:hanging="290"/>
              <w:rPr>
                <w:sz w:val="20"/>
                <w:szCs w:val="20"/>
              </w:rPr>
            </w:pPr>
            <w:r w:rsidRPr="00E54153">
              <w:rPr>
                <w:b/>
                <w:sz w:val="20"/>
                <w:szCs w:val="20"/>
              </w:rPr>
              <w:t>1.2.1</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Propagace náhradní rodinné péče</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Charakteristika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keepNext/>
              <w:rPr>
                <w:sz w:val="20"/>
                <w:szCs w:val="20"/>
              </w:rPr>
            </w:pPr>
            <w:r w:rsidRPr="00E54153">
              <w:rPr>
                <w:sz w:val="20"/>
                <w:szCs w:val="20"/>
              </w:rPr>
              <w:t>Opatření směřuje k</w:t>
            </w:r>
            <w:r>
              <w:rPr>
                <w:sz w:val="20"/>
                <w:szCs w:val="20"/>
              </w:rPr>
              <w:t> </w:t>
            </w:r>
            <w:r w:rsidRPr="00E54153">
              <w:rPr>
                <w:sz w:val="20"/>
                <w:szCs w:val="20"/>
              </w:rPr>
              <w:t>větší informovanosti široké veřejnosti o</w:t>
            </w:r>
            <w:r>
              <w:rPr>
                <w:sz w:val="20"/>
                <w:szCs w:val="20"/>
              </w:rPr>
              <w:t> </w:t>
            </w:r>
            <w:r w:rsidRPr="00E54153">
              <w:rPr>
                <w:sz w:val="20"/>
                <w:szCs w:val="20"/>
              </w:rPr>
              <w:t>problematice náhradního rodičovství, zejména pěstounské péče a</w:t>
            </w:r>
            <w:r>
              <w:rPr>
                <w:sz w:val="20"/>
                <w:szCs w:val="20"/>
              </w:rPr>
              <w:t> </w:t>
            </w:r>
            <w:r w:rsidRPr="00E54153">
              <w:rPr>
                <w:sz w:val="20"/>
                <w:szCs w:val="20"/>
              </w:rPr>
              <w:t>o</w:t>
            </w:r>
            <w:r>
              <w:rPr>
                <w:sz w:val="20"/>
                <w:szCs w:val="20"/>
              </w:rPr>
              <w:t> </w:t>
            </w:r>
            <w:r w:rsidRPr="00E54153">
              <w:rPr>
                <w:sz w:val="20"/>
                <w:szCs w:val="20"/>
              </w:rPr>
              <w:t>organizacích, které poskytují služby náhradním rodinám.</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Cílová skupina</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keepNext/>
              <w:rPr>
                <w:sz w:val="20"/>
                <w:szCs w:val="20"/>
              </w:rPr>
            </w:pPr>
            <w:r w:rsidRPr="00E54153">
              <w:rPr>
                <w:sz w:val="20"/>
                <w:szCs w:val="20"/>
              </w:rPr>
              <w:t>26 jiné: osoby, které by se mohly stát náhradním rodičem</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Druh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keepNext/>
              <w:rPr>
                <w:sz w:val="20"/>
                <w:szCs w:val="20"/>
              </w:rPr>
            </w:pPr>
            <w:r w:rsidRPr="00E54153">
              <w:rPr>
                <w:sz w:val="20"/>
                <w:szCs w:val="20"/>
              </w:rPr>
              <w:t>34 Ostatní služby, které nejsou uvedeny v</w:t>
            </w:r>
            <w:r>
              <w:rPr>
                <w:sz w:val="20"/>
                <w:szCs w:val="20"/>
              </w:rPr>
              <w:t> </w:t>
            </w:r>
            <w:r w:rsidRPr="00E54153">
              <w:rPr>
                <w:sz w:val="20"/>
                <w:szCs w:val="20"/>
              </w:rPr>
              <w:t>ZSS</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Forma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keepNext/>
              <w:rPr>
                <w:sz w:val="20"/>
                <w:szCs w:val="20"/>
              </w:rPr>
            </w:pPr>
            <w:r w:rsidRPr="00E54153">
              <w:rPr>
                <w:sz w:val="20"/>
                <w:szCs w:val="20"/>
              </w:rPr>
              <w:t>-</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keepNext/>
              <w:rPr>
                <w:sz w:val="20"/>
                <w:szCs w:val="20"/>
              </w:rPr>
            </w:pPr>
            <w:r w:rsidRPr="00E54153">
              <w:rPr>
                <w:sz w:val="20"/>
                <w:szCs w:val="20"/>
              </w:rPr>
              <w:t xml:space="preserve"> území ORP Olomouc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keepNext/>
              <w:numPr>
                <w:ilvl w:val="0"/>
                <w:numId w:val="58"/>
              </w:numPr>
              <w:tabs>
                <w:tab w:val="left" w:pos="338"/>
                <w:tab w:val="left" w:pos="720"/>
              </w:tabs>
              <w:ind w:left="338" w:hanging="360"/>
              <w:rPr>
                <w:sz w:val="20"/>
                <w:szCs w:val="20"/>
              </w:rPr>
            </w:pPr>
            <w:r w:rsidRPr="00E54153">
              <w:rPr>
                <w:sz w:val="20"/>
                <w:szCs w:val="20"/>
              </w:rPr>
              <w:t>zvýšení dostupnosti informací o</w:t>
            </w:r>
            <w:r>
              <w:rPr>
                <w:sz w:val="20"/>
                <w:szCs w:val="20"/>
              </w:rPr>
              <w:t> </w:t>
            </w:r>
            <w:r w:rsidRPr="00E54153">
              <w:rPr>
                <w:sz w:val="20"/>
                <w:szCs w:val="20"/>
              </w:rPr>
              <w:t>problematice NRP a</w:t>
            </w:r>
            <w:r>
              <w:rPr>
                <w:sz w:val="20"/>
                <w:szCs w:val="20"/>
              </w:rPr>
              <w:t> </w:t>
            </w:r>
            <w:r w:rsidRPr="00E54153">
              <w:rPr>
                <w:sz w:val="20"/>
                <w:szCs w:val="20"/>
              </w:rPr>
              <w:t>jejich formách</w:t>
            </w:r>
          </w:p>
          <w:p w:rsidR="00112488" w:rsidRPr="00E54153" w:rsidRDefault="00112488" w:rsidP="00981A74">
            <w:pPr>
              <w:keepNext/>
              <w:numPr>
                <w:ilvl w:val="0"/>
                <w:numId w:val="58"/>
              </w:numPr>
              <w:tabs>
                <w:tab w:val="left" w:pos="338"/>
                <w:tab w:val="left" w:pos="720"/>
              </w:tabs>
              <w:ind w:left="338" w:hanging="360"/>
              <w:rPr>
                <w:sz w:val="20"/>
                <w:szCs w:val="20"/>
              </w:rPr>
            </w:pPr>
            <w:r w:rsidRPr="00E54153">
              <w:rPr>
                <w:sz w:val="20"/>
                <w:szCs w:val="20"/>
              </w:rPr>
              <w:t>větší informovanost široké veřejnosti</w:t>
            </w:r>
          </w:p>
          <w:p w:rsidR="00112488" w:rsidRPr="00E54153" w:rsidRDefault="00112488" w:rsidP="00981A74">
            <w:pPr>
              <w:keepNext/>
              <w:numPr>
                <w:ilvl w:val="0"/>
                <w:numId w:val="58"/>
              </w:numPr>
              <w:tabs>
                <w:tab w:val="left" w:pos="338"/>
                <w:tab w:val="left" w:pos="720"/>
              </w:tabs>
              <w:ind w:left="338" w:hanging="360"/>
              <w:rPr>
                <w:sz w:val="20"/>
                <w:szCs w:val="20"/>
              </w:rPr>
            </w:pPr>
            <w:r w:rsidRPr="00E54153">
              <w:rPr>
                <w:sz w:val="20"/>
                <w:szCs w:val="20"/>
              </w:rPr>
              <w:t>zvýšení počtu zájemců o</w:t>
            </w:r>
            <w:r>
              <w:rPr>
                <w:sz w:val="20"/>
                <w:szCs w:val="20"/>
              </w:rPr>
              <w:t> </w:t>
            </w:r>
            <w:r w:rsidRPr="00E54153">
              <w:rPr>
                <w:sz w:val="20"/>
                <w:szCs w:val="20"/>
              </w:rPr>
              <w:t>některou z forem NRP</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 xml:space="preserve">Rizika a ohrožení naplnění opatření: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keepNext/>
              <w:numPr>
                <w:ilvl w:val="0"/>
                <w:numId w:val="59"/>
              </w:numPr>
              <w:tabs>
                <w:tab w:val="left" w:pos="338"/>
              </w:tabs>
              <w:ind w:left="338" w:hanging="360"/>
              <w:rPr>
                <w:sz w:val="20"/>
                <w:szCs w:val="20"/>
              </w:rPr>
            </w:pPr>
            <w:r w:rsidRPr="00E54153">
              <w:rPr>
                <w:sz w:val="20"/>
                <w:szCs w:val="20"/>
              </w:rPr>
              <w:t>nepodaří se zajistit finanční prostředky na realizaci opatření</w:t>
            </w:r>
          </w:p>
          <w:p w:rsidR="00112488" w:rsidRPr="00E54153" w:rsidRDefault="00112488" w:rsidP="00981A74">
            <w:pPr>
              <w:keepNext/>
              <w:numPr>
                <w:ilvl w:val="0"/>
                <w:numId w:val="59"/>
              </w:numPr>
              <w:tabs>
                <w:tab w:val="left" w:pos="338"/>
              </w:tabs>
              <w:ind w:left="338" w:hanging="360"/>
              <w:rPr>
                <w:sz w:val="20"/>
                <w:szCs w:val="20"/>
              </w:rPr>
            </w:pPr>
            <w:r w:rsidRPr="00E54153">
              <w:rPr>
                <w:sz w:val="20"/>
                <w:szCs w:val="20"/>
              </w:rPr>
              <w:t xml:space="preserve">nepodaří se zaujmout cílovou skupinu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Aktivity vedoucí k naplnění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keepNext/>
              <w:numPr>
                <w:ilvl w:val="0"/>
                <w:numId w:val="60"/>
              </w:numPr>
              <w:tabs>
                <w:tab w:val="left" w:pos="338"/>
              </w:tabs>
              <w:ind w:left="338" w:hanging="360"/>
              <w:rPr>
                <w:sz w:val="20"/>
                <w:szCs w:val="20"/>
              </w:rPr>
            </w:pPr>
            <w:r w:rsidRPr="00E54153">
              <w:rPr>
                <w:sz w:val="20"/>
                <w:szCs w:val="20"/>
              </w:rPr>
              <w:t>vytvoření a</w:t>
            </w:r>
            <w:r>
              <w:rPr>
                <w:sz w:val="20"/>
                <w:szCs w:val="20"/>
              </w:rPr>
              <w:t> </w:t>
            </w:r>
            <w:r w:rsidRPr="00E54153">
              <w:rPr>
                <w:sz w:val="20"/>
                <w:szCs w:val="20"/>
              </w:rPr>
              <w:t>distribuce tiskovin o</w:t>
            </w:r>
            <w:r>
              <w:rPr>
                <w:sz w:val="20"/>
                <w:szCs w:val="20"/>
              </w:rPr>
              <w:t> </w:t>
            </w:r>
            <w:r w:rsidRPr="00E54153">
              <w:rPr>
                <w:sz w:val="20"/>
                <w:szCs w:val="20"/>
              </w:rPr>
              <w:t>NRP</w:t>
            </w:r>
          </w:p>
          <w:p w:rsidR="00112488" w:rsidRPr="00E54153" w:rsidRDefault="00112488" w:rsidP="00981A74">
            <w:pPr>
              <w:keepNext/>
              <w:numPr>
                <w:ilvl w:val="0"/>
                <w:numId w:val="60"/>
              </w:numPr>
              <w:tabs>
                <w:tab w:val="left" w:pos="338"/>
              </w:tabs>
              <w:ind w:left="338" w:hanging="360"/>
              <w:rPr>
                <w:sz w:val="20"/>
                <w:szCs w:val="20"/>
              </w:rPr>
            </w:pPr>
            <w:r w:rsidRPr="00E54153">
              <w:rPr>
                <w:sz w:val="20"/>
                <w:szCs w:val="20"/>
              </w:rPr>
              <w:t>periodické informování veřejnosti o</w:t>
            </w:r>
            <w:r>
              <w:rPr>
                <w:sz w:val="20"/>
                <w:szCs w:val="20"/>
              </w:rPr>
              <w:t> </w:t>
            </w:r>
            <w:r w:rsidRPr="00E54153">
              <w:rPr>
                <w:sz w:val="20"/>
                <w:szCs w:val="20"/>
              </w:rPr>
              <w:t>NRP</w:t>
            </w:r>
          </w:p>
          <w:p w:rsidR="00112488" w:rsidRPr="00E54153" w:rsidRDefault="00112488" w:rsidP="00981A74">
            <w:pPr>
              <w:keepNext/>
              <w:numPr>
                <w:ilvl w:val="0"/>
                <w:numId w:val="60"/>
              </w:numPr>
              <w:tabs>
                <w:tab w:val="left" w:pos="338"/>
              </w:tabs>
              <w:ind w:left="338" w:hanging="360"/>
              <w:rPr>
                <w:sz w:val="20"/>
                <w:szCs w:val="20"/>
              </w:rPr>
            </w:pPr>
            <w:r w:rsidRPr="00E54153">
              <w:rPr>
                <w:sz w:val="20"/>
                <w:szCs w:val="20"/>
              </w:rPr>
              <w:t>zpřístupnění a</w:t>
            </w:r>
            <w:r>
              <w:rPr>
                <w:sz w:val="20"/>
                <w:szCs w:val="20"/>
              </w:rPr>
              <w:t> </w:t>
            </w:r>
            <w:r w:rsidRPr="00E54153">
              <w:rPr>
                <w:sz w:val="20"/>
                <w:szCs w:val="20"/>
              </w:rPr>
              <w:t>aktualizace informací o</w:t>
            </w:r>
            <w:r>
              <w:rPr>
                <w:sz w:val="20"/>
                <w:szCs w:val="20"/>
              </w:rPr>
              <w:t> </w:t>
            </w:r>
            <w:r w:rsidRPr="00E54153">
              <w:rPr>
                <w:sz w:val="20"/>
                <w:szCs w:val="20"/>
              </w:rPr>
              <w:t>aktivitách a</w:t>
            </w:r>
            <w:r>
              <w:rPr>
                <w:sz w:val="20"/>
                <w:szCs w:val="20"/>
              </w:rPr>
              <w:t> </w:t>
            </w:r>
            <w:r w:rsidRPr="00E54153">
              <w:rPr>
                <w:sz w:val="20"/>
                <w:szCs w:val="20"/>
              </w:rPr>
              <w:t>službách vztahujících se k NRP na webu jednotlivých organizací a</w:t>
            </w:r>
            <w:r>
              <w:rPr>
                <w:sz w:val="20"/>
                <w:szCs w:val="20"/>
              </w:rPr>
              <w:t> </w:t>
            </w:r>
            <w:proofErr w:type="spellStart"/>
            <w:r w:rsidRPr="00E54153">
              <w:rPr>
                <w:sz w:val="20"/>
                <w:szCs w:val="20"/>
              </w:rPr>
              <w:t>MMOl</w:t>
            </w:r>
            <w:proofErr w:type="spellEnd"/>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8</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keepNext/>
              <w:rPr>
                <w:sz w:val="20"/>
                <w:szCs w:val="20"/>
              </w:rPr>
            </w:pPr>
            <w:r>
              <w:rPr>
                <w:sz w:val="20"/>
                <w:szCs w:val="20"/>
              </w:rPr>
              <w:t>2023</w:t>
            </w:r>
            <w:r w:rsidRPr="00E54153">
              <w:rPr>
                <w:sz w:val="20"/>
                <w:szCs w:val="20"/>
              </w:rPr>
              <w:t xml:space="preserve"> - 202</w:t>
            </w:r>
            <w:r>
              <w:rPr>
                <w:sz w:val="20"/>
                <w:szCs w:val="20"/>
              </w:rPr>
              <w:t>5</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9</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keepNext/>
              <w:rPr>
                <w:sz w:val="20"/>
                <w:szCs w:val="20"/>
              </w:rPr>
            </w:pPr>
            <w:r w:rsidRPr="00300E2D">
              <w:rPr>
                <w:sz w:val="20"/>
                <w:szCs w:val="20"/>
              </w:rPr>
              <w:t xml:space="preserve">Středisko sociální prevence Olomouc, </w:t>
            </w:r>
            <w:proofErr w:type="spellStart"/>
            <w:proofErr w:type="gramStart"/>
            <w:r w:rsidRPr="00300E2D">
              <w:rPr>
                <w:sz w:val="20"/>
                <w:szCs w:val="20"/>
              </w:rPr>
              <w:t>p.o</w:t>
            </w:r>
            <w:proofErr w:type="spellEnd"/>
            <w:r w:rsidRPr="00300E2D">
              <w:rPr>
                <w:sz w:val="20"/>
                <w:szCs w:val="20"/>
              </w:rPr>
              <w:t>.</w:t>
            </w:r>
            <w:proofErr w:type="gramEnd"/>
            <w:r w:rsidRPr="00300E2D">
              <w:rPr>
                <w:sz w:val="20"/>
                <w:szCs w:val="20"/>
              </w:rPr>
              <w:t>: 10 000 Kč/rok</w:t>
            </w:r>
          </w:p>
          <w:p w:rsidR="00112488" w:rsidRPr="00300E2D" w:rsidRDefault="00112488" w:rsidP="00112488">
            <w:pPr>
              <w:keepNext/>
              <w:rPr>
                <w:sz w:val="20"/>
                <w:szCs w:val="20"/>
              </w:rPr>
            </w:pPr>
            <w:r w:rsidRPr="00300E2D">
              <w:rPr>
                <w:sz w:val="20"/>
                <w:szCs w:val="20"/>
              </w:rPr>
              <w:t>Maltézská pomoc, o.p.s.: 10 000 Kč/rok</w:t>
            </w:r>
          </w:p>
          <w:p w:rsidR="00112488" w:rsidRPr="00300E2D" w:rsidRDefault="00112488" w:rsidP="00112488">
            <w:pPr>
              <w:keepNext/>
              <w:rPr>
                <w:sz w:val="20"/>
                <w:szCs w:val="20"/>
              </w:rPr>
            </w:pPr>
            <w:r w:rsidRPr="00300E2D">
              <w:rPr>
                <w:sz w:val="20"/>
                <w:szCs w:val="20"/>
              </w:rPr>
              <w:t xml:space="preserve">ISIS - občanské sdružení pro </w:t>
            </w:r>
            <w:r w:rsidR="00AE47C4">
              <w:rPr>
                <w:sz w:val="20"/>
                <w:szCs w:val="20"/>
              </w:rPr>
              <w:t xml:space="preserve">pomoc náhradním rodinám, z. </w:t>
            </w:r>
            <w:proofErr w:type="gramStart"/>
            <w:r w:rsidR="00AE47C4">
              <w:rPr>
                <w:sz w:val="20"/>
                <w:szCs w:val="20"/>
              </w:rPr>
              <w:t>s.</w:t>
            </w:r>
            <w:proofErr w:type="gramEnd"/>
            <w:r w:rsidR="00AE47C4">
              <w:rPr>
                <w:sz w:val="20"/>
                <w:szCs w:val="20"/>
              </w:rPr>
              <w:t>:</w:t>
            </w:r>
            <w:r w:rsidRPr="00300E2D">
              <w:rPr>
                <w:sz w:val="20"/>
                <w:szCs w:val="20"/>
              </w:rPr>
              <w:t xml:space="preserve"> 10 000 Kč/rok</w:t>
            </w:r>
          </w:p>
          <w:p w:rsidR="00112488" w:rsidRPr="00300E2D" w:rsidRDefault="00112488" w:rsidP="00112488">
            <w:pPr>
              <w:keepNext/>
              <w:rPr>
                <w:sz w:val="20"/>
                <w:szCs w:val="20"/>
              </w:rPr>
            </w:pPr>
            <w:r w:rsidRPr="00300E2D">
              <w:rPr>
                <w:sz w:val="20"/>
                <w:szCs w:val="20"/>
              </w:rPr>
              <w:t xml:space="preserve">Centrum pro rodinu a </w:t>
            </w:r>
            <w:proofErr w:type="gramStart"/>
            <w:r w:rsidRPr="00300E2D">
              <w:rPr>
                <w:sz w:val="20"/>
                <w:szCs w:val="20"/>
              </w:rPr>
              <w:t>děti, z.s.</w:t>
            </w:r>
            <w:proofErr w:type="gramEnd"/>
            <w:r w:rsidRPr="00300E2D">
              <w:rPr>
                <w:sz w:val="20"/>
                <w:szCs w:val="20"/>
              </w:rPr>
              <w:t>: 10 000 Kč/rok</w:t>
            </w:r>
          </w:p>
          <w:p w:rsidR="00112488" w:rsidRPr="00300E2D" w:rsidRDefault="00AE47C4" w:rsidP="00AE47C4">
            <w:pPr>
              <w:keepNext/>
              <w:rPr>
                <w:sz w:val="20"/>
                <w:szCs w:val="20"/>
              </w:rPr>
            </w:pPr>
            <w:r>
              <w:rPr>
                <w:sz w:val="20"/>
                <w:szCs w:val="20"/>
              </w:rPr>
              <w:t xml:space="preserve">Náruč </w:t>
            </w:r>
            <w:proofErr w:type="gramStart"/>
            <w:r>
              <w:rPr>
                <w:sz w:val="20"/>
                <w:szCs w:val="20"/>
              </w:rPr>
              <w:t>dětem, z.s.</w:t>
            </w:r>
            <w:proofErr w:type="gramEnd"/>
            <w:r>
              <w:rPr>
                <w:sz w:val="20"/>
                <w:szCs w:val="20"/>
              </w:rPr>
              <w:t>: 20 000 Kč</w:t>
            </w:r>
            <w:r w:rsidR="00112488" w:rsidRPr="00300E2D">
              <w:rPr>
                <w:sz w:val="20"/>
                <w:szCs w:val="20"/>
              </w:rPr>
              <w:t>/rok</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10</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keepNext/>
              <w:rPr>
                <w:sz w:val="20"/>
                <w:szCs w:val="20"/>
              </w:rPr>
            </w:pPr>
            <w:proofErr w:type="spellStart"/>
            <w:r w:rsidRPr="00300E2D">
              <w:rPr>
                <w:sz w:val="20"/>
                <w:szCs w:val="20"/>
              </w:rPr>
              <w:t>SMOl</w:t>
            </w:r>
            <w:proofErr w:type="spellEnd"/>
            <w:r w:rsidRPr="00300E2D">
              <w:rPr>
                <w:sz w:val="20"/>
                <w:szCs w:val="20"/>
              </w:rPr>
              <w:t>, Olomoucký kraj, sponzorské dary, nadace a nadační fondy, ESF</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11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Předpokládaní realizátoři a partneři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keepNext/>
              <w:rPr>
                <w:sz w:val="20"/>
                <w:szCs w:val="20"/>
              </w:rPr>
            </w:pPr>
            <w:r w:rsidRPr="00300E2D">
              <w:rPr>
                <w:b/>
                <w:sz w:val="20"/>
                <w:szCs w:val="20"/>
              </w:rPr>
              <w:t>Realizátor</w:t>
            </w:r>
            <w:r w:rsidRPr="00300E2D">
              <w:rPr>
                <w:sz w:val="20"/>
                <w:szCs w:val="20"/>
              </w:rPr>
              <w:t xml:space="preserve">: Středisko sociální prevence Olomouc, příspěvková organizace, Maltézská pomoc, o.p.s., ISIS - občanské sdružení pro pomoc náhradním rodinám, z. </w:t>
            </w:r>
            <w:proofErr w:type="gramStart"/>
            <w:r w:rsidRPr="00300E2D">
              <w:rPr>
                <w:sz w:val="20"/>
                <w:szCs w:val="20"/>
              </w:rPr>
              <w:t>s.</w:t>
            </w:r>
            <w:proofErr w:type="gramEnd"/>
            <w:r>
              <w:rPr>
                <w:sz w:val="20"/>
                <w:szCs w:val="20"/>
              </w:rPr>
              <w:t>, Náruč dětem, z.s.</w:t>
            </w:r>
            <w:r w:rsidRPr="00300E2D">
              <w:rPr>
                <w:sz w:val="20"/>
                <w:szCs w:val="20"/>
              </w:rPr>
              <w:t xml:space="preserve">  </w:t>
            </w:r>
          </w:p>
          <w:p w:rsidR="00112488" w:rsidRPr="00300E2D" w:rsidRDefault="00112488" w:rsidP="00112488">
            <w:pPr>
              <w:keepNext/>
              <w:rPr>
                <w:sz w:val="20"/>
                <w:szCs w:val="20"/>
              </w:rPr>
            </w:pPr>
            <w:r w:rsidRPr="00300E2D">
              <w:rPr>
                <w:b/>
                <w:sz w:val="20"/>
                <w:szCs w:val="20"/>
              </w:rPr>
              <w:t>Partner</w:t>
            </w:r>
            <w:r w:rsidRPr="00300E2D">
              <w:rPr>
                <w:sz w:val="20"/>
                <w:szCs w:val="20"/>
              </w:rPr>
              <w:t xml:space="preserve">: </w:t>
            </w:r>
            <w:proofErr w:type="spellStart"/>
            <w:r w:rsidRPr="00300E2D">
              <w:rPr>
                <w:sz w:val="20"/>
                <w:szCs w:val="20"/>
              </w:rPr>
              <w:t>MMOl</w:t>
            </w:r>
            <w:proofErr w:type="spellEnd"/>
            <w:r w:rsidRPr="00300E2D">
              <w:rPr>
                <w:sz w:val="20"/>
                <w:szCs w:val="20"/>
              </w:rPr>
              <w:t xml:space="preserve">, RC </w:t>
            </w:r>
            <w:proofErr w:type="gramStart"/>
            <w:r w:rsidRPr="00300E2D">
              <w:rPr>
                <w:sz w:val="20"/>
                <w:szCs w:val="20"/>
              </w:rPr>
              <w:t>Heřmánek, z.s.</w:t>
            </w:r>
            <w:proofErr w:type="gramEnd"/>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jc w:val="center"/>
              <w:rPr>
                <w:sz w:val="20"/>
                <w:szCs w:val="20"/>
              </w:rPr>
            </w:pPr>
            <w:r w:rsidRPr="00E54153">
              <w:rPr>
                <w:b/>
                <w:color w:val="000000"/>
                <w:sz w:val="20"/>
                <w:szCs w:val="20"/>
              </w:rPr>
              <w:t>12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keepNext/>
              <w:rPr>
                <w:sz w:val="20"/>
                <w:szCs w:val="20"/>
              </w:rPr>
            </w:pPr>
            <w:r w:rsidRPr="00E54153">
              <w:rPr>
                <w:b/>
                <w:sz w:val="20"/>
                <w:szCs w:val="20"/>
              </w:rPr>
              <w:t>Hodnoticí indikátory výstupů a výsledků:</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pStyle w:val="ListParagraph1"/>
              <w:keepNext/>
              <w:numPr>
                <w:ilvl w:val="0"/>
                <w:numId w:val="2"/>
              </w:numPr>
              <w:rPr>
                <w:rFonts w:ascii="Times New Roman" w:hAnsi="Times New Roman"/>
                <w:sz w:val="20"/>
                <w:szCs w:val="20"/>
              </w:rPr>
            </w:pPr>
            <w:r w:rsidRPr="00E54153">
              <w:rPr>
                <w:rFonts w:ascii="Times New Roman" w:hAnsi="Times New Roman"/>
                <w:sz w:val="20"/>
                <w:szCs w:val="20"/>
              </w:rPr>
              <w:t>aktualizované webové stránky realizátorů a</w:t>
            </w:r>
            <w:r>
              <w:rPr>
                <w:rFonts w:ascii="Times New Roman" w:hAnsi="Times New Roman"/>
                <w:sz w:val="20"/>
                <w:szCs w:val="20"/>
              </w:rPr>
              <w:t> </w:t>
            </w:r>
            <w:r w:rsidRPr="00E54153">
              <w:rPr>
                <w:rFonts w:ascii="Times New Roman" w:hAnsi="Times New Roman"/>
                <w:sz w:val="20"/>
                <w:szCs w:val="20"/>
              </w:rPr>
              <w:t>partnerů</w:t>
            </w:r>
          </w:p>
          <w:p w:rsidR="00112488" w:rsidRPr="00E54153" w:rsidRDefault="00112488" w:rsidP="00981A74">
            <w:pPr>
              <w:pStyle w:val="ListParagraph1"/>
              <w:keepNext/>
              <w:numPr>
                <w:ilvl w:val="0"/>
                <w:numId w:val="2"/>
              </w:numPr>
              <w:jc w:val="left"/>
              <w:rPr>
                <w:rFonts w:ascii="Times New Roman" w:hAnsi="Times New Roman"/>
                <w:sz w:val="20"/>
                <w:szCs w:val="20"/>
              </w:rPr>
            </w:pPr>
            <w:r w:rsidRPr="00E54153">
              <w:rPr>
                <w:rFonts w:ascii="Times New Roman" w:hAnsi="Times New Roman"/>
                <w:sz w:val="20"/>
                <w:szCs w:val="20"/>
              </w:rPr>
              <w:t>vydané tiskoviny k</w:t>
            </w:r>
            <w:r>
              <w:rPr>
                <w:rFonts w:ascii="Times New Roman" w:hAnsi="Times New Roman"/>
                <w:sz w:val="20"/>
                <w:szCs w:val="20"/>
              </w:rPr>
              <w:t> </w:t>
            </w:r>
            <w:r w:rsidRPr="00E54153">
              <w:rPr>
                <w:rFonts w:ascii="Times New Roman" w:hAnsi="Times New Roman"/>
                <w:sz w:val="20"/>
                <w:szCs w:val="20"/>
              </w:rPr>
              <w:t>propa</w:t>
            </w:r>
            <w:r>
              <w:rPr>
                <w:rFonts w:ascii="Times New Roman" w:hAnsi="Times New Roman"/>
                <w:sz w:val="20"/>
                <w:szCs w:val="20"/>
              </w:rPr>
              <w:t>gaci náhradního rodičovství a </w:t>
            </w:r>
            <w:r w:rsidRPr="00E54153">
              <w:rPr>
                <w:rFonts w:ascii="Times New Roman" w:hAnsi="Times New Roman"/>
                <w:sz w:val="20"/>
                <w:szCs w:val="20"/>
              </w:rPr>
              <w:t>doprovázení</w:t>
            </w:r>
            <w:r>
              <w:rPr>
                <w:rFonts w:ascii="Times New Roman" w:hAnsi="Times New Roman"/>
                <w:sz w:val="20"/>
                <w:szCs w:val="20"/>
              </w:rPr>
              <w:t>:</w:t>
            </w:r>
            <w:r w:rsidR="00CA3976">
              <w:rPr>
                <w:rFonts w:ascii="Times New Roman" w:hAnsi="Times New Roman"/>
                <w:sz w:val="20"/>
                <w:szCs w:val="20"/>
              </w:rPr>
              <w:t xml:space="preserve"> 1 </w:t>
            </w:r>
            <w:r w:rsidRPr="00E54153">
              <w:rPr>
                <w:rFonts w:ascii="Times New Roman" w:hAnsi="Times New Roman"/>
                <w:sz w:val="20"/>
                <w:szCs w:val="20"/>
              </w:rPr>
              <w:t>000 ks/období </w:t>
            </w:r>
          </w:p>
          <w:p w:rsidR="00112488" w:rsidRPr="00E54153" w:rsidRDefault="00112488" w:rsidP="00981A74">
            <w:pPr>
              <w:pStyle w:val="ListParagraph1"/>
              <w:keepNext/>
              <w:numPr>
                <w:ilvl w:val="0"/>
                <w:numId w:val="2"/>
              </w:numPr>
              <w:rPr>
                <w:rFonts w:ascii="Times New Roman" w:hAnsi="Times New Roman"/>
                <w:sz w:val="20"/>
                <w:szCs w:val="20"/>
              </w:rPr>
            </w:pPr>
            <w:r w:rsidRPr="00E54153">
              <w:rPr>
                <w:rFonts w:ascii="Times New Roman" w:hAnsi="Times New Roman"/>
                <w:sz w:val="20"/>
                <w:szCs w:val="20"/>
              </w:rPr>
              <w:t>počet tiskových zpráv a</w:t>
            </w:r>
            <w:r>
              <w:rPr>
                <w:rFonts w:ascii="Times New Roman" w:hAnsi="Times New Roman"/>
                <w:sz w:val="20"/>
                <w:szCs w:val="20"/>
              </w:rPr>
              <w:t> </w:t>
            </w:r>
            <w:r w:rsidRPr="00E54153">
              <w:rPr>
                <w:rFonts w:ascii="Times New Roman" w:hAnsi="Times New Roman"/>
                <w:sz w:val="20"/>
                <w:szCs w:val="20"/>
              </w:rPr>
              <w:t>článků</w:t>
            </w:r>
            <w:r>
              <w:rPr>
                <w:rFonts w:ascii="Times New Roman" w:hAnsi="Times New Roman"/>
                <w:sz w:val="20"/>
                <w:szCs w:val="20"/>
              </w:rPr>
              <w:t>:</w:t>
            </w:r>
            <w:r w:rsidRPr="00E54153">
              <w:rPr>
                <w:rFonts w:ascii="Times New Roman" w:hAnsi="Times New Roman"/>
                <w:sz w:val="20"/>
                <w:szCs w:val="20"/>
              </w:rPr>
              <w:t xml:space="preserve"> 3/rok</w:t>
            </w:r>
          </w:p>
        </w:tc>
      </w:tr>
    </w:tbl>
    <w:p w:rsidR="00112488" w:rsidRPr="006E113B" w:rsidRDefault="00112488" w:rsidP="00112488">
      <w:pPr>
        <w:rPr>
          <w:sz w:val="22"/>
        </w:rPr>
      </w:pPr>
    </w:p>
    <w:p w:rsidR="00112488" w:rsidRPr="006E113B" w:rsidRDefault="00112488"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340"/>
        <w:gridCol w:w="2070"/>
        <w:gridCol w:w="6804"/>
      </w:tblGrid>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FD16FB" w:rsidRDefault="00112488" w:rsidP="00112488">
            <w:pPr>
              <w:rPr>
                <w:b/>
                <w:sz w:val="20"/>
                <w:szCs w:val="20"/>
              </w:rPr>
            </w:pPr>
            <w:r w:rsidRPr="00FD16FB">
              <w:rPr>
                <w:b/>
                <w:sz w:val="20"/>
                <w:szCs w:val="20"/>
              </w:rPr>
              <w:t>1.2.2</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AA154C" w:rsidRDefault="00112488" w:rsidP="00112488">
            <w:pPr>
              <w:rPr>
                <w:sz w:val="20"/>
                <w:szCs w:val="20"/>
              </w:rPr>
            </w:pPr>
            <w:r w:rsidRPr="00AA154C">
              <w:rPr>
                <w:b/>
                <w:sz w:val="20"/>
                <w:szCs w:val="20"/>
              </w:rPr>
              <w:t>Doprovázení zletilých osob z pěstounských rodin připravujících se na budoucí povolání a podpora pěstounských rodin nad rámec zákonných nároků</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Charakteristika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Opatření se zaměřuje na poskytování odborných služeb pro rodiny se zletilými dětmi původně umístěnými v pěstounské péči, kdy po dosažení 18 let dítěte již nemohou rodiny bezplatně čerpat u doprovázející organizace dosavadní odborné služby (poradenství, vzdělávaní, služby psychologa), jsou nuceny odbornou péči přerušit a v tolik potřebné následné péči nepokračují.</w:t>
            </w:r>
            <w:r w:rsidRPr="00300E2D">
              <w:t xml:space="preserve"> </w:t>
            </w:r>
            <w:r w:rsidRPr="00300E2D">
              <w:rPr>
                <w:sz w:val="20"/>
                <w:szCs w:val="20"/>
              </w:rPr>
              <w:t xml:space="preserve">Opatření má dále pomoci nastavit hlubší spolupráci a pomoc jednotlivým rodinám. </w:t>
            </w:r>
            <w:r>
              <w:rPr>
                <w:sz w:val="20"/>
                <w:szCs w:val="20"/>
              </w:rPr>
              <w:t>J</w:t>
            </w:r>
            <w:r w:rsidRPr="00300E2D">
              <w:rPr>
                <w:sz w:val="20"/>
                <w:szCs w:val="20"/>
              </w:rPr>
              <w:t xml:space="preserve">de o službu "kamarád pro volný čas", doučování, příměstské tábory, setkávání náhradních rodin, psychosociální aktivity pro děti a vzdělávání </w:t>
            </w:r>
            <w:r w:rsidR="002D4380">
              <w:rPr>
                <w:sz w:val="20"/>
                <w:szCs w:val="20"/>
              </w:rPr>
              <w:t>pěstounů nad rámec povinných 24 </w:t>
            </w:r>
            <w:r w:rsidRPr="00300E2D">
              <w:rPr>
                <w:sz w:val="20"/>
                <w:szCs w:val="20"/>
              </w:rPr>
              <w:t>hodin.</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Cílová skupina</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26 jiné: osoby pečující/osoby v evidenci, děti umístěné v náhradní rodinné péči nebo opouštějící náhradní rodinou péči, biologická rodina dítěte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Druh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34 Ostatní služby, které nejsou uvedeny v</w:t>
            </w:r>
            <w:r>
              <w:rPr>
                <w:sz w:val="20"/>
                <w:szCs w:val="20"/>
              </w:rPr>
              <w:t> </w:t>
            </w:r>
            <w:r w:rsidRPr="00E54153">
              <w:rPr>
                <w:sz w:val="20"/>
                <w:szCs w:val="20"/>
              </w:rPr>
              <w:t>ZSS</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Forma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 území ORP Olomouc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numPr>
                <w:ilvl w:val="0"/>
                <w:numId w:val="61"/>
              </w:numPr>
              <w:tabs>
                <w:tab w:val="left" w:pos="338"/>
              </w:tabs>
              <w:ind w:left="338" w:hanging="360"/>
              <w:rPr>
                <w:sz w:val="20"/>
                <w:szCs w:val="20"/>
              </w:rPr>
            </w:pPr>
            <w:r w:rsidRPr="00E54153">
              <w:rPr>
                <w:sz w:val="20"/>
                <w:szCs w:val="20"/>
              </w:rPr>
              <w:t>kontinuální poskytování odborných s</w:t>
            </w:r>
            <w:r>
              <w:rPr>
                <w:sz w:val="20"/>
                <w:szCs w:val="20"/>
              </w:rPr>
              <w:t>lužeb bez nutnosti ukončení při </w:t>
            </w:r>
            <w:r w:rsidRPr="00E54153">
              <w:rPr>
                <w:sz w:val="20"/>
                <w:szCs w:val="20"/>
              </w:rPr>
              <w:t>zletilosti dítěte</w:t>
            </w:r>
          </w:p>
          <w:p w:rsidR="00112488" w:rsidRPr="00E54153" w:rsidRDefault="00112488" w:rsidP="00981A74">
            <w:pPr>
              <w:numPr>
                <w:ilvl w:val="0"/>
                <w:numId w:val="61"/>
              </w:numPr>
              <w:tabs>
                <w:tab w:val="left" w:pos="338"/>
              </w:tabs>
              <w:ind w:left="338" w:hanging="360"/>
              <w:rPr>
                <w:sz w:val="20"/>
                <w:szCs w:val="20"/>
              </w:rPr>
            </w:pPr>
            <w:r w:rsidRPr="00E54153">
              <w:rPr>
                <w:sz w:val="20"/>
                <w:szCs w:val="20"/>
              </w:rPr>
              <w:t>následná podpora dítěte při vstupu do samostatného života</w:t>
            </w:r>
          </w:p>
          <w:p w:rsidR="00112488" w:rsidRPr="00E54153" w:rsidRDefault="00112488" w:rsidP="00981A74">
            <w:pPr>
              <w:numPr>
                <w:ilvl w:val="0"/>
                <w:numId w:val="61"/>
              </w:numPr>
              <w:tabs>
                <w:tab w:val="left" w:pos="338"/>
              </w:tabs>
              <w:ind w:left="338" w:hanging="360"/>
              <w:rPr>
                <w:sz w:val="20"/>
                <w:szCs w:val="20"/>
              </w:rPr>
            </w:pPr>
            <w:r w:rsidRPr="00E54153">
              <w:rPr>
                <w:sz w:val="20"/>
                <w:szCs w:val="20"/>
              </w:rPr>
              <w:lastRenderedPageBreak/>
              <w:t>možnost nadále se účastnit aktivit s ostatními pěstounskými rodinami</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lastRenderedPageBreak/>
              <w:t>6</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 xml:space="preserve">Rizika a ohrožení naplnění opatření: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numPr>
                <w:ilvl w:val="0"/>
                <w:numId w:val="62"/>
              </w:numPr>
              <w:tabs>
                <w:tab w:val="left" w:pos="338"/>
              </w:tabs>
              <w:ind w:left="338" w:hanging="360"/>
              <w:rPr>
                <w:sz w:val="20"/>
                <w:szCs w:val="20"/>
              </w:rPr>
            </w:pPr>
            <w:r w:rsidRPr="00E54153">
              <w:rPr>
                <w:sz w:val="20"/>
                <w:szCs w:val="20"/>
              </w:rPr>
              <w:t>nedostatek finančních prostředků na realizaci opatření</w:t>
            </w:r>
          </w:p>
          <w:p w:rsidR="00112488" w:rsidRPr="00E54153" w:rsidRDefault="00112488" w:rsidP="00981A74">
            <w:pPr>
              <w:numPr>
                <w:ilvl w:val="0"/>
                <w:numId w:val="62"/>
              </w:numPr>
              <w:tabs>
                <w:tab w:val="left" w:pos="338"/>
              </w:tabs>
              <w:ind w:left="338" w:hanging="360"/>
              <w:rPr>
                <w:sz w:val="20"/>
                <w:szCs w:val="20"/>
              </w:rPr>
            </w:pPr>
            <w:r w:rsidRPr="00E54153">
              <w:rPr>
                <w:sz w:val="20"/>
                <w:szCs w:val="20"/>
              </w:rPr>
              <w:t>nezájem cílové skupiny</w:t>
            </w:r>
          </w:p>
          <w:p w:rsidR="00112488" w:rsidRPr="00E54153" w:rsidRDefault="00112488" w:rsidP="00981A74">
            <w:pPr>
              <w:numPr>
                <w:ilvl w:val="0"/>
                <w:numId w:val="62"/>
              </w:numPr>
              <w:tabs>
                <w:tab w:val="left" w:pos="338"/>
              </w:tabs>
              <w:ind w:left="338" w:hanging="360"/>
              <w:rPr>
                <w:sz w:val="20"/>
                <w:szCs w:val="20"/>
              </w:rPr>
            </w:pPr>
            <w:r w:rsidRPr="00E54153">
              <w:rPr>
                <w:sz w:val="20"/>
                <w:szCs w:val="20"/>
              </w:rPr>
              <w:t>nízké povědomí cílové skupiny o</w:t>
            </w:r>
            <w:r>
              <w:rPr>
                <w:sz w:val="20"/>
                <w:szCs w:val="20"/>
              </w:rPr>
              <w:t> </w:t>
            </w:r>
            <w:r w:rsidRPr="00E54153">
              <w:rPr>
                <w:sz w:val="20"/>
                <w:szCs w:val="20"/>
              </w:rPr>
              <w:t>tom, že tuto službu někdo nabízí</w:t>
            </w:r>
          </w:p>
          <w:p w:rsidR="00112488" w:rsidRPr="00E54153" w:rsidRDefault="00112488" w:rsidP="00981A74">
            <w:pPr>
              <w:numPr>
                <w:ilvl w:val="0"/>
                <w:numId w:val="62"/>
              </w:numPr>
              <w:tabs>
                <w:tab w:val="left" w:pos="338"/>
              </w:tabs>
              <w:ind w:left="338" w:hanging="360"/>
              <w:rPr>
                <w:sz w:val="20"/>
                <w:szCs w:val="20"/>
              </w:rPr>
            </w:pPr>
            <w:r w:rsidRPr="00E54153">
              <w:rPr>
                <w:sz w:val="20"/>
                <w:szCs w:val="20"/>
              </w:rPr>
              <w:t>nedostatek kvalifikovaného odborného personálu</w:t>
            </w:r>
          </w:p>
          <w:p w:rsidR="00112488" w:rsidRPr="00E54153" w:rsidRDefault="00112488" w:rsidP="00981A74">
            <w:pPr>
              <w:numPr>
                <w:ilvl w:val="0"/>
                <w:numId w:val="62"/>
              </w:numPr>
              <w:tabs>
                <w:tab w:val="left" w:pos="338"/>
              </w:tabs>
              <w:ind w:left="338" w:hanging="360"/>
              <w:rPr>
                <w:sz w:val="20"/>
                <w:szCs w:val="20"/>
              </w:rPr>
            </w:pPr>
            <w:r w:rsidRPr="00E54153">
              <w:rPr>
                <w:sz w:val="20"/>
                <w:szCs w:val="20"/>
              </w:rPr>
              <w:t>neefektivní spolupráce s biologickou rodinou</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Aktivity vedoucí k naplnění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numPr>
                <w:ilvl w:val="0"/>
                <w:numId w:val="63"/>
              </w:numPr>
              <w:tabs>
                <w:tab w:val="left" w:pos="338"/>
                <w:tab w:val="left" w:pos="1068"/>
              </w:tabs>
              <w:ind w:left="338" w:hanging="360"/>
              <w:rPr>
                <w:sz w:val="20"/>
                <w:szCs w:val="20"/>
              </w:rPr>
            </w:pPr>
            <w:r w:rsidRPr="00E54153">
              <w:rPr>
                <w:sz w:val="20"/>
                <w:szCs w:val="20"/>
              </w:rPr>
              <w:t>úzká spolupráce NNO, OSPOD a</w:t>
            </w:r>
            <w:r>
              <w:rPr>
                <w:sz w:val="20"/>
                <w:szCs w:val="20"/>
              </w:rPr>
              <w:t> </w:t>
            </w:r>
            <w:r w:rsidRPr="00E54153">
              <w:rPr>
                <w:sz w:val="20"/>
                <w:szCs w:val="20"/>
              </w:rPr>
              <w:t>rodin</w:t>
            </w:r>
          </w:p>
          <w:p w:rsidR="00112488" w:rsidRPr="00E54153" w:rsidRDefault="00112488" w:rsidP="00981A74">
            <w:pPr>
              <w:numPr>
                <w:ilvl w:val="0"/>
                <w:numId w:val="63"/>
              </w:numPr>
              <w:tabs>
                <w:tab w:val="left" w:pos="338"/>
                <w:tab w:val="left" w:pos="1068"/>
              </w:tabs>
              <w:ind w:left="338" w:hanging="360"/>
              <w:rPr>
                <w:sz w:val="20"/>
                <w:szCs w:val="20"/>
              </w:rPr>
            </w:pPr>
            <w:r w:rsidRPr="00E54153">
              <w:rPr>
                <w:sz w:val="20"/>
                <w:szCs w:val="20"/>
              </w:rPr>
              <w:t>doprovázení dětí z pěstounské péče i</w:t>
            </w:r>
            <w:r>
              <w:rPr>
                <w:sz w:val="20"/>
                <w:szCs w:val="20"/>
              </w:rPr>
              <w:t> </w:t>
            </w:r>
            <w:r w:rsidRPr="00E54153">
              <w:rPr>
                <w:sz w:val="20"/>
                <w:szCs w:val="20"/>
              </w:rPr>
              <w:t>po jejich zletilosti</w:t>
            </w:r>
          </w:p>
          <w:p w:rsidR="00112488" w:rsidRPr="00E54153" w:rsidRDefault="00112488" w:rsidP="00981A74">
            <w:pPr>
              <w:numPr>
                <w:ilvl w:val="0"/>
                <w:numId w:val="63"/>
              </w:numPr>
              <w:tabs>
                <w:tab w:val="left" w:pos="338"/>
                <w:tab w:val="left" w:pos="1068"/>
              </w:tabs>
              <w:ind w:left="338" w:hanging="360"/>
              <w:rPr>
                <w:sz w:val="20"/>
                <w:szCs w:val="20"/>
              </w:rPr>
            </w:pPr>
            <w:r w:rsidRPr="00E54153">
              <w:rPr>
                <w:sz w:val="20"/>
                <w:szCs w:val="20"/>
              </w:rPr>
              <w:t>účast náhradních rodičů na svépomocných skupinách</w:t>
            </w:r>
          </w:p>
          <w:p w:rsidR="00112488" w:rsidRPr="00E54153" w:rsidRDefault="00112488" w:rsidP="00981A74">
            <w:pPr>
              <w:numPr>
                <w:ilvl w:val="0"/>
                <w:numId w:val="63"/>
              </w:numPr>
              <w:tabs>
                <w:tab w:val="left" w:pos="338"/>
              </w:tabs>
              <w:ind w:left="338" w:hanging="360"/>
              <w:rPr>
                <w:sz w:val="20"/>
                <w:szCs w:val="20"/>
              </w:rPr>
            </w:pPr>
            <w:r w:rsidRPr="00E54153">
              <w:rPr>
                <w:sz w:val="20"/>
                <w:szCs w:val="20"/>
              </w:rPr>
              <w:t>vzdělávání náhradních rodičů</w:t>
            </w:r>
          </w:p>
          <w:p w:rsidR="00112488" w:rsidRPr="00E54153" w:rsidRDefault="00112488" w:rsidP="00981A74">
            <w:pPr>
              <w:numPr>
                <w:ilvl w:val="0"/>
                <w:numId w:val="63"/>
              </w:numPr>
              <w:tabs>
                <w:tab w:val="left" w:pos="338"/>
              </w:tabs>
              <w:ind w:left="338" w:hanging="360"/>
              <w:rPr>
                <w:sz w:val="20"/>
                <w:szCs w:val="20"/>
              </w:rPr>
            </w:pPr>
            <w:r w:rsidRPr="00E54153">
              <w:rPr>
                <w:sz w:val="20"/>
                <w:szCs w:val="20"/>
              </w:rPr>
              <w:t>odborné poradenství pro celé náhradní rodiny</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8</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2023 - 2025</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9</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 xml:space="preserve">250 000 Kč/rok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10</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 xml:space="preserve">Olomoucký kraj, </w:t>
            </w:r>
            <w:proofErr w:type="spellStart"/>
            <w:r w:rsidRPr="00300E2D">
              <w:rPr>
                <w:sz w:val="20"/>
                <w:szCs w:val="20"/>
              </w:rPr>
              <w:t>SMOl</w:t>
            </w:r>
            <w:proofErr w:type="spellEnd"/>
            <w:r w:rsidRPr="00300E2D">
              <w:rPr>
                <w:sz w:val="20"/>
                <w:szCs w:val="20"/>
              </w:rPr>
              <w:t>, MPSV</w:t>
            </w:r>
            <w:r w:rsidR="00AE47C4">
              <w:rPr>
                <w:sz w:val="20"/>
                <w:szCs w:val="20"/>
              </w:rPr>
              <w:t xml:space="preserve"> ČR</w:t>
            </w:r>
            <w:r w:rsidRPr="00300E2D">
              <w:rPr>
                <w:sz w:val="20"/>
                <w:szCs w:val="20"/>
              </w:rPr>
              <w:t>, sponzorské dary, nadace a nadační fondy</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Předpokládaní realizátoři a partneři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b/>
                <w:sz w:val="20"/>
                <w:szCs w:val="20"/>
              </w:rPr>
              <w:t>Realizátor</w:t>
            </w:r>
            <w:r w:rsidRPr="00300E2D">
              <w:rPr>
                <w:sz w:val="20"/>
                <w:szCs w:val="20"/>
              </w:rPr>
              <w:t xml:space="preserve">: ISIS - občanské sdružení pro pomoc náhradním </w:t>
            </w:r>
            <w:proofErr w:type="gramStart"/>
            <w:r w:rsidRPr="00300E2D">
              <w:rPr>
                <w:sz w:val="20"/>
                <w:szCs w:val="20"/>
              </w:rPr>
              <w:t>rodinám, z. s.</w:t>
            </w:r>
            <w:proofErr w:type="gramEnd"/>
          </w:p>
          <w:p w:rsidR="00112488" w:rsidRPr="00300E2D" w:rsidRDefault="00112488" w:rsidP="00112488">
            <w:pPr>
              <w:rPr>
                <w:sz w:val="20"/>
                <w:szCs w:val="20"/>
              </w:rPr>
            </w:pPr>
            <w:r w:rsidRPr="00AE47C4">
              <w:rPr>
                <w:b/>
                <w:sz w:val="20"/>
                <w:szCs w:val="20"/>
              </w:rPr>
              <w:t>Partner</w:t>
            </w:r>
            <w:r w:rsidRPr="00300E2D">
              <w:rPr>
                <w:sz w:val="20"/>
                <w:szCs w:val="20"/>
              </w:rPr>
              <w:t xml:space="preserve">: Náruč </w:t>
            </w:r>
            <w:proofErr w:type="gramStart"/>
            <w:r w:rsidRPr="00300E2D">
              <w:rPr>
                <w:sz w:val="20"/>
                <w:szCs w:val="20"/>
              </w:rPr>
              <w:t>dětem, z.s.</w:t>
            </w:r>
            <w:proofErr w:type="gramEnd"/>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Hodnoticí indikátory výstupů a výsledků:</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FF018A" w:rsidRDefault="00112488" w:rsidP="002F311D">
            <w:pPr>
              <w:pStyle w:val="ListParagraph1"/>
              <w:ind w:left="55"/>
              <w:jc w:val="left"/>
              <w:rPr>
                <w:rFonts w:ascii="Times New Roman" w:hAnsi="Times New Roman"/>
                <w:sz w:val="20"/>
                <w:szCs w:val="20"/>
              </w:rPr>
            </w:pPr>
            <w:r w:rsidRPr="00FF018A">
              <w:rPr>
                <w:rFonts w:ascii="Times New Roman" w:hAnsi="Times New Roman"/>
                <w:sz w:val="20"/>
                <w:szCs w:val="20"/>
              </w:rPr>
              <w:t xml:space="preserve">ISIS - občanské sdružení pro pomoc náhradním </w:t>
            </w:r>
            <w:proofErr w:type="gramStart"/>
            <w:r w:rsidRPr="00FF018A">
              <w:rPr>
                <w:rFonts w:ascii="Times New Roman" w:hAnsi="Times New Roman"/>
                <w:sz w:val="20"/>
                <w:szCs w:val="20"/>
              </w:rPr>
              <w:t>rodinám, z. s</w:t>
            </w:r>
            <w:proofErr w:type="gramEnd"/>
          </w:p>
          <w:p w:rsidR="00112488" w:rsidRDefault="00112488" w:rsidP="002F311D">
            <w:pPr>
              <w:pStyle w:val="ListParagraph1"/>
              <w:numPr>
                <w:ilvl w:val="0"/>
                <w:numId w:val="64"/>
              </w:numPr>
              <w:jc w:val="left"/>
              <w:rPr>
                <w:rFonts w:ascii="Times New Roman" w:hAnsi="Times New Roman"/>
                <w:sz w:val="20"/>
                <w:szCs w:val="20"/>
              </w:rPr>
            </w:pPr>
            <w:r w:rsidRPr="00300E2D">
              <w:rPr>
                <w:rFonts w:ascii="Times New Roman" w:hAnsi="Times New Roman"/>
                <w:sz w:val="20"/>
                <w:szCs w:val="20"/>
              </w:rPr>
              <w:t xml:space="preserve">počet klientů využívajících tuto službu: 60/rok </w:t>
            </w:r>
          </w:p>
          <w:p w:rsidR="00112488" w:rsidRPr="00FF018A" w:rsidRDefault="00112488" w:rsidP="002F311D">
            <w:pPr>
              <w:pStyle w:val="ListParagraph1"/>
              <w:ind w:left="0"/>
              <w:jc w:val="left"/>
              <w:rPr>
                <w:rFonts w:ascii="Times New Roman" w:hAnsi="Times New Roman"/>
                <w:sz w:val="20"/>
                <w:szCs w:val="20"/>
              </w:rPr>
            </w:pPr>
            <w:r w:rsidRPr="00FF018A">
              <w:rPr>
                <w:rFonts w:ascii="Times New Roman" w:hAnsi="Times New Roman"/>
                <w:sz w:val="20"/>
                <w:szCs w:val="20"/>
              </w:rPr>
              <w:t xml:space="preserve">Náruč </w:t>
            </w:r>
            <w:proofErr w:type="gramStart"/>
            <w:r w:rsidRPr="00FF018A">
              <w:rPr>
                <w:rFonts w:ascii="Times New Roman" w:hAnsi="Times New Roman"/>
                <w:sz w:val="20"/>
                <w:szCs w:val="20"/>
              </w:rPr>
              <w:t>dětem, z.s.</w:t>
            </w:r>
            <w:proofErr w:type="gramEnd"/>
          </w:p>
          <w:p w:rsidR="00112488" w:rsidRPr="00C9452E" w:rsidRDefault="00112488" w:rsidP="002F311D">
            <w:pPr>
              <w:pStyle w:val="ListParagraph1"/>
              <w:numPr>
                <w:ilvl w:val="0"/>
                <w:numId w:val="64"/>
              </w:numPr>
              <w:jc w:val="left"/>
              <w:rPr>
                <w:rFonts w:ascii="Times New Roman" w:hAnsi="Times New Roman"/>
                <w:sz w:val="20"/>
                <w:szCs w:val="20"/>
              </w:rPr>
            </w:pPr>
            <w:r w:rsidRPr="00300E2D">
              <w:rPr>
                <w:rFonts w:ascii="Times New Roman" w:hAnsi="Times New Roman"/>
                <w:sz w:val="20"/>
                <w:szCs w:val="20"/>
              </w:rPr>
              <w:t xml:space="preserve"> počet klientů využívajících tuto službu:10/rok </w:t>
            </w:r>
          </w:p>
        </w:tc>
      </w:tr>
    </w:tbl>
    <w:p w:rsidR="00112488" w:rsidRPr="006E113B" w:rsidRDefault="00112488" w:rsidP="00112488">
      <w:pPr>
        <w:rPr>
          <w:sz w:val="22"/>
        </w:rPr>
      </w:pPr>
    </w:p>
    <w:p w:rsidR="00112488" w:rsidRPr="006E113B" w:rsidRDefault="00112488" w:rsidP="00112488">
      <w:pPr>
        <w:rPr>
          <w:color w:val="000000"/>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804"/>
      </w:tblGrid>
      <w:tr w:rsidR="00112488" w:rsidRPr="00E54153" w:rsidTr="00580925">
        <w:tc>
          <w:tcPr>
            <w:tcW w:w="2410" w:type="dxa"/>
            <w:shd w:val="clear" w:color="auto" w:fill="FF9999"/>
          </w:tcPr>
          <w:p w:rsidR="00112488" w:rsidRPr="00E54153" w:rsidRDefault="00112488" w:rsidP="00112488">
            <w:pPr>
              <w:rPr>
                <w:b/>
                <w:sz w:val="20"/>
                <w:szCs w:val="20"/>
              </w:rPr>
            </w:pPr>
            <w:r w:rsidRPr="00E54153">
              <w:rPr>
                <w:b/>
                <w:sz w:val="20"/>
                <w:szCs w:val="20"/>
              </w:rPr>
              <w:t>Číslo/kód:</w:t>
            </w:r>
          </w:p>
        </w:tc>
        <w:tc>
          <w:tcPr>
            <w:tcW w:w="6804" w:type="dxa"/>
            <w:shd w:val="clear" w:color="auto" w:fill="FF9999"/>
          </w:tcPr>
          <w:p w:rsidR="00112488" w:rsidRPr="00E54153" w:rsidRDefault="00112488" w:rsidP="00112488">
            <w:pPr>
              <w:ind w:left="290" w:hanging="290"/>
              <w:rPr>
                <w:b/>
                <w:sz w:val="20"/>
                <w:szCs w:val="20"/>
              </w:rPr>
            </w:pPr>
            <w:r w:rsidRPr="00E54153">
              <w:rPr>
                <w:b/>
                <w:sz w:val="20"/>
                <w:szCs w:val="20"/>
              </w:rPr>
              <w:t>1.3</w:t>
            </w:r>
          </w:p>
        </w:tc>
      </w:tr>
      <w:tr w:rsidR="00112488" w:rsidRPr="00E54153" w:rsidTr="00580925">
        <w:tc>
          <w:tcPr>
            <w:tcW w:w="2410" w:type="dxa"/>
          </w:tcPr>
          <w:p w:rsidR="00112488" w:rsidRPr="00E54153" w:rsidRDefault="00112488" w:rsidP="00112488">
            <w:pPr>
              <w:rPr>
                <w:b/>
                <w:sz w:val="20"/>
                <w:szCs w:val="20"/>
              </w:rPr>
            </w:pPr>
            <w:r w:rsidRPr="00E54153">
              <w:rPr>
                <w:b/>
                <w:sz w:val="20"/>
                <w:szCs w:val="20"/>
              </w:rPr>
              <w:t>Dílčí cíl:</w:t>
            </w:r>
          </w:p>
        </w:tc>
        <w:tc>
          <w:tcPr>
            <w:tcW w:w="6804" w:type="dxa"/>
          </w:tcPr>
          <w:p w:rsidR="00112488" w:rsidRPr="00E54153" w:rsidRDefault="00112488" w:rsidP="00112488">
            <w:pPr>
              <w:rPr>
                <w:b/>
                <w:bCs/>
                <w:sz w:val="20"/>
                <w:szCs w:val="20"/>
              </w:rPr>
            </w:pPr>
            <w:r w:rsidRPr="00B24AAB">
              <w:rPr>
                <w:b/>
                <w:bCs/>
                <w:sz w:val="20"/>
                <w:szCs w:val="20"/>
              </w:rPr>
              <w:t>Podpora rodi</w:t>
            </w:r>
            <w:r w:rsidRPr="00E54153">
              <w:rPr>
                <w:b/>
                <w:bCs/>
                <w:sz w:val="20"/>
                <w:szCs w:val="20"/>
              </w:rPr>
              <w:t>čů a</w:t>
            </w:r>
            <w:r>
              <w:rPr>
                <w:b/>
                <w:bCs/>
                <w:sz w:val="20"/>
                <w:szCs w:val="20"/>
              </w:rPr>
              <w:t> </w:t>
            </w:r>
            <w:r w:rsidRPr="00E54153">
              <w:rPr>
                <w:b/>
                <w:bCs/>
                <w:sz w:val="20"/>
                <w:szCs w:val="20"/>
              </w:rPr>
              <w:t>dětí ve fázi rozvodu a</w:t>
            </w:r>
            <w:r>
              <w:rPr>
                <w:b/>
                <w:bCs/>
                <w:sz w:val="20"/>
                <w:szCs w:val="20"/>
              </w:rPr>
              <w:t> </w:t>
            </w:r>
            <w:r w:rsidRPr="00E54153">
              <w:rPr>
                <w:b/>
                <w:bCs/>
                <w:sz w:val="20"/>
                <w:szCs w:val="20"/>
              </w:rPr>
              <w:t>rozpadu rodiny, předcházení a</w:t>
            </w:r>
            <w:r>
              <w:rPr>
                <w:b/>
                <w:bCs/>
                <w:sz w:val="20"/>
                <w:szCs w:val="20"/>
              </w:rPr>
              <w:t> </w:t>
            </w:r>
            <w:r w:rsidRPr="00E54153">
              <w:rPr>
                <w:b/>
                <w:bCs/>
                <w:sz w:val="20"/>
                <w:szCs w:val="20"/>
              </w:rPr>
              <w:t>řešení krizových situací v rodině</w:t>
            </w:r>
          </w:p>
        </w:tc>
      </w:tr>
      <w:tr w:rsidR="00112488" w:rsidRPr="00E54153" w:rsidTr="00580925">
        <w:tc>
          <w:tcPr>
            <w:tcW w:w="2410" w:type="dxa"/>
          </w:tcPr>
          <w:p w:rsidR="00112488" w:rsidRPr="00E54153" w:rsidRDefault="00112488" w:rsidP="00112488">
            <w:pPr>
              <w:rPr>
                <w:b/>
                <w:sz w:val="20"/>
                <w:szCs w:val="20"/>
              </w:rPr>
            </w:pPr>
            <w:r w:rsidRPr="00E54153">
              <w:rPr>
                <w:b/>
                <w:sz w:val="20"/>
                <w:szCs w:val="20"/>
              </w:rPr>
              <w:t>Charakteristika cíle:</w:t>
            </w:r>
          </w:p>
        </w:tc>
        <w:tc>
          <w:tcPr>
            <w:tcW w:w="6804" w:type="dxa"/>
          </w:tcPr>
          <w:p w:rsidR="00112488" w:rsidRPr="00E54153" w:rsidRDefault="00112488" w:rsidP="00112488">
            <w:pPr>
              <w:rPr>
                <w:sz w:val="20"/>
                <w:szCs w:val="20"/>
              </w:rPr>
            </w:pPr>
            <w:r w:rsidRPr="00E54153">
              <w:rPr>
                <w:sz w:val="20"/>
                <w:szCs w:val="20"/>
              </w:rPr>
              <w:t>Cílem je podpora rodičů a</w:t>
            </w:r>
            <w:r>
              <w:rPr>
                <w:sz w:val="20"/>
                <w:szCs w:val="20"/>
              </w:rPr>
              <w:t> </w:t>
            </w:r>
            <w:r w:rsidRPr="00E54153">
              <w:rPr>
                <w:sz w:val="20"/>
                <w:szCs w:val="20"/>
              </w:rPr>
              <w:t>dětí, které se nachází ve fázi rozpadu rodiny, či rozvodu rodičů nebo které jsou ohroženy krizovou situací v rodině. Rodičům i</w:t>
            </w:r>
            <w:r>
              <w:rPr>
                <w:sz w:val="20"/>
                <w:szCs w:val="20"/>
              </w:rPr>
              <w:t> </w:t>
            </w:r>
            <w:r w:rsidRPr="00E54153">
              <w:rPr>
                <w:sz w:val="20"/>
                <w:szCs w:val="20"/>
              </w:rPr>
              <w:t>dětem je nabídnuta podpora pro změnu stávajících konfliktních a</w:t>
            </w:r>
            <w:r>
              <w:rPr>
                <w:sz w:val="20"/>
                <w:szCs w:val="20"/>
              </w:rPr>
              <w:t> </w:t>
            </w:r>
            <w:r w:rsidRPr="00E54153">
              <w:rPr>
                <w:sz w:val="20"/>
                <w:szCs w:val="20"/>
              </w:rPr>
              <w:t>narušených vztahů v rodině, orientovat se v situaci, dělat vlastní rozhodnutí a</w:t>
            </w:r>
            <w:r>
              <w:rPr>
                <w:sz w:val="20"/>
                <w:szCs w:val="20"/>
              </w:rPr>
              <w:t> </w:t>
            </w:r>
            <w:r w:rsidRPr="00E54153">
              <w:rPr>
                <w:sz w:val="20"/>
                <w:szCs w:val="20"/>
              </w:rPr>
              <w:t>podpora dětí mít kontakt s oběma rodiči, stejně jako podpora dětí zvládat a</w:t>
            </w:r>
            <w:r>
              <w:rPr>
                <w:sz w:val="20"/>
                <w:szCs w:val="20"/>
              </w:rPr>
              <w:t> </w:t>
            </w:r>
            <w:r w:rsidRPr="00E54153">
              <w:rPr>
                <w:sz w:val="20"/>
                <w:szCs w:val="20"/>
              </w:rPr>
              <w:t xml:space="preserve">vyrovnat se s touto náročnou rodinnou situací. </w:t>
            </w:r>
          </w:p>
        </w:tc>
      </w:tr>
      <w:tr w:rsidR="00112488" w:rsidRPr="00E54153" w:rsidTr="00580925">
        <w:tc>
          <w:tcPr>
            <w:tcW w:w="2410" w:type="dxa"/>
          </w:tcPr>
          <w:p w:rsidR="00112488" w:rsidRPr="00E54153" w:rsidRDefault="00112488" w:rsidP="00112488">
            <w:pPr>
              <w:rPr>
                <w:b/>
                <w:sz w:val="20"/>
                <w:szCs w:val="20"/>
              </w:rPr>
            </w:pPr>
            <w:r w:rsidRPr="00E54153">
              <w:rPr>
                <w:b/>
                <w:sz w:val="20"/>
                <w:szCs w:val="20"/>
              </w:rPr>
              <w:t>Opatření, která vedou k</w:t>
            </w:r>
            <w:r>
              <w:rPr>
                <w:b/>
                <w:sz w:val="20"/>
                <w:szCs w:val="20"/>
              </w:rPr>
              <w:t> </w:t>
            </w:r>
            <w:r w:rsidRPr="00E54153">
              <w:rPr>
                <w:b/>
                <w:sz w:val="20"/>
                <w:szCs w:val="20"/>
              </w:rPr>
              <w:t>naplnění cíle:</w:t>
            </w:r>
          </w:p>
        </w:tc>
        <w:tc>
          <w:tcPr>
            <w:tcW w:w="6804" w:type="dxa"/>
          </w:tcPr>
          <w:p w:rsidR="00112488" w:rsidRPr="00E54153" w:rsidRDefault="00112488" w:rsidP="002D4380">
            <w:pPr>
              <w:ind w:left="497" w:hanging="497"/>
              <w:rPr>
                <w:bCs/>
                <w:sz w:val="20"/>
                <w:szCs w:val="20"/>
              </w:rPr>
            </w:pPr>
            <w:r w:rsidRPr="00E54153">
              <w:rPr>
                <w:sz w:val="20"/>
                <w:szCs w:val="20"/>
              </w:rPr>
              <w:t>1.3.1 Podpora rodinného systému k</w:t>
            </w:r>
            <w:r>
              <w:rPr>
                <w:sz w:val="20"/>
                <w:szCs w:val="20"/>
              </w:rPr>
              <w:t> </w:t>
            </w:r>
            <w:r w:rsidRPr="00E54153">
              <w:rPr>
                <w:sz w:val="20"/>
                <w:szCs w:val="20"/>
              </w:rPr>
              <w:t>udržení kon</w:t>
            </w:r>
            <w:r>
              <w:rPr>
                <w:sz w:val="20"/>
                <w:szCs w:val="20"/>
              </w:rPr>
              <w:t>taktů dítěte s oběma rodiči, či </w:t>
            </w:r>
            <w:r w:rsidRPr="00E54153">
              <w:rPr>
                <w:sz w:val="20"/>
                <w:szCs w:val="20"/>
              </w:rPr>
              <w:t>prarodiči</w:t>
            </w:r>
          </w:p>
          <w:p w:rsidR="00112488" w:rsidRPr="00300E2D" w:rsidRDefault="00112488" w:rsidP="00112488">
            <w:pPr>
              <w:rPr>
                <w:sz w:val="20"/>
                <w:szCs w:val="20"/>
              </w:rPr>
            </w:pPr>
            <w:r w:rsidRPr="00300E2D">
              <w:rPr>
                <w:sz w:val="20"/>
                <w:szCs w:val="20"/>
              </w:rPr>
              <w:t xml:space="preserve">1.3.2 </w:t>
            </w:r>
            <w:r w:rsidRPr="00300E2D">
              <w:rPr>
                <w:bCs/>
                <w:sz w:val="20"/>
                <w:szCs w:val="20"/>
              </w:rPr>
              <w:t>Komplexní podpora rodičů a dětí ve fázi rozvodu a rozpadu rodiny</w:t>
            </w:r>
          </w:p>
        </w:tc>
      </w:tr>
    </w:tbl>
    <w:p w:rsidR="00112488" w:rsidRPr="006E113B" w:rsidRDefault="00112488" w:rsidP="00112488">
      <w:pPr>
        <w:rPr>
          <w:sz w:val="22"/>
        </w:rPr>
      </w:pPr>
    </w:p>
    <w:p w:rsidR="00112488" w:rsidRPr="006E113B" w:rsidRDefault="00112488" w:rsidP="00112488">
      <w:pPr>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070"/>
        <w:gridCol w:w="6804"/>
      </w:tblGrid>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w:t>
            </w:r>
          </w:p>
        </w:tc>
        <w:tc>
          <w:tcPr>
            <w:tcW w:w="2070" w:type="dxa"/>
            <w:shd w:val="clear" w:color="auto" w:fill="FF9999"/>
          </w:tcPr>
          <w:p w:rsidR="00112488" w:rsidRPr="00E54153" w:rsidRDefault="00112488" w:rsidP="00112488">
            <w:pPr>
              <w:rPr>
                <w:b/>
                <w:sz w:val="20"/>
                <w:szCs w:val="20"/>
              </w:rPr>
            </w:pPr>
            <w:r w:rsidRPr="00E54153">
              <w:rPr>
                <w:b/>
                <w:sz w:val="20"/>
                <w:szCs w:val="20"/>
              </w:rPr>
              <w:t>Kód opatření:</w:t>
            </w:r>
          </w:p>
        </w:tc>
        <w:tc>
          <w:tcPr>
            <w:tcW w:w="6804" w:type="dxa"/>
            <w:shd w:val="clear" w:color="auto" w:fill="FF9999"/>
          </w:tcPr>
          <w:p w:rsidR="00112488" w:rsidRPr="00E54153" w:rsidRDefault="00112488" w:rsidP="00112488">
            <w:pPr>
              <w:rPr>
                <w:b/>
                <w:sz w:val="20"/>
                <w:szCs w:val="20"/>
              </w:rPr>
            </w:pPr>
            <w:r w:rsidRPr="00E54153">
              <w:rPr>
                <w:b/>
                <w:sz w:val="20"/>
                <w:szCs w:val="20"/>
              </w:rPr>
              <w:t>1.3.1</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2</w:t>
            </w:r>
          </w:p>
        </w:tc>
        <w:tc>
          <w:tcPr>
            <w:tcW w:w="2070" w:type="dxa"/>
            <w:shd w:val="clear" w:color="auto" w:fill="FF9999"/>
          </w:tcPr>
          <w:p w:rsidR="00112488" w:rsidRPr="00E54153" w:rsidRDefault="00112488" w:rsidP="00112488">
            <w:pPr>
              <w:rPr>
                <w:b/>
                <w:sz w:val="20"/>
                <w:szCs w:val="20"/>
              </w:rPr>
            </w:pPr>
            <w:r w:rsidRPr="00E54153">
              <w:rPr>
                <w:b/>
                <w:sz w:val="20"/>
                <w:szCs w:val="20"/>
              </w:rPr>
              <w:t>Název opatření:</w:t>
            </w:r>
          </w:p>
        </w:tc>
        <w:tc>
          <w:tcPr>
            <w:tcW w:w="6804" w:type="dxa"/>
            <w:shd w:val="clear" w:color="auto" w:fill="FF9999"/>
          </w:tcPr>
          <w:p w:rsidR="00112488" w:rsidRPr="00E54153" w:rsidRDefault="00112488" w:rsidP="00112488">
            <w:pPr>
              <w:rPr>
                <w:b/>
                <w:sz w:val="20"/>
                <w:szCs w:val="20"/>
              </w:rPr>
            </w:pPr>
            <w:r w:rsidRPr="00E54153">
              <w:rPr>
                <w:b/>
                <w:sz w:val="20"/>
                <w:szCs w:val="20"/>
              </w:rPr>
              <w:t>Podpora rodinného systému k</w:t>
            </w:r>
            <w:r>
              <w:rPr>
                <w:b/>
                <w:sz w:val="20"/>
                <w:szCs w:val="20"/>
              </w:rPr>
              <w:t> </w:t>
            </w:r>
            <w:r w:rsidRPr="00E54153">
              <w:rPr>
                <w:b/>
                <w:sz w:val="20"/>
                <w:szCs w:val="20"/>
              </w:rPr>
              <w:t>udržení kontaktů dítěte s oběma rodiči, či prarodiči</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3</w:t>
            </w:r>
          </w:p>
        </w:tc>
        <w:tc>
          <w:tcPr>
            <w:tcW w:w="2070" w:type="dxa"/>
            <w:shd w:val="clear" w:color="auto" w:fill="FF9999"/>
          </w:tcPr>
          <w:p w:rsidR="00112488" w:rsidRPr="00E54153" w:rsidRDefault="00112488" w:rsidP="00112488">
            <w:pPr>
              <w:rPr>
                <w:b/>
                <w:sz w:val="20"/>
                <w:szCs w:val="20"/>
              </w:rPr>
            </w:pPr>
            <w:r w:rsidRPr="00E54153">
              <w:rPr>
                <w:b/>
                <w:sz w:val="20"/>
                <w:szCs w:val="20"/>
              </w:rPr>
              <w:t>Charakteristika opatření:</w:t>
            </w:r>
          </w:p>
        </w:tc>
        <w:tc>
          <w:tcPr>
            <w:tcW w:w="6804" w:type="dxa"/>
          </w:tcPr>
          <w:p w:rsidR="00112488" w:rsidRPr="00E54153" w:rsidRDefault="00112488" w:rsidP="0052328B">
            <w:pPr>
              <w:autoSpaceDE w:val="0"/>
              <w:autoSpaceDN w:val="0"/>
              <w:adjustRightInd w:val="0"/>
              <w:rPr>
                <w:sz w:val="20"/>
                <w:szCs w:val="20"/>
              </w:rPr>
            </w:pPr>
            <w:r w:rsidRPr="00E54153">
              <w:rPr>
                <w:sz w:val="20"/>
                <w:szCs w:val="20"/>
              </w:rPr>
              <w:t>Jedná se o</w:t>
            </w:r>
            <w:r>
              <w:rPr>
                <w:sz w:val="20"/>
                <w:szCs w:val="20"/>
              </w:rPr>
              <w:t> </w:t>
            </w:r>
            <w:r w:rsidRPr="00E54153">
              <w:rPr>
                <w:sz w:val="20"/>
                <w:szCs w:val="20"/>
              </w:rPr>
              <w:t xml:space="preserve">poradenství pro rodiny s dětmi ohrožené rozvodovým nebo rozchodovým konfliktem </w:t>
            </w:r>
            <w:r w:rsidRPr="00E54153">
              <w:rPr>
                <w:bCs/>
                <w:sz w:val="20"/>
                <w:szCs w:val="20"/>
              </w:rPr>
              <w:t>nebo krizovou situací</w:t>
            </w:r>
            <w:r w:rsidRPr="00E54153">
              <w:rPr>
                <w:sz w:val="20"/>
                <w:szCs w:val="20"/>
              </w:rPr>
              <w:t xml:space="preserve"> a</w:t>
            </w:r>
            <w:r>
              <w:rPr>
                <w:sz w:val="20"/>
                <w:szCs w:val="20"/>
              </w:rPr>
              <w:t> </w:t>
            </w:r>
            <w:r w:rsidRPr="00E54153">
              <w:rPr>
                <w:sz w:val="20"/>
                <w:szCs w:val="20"/>
              </w:rPr>
              <w:t>podporu rodinného systému ke kontaktům s oběma rodiči či prarodiči</w:t>
            </w:r>
            <w:r w:rsidRPr="00200A27">
              <w:rPr>
                <w:sz w:val="20"/>
                <w:szCs w:val="20"/>
              </w:rPr>
              <w:t>. Opatření je zaměřeno na zajištění činnosti, rozvoje a rozšiřování poskytovaných služeb organizac</w:t>
            </w:r>
            <w:r w:rsidR="0052328B">
              <w:rPr>
                <w:sz w:val="20"/>
                <w:szCs w:val="20"/>
              </w:rPr>
              <w:t xml:space="preserve">í Náruč </w:t>
            </w:r>
            <w:proofErr w:type="gramStart"/>
            <w:r w:rsidR="0052328B">
              <w:rPr>
                <w:sz w:val="20"/>
                <w:szCs w:val="20"/>
              </w:rPr>
              <w:t>rodičům, z.s.</w:t>
            </w:r>
            <w:proofErr w:type="gramEnd"/>
            <w:r w:rsidRPr="00200A27">
              <w:rPr>
                <w:sz w:val="20"/>
                <w:szCs w:val="20"/>
              </w:rPr>
              <w:t xml:space="preserve"> a Centra pro rodinu a děti, z.s., zejména pak</w:t>
            </w:r>
            <w:r w:rsidRPr="00E54153">
              <w:rPr>
                <w:sz w:val="20"/>
                <w:szCs w:val="20"/>
              </w:rPr>
              <w:t xml:space="preserve"> v oblasti poradenství rodinám s dětmi, které jsou ohroženy rozvodovým či rozchodovým konfliktem a</w:t>
            </w:r>
            <w:r>
              <w:rPr>
                <w:sz w:val="20"/>
                <w:szCs w:val="20"/>
              </w:rPr>
              <w:t> </w:t>
            </w:r>
            <w:r w:rsidRPr="00E54153">
              <w:rPr>
                <w:sz w:val="20"/>
                <w:szCs w:val="20"/>
              </w:rPr>
              <w:t>v</w:t>
            </w:r>
            <w:r>
              <w:rPr>
                <w:sz w:val="20"/>
                <w:szCs w:val="20"/>
              </w:rPr>
              <w:t> </w:t>
            </w:r>
            <w:r w:rsidRPr="00E54153">
              <w:rPr>
                <w:sz w:val="20"/>
                <w:szCs w:val="20"/>
              </w:rPr>
              <w:t>oblasti přímé práce s</w:t>
            </w:r>
            <w:r>
              <w:rPr>
                <w:sz w:val="20"/>
                <w:szCs w:val="20"/>
              </w:rPr>
              <w:t> </w:t>
            </w:r>
            <w:r w:rsidRPr="00E54153">
              <w:rPr>
                <w:sz w:val="20"/>
                <w:szCs w:val="20"/>
              </w:rPr>
              <w:t xml:space="preserve">dětmi. </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Cílová skupina</w:t>
            </w:r>
          </w:p>
        </w:tc>
        <w:tc>
          <w:tcPr>
            <w:tcW w:w="6804" w:type="dxa"/>
          </w:tcPr>
          <w:p w:rsidR="00112488" w:rsidRPr="00E54153" w:rsidRDefault="00112488" w:rsidP="00112488">
            <w:pPr>
              <w:rPr>
                <w:sz w:val="20"/>
                <w:szCs w:val="20"/>
              </w:rPr>
            </w:pPr>
            <w:r>
              <w:rPr>
                <w:sz w:val="20"/>
                <w:szCs w:val="20"/>
              </w:rPr>
              <w:t>24 r</w:t>
            </w:r>
            <w:r w:rsidRPr="00E54153">
              <w:rPr>
                <w:sz w:val="20"/>
                <w:szCs w:val="20"/>
              </w:rPr>
              <w:t xml:space="preserve">odiny s dítětem/dětmi </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Druh služby</w:t>
            </w:r>
          </w:p>
        </w:tc>
        <w:tc>
          <w:tcPr>
            <w:tcW w:w="6804" w:type="dxa"/>
          </w:tcPr>
          <w:p w:rsidR="00112488" w:rsidRPr="00E54153" w:rsidRDefault="00112488" w:rsidP="00112488">
            <w:pPr>
              <w:rPr>
                <w:sz w:val="20"/>
                <w:szCs w:val="20"/>
              </w:rPr>
            </w:pPr>
            <w:r w:rsidRPr="00E54153">
              <w:rPr>
                <w:sz w:val="20"/>
                <w:szCs w:val="20"/>
              </w:rPr>
              <w:t>34 Ostatní služby, které nejsou uvedeny v</w:t>
            </w:r>
            <w:r>
              <w:rPr>
                <w:sz w:val="20"/>
                <w:szCs w:val="20"/>
              </w:rPr>
              <w:t> ZSS:</w:t>
            </w:r>
            <w:r w:rsidRPr="00E54153">
              <w:rPr>
                <w:sz w:val="20"/>
                <w:szCs w:val="20"/>
              </w:rPr>
              <w:t xml:space="preserve"> podpora rodin ohrožený</w:t>
            </w:r>
            <w:r>
              <w:rPr>
                <w:sz w:val="20"/>
                <w:szCs w:val="20"/>
              </w:rPr>
              <w:t>ch</w:t>
            </w:r>
            <w:r w:rsidRPr="00E54153">
              <w:rPr>
                <w:sz w:val="20"/>
                <w:szCs w:val="20"/>
              </w:rPr>
              <w:t xml:space="preserve"> rozvodovým nebo rozchodovým konfliktem</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Forma služby</w:t>
            </w:r>
          </w:p>
        </w:tc>
        <w:tc>
          <w:tcPr>
            <w:tcW w:w="6804" w:type="dxa"/>
          </w:tcPr>
          <w:p w:rsidR="00112488" w:rsidRPr="00E54153" w:rsidRDefault="00112488" w:rsidP="00112488">
            <w:pPr>
              <w:rPr>
                <w:sz w:val="20"/>
                <w:szCs w:val="20"/>
              </w:rPr>
            </w:pPr>
            <w:r>
              <w:rPr>
                <w:sz w:val="20"/>
                <w:szCs w:val="20"/>
              </w:rPr>
              <w:t>-</w:t>
            </w:r>
            <w:r w:rsidRPr="00E54153">
              <w:rPr>
                <w:sz w:val="20"/>
                <w:szCs w:val="20"/>
              </w:rPr>
              <w:t xml:space="preserve"> </w:t>
            </w:r>
          </w:p>
        </w:tc>
      </w:tr>
      <w:tr w:rsidR="00112488" w:rsidRPr="00E54153" w:rsidTr="00580925">
        <w:trPr>
          <w:cantSplit/>
          <w:trHeight w:val="116"/>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4</w:t>
            </w:r>
          </w:p>
        </w:tc>
        <w:tc>
          <w:tcPr>
            <w:tcW w:w="2070" w:type="dxa"/>
            <w:shd w:val="clear" w:color="auto" w:fill="FF9999"/>
          </w:tcPr>
          <w:p w:rsidR="00112488" w:rsidRPr="00E54153" w:rsidRDefault="00112488" w:rsidP="00112488">
            <w:pPr>
              <w:rPr>
                <w:b/>
                <w:sz w:val="20"/>
                <w:szCs w:val="20"/>
              </w:rPr>
            </w:pPr>
            <w:r w:rsidRPr="00E54153">
              <w:rPr>
                <w:b/>
                <w:sz w:val="20"/>
                <w:szCs w:val="20"/>
              </w:rPr>
              <w:t>Vymezení územního dopadu opatření:</w:t>
            </w:r>
          </w:p>
        </w:tc>
        <w:tc>
          <w:tcPr>
            <w:tcW w:w="6804" w:type="dxa"/>
          </w:tcPr>
          <w:p w:rsidR="00112488" w:rsidRPr="00E54153" w:rsidRDefault="00112488" w:rsidP="00112488">
            <w:pPr>
              <w:rPr>
                <w:sz w:val="20"/>
                <w:szCs w:val="20"/>
              </w:rPr>
            </w:pPr>
            <w:r w:rsidRPr="00E54153">
              <w:rPr>
                <w:sz w:val="20"/>
                <w:szCs w:val="20"/>
              </w:rPr>
              <w:t>území ORP Olomouc</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5</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dopady opatření:</w:t>
            </w:r>
          </w:p>
        </w:tc>
        <w:tc>
          <w:tcPr>
            <w:tcW w:w="6804" w:type="dxa"/>
          </w:tcPr>
          <w:p w:rsidR="00112488" w:rsidRPr="00E54153" w:rsidRDefault="00112488" w:rsidP="007A3ADD">
            <w:pPr>
              <w:numPr>
                <w:ilvl w:val="0"/>
                <w:numId w:val="75"/>
              </w:numPr>
              <w:ind w:left="342"/>
              <w:rPr>
                <w:sz w:val="20"/>
                <w:szCs w:val="20"/>
              </w:rPr>
            </w:pPr>
            <w:r>
              <w:rPr>
                <w:sz w:val="20"/>
                <w:szCs w:val="20"/>
              </w:rPr>
              <w:t>podpora a pomoc rodinám s dětmi ohroženým rozvodovým či </w:t>
            </w:r>
            <w:r w:rsidRPr="00E54153">
              <w:rPr>
                <w:sz w:val="20"/>
                <w:szCs w:val="20"/>
              </w:rPr>
              <w:t>rozchodovým konfliktem</w:t>
            </w:r>
          </w:p>
          <w:p w:rsidR="00112488" w:rsidRPr="00E54153" w:rsidRDefault="00112488" w:rsidP="007A3ADD">
            <w:pPr>
              <w:numPr>
                <w:ilvl w:val="0"/>
                <w:numId w:val="75"/>
              </w:numPr>
              <w:ind w:left="342"/>
              <w:rPr>
                <w:sz w:val="20"/>
                <w:szCs w:val="20"/>
              </w:rPr>
            </w:pPr>
            <w:r w:rsidRPr="00B24AAB">
              <w:rPr>
                <w:sz w:val="20"/>
                <w:szCs w:val="20"/>
              </w:rPr>
              <w:t>zavád</w:t>
            </w:r>
            <w:r w:rsidRPr="00E54153">
              <w:rPr>
                <w:sz w:val="20"/>
                <w:szCs w:val="20"/>
              </w:rPr>
              <w:t>ění a</w:t>
            </w:r>
            <w:r>
              <w:rPr>
                <w:sz w:val="20"/>
                <w:szCs w:val="20"/>
              </w:rPr>
              <w:t> </w:t>
            </w:r>
            <w:r w:rsidRPr="00E54153">
              <w:rPr>
                <w:sz w:val="20"/>
                <w:szCs w:val="20"/>
              </w:rPr>
              <w:t>rozvoj technik přímé práce s</w:t>
            </w:r>
            <w:r>
              <w:rPr>
                <w:sz w:val="20"/>
                <w:szCs w:val="20"/>
              </w:rPr>
              <w:t> </w:t>
            </w:r>
            <w:r w:rsidRPr="00E54153">
              <w:rPr>
                <w:sz w:val="20"/>
                <w:szCs w:val="20"/>
              </w:rPr>
              <w:t>dětmi</w:t>
            </w:r>
          </w:p>
          <w:p w:rsidR="00112488" w:rsidRPr="00E54153" w:rsidRDefault="00112488" w:rsidP="007A3ADD">
            <w:pPr>
              <w:numPr>
                <w:ilvl w:val="0"/>
                <w:numId w:val="75"/>
              </w:numPr>
              <w:ind w:left="342"/>
              <w:rPr>
                <w:sz w:val="20"/>
                <w:szCs w:val="20"/>
              </w:rPr>
            </w:pPr>
            <w:r w:rsidRPr="00E54153">
              <w:rPr>
                <w:sz w:val="20"/>
                <w:szCs w:val="20"/>
              </w:rPr>
              <w:t>podpora práv a</w:t>
            </w:r>
            <w:r>
              <w:rPr>
                <w:sz w:val="20"/>
                <w:szCs w:val="20"/>
              </w:rPr>
              <w:t> </w:t>
            </w:r>
            <w:r w:rsidRPr="00E54153">
              <w:rPr>
                <w:sz w:val="20"/>
                <w:szCs w:val="20"/>
              </w:rPr>
              <w:t>potřeb dítěte ke kontaktu s oběma rodiči či prarodiči</w:t>
            </w:r>
          </w:p>
          <w:p w:rsidR="00112488" w:rsidRPr="00E54153" w:rsidRDefault="00112488" w:rsidP="007A3ADD">
            <w:pPr>
              <w:numPr>
                <w:ilvl w:val="0"/>
                <w:numId w:val="75"/>
              </w:numPr>
              <w:ind w:left="342"/>
              <w:rPr>
                <w:sz w:val="20"/>
                <w:szCs w:val="20"/>
              </w:rPr>
            </w:pPr>
            <w:r w:rsidRPr="00E54153">
              <w:rPr>
                <w:sz w:val="20"/>
                <w:szCs w:val="20"/>
              </w:rPr>
              <w:t>posílení rodičovských kompetencí v péči o</w:t>
            </w:r>
            <w:r>
              <w:rPr>
                <w:sz w:val="20"/>
                <w:szCs w:val="20"/>
              </w:rPr>
              <w:t> </w:t>
            </w:r>
            <w:r w:rsidRPr="00E54153">
              <w:rPr>
                <w:sz w:val="20"/>
                <w:szCs w:val="20"/>
              </w:rPr>
              <w:t>dítě, a</w:t>
            </w:r>
            <w:r>
              <w:rPr>
                <w:sz w:val="20"/>
                <w:szCs w:val="20"/>
              </w:rPr>
              <w:t> </w:t>
            </w:r>
            <w:r w:rsidRPr="00E54153">
              <w:rPr>
                <w:sz w:val="20"/>
                <w:szCs w:val="20"/>
              </w:rPr>
              <w:t>to především v období probíhajícího konfliktu mezi rodiči</w:t>
            </w:r>
          </w:p>
          <w:p w:rsidR="00112488" w:rsidRPr="00E54153" w:rsidRDefault="00112488" w:rsidP="007A3ADD">
            <w:pPr>
              <w:numPr>
                <w:ilvl w:val="0"/>
                <w:numId w:val="75"/>
              </w:numPr>
              <w:ind w:left="342"/>
              <w:rPr>
                <w:sz w:val="20"/>
                <w:szCs w:val="20"/>
              </w:rPr>
            </w:pPr>
            <w:r w:rsidRPr="00E54153">
              <w:rPr>
                <w:sz w:val="20"/>
                <w:szCs w:val="20"/>
              </w:rPr>
              <w:t>podpora konstruktivního rodičovské</w:t>
            </w:r>
            <w:r>
              <w:rPr>
                <w:sz w:val="20"/>
                <w:szCs w:val="20"/>
              </w:rPr>
              <w:t>ho dialogu s ohledem na právo a </w:t>
            </w:r>
            <w:r w:rsidRPr="00E54153">
              <w:rPr>
                <w:sz w:val="20"/>
                <w:szCs w:val="20"/>
              </w:rPr>
              <w:t>potřebu dítěte</w:t>
            </w:r>
          </w:p>
          <w:p w:rsidR="00112488" w:rsidRPr="00E54153" w:rsidRDefault="00112488" w:rsidP="007A3ADD">
            <w:pPr>
              <w:numPr>
                <w:ilvl w:val="0"/>
                <w:numId w:val="75"/>
              </w:numPr>
              <w:ind w:left="342"/>
              <w:rPr>
                <w:sz w:val="20"/>
                <w:szCs w:val="20"/>
              </w:rPr>
            </w:pPr>
            <w:r w:rsidRPr="00E54153">
              <w:rPr>
                <w:sz w:val="20"/>
                <w:szCs w:val="20"/>
              </w:rPr>
              <w:t>předcházení soudnímu řešení rodinného konfliktu</w:t>
            </w:r>
          </w:p>
          <w:p w:rsidR="00112488" w:rsidRPr="00E54153" w:rsidRDefault="00112488" w:rsidP="007A3ADD">
            <w:pPr>
              <w:numPr>
                <w:ilvl w:val="0"/>
                <w:numId w:val="75"/>
              </w:numPr>
              <w:ind w:left="342"/>
              <w:rPr>
                <w:sz w:val="20"/>
                <w:szCs w:val="20"/>
              </w:rPr>
            </w:pPr>
            <w:r w:rsidRPr="00E54153">
              <w:rPr>
                <w:sz w:val="20"/>
                <w:szCs w:val="20"/>
              </w:rPr>
              <w:t>pomoc dítěti zvládnout proces rozpadu rodiny bezpečně, s minimem ohrožujících vlivů</w:t>
            </w:r>
          </w:p>
          <w:p w:rsidR="00112488" w:rsidRPr="00E54153" w:rsidRDefault="00112488" w:rsidP="007A3ADD">
            <w:pPr>
              <w:numPr>
                <w:ilvl w:val="0"/>
                <w:numId w:val="75"/>
              </w:numPr>
              <w:ind w:left="342"/>
              <w:rPr>
                <w:sz w:val="20"/>
                <w:szCs w:val="20"/>
              </w:rPr>
            </w:pPr>
            <w:r w:rsidRPr="00E54153">
              <w:rPr>
                <w:sz w:val="20"/>
                <w:szCs w:val="20"/>
              </w:rPr>
              <w:t>pomoc rodičům v rozvodovém či r</w:t>
            </w:r>
            <w:r>
              <w:rPr>
                <w:sz w:val="20"/>
                <w:szCs w:val="20"/>
              </w:rPr>
              <w:t>ozchodovém řízení nahlédnout na </w:t>
            </w:r>
            <w:r w:rsidRPr="00E54153">
              <w:rPr>
                <w:sz w:val="20"/>
                <w:szCs w:val="20"/>
              </w:rPr>
              <w:t>rozpad rodiny optikou dítěte jako účastníka rodinné krize</w:t>
            </w:r>
          </w:p>
          <w:p w:rsidR="00112488" w:rsidRPr="00E54153" w:rsidRDefault="00112488" w:rsidP="007A3ADD">
            <w:pPr>
              <w:numPr>
                <w:ilvl w:val="0"/>
                <w:numId w:val="75"/>
              </w:numPr>
              <w:ind w:left="342"/>
              <w:rPr>
                <w:sz w:val="20"/>
                <w:szCs w:val="20"/>
              </w:rPr>
            </w:pPr>
            <w:r w:rsidRPr="00E54153">
              <w:rPr>
                <w:sz w:val="20"/>
                <w:szCs w:val="20"/>
              </w:rPr>
              <w:t>rehabilitace narušených rodinných vazeb</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6</w:t>
            </w:r>
          </w:p>
        </w:tc>
        <w:tc>
          <w:tcPr>
            <w:tcW w:w="2070" w:type="dxa"/>
            <w:shd w:val="clear" w:color="auto" w:fill="FF9999"/>
          </w:tcPr>
          <w:p w:rsidR="00112488" w:rsidRPr="00E54153" w:rsidRDefault="00112488" w:rsidP="00112488">
            <w:pPr>
              <w:rPr>
                <w:b/>
                <w:sz w:val="20"/>
                <w:szCs w:val="20"/>
              </w:rPr>
            </w:pPr>
            <w:r w:rsidRPr="00E54153">
              <w:rPr>
                <w:b/>
                <w:sz w:val="20"/>
                <w:szCs w:val="20"/>
              </w:rPr>
              <w:t xml:space="preserve">Rizika a ohrožení naplnění opatření: </w:t>
            </w:r>
          </w:p>
        </w:tc>
        <w:tc>
          <w:tcPr>
            <w:tcW w:w="6804" w:type="dxa"/>
          </w:tcPr>
          <w:p w:rsidR="00112488" w:rsidRPr="00E54153" w:rsidRDefault="00112488" w:rsidP="007A3ADD">
            <w:pPr>
              <w:numPr>
                <w:ilvl w:val="0"/>
                <w:numId w:val="76"/>
              </w:numPr>
              <w:ind w:left="342"/>
              <w:rPr>
                <w:sz w:val="20"/>
                <w:szCs w:val="20"/>
              </w:rPr>
            </w:pPr>
            <w:r w:rsidRPr="00E54153">
              <w:rPr>
                <w:sz w:val="20"/>
                <w:szCs w:val="20"/>
              </w:rPr>
              <w:t>nedostatek finančních prostředků k zajištění provozu organizace</w:t>
            </w:r>
          </w:p>
          <w:p w:rsidR="00112488" w:rsidRPr="00E54153" w:rsidRDefault="00112488" w:rsidP="007A3ADD">
            <w:pPr>
              <w:numPr>
                <w:ilvl w:val="0"/>
                <w:numId w:val="76"/>
              </w:numPr>
              <w:ind w:left="342"/>
              <w:rPr>
                <w:sz w:val="20"/>
                <w:szCs w:val="20"/>
              </w:rPr>
            </w:pPr>
            <w:r w:rsidRPr="00E54153">
              <w:rPr>
                <w:sz w:val="20"/>
                <w:szCs w:val="20"/>
              </w:rPr>
              <w:t xml:space="preserve">možné změny v legislativě </w:t>
            </w:r>
          </w:p>
          <w:p w:rsidR="00112488" w:rsidRPr="00E54153" w:rsidRDefault="00112488" w:rsidP="007A3ADD">
            <w:pPr>
              <w:numPr>
                <w:ilvl w:val="0"/>
                <w:numId w:val="76"/>
              </w:numPr>
              <w:ind w:left="342"/>
              <w:rPr>
                <w:sz w:val="20"/>
                <w:szCs w:val="20"/>
              </w:rPr>
            </w:pPr>
            <w:r w:rsidRPr="00E54153">
              <w:rPr>
                <w:sz w:val="20"/>
                <w:szCs w:val="20"/>
              </w:rPr>
              <w:t>ztráta zájmu uživatelů o</w:t>
            </w:r>
            <w:r>
              <w:rPr>
                <w:sz w:val="20"/>
                <w:szCs w:val="20"/>
              </w:rPr>
              <w:t> </w:t>
            </w:r>
            <w:r w:rsidRPr="00E54153">
              <w:rPr>
                <w:sz w:val="20"/>
                <w:szCs w:val="20"/>
              </w:rPr>
              <w:t>nabízené služby organizace</w:t>
            </w:r>
          </w:p>
          <w:p w:rsidR="00112488" w:rsidRPr="00E54153" w:rsidRDefault="00112488" w:rsidP="007A3ADD">
            <w:pPr>
              <w:numPr>
                <w:ilvl w:val="0"/>
                <w:numId w:val="76"/>
              </w:numPr>
              <w:ind w:left="342"/>
              <w:rPr>
                <w:sz w:val="20"/>
                <w:szCs w:val="20"/>
              </w:rPr>
            </w:pPr>
            <w:r w:rsidRPr="00E54153">
              <w:rPr>
                <w:sz w:val="20"/>
                <w:szCs w:val="20"/>
              </w:rPr>
              <w:t>nezájem a</w:t>
            </w:r>
            <w:r>
              <w:rPr>
                <w:sz w:val="20"/>
                <w:szCs w:val="20"/>
              </w:rPr>
              <w:t> </w:t>
            </w:r>
            <w:r w:rsidRPr="00E54153">
              <w:rPr>
                <w:sz w:val="20"/>
                <w:szCs w:val="20"/>
              </w:rPr>
              <w:t>nespolupráce jednoho z rodičů s</w:t>
            </w:r>
            <w:r>
              <w:rPr>
                <w:sz w:val="20"/>
                <w:szCs w:val="20"/>
              </w:rPr>
              <w:t> </w:t>
            </w:r>
            <w:r w:rsidRPr="00E54153">
              <w:rPr>
                <w:sz w:val="20"/>
                <w:szCs w:val="20"/>
              </w:rPr>
              <w:t>organizací</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7</w:t>
            </w:r>
          </w:p>
        </w:tc>
        <w:tc>
          <w:tcPr>
            <w:tcW w:w="2070" w:type="dxa"/>
            <w:shd w:val="clear" w:color="auto" w:fill="FF9999"/>
          </w:tcPr>
          <w:p w:rsidR="00112488" w:rsidRPr="00E54153" w:rsidRDefault="00112488" w:rsidP="00112488">
            <w:pPr>
              <w:rPr>
                <w:b/>
                <w:sz w:val="20"/>
                <w:szCs w:val="20"/>
              </w:rPr>
            </w:pPr>
            <w:r w:rsidRPr="00E54153">
              <w:rPr>
                <w:b/>
                <w:sz w:val="20"/>
                <w:szCs w:val="20"/>
              </w:rPr>
              <w:t>Aktivity vedoucí k naplnění opatření:</w:t>
            </w:r>
          </w:p>
        </w:tc>
        <w:tc>
          <w:tcPr>
            <w:tcW w:w="6804" w:type="dxa"/>
          </w:tcPr>
          <w:p w:rsidR="00112488" w:rsidRPr="00E54153" w:rsidRDefault="00112488" w:rsidP="007A3ADD">
            <w:pPr>
              <w:numPr>
                <w:ilvl w:val="0"/>
                <w:numId w:val="78"/>
              </w:numPr>
              <w:autoSpaceDE w:val="0"/>
              <w:autoSpaceDN w:val="0"/>
              <w:adjustRightInd w:val="0"/>
              <w:ind w:left="342" w:hanging="283"/>
              <w:rPr>
                <w:sz w:val="20"/>
                <w:szCs w:val="20"/>
              </w:rPr>
            </w:pPr>
            <w:r w:rsidRPr="00E54153">
              <w:rPr>
                <w:sz w:val="20"/>
                <w:szCs w:val="20"/>
              </w:rPr>
              <w:t>komplexní práce s rodinou za účelem minimalizace ohrožujících situací a</w:t>
            </w:r>
            <w:r>
              <w:rPr>
                <w:sz w:val="20"/>
                <w:szCs w:val="20"/>
              </w:rPr>
              <w:t> </w:t>
            </w:r>
            <w:r w:rsidRPr="00E54153">
              <w:rPr>
                <w:sz w:val="20"/>
                <w:szCs w:val="20"/>
              </w:rPr>
              <w:t>rizik pro děti jako účastníků rodinné krize či ohrožující situace</w:t>
            </w:r>
          </w:p>
          <w:p w:rsidR="00112488" w:rsidRPr="00E54153" w:rsidRDefault="00112488" w:rsidP="007A3ADD">
            <w:pPr>
              <w:numPr>
                <w:ilvl w:val="0"/>
                <w:numId w:val="78"/>
              </w:numPr>
              <w:ind w:left="342" w:hanging="283"/>
              <w:rPr>
                <w:sz w:val="20"/>
                <w:szCs w:val="20"/>
              </w:rPr>
            </w:pPr>
            <w:r w:rsidRPr="00E54153">
              <w:rPr>
                <w:sz w:val="20"/>
                <w:szCs w:val="20"/>
              </w:rPr>
              <w:t>spolupráce s</w:t>
            </w:r>
            <w:r>
              <w:rPr>
                <w:sz w:val="20"/>
                <w:szCs w:val="20"/>
              </w:rPr>
              <w:t> </w:t>
            </w:r>
            <w:r w:rsidRPr="00E54153">
              <w:rPr>
                <w:sz w:val="20"/>
                <w:szCs w:val="20"/>
              </w:rPr>
              <w:t>OSPOD a</w:t>
            </w:r>
            <w:r>
              <w:rPr>
                <w:sz w:val="20"/>
                <w:szCs w:val="20"/>
              </w:rPr>
              <w:t> </w:t>
            </w:r>
            <w:r w:rsidRPr="00E54153">
              <w:rPr>
                <w:sz w:val="20"/>
                <w:szCs w:val="20"/>
              </w:rPr>
              <w:t>příslušnými soudy</w:t>
            </w:r>
          </w:p>
          <w:p w:rsidR="00112488" w:rsidRPr="00E54153" w:rsidRDefault="00112488" w:rsidP="007A3ADD">
            <w:pPr>
              <w:numPr>
                <w:ilvl w:val="0"/>
                <w:numId w:val="78"/>
              </w:numPr>
              <w:ind w:left="342" w:hanging="283"/>
              <w:rPr>
                <w:sz w:val="20"/>
                <w:szCs w:val="20"/>
              </w:rPr>
            </w:pPr>
            <w:r w:rsidRPr="00E54153">
              <w:rPr>
                <w:sz w:val="20"/>
                <w:szCs w:val="20"/>
              </w:rPr>
              <w:t>získávání finančních prostředků z více zdrojů</w:t>
            </w:r>
          </w:p>
          <w:p w:rsidR="00112488" w:rsidRPr="00E54153" w:rsidRDefault="00112488" w:rsidP="007A3ADD">
            <w:pPr>
              <w:numPr>
                <w:ilvl w:val="0"/>
                <w:numId w:val="78"/>
              </w:numPr>
              <w:ind w:left="342" w:hanging="283"/>
              <w:rPr>
                <w:sz w:val="20"/>
                <w:szCs w:val="20"/>
              </w:rPr>
            </w:pPr>
            <w:r w:rsidRPr="00E54153">
              <w:rPr>
                <w:sz w:val="20"/>
                <w:szCs w:val="20"/>
              </w:rPr>
              <w:t>propagace a</w:t>
            </w:r>
            <w:r>
              <w:rPr>
                <w:sz w:val="20"/>
                <w:szCs w:val="20"/>
              </w:rPr>
              <w:t> </w:t>
            </w:r>
            <w:r w:rsidRPr="00E54153">
              <w:rPr>
                <w:sz w:val="20"/>
                <w:szCs w:val="20"/>
              </w:rPr>
              <w:t>osvěta činnosti a</w:t>
            </w:r>
            <w:r>
              <w:rPr>
                <w:sz w:val="20"/>
                <w:szCs w:val="20"/>
              </w:rPr>
              <w:t> </w:t>
            </w:r>
            <w:r w:rsidRPr="00E54153">
              <w:rPr>
                <w:sz w:val="20"/>
                <w:szCs w:val="20"/>
              </w:rPr>
              <w:t>poslání organizace u</w:t>
            </w:r>
            <w:r>
              <w:rPr>
                <w:sz w:val="20"/>
                <w:szCs w:val="20"/>
              </w:rPr>
              <w:t> </w:t>
            </w:r>
            <w:r w:rsidRPr="00E54153">
              <w:rPr>
                <w:sz w:val="20"/>
                <w:szCs w:val="20"/>
              </w:rPr>
              <w:t>širší veřejnosti</w:t>
            </w:r>
          </w:p>
          <w:p w:rsidR="00112488" w:rsidRPr="00E54153" w:rsidRDefault="00112488" w:rsidP="007A3ADD">
            <w:pPr>
              <w:numPr>
                <w:ilvl w:val="0"/>
                <w:numId w:val="78"/>
              </w:numPr>
              <w:ind w:left="342" w:hanging="283"/>
              <w:rPr>
                <w:sz w:val="20"/>
                <w:szCs w:val="20"/>
              </w:rPr>
            </w:pPr>
            <w:r w:rsidRPr="00E54153">
              <w:rPr>
                <w:sz w:val="20"/>
                <w:szCs w:val="20"/>
              </w:rPr>
              <w:t>zajištění dostatečného počtu kvalifik</w:t>
            </w:r>
            <w:r>
              <w:rPr>
                <w:sz w:val="20"/>
                <w:szCs w:val="20"/>
              </w:rPr>
              <w:t>ovaných pracovníků organizace a </w:t>
            </w:r>
            <w:r w:rsidRPr="00E54153">
              <w:rPr>
                <w:sz w:val="20"/>
                <w:szCs w:val="20"/>
              </w:rPr>
              <w:t xml:space="preserve">jejich dalšího odborného vzdělávání </w:t>
            </w:r>
          </w:p>
          <w:p w:rsidR="00112488" w:rsidRPr="00E54153" w:rsidRDefault="00112488" w:rsidP="007A3ADD">
            <w:pPr>
              <w:numPr>
                <w:ilvl w:val="0"/>
                <w:numId w:val="78"/>
              </w:numPr>
              <w:autoSpaceDE w:val="0"/>
              <w:autoSpaceDN w:val="0"/>
              <w:adjustRightInd w:val="0"/>
              <w:ind w:left="342" w:hanging="283"/>
              <w:rPr>
                <w:sz w:val="20"/>
                <w:szCs w:val="20"/>
              </w:rPr>
            </w:pPr>
            <w:r w:rsidRPr="00E54153">
              <w:rPr>
                <w:sz w:val="20"/>
                <w:szCs w:val="20"/>
              </w:rPr>
              <w:t>zajištění společné a</w:t>
            </w:r>
            <w:r>
              <w:rPr>
                <w:sz w:val="20"/>
                <w:szCs w:val="20"/>
              </w:rPr>
              <w:t> </w:t>
            </w:r>
            <w:r w:rsidRPr="00E54153">
              <w:rPr>
                <w:sz w:val="20"/>
                <w:szCs w:val="20"/>
              </w:rPr>
              <w:t>individuální supervize pro pracovníky organizace</w:t>
            </w:r>
            <w:r w:rsidRPr="00E54153">
              <w:rPr>
                <w:sz w:val="20"/>
                <w:szCs w:val="20"/>
                <w:lang w:val="en-US"/>
              </w:rPr>
              <w:t xml:space="preserve"> </w:t>
            </w:r>
          </w:p>
          <w:p w:rsidR="00112488" w:rsidRPr="00E54153" w:rsidRDefault="00112488" w:rsidP="00AE47C4">
            <w:pPr>
              <w:numPr>
                <w:ilvl w:val="0"/>
                <w:numId w:val="78"/>
              </w:numPr>
              <w:autoSpaceDE w:val="0"/>
              <w:autoSpaceDN w:val="0"/>
              <w:adjustRightInd w:val="0"/>
              <w:ind w:left="342" w:hanging="283"/>
              <w:rPr>
                <w:sz w:val="20"/>
                <w:szCs w:val="20"/>
              </w:rPr>
            </w:pPr>
            <w:r w:rsidRPr="00B24AAB">
              <w:rPr>
                <w:sz w:val="20"/>
                <w:szCs w:val="20"/>
              </w:rPr>
              <w:t>intenzivní poradenství a</w:t>
            </w:r>
            <w:r>
              <w:rPr>
                <w:sz w:val="20"/>
                <w:szCs w:val="20"/>
              </w:rPr>
              <w:t> </w:t>
            </w:r>
            <w:r w:rsidRPr="00B24AAB">
              <w:rPr>
                <w:sz w:val="20"/>
                <w:szCs w:val="20"/>
              </w:rPr>
              <w:t>terapie pro rodiny s</w:t>
            </w:r>
            <w:r>
              <w:rPr>
                <w:sz w:val="20"/>
                <w:szCs w:val="20"/>
              </w:rPr>
              <w:t> </w:t>
            </w:r>
            <w:r w:rsidRPr="00B24AAB">
              <w:rPr>
                <w:sz w:val="20"/>
                <w:szCs w:val="20"/>
              </w:rPr>
              <w:t>d</w:t>
            </w:r>
            <w:r w:rsidRPr="00E54153">
              <w:rPr>
                <w:sz w:val="20"/>
                <w:szCs w:val="20"/>
              </w:rPr>
              <w:t>ětmi, které</w:t>
            </w:r>
            <w:r w:rsidR="00AE47C4">
              <w:rPr>
                <w:sz w:val="20"/>
                <w:szCs w:val="20"/>
              </w:rPr>
              <w:t xml:space="preserve"> </w:t>
            </w:r>
            <w:r w:rsidRPr="00E54153">
              <w:rPr>
                <w:sz w:val="20"/>
                <w:szCs w:val="20"/>
              </w:rPr>
              <w:t xml:space="preserve">jsou orgánem </w:t>
            </w:r>
            <w:proofErr w:type="gramStart"/>
            <w:r w:rsidRPr="00E54153">
              <w:rPr>
                <w:sz w:val="20"/>
                <w:szCs w:val="20"/>
              </w:rPr>
              <w:t>SPOD vyhodnoceny</w:t>
            </w:r>
            <w:proofErr w:type="gramEnd"/>
            <w:r w:rsidRPr="00E54153">
              <w:rPr>
                <w:sz w:val="20"/>
                <w:szCs w:val="20"/>
              </w:rPr>
              <w:t xml:space="preserve"> jako ohrožené</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8</w:t>
            </w:r>
          </w:p>
        </w:tc>
        <w:tc>
          <w:tcPr>
            <w:tcW w:w="2070" w:type="dxa"/>
            <w:shd w:val="clear" w:color="auto" w:fill="FF9999"/>
          </w:tcPr>
          <w:p w:rsidR="00112488" w:rsidRPr="00E54153" w:rsidRDefault="00112488" w:rsidP="00112488">
            <w:pPr>
              <w:rPr>
                <w:b/>
                <w:sz w:val="20"/>
                <w:szCs w:val="20"/>
              </w:rPr>
            </w:pPr>
            <w:r w:rsidRPr="00E54153">
              <w:rPr>
                <w:b/>
                <w:sz w:val="20"/>
                <w:szCs w:val="20"/>
              </w:rPr>
              <w:t>Časový harmonogram plnění opatření:</w:t>
            </w:r>
          </w:p>
        </w:tc>
        <w:tc>
          <w:tcPr>
            <w:tcW w:w="6804" w:type="dxa"/>
          </w:tcPr>
          <w:p w:rsidR="00112488" w:rsidRPr="00300E2D" w:rsidRDefault="00112488" w:rsidP="00112488">
            <w:pPr>
              <w:rPr>
                <w:sz w:val="20"/>
                <w:szCs w:val="20"/>
              </w:rPr>
            </w:pPr>
            <w:r w:rsidRPr="00300E2D">
              <w:rPr>
                <w:sz w:val="20"/>
                <w:szCs w:val="20"/>
              </w:rPr>
              <w:t>2023 - 2025</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9</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Předpokládaná výše finančních nákladů na realizaci opatření:</w:t>
            </w:r>
          </w:p>
        </w:tc>
        <w:tc>
          <w:tcPr>
            <w:tcW w:w="6804" w:type="dxa"/>
          </w:tcPr>
          <w:p w:rsidR="00112488" w:rsidRDefault="00112488" w:rsidP="00112488">
            <w:pPr>
              <w:rPr>
                <w:sz w:val="20"/>
                <w:szCs w:val="20"/>
              </w:rPr>
            </w:pPr>
            <w:r w:rsidRPr="00300E2D">
              <w:rPr>
                <w:sz w:val="20"/>
                <w:szCs w:val="20"/>
              </w:rPr>
              <w:t>Centrum pro rodinu a </w:t>
            </w:r>
            <w:proofErr w:type="gramStart"/>
            <w:r w:rsidRPr="00300E2D">
              <w:rPr>
                <w:sz w:val="20"/>
                <w:szCs w:val="20"/>
              </w:rPr>
              <w:t>děti, z.s.</w:t>
            </w:r>
            <w:proofErr w:type="gramEnd"/>
            <w:r w:rsidRPr="00300E2D">
              <w:rPr>
                <w:sz w:val="20"/>
                <w:szCs w:val="20"/>
              </w:rPr>
              <w:t>: 1 800 000 Kč/rok</w:t>
            </w:r>
          </w:p>
          <w:p w:rsidR="0052328B" w:rsidRDefault="0052328B" w:rsidP="0052328B">
            <w:pPr>
              <w:rPr>
                <w:sz w:val="20"/>
                <w:szCs w:val="20"/>
              </w:rPr>
            </w:pPr>
            <w:r>
              <w:rPr>
                <w:sz w:val="20"/>
                <w:szCs w:val="20"/>
              </w:rPr>
              <w:t xml:space="preserve">Náruč </w:t>
            </w:r>
            <w:proofErr w:type="gramStart"/>
            <w:r>
              <w:rPr>
                <w:sz w:val="20"/>
                <w:szCs w:val="20"/>
              </w:rPr>
              <w:t xml:space="preserve">rodičům, </w:t>
            </w:r>
            <w:r w:rsidRPr="00300E2D">
              <w:rPr>
                <w:sz w:val="20"/>
                <w:szCs w:val="20"/>
              </w:rPr>
              <w:t>z.s.</w:t>
            </w:r>
            <w:proofErr w:type="gramEnd"/>
            <w:r w:rsidRPr="00300E2D">
              <w:rPr>
                <w:sz w:val="20"/>
                <w:szCs w:val="20"/>
              </w:rPr>
              <w:t>: 1 800 000 Kč/rok</w:t>
            </w:r>
          </w:p>
          <w:p w:rsidR="00112488" w:rsidRPr="00300E2D" w:rsidRDefault="00112488" w:rsidP="00112488">
            <w:pPr>
              <w:rPr>
                <w:sz w:val="20"/>
                <w:szCs w:val="20"/>
              </w:rPr>
            </w:pP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10</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finanční zdroje:</w:t>
            </w:r>
          </w:p>
        </w:tc>
        <w:tc>
          <w:tcPr>
            <w:tcW w:w="6804" w:type="dxa"/>
          </w:tcPr>
          <w:p w:rsidR="00112488" w:rsidRPr="00300E2D" w:rsidRDefault="00112488" w:rsidP="00112488">
            <w:pPr>
              <w:rPr>
                <w:sz w:val="20"/>
                <w:szCs w:val="20"/>
              </w:rPr>
            </w:pPr>
            <w:r w:rsidRPr="00300E2D">
              <w:rPr>
                <w:sz w:val="20"/>
                <w:szCs w:val="20"/>
              </w:rPr>
              <w:t>MPSV</w:t>
            </w:r>
            <w:r w:rsidR="00AE47C4">
              <w:rPr>
                <w:sz w:val="20"/>
                <w:szCs w:val="20"/>
              </w:rPr>
              <w:t xml:space="preserve"> ČR</w:t>
            </w:r>
            <w:r w:rsidRPr="00300E2D">
              <w:rPr>
                <w:sz w:val="20"/>
                <w:szCs w:val="20"/>
              </w:rPr>
              <w:t xml:space="preserve">, Olomoucký kraj, </w:t>
            </w:r>
            <w:proofErr w:type="spellStart"/>
            <w:r w:rsidRPr="00300E2D">
              <w:rPr>
                <w:sz w:val="20"/>
                <w:szCs w:val="20"/>
              </w:rPr>
              <w:t>SMOl</w:t>
            </w:r>
            <w:proofErr w:type="spellEnd"/>
            <w:r w:rsidRPr="00300E2D">
              <w:rPr>
                <w:sz w:val="20"/>
                <w:szCs w:val="20"/>
              </w:rPr>
              <w:t>, sponzoři</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11</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Předpokládaní realizátoři a partneři opatření:</w:t>
            </w:r>
          </w:p>
        </w:tc>
        <w:tc>
          <w:tcPr>
            <w:tcW w:w="6804" w:type="dxa"/>
          </w:tcPr>
          <w:p w:rsidR="00112488" w:rsidRPr="00300E2D" w:rsidRDefault="00112488" w:rsidP="00112488">
            <w:pPr>
              <w:rPr>
                <w:sz w:val="20"/>
                <w:szCs w:val="20"/>
              </w:rPr>
            </w:pPr>
            <w:r w:rsidRPr="00300E2D">
              <w:rPr>
                <w:b/>
                <w:sz w:val="20"/>
                <w:szCs w:val="20"/>
              </w:rPr>
              <w:t>Realizátor</w:t>
            </w:r>
            <w:r w:rsidRPr="00300E2D">
              <w:rPr>
                <w:sz w:val="20"/>
                <w:szCs w:val="20"/>
              </w:rPr>
              <w:t>: Centrum pro rodinu a </w:t>
            </w:r>
            <w:proofErr w:type="gramStart"/>
            <w:r w:rsidRPr="00300E2D">
              <w:rPr>
                <w:sz w:val="20"/>
                <w:szCs w:val="20"/>
              </w:rPr>
              <w:t>děti, z.s.</w:t>
            </w:r>
            <w:proofErr w:type="gramEnd"/>
          </w:p>
          <w:p w:rsidR="00112488" w:rsidRPr="00300E2D" w:rsidRDefault="00112488" w:rsidP="00112488">
            <w:pPr>
              <w:rPr>
                <w:sz w:val="20"/>
                <w:szCs w:val="20"/>
              </w:rPr>
            </w:pPr>
            <w:r w:rsidRPr="00300E2D">
              <w:rPr>
                <w:b/>
                <w:sz w:val="20"/>
                <w:szCs w:val="20"/>
              </w:rPr>
              <w:t>Partner</w:t>
            </w:r>
            <w:r w:rsidRPr="00300E2D">
              <w:rPr>
                <w:sz w:val="20"/>
                <w:szCs w:val="20"/>
              </w:rPr>
              <w:t xml:space="preserve">: </w:t>
            </w:r>
            <w:proofErr w:type="spellStart"/>
            <w:r w:rsidRPr="00300E2D">
              <w:rPr>
                <w:sz w:val="20"/>
                <w:szCs w:val="20"/>
              </w:rPr>
              <w:t>SMOl</w:t>
            </w:r>
            <w:proofErr w:type="spellEnd"/>
            <w:r w:rsidRPr="00300E2D">
              <w:rPr>
                <w:sz w:val="20"/>
                <w:szCs w:val="20"/>
              </w:rPr>
              <w:t>, Okresní soud v Olomouci, nestátní subjekty poskytující sociálně-aktivizační služby pro rodiny s dětmi, mediační centrum, specializované psychologické ambulance</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12</w:t>
            </w:r>
          </w:p>
        </w:tc>
        <w:tc>
          <w:tcPr>
            <w:tcW w:w="2070" w:type="dxa"/>
            <w:shd w:val="clear" w:color="auto" w:fill="FF9999"/>
          </w:tcPr>
          <w:p w:rsidR="00112488" w:rsidRPr="00E54153" w:rsidRDefault="00112488" w:rsidP="00112488">
            <w:pPr>
              <w:rPr>
                <w:b/>
                <w:sz w:val="20"/>
                <w:szCs w:val="20"/>
              </w:rPr>
            </w:pPr>
            <w:r w:rsidRPr="00E54153">
              <w:rPr>
                <w:b/>
                <w:sz w:val="20"/>
                <w:szCs w:val="20"/>
              </w:rPr>
              <w:t>Hodnoticí indikátory výstupů a výsledků:</w:t>
            </w:r>
          </w:p>
        </w:tc>
        <w:tc>
          <w:tcPr>
            <w:tcW w:w="6804" w:type="dxa"/>
          </w:tcPr>
          <w:p w:rsidR="00112488" w:rsidRPr="00300E2D" w:rsidRDefault="00112488" w:rsidP="00112488">
            <w:pPr>
              <w:rPr>
                <w:sz w:val="20"/>
                <w:szCs w:val="20"/>
              </w:rPr>
            </w:pPr>
            <w:r w:rsidRPr="00300E2D">
              <w:rPr>
                <w:sz w:val="20"/>
                <w:szCs w:val="20"/>
                <w:lang w:val="pt-BR"/>
              </w:rPr>
              <w:t>Centrum pro rodinu a </w:t>
            </w:r>
            <w:r w:rsidRPr="00300E2D">
              <w:rPr>
                <w:sz w:val="20"/>
                <w:szCs w:val="20"/>
              </w:rPr>
              <w:t xml:space="preserve">děti, z.s.  </w:t>
            </w:r>
          </w:p>
          <w:p w:rsidR="00112488" w:rsidRDefault="00112488" w:rsidP="00981A74">
            <w:pPr>
              <w:pStyle w:val="ListParagraph1"/>
              <w:numPr>
                <w:ilvl w:val="0"/>
                <w:numId w:val="48"/>
              </w:numPr>
              <w:suppressAutoHyphens w:val="0"/>
              <w:jc w:val="left"/>
              <w:rPr>
                <w:rFonts w:ascii="Times New Roman" w:hAnsi="Times New Roman"/>
                <w:sz w:val="20"/>
                <w:szCs w:val="20"/>
              </w:rPr>
            </w:pPr>
            <w:r w:rsidRPr="00300E2D">
              <w:rPr>
                <w:rFonts w:ascii="Times New Roman" w:hAnsi="Times New Roman"/>
                <w:sz w:val="20"/>
                <w:szCs w:val="20"/>
                <w:lang w:eastAsia="cs-CZ"/>
              </w:rPr>
              <w:t>70 rodin/rok</w:t>
            </w:r>
          </w:p>
          <w:p w:rsidR="0052328B" w:rsidRDefault="0052328B" w:rsidP="0052328B">
            <w:pPr>
              <w:pStyle w:val="ListParagraph1"/>
              <w:suppressAutoHyphens w:val="0"/>
              <w:ind w:left="0"/>
              <w:jc w:val="left"/>
              <w:rPr>
                <w:rFonts w:ascii="Times New Roman" w:hAnsi="Times New Roman"/>
                <w:sz w:val="20"/>
                <w:szCs w:val="20"/>
                <w:lang w:eastAsia="cs-CZ"/>
              </w:rPr>
            </w:pPr>
            <w:r>
              <w:rPr>
                <w:rFonts w:ascii="Times New Roman" w:hAnsi="Times New Roman"/>
                <w:sz w:val="20"/>
                <w:szCs w:val="20"/>
                <w:lang w:eastAsia="cs-CZ"/>
              </w:rPr>
              <w:t xml:space="preserve">Náruč </w:t>
            </w:r>
            <w:proofErr w:type="gramStart"/>
            <w:r>
              <w:rPr>
                <w:rFonts w:ascii="Times New Roman" w:hAnsi="Times New Roman"/>
                <w:sz w:val="20"/>
                <w:szCs w:val="20"/>
                <w:lang w:eastAsia="cs-CZ"/>
              </w:rPr>
              <w:t>rodičům, z.s.</w:t>
            </w:r>
            <w:proofErr w:type="gramEnd"/>
          </w:p>
          <w:p w:rsidR="0052328B" w:rsidRPr="00200A27" w:rsidRDefault="0052328B" w:rsidP="0052328B">
            <w:pPr>
              <w:pStyle w:val="ListParagraph1"/>
              <w:numPr>
                <w:ilvl w:val="0"/>
                <w:numId w:val="48"/>
              </w:numPr>
              <w:suppressAutoHyphens w:val="0"/>
              <w:jc w:val="left"/>
              <w:rPr>
                <w:rFonts w:ascii="Times New Roman" w:hAnsi="Times New Roman"/>
                <w:sz w:val="20"/>
                <w:szCs w:val="20"/>
              </w:rPr>
            </w:pPr>
            <w:r>
              <w:rPr>
                <w:rFonts w:ascii="Times New Roman" w:hAnsi="Times New Roman"/>
                <w:sz w:val="20"/>
                <w:szCs w:val="20"/>
                <w:lang w:eastAsia="cs-CZ"/>
              </w:rPr>
              <w:t>45</w:t>
            </w:r>
            <w:r w:rsidRPr="00300E2D">
              <w:rPr>
                <w:rFonts w:ascii="Times New Roman" w:hAnsi="Times New Roman"/>
                <w:sz w:val="20"/>
                <w:szCs w:val="20"/>
                <w:lang w:eastAsia="cs-CZ"/>
              </w:rPr>
              <w:t xml:space="preserve"> rodin/rok</w:t>
            </w:r>
          </w:p>
        </w:tc>
      </w:tr>
    </w:tbl>
    <w:p w:rsidR="00112488" w:rsidRDefault="00112488" w:rsidP="00112488">
      <w:pPr>
        <w:rPr>
          <w:sz w:val="22"/>
        </w:rPr>
      </w:pPr>
    </w:p>
    <w:p w:rsidR="00112488" w:rsidRPr="006E113B" w:rsidRDefault="00112488" w:rsidP="00112488">
      <w:pPr>
        <w:rPr>
          <w:sz w:val="22"/>
        </w:rPr>
      </w:pPr>
    </w:p>
    <w:tbl>
      <w:tblPr>
        <w:tblW w:w="918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25"/>
        <w:gridCol w:w="1978"/>
        <w:gridCol w:w="6782"/>
      </w:tblGrid>
      <w:tr w:rsidR="00112488" w:rsidRPr="00E54153" w:rsidTr="005914CE">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1.3.2</w:t>
            </w:r>
          </w:p>
        </w:tc>
      </w:tr>
      <w:tr w:rsidR="00112488" w:rsidRPr="00E54153" w:rsidTr="005914CE">
        <w:trPr>
          <w:trHeight w:val="238"/>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300E2D" w:rsidRDefault="00112488" w:rsidP="00F1728F">
            <w:pPr>
              <w:rPr>
                <w:b/>
                <w:sz w:val="20"/>
                <w:szCs w:val="20"/>
                <w:u w:color="000000"/>
              </w:rPr>
            </w:pPr>
            <w:r w:rsidRPr="00300E2D">
              <w:rPr>
                <w:b/>
                <w:sz w:val="20"/>
                <w:szCs w:val="20"/>
              </w:rPr>
              <w:t>Komplexní podpora rodičů a dětí ve fázi rozvodu a rozpadu rodiny</w:t>
            </w:r>
            <w:r w:rsidRPr="00300E2D">
              <w:rPr>
                <w:b/>
                <w:sz w:val="20"/>
                <w:szCs w:val="20"/>
                <w:u w:color="000000"/>
              </w:rPr>
              <w:t xml:space="preserve"> </w:t>
            </w:r>
          </w:p>
        </w:tc>
      </w:tr>
      <w:tr w:rsidR="00112488" w:rsidRPr="00E54153" w:rsidTr="005914CE">
        <w:trPr>
          <w:trHeight w:val="839"/>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Charakteristika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F1728F">
            <w:pPr>
              <w:rPr>
                <w:sz w:val="20"/>
                <w:szCs w:val="20"/>
                <w:u w:color="000000"/>
              </w:rPr>
            </w:pPr>
            <w:r>
              <w:rPr>
                <w:sz w:val="20"/>
                <w:szCs w:val="20"/>
                <w:u w:color="000000"/>
              </w:rPr>
              <w:t>Opatření se zaměřuje na m</w:t>
            </w:r>
            <w:r w:rsidRPr="00300E2D">
              <w:rPr>
                <w:sz w:val="20"/>
                <w:szCs w:val="20"/>
                <w:u w:color="000000"/>
              </w:rPr>
              <w:t>inimaliz</w:t>
            </w:r>
            <w:r>
              <w:rPr>
                <w:sz w:val="20"/>
                <w:szCs w:val="20"/>
                <w:u w:color="000000"/>
              </w:rPr>
              <w:t>aci</w:t>
            </w:r>
            <w:r w:rsidRPr="00300E2D">
              <w:rPr>
                <w:sz w:val="20"/>
                <w:szCs w:val="20"/>
                <w:u w:color="000000"/>
              </w:rPr>
              <w:t xml:space="preserve"> negativní</w:t>
            </w:r>
            <w:r>
              <w:rPr>
                <w:sz w:val="20"/>
                <w:szCs w:val="20"/>
                <w:u w:color="000000"/>
              </w:rPr>
              <w:t>ch</w:t>
            </w:r>
            <w:r w:rsidRPr="00300E2D">
              <w:rPr>
                <w:sz w:val="20"/>
                <w:szCs w:val="20"/>
                <w:u w:color="000000"/>
              </w:rPr>
              <w:t xml:space="preserve"> dopad</w:t>
            </w:r>
            <w:r>
              <w:rPr>
                <w:sz w:val="20"/>
                <w:szCs w:val="20"/>
                <w:u w:color="000000"/>
              </w:rPr>
              <w:t>ů</w:t>
            </w:r>
            <w:r w:rsidRPr="00300E2D">
              <w:rPr>
                <w:sz w:val="20"/>
                <w:szCs w:val="20"/>
                <w:u w:color="000000"/>
              </w:rPr>
              <w:t xml:space="preserve"> krize a rozpadu rodiny na dítě/děti prostřednictvím zplnomocňování rodičů, podporou jejich rodičovských kompetencí a zdůrazněním jejich rodičovské role a rodičovské odpovědnosti vůči dětem.</w:t>
            </w:r>
          </w:p>
        </w:tc>
      </w:tr>
      <w:tr w:rsidR="00112488" w:rsidRPr="00E54153" w:rsidTr="005914CE">
        <w:trPr>
          <w:trHeight w:val="450"/>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Cílová skupina</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4975EA" w:rsidRDefault="00112488" w:rsidP="00F1728F">
            <w:pPr>
              <w:rPr>
                <w:sz w:val="20"/>
                <w:szCs w:val="20"/>
              </w:rPr>
            </w:pPr>
            <w:r w:rsidRPr="004975EA">
              <w:rPr>
                <w:sz w:val="20"/>
                <w:szCs w:val="20"/>
              </w:rPr>
              <w:t>1 děti a mládež ve věku od 6 do 26 let ohrožené společensky nežádoucími jevy</w:t>
            </w:r>
            <w:r w:rsidR="002F311D">
              <w:rPr>
                <w:sz w:val="20"/>
                <w:szCs w:val="20"/>
              </w:rPr>
              <w:t>,</w:t>
            </w:r>
          </w:p>
          <w:p w:rsidR="00112488" w:rsidRPr="00E54153" w:rsidRDefault="00112488" w:rsidP="002F311D">
            <w:pPr>
              <w:rPr>
                <w:color w:val="000000"/>
                <w:sz w:val="20"/>
                <w:szCs w:val="20"/>
                <w:u w:color="000000"/>
              </w:rPr>
            </w:pPr>
            <w:r w:rsidRPr="004975EA">
              <w:rPr>
                <w:sz w:val="20"/>
                <w:szCs w:val="20"/>
              </w:rPr>
              <w:t>24 rodiny s dítětem/dětmi</w:t>
            </w:r>
            <w:r w:rsidR="002F311D">
              <w:rPr>
                <w:sz w:val="20"/>
                <w:szCs w:val="20"/>
              </w:rPr>
              <w:t xml:space="preserve">, </w:t>
            </w:r>
            <w:r w:rsidRPr="004975EA">
              <w:rPr>
                <w:sz w:val="20"/>
                <w:szCs w:val="20"/>
              </w:rPr>
              <w:t xml:space="preserve">26 jiné: </w:t>
            </w:r>
            <w:r w:rsidRPr="004975EA">
              <w:rPr>
                <w:color w:val="000000"/>
                <w:sz w:val="20"/>
                <w:szCs w:val="20"/>
                <w:u w:color="000000"/>
              </w:rPr>
              <w:t>sourozenci, prarodiče, tety a strýcové, základní školy</w:t>
            </w:r>
          </w:p>
        </w:tc>
      </w:tr>
      <w:tr w:rsidR="00112488" w:rsidRPr="00E54153" w:rsidTr="005914CE">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Druh služby</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E54153" w:rsidRDefault="00112488" w:rsidP="00F1728F">
            <w:pPr>
              <w:rPr>
                <w:color w:val="000000"/>
                <w:sz w:val="20"/>
                <w:szCs w:val="20"/>
                <w:u w:color="000000"/>
              </w:rPr>
            </w:pPr>
            <w:r w:rsidRPr="00E54153">
              <w:rPr>
                <w:color w:val="000000"/>
                <w:sz w:val="20"/>
                <w:szCs w:val="20"/>
                <w:u w:color="000000"/>
              </w:rPr>
              <w:t>34 Ostatní služby, které nejsou uvedeny v</w:t>
            </w:r>
            <w:r>
              <w:rPr>
                <w:color w:val="000000"/>
                <w:sz w:val="20"/>
                <w:szCs w:val="20"/>
                <w:u w:color="000000"/>
              </w:rPr>
              <w:t> </w:t>
            </w:r>
            <w:r w:rsidRPr="00E54153">
              <w:rPr>
                <w:color w:val="000000"/>
                <w:sz w:val="20"/>
                <w:szCs w:val="20"/>
                <w:u w:color="000000"/>
              </w:rPr>
              <w:t>ZSS</w:t>
            </w:r>
          </w:p>
        </w:tc>
      </w:tr>
      <w:tr w:rsidR="00112488" w:rsidRPr="00E54153" w:rsidTr="005914CE">
        <w:trPr>
          <w:trHeight w:val="230"/>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Forma služby</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E54153" w:rsidRDefault="00112488" w:rsidP="00F1728F">
            <w:pPr>
              <w:rPr>
                <w:color w:val="000000"/>
                <w:sz w:val="20"/>
                <w:szCs w:val="20"/>
                <w:u w:color="000000"/>
              </w:rPr>
            </w:pPr>
            <w:r w:rsidRPr="00E54153">
              <w:rPr>
                <w:color w:val="000000"/>
                <w:sz w:val="20"/>
                <w:szCs w:val="20"/>
                <w:u w:color="000000"/>
              </w:rPr>
              <w:t xml:space="preserve"> -</w:t>
            </w:r>
          </w:p>
        </w:tc>
      </w:tr>
      <w:tr w:rsidR="00112488" w:rsidRPr="00E54153" w:rsidTr="005914CE">
        <w:trPr>
          <w:trHeight w:val="473"/>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E54153" w:rsidRDefault="00112488" w:rsidP="00F1728F">
            <w:pPr>
              <w:rPr>
                <w:color w:val="000000"/>
                <w:sz w:val="20"/>
                <w:szCs w:val="20"/>
                <w:u w:color="000000"/>
              </w:rPr>
            </w:pPr>
            <w:r>
              <w:rPr>
                <w:color w:val="000000"/>
                <w:sz w:val="20"/>
                <w:szCs w:val="20"/>
                <w:u w:color="000000"/>
              </w:rPr>
              <w:t>území ORP Olomouc</w:t>
            </w:r>
          </w:p>
        </w:tc>
      </w:tr>
      <w:tr w:rsidR="00112488" w:rsidRPr="00E54153" w:rsidTr="005914CE">
        <w:trPr>
          <w:trHeight w:val="940"/>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5914CE">
            <w:pPr>
              <w:rPr>
                <w:color w:val="000000"/>
                <w:sz w:val="20"/>
                <w:szCs w:val="20"/>
                <w:u w:color="000000"/>
              </w:rPr>
            </w:pPr>
            <w:r w:rsidRPr="00E54153">
              <w:rPr>
                <w:b/>
                <w:bCs/>
                <w:color w:val="000000"/>
                <w:sz w:val="20"/>
                <w:szCs w:val="20"/>
                <w:u w:color="00000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5914CE">
            <w:pPr>
              <w:rPr>
                <w:color w:val="000000"/>
                <w:sz w:val="20"/>
                <w:szCs w:val="20"/>
                <w:u w:color="000000"/>
              </w:rPr>
            </w:pPr>
            <w:r w:rsidRPr="00E54153">
              <w:rPr>
                <w:b/>
                <w:bCs/>
                <w:color w:val="000000"/>
                <w:sz w:val="20"/>
                <w:szCs w:val="20"/>
                <w:u w:color="00000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5914CE">
            <w:pPr>
              <w:pStyle w:val="ListParagraph3"/>
              <w:numPr>
                <w:ilvl w:val="0"/>
                <w:numId w:val="166"/>
              </w:numPr>
              <w:ind w:left="345"/>
              <w:jc w:val="left"/>
              <w:rPr>
                <w:rFonts w:ascii="Times New Roman" w:hAnsi="Times New Roman"/>
                <w:sz w:val="20"/>
                <w:szCs w:val="20"/>
                <w:u w:color="000000"/>
              </w:rPr>
            </w:pPr>
            <w:r w:rsidRPr="00300E2D">
              <w:rPr>
                <w:rFonts w:ascii="Times New Roman" w:hAnsi="Times New Roman"/>
                <w:sz w:val="20"/>
                <w:szCs w:val="20"/>
                <w:u w:color="000000"/>
              </w:rPr>
              <w:t xml:space="preserve">posílení zájmu a participačních práv dítěte v období rozvodu a rozchodu rodičů </w:t>
            </w:r>
          </w:p>
          <w:p w:rsidR="00112488" w:rsidRPr="00300E2D" w:rsidRDefault="00112488" w:rsidP="005914CE">
            <w:pPr>
              <w:pStyle w:val="ListParagraph3"/>
              <w:numPr>
                <w:ilvl w:val="0"/>
                <w:numId w:val="166"/>
              </w:numPr>
              <w:ind w:left="345"/>
              <w:jc w:val="left"/>
              <w:rPr>
                <w:rFonts w:ascii="Times New Roman" w:hAnsi="Times New Roman"/>
                <w:sz w:val="20"/>
                <w:szCs w:val="20"/>
                <w:u w:color="000000"/>
              </w:rPr>
            </w:pPr>
            <w:r w:rsidRPr="00300E2D">
              <w:rPr>
                <w:rFonts w:ascii="Times New Roman" w:hAnsi="Times New Roman"/>
                <w:sz w:val="20"/>
                <w:szCs w:val="20"/>
                <w:u w:color="000000"/>
              </w:rPr>
              <w:t>zlepšení situace rodiny a psychická podpora dítěte a rodičů</w:t>
            </w:r>
          </w:p>
          <w:p w:rsidR="00112488" w:rsidRPr="00300E2D" w:rsidRDefault="00112488" w:rsidP="005914CE">
            <w:pPr>
              <w:pStyle w:val="ListParagraph3"/>
              <w:numPr>
                <w:ilvl w:val="0"/>
                <w:numId w:val="166"/>
              </w:numPr>
              <w:ind w:left="345"/>
              <w:jc w:val="left"/>
              <w:rPr>
                <w:rFonts w:ascii="Times New Roman" w:hAnsi="Times New Roman"/>
                <w:sz w:val="20"/>
                <w:szCs w:val="20"/>
                <w:u w:color="000000"/>
              </w:rPr>
            </w:pPr>
            <w:r w:rsidRPr="00300E2D">
              <w:rPr>
                <w:rFonts w:ascii="Times New Roman" w:hAnsi="Times New Roman"/>
                <w:sz w:val="20"/>
                <w:szCs w:val="20"/>
                <w:u w:color="000000"/>
              </w:rPr>
              <w:t xml:space="preserve">rozšíření nabídky pomoci pro rodiče a děti na území ORP Olomouc </w:t>
            </w:r>
          </w:p>
          <w:p w:rsidR="00112488" w:rsidRPr="002F59AA" w:rsidRDefault="00112488" w:rsidP="005914CE">
            <w:pPr>
              <w:pStyle w:val="ListParagraph3"/>
              <w:numPr>
                <w:ilvl w:val="0"/>
                <w:numId w:val="166"/>
              </w:numPr>
              <w:ind w:left="345"/>
              <w:jc w:val="left"/>
              <w:rPr>
                <w:rFonts w:ascii="Times New Roman" w:hAnsi="Times New Roman"/>
                <w:color w:val="00B050"/>
                <w:sz w:val="20"/>
                <w:szCs w:val="20"/>
                <w:u w:color="000000"/>
              </w:rPr>
            </w:pPr>
            <w:r w:rsidRPr="00300E2D">
              <w:rPr>
                <w:rFonts w:ascii="Times New Roman" w:hAnsi="Times New Roman"/>
                <w:sz w:val="20"/>
                <w:szCs w:val="20"/>
                <w:u w:color="000000"/>
              </w:rPr>
              <w:t>nabídka pomoci a podpory pro základní školy na území ORP</w:t>
            </w:r>
          </w:p>
        </w:tc>
      </w:tr>
      <w:tr w:rsidR="00112488" w:rsidRPr="00E54153" w:rsidTr="005914CE">
        <w:trPr>
          <w:trHeight w:val="886"/>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 xml:space="preserve">Rizika a ohrožení naplnění opatření: </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F1728F">
            <w:pPr>
              <w:pStyle w:val="ListParagraph1"/>
              <w:numPr>
                <w:ilvl w:val="0"/>
                <w:numId w:val="77"/>
              </w:numPr>
              <w:tabs>
                <w:tab w:val="left" w:pos="363"/>
              </w:tabs>
              <w:suppressAutoHyphens w:val="0"/>
              <w:ind w:left="353"/>
              <w:jc w:val="left"/>
              <w:rPr>
                <w:rFonts w:ascii="Times New Roman" w:hAnsi="Times New Roman"/>
                <w:sz w:val="20"/>
                <w:szCs w:val="20"/>
                <w:u w:color="000000"/>
                <w:lang w:eastAsia="cs-CZ"/>
              </w:rPr>
            </w:pPr>
            <w:r w:rsidRPr="00300E2D">
              <w:rPr>
                <w:rFonts w:ascii="Times New Roman" w:hAnsi="Times New Roman"/>
                <w:sz w:val="20"/>
                <w:szCs w:val="20"/>
                <w:u w:color="000000"/>
                <w:lang w:eastAsia="cs-CZ"/>
              </w:rPr>
              <w:t>nenaplnění alespoň minimálního počtu rodin a základních škol</w:t>
            </w:r>
          </w:p>
          <w:p w:rsidR="00112488" w:rsidRPr="00300E2D" w:rsidRDefault="00112488" w:rsidP="00F1728F">
            <w:pPr>
              <w:pStyle w:val="ListParagraph1"/>
              <w:numPr>
                <w:ilvl w:val="0"/>
                <w:numId w:val="77"/>
              </w:numPr>
              <w:tabs>
                <w:tab w:val="left" w:pos="363"/>
              </w:tabs>
              <w:suppressAutoHyphens w:val="0"/>
              <w:ind w:left="353"/>
              <w:jc w:val="left"/>
              <w:rPr>
                <w:rFonts w:ascii="Times New Roman" w:hAnsi="Times New Roman"/>
                <w:sz w:val="20"/>
                <w:szCs w:val="20"/>
                <w:u w:color="000000"/>
                <w:lang w:eastAsia="cs-CZ"/>
              </w:rPr>
            </w:pPr>
            <w:r w:rsidRPr="00300E2D">
              <w:rPr>
                <w:rFonts w:ascii="Times New Roman" w:hAnsi="Times New Roman"/>
                <w:sz w:val="20"/>
                <w:szCs w:val="20"/>
                <w:u w:color="000000"/>
                <w:lang w:eastAsia="cs-CZ"/>
              </w:rPr>
              <w:t>nepodaří se zapojit další odborníci pracující s rodinou např. OSPOD pracovník, pediatř</w:t>
            </w:r>
            <w:r>
              <w:rPr>
                <w:rFonts w:ascii="Times New Roman" w:hAnsi="Times New Roman"/>
                <w:sz w:val="20"/>
                <w:szCs w:val="20"/>
                <w:u w:color="000000"/>
                <w:lang w:eastAsia="cs-CZ"/>
              </w:rPr>
              <w:t>i, soukromí psychologové, škola</w:t>
            </w:r>
          </w:p>
          <w:p w:rsidR="00112488" w:rsidRPr="00300E2D" w:rsidRDefault="00112488" w:rsidP="00F1728F">
            <w:pPr>
              <w:pStyle w:val="ListParagraph1"/>
              <w:numPr>
                <w:ilvl w:val="0"/>
                <w:numId w:val="77"/>
              </w:numPr>
              <w:tabs>
                <w:tab w:val="left" w:pos="363"/>
              </w:tabs>
              <w:suppressAutoHyphens w:val="0"/>
              <w:ind w:left="353"/>
              <w:jc w:val="left"/>
              <w:rPr>
                <w:rFonts w:ascii="Times New Roman" w:hAnsi="Times New Roman"/>
                <w:sz w:val="20"/>
                <w:szCs w:val="20"/>
                <w:u w:color="000000"/>
                <w:lang w:eastAsia="cs-CZ"/>
              </w:rPr>
            </w:pPr>
            <w:r w:rsidRPr="00300E2D">
              <w:rPr>
                <w:rFonts w:ascii="Times New Roman" w:hAnsi="Times New Roman"/>
                <w:sz w:val="20"/>
                <w:szCs w:val="20"/>
                <w:u w:color="000000"/>
                <w:lang w:eastAsia="cs-CZ"/>
              </w:rPr>
              <w:t>nedostatek finančních prostředků na zajištění podpory pro rodiny a školy</w:t>
            </w:r>
          </w:p>
        </w:tc>
      </w:tr>
      <w:tr w:rsidR="00112488" w:rsidRPr="00E54153" w:rsidTr="005914CE">
        <w:trPr>
          <w:trHeight w:val="1390"/>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Aktivity vedoucí k naplnění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F1728F">
            <w:pPr>
              <w:numPr>
                <w:ilvl w:val="0"/>
                <w:numId w:val="49"/>
              </w:numPr>
              <w:ind w:left="353"/>
              <w:rPr>
                <w:sz w:val="20"/>
                <w:szCs w:val="20"/>
                <w:u w:color="000000"/>
              </w:rPr>
            </w:pPr>
            <w:r>
              <w:rPr>
                <w:sz w:val="20"/>
                <w:szCs w:val="20"/>
                <w:u w:color="000000"/>
              </w:rPr>
              <w:t>i</w:t>
            </w:r>
            <w:r w:rsidRPr="00300E2D">
              <w:rPr>
                <w:sz w:val="20"/>
                <w:szCs w:val="20"/>
                <w:u w:color="000000"/>
              </w:rPr>
              <w:t xml:space="preserve">ndividuální práce s dětmi a rodiči </w:t>
            </w:r>
          </w:p>
          <w:p w:rsidR="00112488" w:rsidRPr="00300E2D" w:rsidRDefault="00112488" w:rsidP="00F1728F">
            <w:pPr>
              <w:numPr>
                <w:ilvl w:val="0"/>
                <w:numId w:val="49"/>
              </w:numPr>
              <w:ind w:left="353"/>
              <w:rPr>
                <w:sz w:val="20"/>
                <w:szCs w:val="20"/>
                <w:u w:color="000000"/>
              </w:rPr>
            </w:pPr>
            <w:r>
              <w:rPr>
                <w:sz w:val="20"/>
                <w:szCs w:val="20"/>
                <w:u w:color="000000"/>
              </w:rPr>
              <w:t>s</w:t>
            </w:r>
            <w:r w:rsidRPr="00300E2D">
              <w:rPr>
                <w:sz w:val="20"/>
                <w:szCs w:val="20"/>
                <w:u w:color="000000"/>
              </w:rPr>
              <w:t>kupinová práce s dětmi a dospívajícími</w:t>
            </w:r>
          </w:p>
          <w:p w:rsidR="00112488" w:rsidRPr="00300E2D" w:rsidRDefault="00112488" w:rsidP="00F1728F">
            <w:pPr>
              <w:numPr>
                <w:ilvl w:val="0"/>
                <w:numId w:val="49"/>
              </w:numPr>
              <w:ind w:left="353"/>
              <w:rPr>
                <w:sz w:val="20"/>
                <w:szCs w:val="20"/>
                <w:u w:color="000000"/>
              </w:rPr>
            </w:pPr>
            <w:r>
              <w:rPr>
                <w:sz w:val="20"/>
                <w:szCs w:val="20"/>
                <w:u w:color="000000"/>
              </w:rPr>
              <w:t>p</w:t>
            </w:r>
            <w:r w:rsidRPr="00300E2D">
              <w:rPr>
                <w:sz w:val="20"/>
                <w:szCs w:val="20"/>
                <w:u w:color="000000"/>
              </w:rPr>
              <w:t>oradenství psy</w:t>
            </w:r>
            <w:r w:rsidR="001E4BFE">
              <w:rPr>
                <w:sz w:val="20"/>
                <w:szCs w:val="20"/>
                <w:u w:color="000000"/>
              </w:rPr>
              <w:t xml:space="preserve">chologické pro rodiče a děti </w:t>
            </w:r>
            <w:r w:rsidRPr="00300E2D">
              <w:rPr>
                <w:sz w:val="20"/>
                <w:szCs w:val="20"/>
                <w:u w:color="000000"/>
              </w:rPr>
              <w:t xml:space="preserve"> </w:t>
            </w:r>
          </w:p>
          <w:p w:rsidR="00112488" w:rsidRPr="00300E2D" w:rsidRDefault="00112488" w:rsidP="00F1728F">
            <w:pPr>
              <w:numPr>
                <w:ilvl w:val="0"/>
                <w:numId w:val="49"/>
              </w:numPr>
              <w:ind w:left="353"/>
              <w:rPr>
                <w:sz w:val="20"/>
                <w:szCs w:val="20"/>
                <w:u w:color="000000"/>
              </w:rPr>
            </w:pPr>
            <w:r>
              <w:rPr>
                <w:sz w:val="20"/>
                <w:szCs w:val="20"/>
                <w:u w:color="000000"/>
              </w:rPr>
              <w:t>p</w:t>
            </w:r>
            <w:r w:rsidRPr="00300E2D">
              <w:rPr>
                <w:sz w:val="20"/>
                <w:szCs w:val="20"/>
                <w:u w:color="000000"/>
              </w:rPr>
              <w:t>ráce v tandemu – psycholog a peer konzultant, sociální pracovník a pe</w:t>
            </w:r>
            <w:r w:rsidR="001E4BFE">
              <w:rPr>
                <w:sz w:val="20"/>
                <w:szCs w:val="20"/>
                <w:u w:color="000000"/>
              </w:rPr>
              <w:t>er a jiné kombinace s odborníky</w:t>
            </w:r>
            <w:r w:rsidRPr="00300E2D">
              <w:rPr>
                <w:sz w:val="20"/>
                <w:szCs w:val="20"/>
                <w:u w:color="000000"/>
              </w:rPr>
              <w:t xml:space="preserve"> </w:t>
            </w:r>
          </w:p>
          <w:p w:rsidR="00112488" w:rsidRPr="00300E2D" w:rsidRDefault="00112488" w:rsidP="00F1728F">
            <w:pPr>
              <w:numPr>
                <w:ilvl w:val="0"/>
                <w:numId w:val="49"/>
              </w:numPr>
              <w:ind w:left="353"/>
              <w:rPr>
                <w:sz w:val="20"/>
                <w:szCs w:val="20"/>
                <w:u w:color="000000"/>
              </w:rPr>
            </w:pPr>
            <w:r>
              <w:rPr>
                <w:sz w:val="20"/>
                <w:szCs w:val="20"/>
                <w:u w:color="000000"/>
              </w:rPr>
              <w:t>m</w:t>
            </w:r>
            <w:r w:rsidRPr="00300E2D">
              <w:rPr>
                <w:sz w:val="20"/>
                <w:szCs w:val="20"/>
                <w:u w:color="000000"/>
              </w:rPr>
              <w:t>ultidisciplinární setkání – potkejme se v týmu</w:t>
            </w:r>
          </w:p>
          <w:p w:rsidR="00112488" w:rsidRPr="00300E2D" w:rsidRDefault="00112488" w:rsidP="00F1728F">
            <w:pPr>
              <w:numPr>
                <w:ilvl w:val="0"/>
                <w:numId w:val="49"/>
              </w:numPr>
              <w:ind w:left="353"/>
              <w:rPr>
                <w:sz w:val="20"/>
                <w:szCs w:val="20"/>
                <w:u w:color="000000"/>
              </w:rPr>
            </w:pPr>
            <w:r>
              <w:rPr>
                <w:sz w:val="20"/>
                <w:szCs w:val="20"/>
                <w:u w:color="000000"/>
              </w:rPr>
              <w:t>d</w:t>
            </w:r>
            <w:r w:rsidRPr="00300E2D">
              <w:rPr>
                <w:sz w:val="20"/>
                <w:szCs w:val="20"/>
                <w:u w:color="000000"/>
              </w:rPr>
              <w:t>epistáž dětí na ZŠ formou prožitkových programů</w:t>
            </w:r>
          </w:p>
          <w:p w:rsidR="00112488" w:rsidRPr="00300E2D" w:rsidRDefault="00112488" w:rsidP="00F1728F">
            <w:pPr>
              <w:numPr>
                <w:ilvl w:val="0"/>
                <w:numId w:val="49"/>
              </w:numPr>
              <w:ind w:left="353"/>
              <w:rPr>
                <w:sz w:val="20"/>
                <w:szCs w:val="20"/>
                <w:u w:color="000000"/>
              </w:rPr>
            </w:pPr>
            <w:r>
              <w:rPr>
                <w:sz w:val="20"/>
                <w:szCs w:val="20"/>
                <w:u w:color="000000"/>
              </w:rPr>
              <w:t>z</w:t>
            </w:r>
            <w:r w:rsidRPr="00300E2D">
              <w:rPr>
                <w:sz w:val="20"/>
                <w:szCs w:val="20"/>
                <w:u w:color="000000"/>
              </w:rPr>
              <w:t xml:space="preserve">apojení a spolupráce s OSPOD pracovníky </w:t>
            </w:r>
          </w:p>
          <w:p w:rsidR="00112488" w:rsidRPr="00C9452E" w:rsidRDefault="00112488" w:rsidP="00F1728F">
            <w:pPr>
              <w:numPr>
                <w:ilvl w:val="0"/>
                <w:numId w:val="49"/>
              </w:numPr>
              <w:ind w:left="353"/>
              <w:rPr>
                <w:sz w:val="20"/>
                <w:szCs w:val="20"/>
                <w:u w:color="000000"/>
              </w:rPr>
            </w:pPr>
            <w:r>
              <w:rPr>
                <w:sz w:val="20"/>
                <w:szCs w:val="20"/>
                <w:u w:color="000000"/>
              </w:rPr>
              <w:t>z</w:t>
            </w:r>
            <w:r w:rsidRPr="00300E2D">
              <w:rPr>
                <w:sz w:val="20"/>
                <w:szCs w:val="20"/>
                <w:u w:color="000000"/>
              </w:rPr>
              <w:t xml:space="preserve">ajištění a udržení kvalifikovaných pracovníků a peer konzultantů </w:t>
            </w:r>
          </w:p>
        </w:tc>
      </w:tr>
      <w:tr w:rsidR="00112488" w:rsidRPr="00E54153" w:rsidTr="005914CE">
        <w:trPr>
          <w:trHeight w:val="450"/>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F1728F">
            <w:pPr>
              <w:rPr>
                <w:sz w:val="20"/>
                <w:szCs w:val="20"/>
                <w:u w:color="000000"/>
              </w:rPr>
            </w:pPr>
            <w:r w:rsidRPr="00300E2D">
              <w:rPr>
                <w:sz w:val="20"/>
                <w:szCs w:val="20"/>
                <w:u w:color="000000"/>
              </w:rPr>
              <w:t>2023 - 2025</w:t>
            </w:r>
          </w:p>
        </w:tc>
      </w:tr>
      <w:tr w:rsidR="00112488" w:rsidRPr="00E54153" w:rsidTr="005914CE">
        <w:trPr>
          <w:trHeight w:val="670"/>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Default="0052328B" w:rsidP="00F1728F">
            <w:pPr>
              <w:rPr>
                <w:sz w:val="20"/>
                <w:szCs w:val="20"/>
                <w:u w:color="000000"/>
              </w:rPr>
            </w:pPr>
            <w:r w:rsidRPr="00300E2D">
              <w:rPr>
                <w:sz w:val="20"/>
                <w:szCs w:val="20"/>
                <w:u w:color="000000"/>
              </w:rPr>
              <w:t xml:space="preserve">Jak </w:t>
            </w:r>
            <w:proofErr w:type="gramStart"/>
            <w:r w:rsidRPr="00300E2D">
              <w:rPr>
                <w:sz w:val="20"/>
                <w:szCs w:val="20"/>
                <w:u w:color="000000"/>
              </w:rPr>
              <w:t>Dál? z.s.</w:t>
            </w:r>
            <w:proofErr w:type="gramEnd"/>
            <w:r>
              <w:rPr>
                <w:sz w:val="20"/>
                <w:szCs w:val="20"/>
                <w:u w:color="000000"/>
              </w:rPr>
              <w:t xml:space="preserve">: </w:t>
            </w:r>
            <w:r w:rsidR="00112488" w:rsidRPr="00300E2D">
              <w:rPr>
                <w:sz w:val="20"/>
                <w:szCs w:val="20"/>
                <w:u w:color="000000"/>
              </w:rPr>
              <w:t>600 000 Kč/období</w:t>
            </w:r>
          </w:p>
          <w:p w:rsidR="0052328B" w:rsidRPr="00300E2D" w:rsidRDefault="0052328B" w:rsidP="00F1728F">
            <w:pPr>
              <w:rPr>
                <w:sz w:val="20"/>
                <w:szCs w:val="20"/>
                <w:u w:color="000000"/>
              </w:rPr>
            </w:pPr>
            <w:r>
              <w:rPr>
                <w:sz w:val="20"/>
                <w:szCs w:val="20"/>
                <w:u w:color="000000"/>
              </w:rPr>
              <w:t xml:space="preserve">Náruč </w:t>
            </w:r>
            <w:proofErr w:type="gramStart"/>
            <w:r>
              <w:rPr>
                <w:sz w:val="20"/>
                <w:szCs w:val="20"/>
                <w:u w:color="000000"/>
              </w:rPr>
              <w:t>rodičům, z.s.</w:t>
            </w:r>
            <w:proofErr w:type="gramEnd"/>
            <w:r>
              <w:rPr>
                <w:sz w:val="20"/>
                <w:szCs w:val="20"/>
                <w:u w:color="000000"/>
              </w:rPr>
              <w:t>: 800</w:t>
            </w:r>
            <w:r w:rsidRPr="00300E2D">
              <w:rPr>
                <w:sz w:val="20"/>
                <w:szCs w:val="20"/>
                <w:u w:color="000000"/>
              </w:rPr>
              <w:t> 000 Kč</w:t>
            </w:r>
            <w:r>
              <w:rPr>
                <w:sz w:val="20"/>
                <w:szCs w:val="20"/>
                <w:u w:color="000000"/>
              </w:rPr>
              <w:t>/období</w:t>
            </w:r>
          </w:p>
          <w:p w:rsidR="00112488" w:rsidRPr="00300E2D" w:rsidRDefault="00112488" w:rsidP="00F1728F">
            <w:pPr>
              <w:rPr>
                <w:sz w:val="20"/>
                <w:szCs w:val="20"/>
                <w:u w:color="000000"/>
              </w:rPr>
            </w:pPr>
          </w:p>
        </w:tc>
      </w:tr>
      <w:tr w:rsidR="00112488" w:rsidRPr="00E54153" w:rsidTr="005914CE">
        <w:trPr>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F1728F">
            <w:pPr>
              <w:rPr>
                <w:sz w:val="20"/>
                <w:szCs w:val="20"/>
                <w:u w:color="000000"/>
              </w:rPr>
            </w:pPr>
            <w:proofErr w:type="spellStart"/>
            <w:r w:rsidRPr="00300E2D">
              <w:rPr>
                <w:sz w:val="20"/>
                <w:szCs w:val="20"/>
                <w:u w:color="000000"/>
              </w:rPr>
              <w:t>SMOl</w:t>
            </w:r>
            <w:proofErr w:type="spellEnd"/>
            <w:r w:rsidRPr="00300E2D">
              <w:rPr>
                <w:sz w:val="20"/>
                <w:szCs w:val="20"/>
                <w:u w:color="000000"/>
              </w:rPr>
              <w:t>, Olomoucký kraj, MPSV</w:t>
            </w:r>
            <w:r w:rsidR="00AE47C4">
              <w:rPr>
                <w:sz w:val="20"/>
                <w:szCs w:val="20"/>
                <w:u w:color="000000"/>
              </w:rPr>
              <w:t xml:space="preserve"> ČR</w:t>
            </w:r>
            <w:r w:rsidRPr="00300E2D">
              <w:rPr>
                <w:sz w:val="20"/>
                <w:szCs w:val="20"/>
                <w:u w:color="000000"/>
              </w:rPr>
              <w:t xml:space="preserve">, </w:t>
            </w:r>
            <w:r>
              <w:rPr>
                <w:sz w:val="20"/>
                <w:szCs w:val="20"/>
                <w:u w:color="000000"/>
              </w:rPr>
              <w:t>MZ, n</w:t>
            </w:r>
            <w:r w:rsidRPr="00300E2D">
              <w:rPr>
                <w:sz w:val="20"/>
                <w:szCs w:val="20"/>
                <w:u w:color="000000"/>
              </w:rPr>
              <w:t>adace a soukromí dárci</w:t>
            </w:r>
          </w:p>
        </w:tc>
      </w:tr>
      <w:tr w:rsidR="00112488" w:rsidRPr="00E54153" w:rsidTr="005914CE">
        <w:trPr>
          <w:trHeight w:val="651"/>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Předpokládaní realizátoři a partneři opatření:</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488" w:rsidRPr="00300E2D" w:rsidRDefault="00112488" w:rsidP="00F1728F">
            <w:pPr>
              <w:rPr>
                <w:sz w:val="20"/>
                <w:szCs w:val="20"/>
                <w:u w:color="000000"/>
              </w:rPr>
            </w:pPr>
            <w:r w:rsidRPr="00300E2D">
              <w:rPr>
                <w:b/>
                <w:sz w:val="20"/>
                <w:szCs w:val="20"/>
                <w:u w:color="000000"/>
              </w:rPr>
              <w:t>Realizátor</w:t>
            </w:r>
            <w:r w:rsidRPr="00300E2D">
              <w:rPr>
                <w:sz w:val="20"/>
                <w:szCs w:val="20"/>
                <w:u w:color="000000"/>
              </w:rPr>
              <w:t xml:space="preserve">: Jak </w:t>
            </w:r>
            <w:proofErr w:type="gramStart"/>
            <w:r w:rsidRPr="00300E2D">
              <w:rPr>
                <w:sz w:val="20"/>
                <w:szCs w:val="20"/>
                <w:u w:color="000000"/>
              </w:rPr>
              <w:t>Dál? z.s.</w:t>
            </w:r>
            <w:proofErr w:type="gramEnd"/>
          </w:p>
          <w:p w:rsidR="00112488" w:rsidRPr="00300E2D" w:rsidRDefault="00112488" w:rsidP="00F1728F">
            <w:pPr>
              <w:rPr>
                <w:sz w:val="20"/>
                <w:szCs w:val="20"/>
                <w:u w:color="000000"/>
              </w:rPr>
            </w:pPr>
            <w:r w:rsidRPr="00300E2D">
              <w:rPr>
                <w:b/>
                <w:sz w:val="20"/>
                <w:szCs w:val="20"/>
                <w:u w:color="000000"/>
              </w:rPr>
              <w:t>Partner</w:t>
            </w:r>
            <w:r w:rsidRPr="00300E2D">
              <w:rPr>
                <w:sz w:val="20"/>
                <w:szCs w:val="20"/>
                <w:u w:color="000000"/>
              </w:rPr>
              <w:t xml:space="preserve">: </w:t>
            </w:r>
            <w:proofErr w:type="spellStart"/>
            <w:r w:rsidRPr="00300E2D">
              <w:rPr>
                <w:sz w:val="20"/>
                <w:szCs w:val="20"/>
                <w:u w:color="000000"/>
              </w:rPr>
              <w:t>MMOl</w:t>
            </w:r>
            <w:proofErr w:type="spellEnd"/>
            <w:r w:rsidRPr="00300E2D">
              <w:rPr>
                <w:sz w:val="20"/>
                <w:szCs w:val="20"/>
                <w:u w:color="000000"/>
              </w:rPr>
              <w:t>, Olomoucký kraj, obce ORP Olomouc, ZŠ</w:t>
            </w:r>
          </w:p>
        </w:tc>
      </w:tr>
      <w:tr w:rsidR="00112488" w:rsidRPr="00E54153" w:rsidTr="005914CE">
        <w:trPr>
          <w:trHeight w:val="635"/>
        </w:trPr>
        <w:tc>
          <w:tcPr>
            <w:tcW w:w="426"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Mar>
              <w:top w:w="80" w:type="dxa"/>
              <w:left w:w="80" w:type="dxa"/>
              <w:bottom w:w="80" w:type="dxa"/>
              <w:right w:w="80" w:type="dxa"/>
            </w:tcMar>
          </w:tcPr>
          <w:p w:rsidR="00112488" w:rsidRPr="00E54153" w:rsidRDefault="00112488" w:rsidP="00F1728F">
            <w:pPr>
              <w:rPr>
                <w:color w:val="000000"/>
                <w:sz w:val="20"/>
                <w:szCs w:val="20"/>
                <w:u w:color="000000"/>
              </w:rPr>
            </w:pPr>
            <w:r w:rsidRPr="00E54153">
              <w:rPr>
                <w:b/>
                <w:bCs/>
                <w:color w:val="000000"/>
                <w:sz w:val="20"/>
                <w:szCs w:val="20"/>
                <w:u w:color="000000"/>
              </w:rPr>
              <w:t>Hodnoticí indikátory výstupů a výsledků:</w:t>
            </w:r>
          </w:p>
        </w:tc>
        <w:tc>
          <w:tcPr>
            <w:tcW w:w="6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2328B" w:rsidRDefault="0052328B" w:rsidP="0052328B">
            <w:pPr>
              <w:tabs>
                <w:tab w:val="left" w:pos="720"/>
              </w:tabs>
              <w:rPr>
                <w:sz w:val="20"/>
                <w:szCs w:val="20"/>
                <w:u w:color="000000"/>
              </w:rPr>
            </w:pPr>
            <w:r w:rsidRPr="00300E2D">
              <w:rPr>
                <w:sz w:val="20"/>
                <w:szCs w:val="20"/>
                <w:u w:color="000000"/>
              </w:rPr>
              <w:t xml:space="preserve">Jak </w:t>
            </w:r>
            <w:proofErr w:type="gramStart"/>
            <w:r w:rsidRPr="00300E2D">
              <w:rPr>
                <w:sz w:val="20"/>
                <w:szCs w:val="20"/>
                <w:u w:color="000000"/>
              </w:rPr>
              <w:t>Dál? z.s.</w:t>
            </w:r>
            <w:proofErr w:type="gramEnd"/>
          </w:p>
          <w:p w:rsidR="00112488" w:rsidRPr="00300E2D" w:rsidRDefault="00112488" w:rsidP="00F1728F">
            <w:pPr>
              <w:numPr>
                <w:ilvl w:val="0"/>
                <w:numId w:val="50"/>
              </w:numPr>
              <w:rPr>
                <w:sz w:val="20"/>
                <w:szCs w:val="20"/>
                <w:u w:color="000000"/>
              </w:rPr>
            </w:pPr>
            <w:r>
              <w:rPr>
                <w:sz w:val="20"/>
                <w:szCs w:val="20"/>
                <w:u w:color="000000"/>
              </w:rPr>
              <w:t>p</w:t>
            </w:r>
            <w:r w:rsidR="0052328B">
              <w:rPr>
                <w:sz w:val="20"/>
                <w:szCs w:val="20"/>
                <w:u w:color="000000"/>
              </w:rPr>
              <w:t>očet rodin: 60/</w:t>
            </w:r>
            <w:r w:rsidRPr="00300E2D">
              <w:rPr>
                <w:sz w:val="20"/>
                <w:szCs w:val="20"/>
                <w:u w:color="000000"/>
              </w:rPr>
              <w:t>za období</w:t>
            </w:r>
          </w:p>
          <w:p w:rsidR="00112488" w:rsidRPr="00300E2D" w:rsidRDefault="00112488" w:rsidP="00F1728F">
            <w:pPr>
              <w:numPr>
                <w:ilvl w:val="0"/>
                <w:numId w:val="50"/>
              </w:numPr>
              <w:rPr>
                <w:sz w:val="20"/>
                <w:szCs w:val="20"/>
                <w:u w:color="000000"/>
              </w:rPr>
            </w:pPr>
            <w:r>
              <w:rPr>
                <w:sz w:val="20"/>
                <w:szCs w:val="20"/>
                <w:u w:color="000000"/>
              </w:rPr>
              <w:t>p</w:t>
            </w:r>
            <w:r w:rsidRPr="00300E2D">
              <w:rPr>
                <w:sz w:val="20"/>
                <w:szCs w:val="20"/>
                <w:u w:color="000000"/>
              </w:rPr>
              <w:t>očet základních škol: 15 - 20</w:t>
            </w:r>
          </w:p>
          <w:p w:rsidR="00112488" w:rsidRDefault="00112488" w:rsidP="00F1728F">
            <w:pPr>
              <w:numPr>
                <w:ilvl w:val="0"/>
                <w:numId w:val="50"/>
              </w:numPr>
              <w:rPr>
                <w:sz w:val="20"/>
                <w:szCs w:val="20"/>
                <w:u w:color="000000"/>
              </w:rPr>
            </w:pPr>
            <w:r w:rsidRPr="00300E2D">
              <w:rPr>
                <w:sz w:val="20"/>
                <w:szCs w:val="20"/>
                <w:u w:color="000000"/>
              </w:rPr>
              <w:t>udržení pracovních pozic 5 kvalifikovaných pracovníků</w:t>
            </w:r>
          </w:p>
          <w:p w:rsidR="0052328B" w:rsidRDefault="0052328B" w:rsidP="0052328B">
            <w:pPr>
              <w:tabs>
                <w:tab w:val="left" w:pos="720"/>
              </w:tabs>
              <w:rPr>
                <w:sz w:val="20"/>
                <w:szCs w:val="20"/>
                <w:u w:color="000000"/>
              </w:rPr>
            </w:pPr>
            <w:r>
              <w:rPr>
                <w:sz w:val="20"/>
                <w:szCs w:val="20"/>
                <w:u w:color="000000"/>
              </w:rPr>
              <w:t xml:space="preserve">Náruč </w:t>
            </w:r>
            <w:proofErr w:type="gramStart"/>
            <w:r>
              <w:rPr>
                <w:sz w:val="20"/>
                <w:szCs w:val="20"/>
                <w:u w:color="000000"/>
              </w:rPr>
              <w:t>rodičům, z.s.</w:t>
            </w:r>
            <w:proofErr w:type="gramEnd"/>
          </w:p>
          <w:p w:rsidR="0052328B" w:rsidRPr="0052328B" w:rsidRDefault="0052328B" w:rsidP="0052328B">
            <w:pPr>
              <w:pStyle w:val="Odstavecseseznamem"/>
              <w:numPr>
                <w:ilvl w:val="0"/>
                <w:numId w:val="48"/>
              </w:numPr>
              <w:tabs>
                <w:tab w:val="left" w:pos="720"/>
              </w:tabs>
              <w:rPr>
                <w:sz w:val="20"/>
                <w:szCs w:val="20"/>
                <w:u w:color="000000"/>
              </w:rPr>
            </w:pPr>
            <w:r>
              <w:rPr>
                <w:sz w:val="20"/>
                <w:szCs w:val="20"/>
                <w:u w:color="000000"/>
              </w:rPr>
              <w:t>p</w:t>
            </w:r>
            <w:r w:rsidRPr="00300E2D">
              <w:rPr>
                <w:sz w:val="20"/>
                <w:szCs w:val="20"/>
                <w:u w:color="000000"/>
              </w:rPr>
              <w:t xml:space="preserve">očet rodin: </w:t>
            </w:r>
            <w:r>
              <w:rPr>
                <w:sz w:val="20"/>
                <w:szCs w:val="20"/>
                <w:u w:color="000000"/>
              </w:rPr>
              <w:t>45/</w:t>
            </w:r>
            <w:r w:rsidRPr="00300E2D">
              <w:rPr>
                <w:sz w:val="20"/>
                <w:szCs w:val="20"/>
                <w:u w:color="000000"/>
              </w:rPr>
              <w:t>za období</w:t>
            </w:r>
          </w:p>
        </w:tc>
      </w:tr>
    </w:tbl>
    <w:p w:rsidR="00112488" w:rsidRDefault="00112488" w:rsidP="00112488">
      <w:pPr>
        <w:rPr>
          <w:sz w:val="22"/>
        </w:rPr>
      </w:pPr>
    </w:p>
    <w:p w:rsidR="00112488" w:rsidRPr="006E113B" w:rsidRDefault="00112488"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2414"/>
        <w:gridCol w:w="6"/>
        <w:gridCol w:w="6794"/>
      </w:tblGrid>
      <w:tr w:rsidR="00112488" w:rsidRPr="00E54153" w:rsidTr="00580925">
        <w:trPr>
          <w:trHeight w:val="1"/>
        </w:trPr>
        <w:tc>
          <w:tcPr>
            <w:tcW w:w="241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Číslo/kód:</w:t>
            </w:r>
          </w:p>
        </w:tc>
        <w:tc>
          <w:tcPr>
            <w:tcW w:w="6800" w:type="dxa"/>
            <w:gridSpan w:val="2"/>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ind w:left="290" w:hanging="290"/>
              <w:rPr>
                <w:sz w:val="20"/>
                <w:szCs w:val="20"/>
              </w:rPr>
            </w:pPr>
            <w:r w:rsidRPr="00E54153">
              <w:rPr>
                <w:b/>
                <w:sz w:val="20"/>
                <w:szCs w:val="20"/>
              </w:rPr>
              <w:t xml:space="preserve">1.4. </w:t>
            </w:r>
          </w:p>
        </w:tc>
      </w:tr>
      <w:tr w:rsidR="00112488" w:rsidRPr="00E54153" w:rsidTr="00580925">
        <w:trPr>
          <w:trHeight w:val="1"/>
        </w:trPr>
        <w:tc>
          <w:tcPr>
            <w:tcW w:w="2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D955CA" w:rsidP="00112488">
            <w:pPr>
              <w:rPr>
                <w:b/>
                <w:sz w:val="20"/>
                <w:szCs w:val="20"/>
              </w:rPr>
            </w:pPr>
            <w:r>
              <w:rPr>
                <w:b/>
                <w:sz w:val="20"/>
                <w:szCs w:val="20"/>
              </w:rPr>
              <w:t>Dílčí cíl</w:t>
            </w:r>
            <w:r w:rsidR="00112488" w:rsidRPr="00E54153">
              <w:rPr>
                <w:b/>
                <w:sz w:val="20"/>
                <w:szCs w:val="20"/>
              </w:rPr>
              <w:t>:</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Podpora zavedení pilotního modelu školské sociální práce v</w:t>
            </w:r>
            <w:r>
              <w:rPr>
                <w:b/>
                <w:sz w:val="20"/>
                <w:szCs w:val="20"/>
              </w:rPr>
              <w:t> </w:t>
            </w:r>
            <w:r w:rsidRPr="00E54153">
              <w:rPr>
                <w:b/>
                <w:sz w:val="20"/>
                <w:szCs w:val="20"/>
              </w:rPr>
              <w:t>MŠ a</w:t>
            </w:r>
            <w:r>
              <w:rPr>
                <w:b/>
                <w:sz w:val="20"/>
                <w:szCs w:val="20"/>
              </w:rPr>
              <w:t> </w:t>
            </w:r>
            <w:r w:rsidRPr="00E54153">
              <w:rPr>
                <w:b/>
                <w:sz w:val="20"/>
                <w:szCs w:val="20"/>
              </w:rPr>
              <w:t>ZŠ</w:t>
            </w:r>
          </w:p>
        </w:tc>
      </w:tr>
      <w:tr w:rsidR="00112488" w:rsidRPr="00E54153" w:rsidTr="00580925">
        <w:trPr>
          <w:trHeight w:val="1"/>
        </w:trPr>
        <w:tc>
          <w:tcPr>
            <w:tcW w:w="2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Charakteristika cíle:</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Vytvoření modelu včasné intervence v</w:t>
            </w:r>
            <w:r>
              <w:rPr>
                <w:sz w:val="20"/>
                <w:szCs w:val="20"/>
              </w:rPr>
              <w:t xml:space="preserve">e prospěch dítěte v situacích, </w:t>
            </w:r>
            <w:r w:rsidRPr="00E54153">
              <w:rPr>
                <w:sz w:val="20"/>
                <w:szCs w:val="20"/>
              </w:rPr>
              <w:t>které přesahují kompetence školského zařízení a</w:t>
            </w:r>
            <w:r>
              <w:rPr>
                <w:sz w:val="20"/>
                <w:szCs w:val="20"/>
              </w:rPr>
              <w:t> </w:t>
            </w:r>
            <w:r w:rsidRPr="00E54153">
              <w:rPr>
                <w:sz w:val="20"/>
                <w:szCs w:val="20"/>
              </w:rPr>
              <w:t>nedosahují intenzity ohrožení dítěte, tedy oblastí, kterou se zabývá OSPOD.</w:t>
            </w:r>
          </w:p>
        </w:tc>
      </w:tr>
      <w:tr w:rsidR="00112488" w:rsidRPr="00E54153" w:rsidTr="00580925">
        <w:trPr>
          <w:trHeight w:val="1"/>
        </w:trPr>
        <w:tc>
          <w:tcPr>
            <w:tcW w:w="2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Opatření, která vedou k</w:t>
            </w:r>
            <w:r>
              <w:rPr>
                <w:b/>
                <w:sz w:val="20"/>
                <w:szCs w:val="20"/>
              </w:rPr>
              <w:t> </w:t>
            </w:r>
            <w:r w:rsidRPr="00E54153">
              <w:rPr>
                <w:b/>
                <w:sz w:val="20"/>
                <w:szCs w:val="20"/>
              </w:rPr>
              <w:t>naplnění cíle:</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1.4.1 Podpora síťování a</w:t>
            </w:r>
            <w:r>
              <w:rPr>
                <w:sz w:val="20"/>
                <w:szCs w:val="20"/>
              </w:rPr>
              <w:t> </w:t>
            </w:r>
            <w:r w:rsidRPr="00E54153">
              <w:rPr>
                <w:sz w:val="20"/>
                <w:szCs w:val="20"/>
              </w:rPr>
              <w:t>spolupráce zúčastněných subjektů</w:t>
            </w:r>
          </w:p>
          <w:p w:rsidR="00112488" w:rsidRPr="00E54153" w:rsidRDefault="00112488" w:rsidP="00112488">
            <w:pPr>
              <w:rPr>
                <w:sz w:val="20"/>
                <w:szCs w:val="20"/>
              </w:rPr>
            </w:pPr>
            <w:r w:rsidRPr="00E54153">
              <w:rPr>
                <w:sz w:val="20"/>
                <w:szCs w:val="20"/>
              </w:rPr>
              <w:t>1.4.2 Pilotní zařazení pozice školského sociálního pracovníka do MŠ, ZŠ</w:t>
            </w:r>
          </w:p>
        </w:tc>
      </w:tr>
    </w:tbl>
    <w:p w:rsidR="00112488" w:rsidRPr="006E113B" w:rsidRDefault="00112488" w:rsidP="00112488">
      <w:pPr>
        <w:rPr>
          <w:sz w:val="22"/>
        </w:rPr>
      </w:pPr>
    </w:p>
    <w:p w:rsidR="00112488" w:rsidRDefault="00112488" w:rsidP="00112488">
      <w:pPr>
        <w:rPr>
          <w:sz w:val="22"/>
        </w:rPr>
      </w:pPr>
    </w:p>
    <w:p w:rsidR="009F4CE5" w:rsidRDefault="009F4CE5" w:rsidP="00112488">
      <w:pPr>
        <w:rPr>
          <w:sz w:val="22"/>
        </w:rPr>
      </w:pPr>
    </w:p>
    <w:p w:rsidR="00B4325A" w:rsidRPr="006E113B" w:rsidRDefault="00B4325A"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340"/>
        <w:gridCol w:w="2070"/>
        <w:gridCol w:w="6804"/>
      </w:tblGrid>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b/>
                <w:color w:val="000000"/>
                <w:sz w:val="20"/>
                <w:szCs w:val="20"/>
              </w:rPr>
            </w:pPr>
            <w:r w:rsidRPr="00E54153">
              <w:rPr>
                <w:b/>
                <w:color w:val="000000"/>
                <w:sz w:val="20"/>
                <w:szCs w:val="20"/>
              </w:rPr>
              <w:lastRenderedPageBreak/>
              <w:t>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1.4.1</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Podpora síťování a</w:t>
            </w:r>
            <w:r>
              <w:rPr>
                <w:b/>
                <w:sz w:val="20"/>
                <w:szCs w:val="20"/>
              </w:rPr>
              <w:t> </w:t>
            </w:r>
            <w:r w:rsidRPr="00E54153">
              <w:rPr>
                <w:b/>
                <w:sz w:val="20"/>
                <w:szCs w:val="20"/>
              </w:rPr>
              <w:t>spolupráce zúčastněných subjektů</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Charakteristika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Cílem opatření je spolupráce a</w:t>
            </w:r>
            <w:r>
              <w:rPr>
                <w:sz w:val="20"/>
                <w:szCs w:val="20"/>
              </w:rPr>
              <w:t> </w:t>
            </w:r>
            <w:r w:rsidRPr="00E54153">
              <w:rPr>
                <w:sz w:val="20"/>
                <w:szCs w:val="20"/>
              </w:rPr>
              <w:t>vzájemná kooperace jednotlivých subjektů, znalost kompetencí jednotlivých aktérů a</w:t>
            </w:r>
            <w:r>
              <w:rPr>
                <w:sz w:val="20"/>
                <w:szCs w:val="20"/>
              </w:rPr>
              <w:t> </w:t>
            </w:r>
            <w:r w:rsidRPr="00E54153">
              <w:rPr>
                <w:sz w:val="20"/>
                <w:szCs w:val="20"/>
              </w:rPr>
              <w:t>možností, které v rámci své služby mají. Školská sociální práce je určena pro děti, které se projevují neadekvátně, zhoršil se jejich prospěch či jiným způsobem vybočují z kolektivu. Jejím cílem je včas podchytit důvod těchto projevů, který zpravidla odráží problémovou situaci v rodině dítěte. Cílem je navázat hlubší vztah s rodinou a</w:t>
            </w:r>
            <w:r>
              <w:rPr>
                <w:sz w:val="20"/>
                <w:szCs w:val="20"/>
              </w:rPr>
              <w:t> </w:t>
            </w:r>
            <w:r w:rsidRPr="00E54153">
              <w:rPr>
                <w:sz w:val="20"/>
                <w:szCs w:val="20"/>
              </w:rPr>
              <w:t>dostat se ke zrodu tíživé situace v rodině, což pozitivně ovlivn</w:t>
            </w:r>
            <w:r>
              <w:rPr>
                <w:sz w:val="20"/>
                <w:szCs w:val="20"/>
              </w:rPr>
              <w:t>í</w:t>
            </w:r>
            <w:r w:rsidRPr="00E54153">
              <w:rPr>
                <w:sz w:val="20"/>
                <w:szCs w:val="20"/>
              </w:rPr>
              <w:t xml:space="preserve"> chování, prospěch či jinou stránku života dítěte.  </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Cílová skupina</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24 </w:t>
            </w:r>
            <w:r w:rsidRPr="00E54153">
              <w:rPr>
                <w:color w:val="000000"/>
                <w:sz w:val="20"/>
                <w:szCs w:val="20"/>
              </w:rPr>
              <w:t>rodiny s</w:t>
            </w:r>
            <w:r>
              <w:rPr>
                <w:color w:val="000000"/>
                <w:sz w:val="20"/>
                <w:szCs w:val="20"/>
              </w:rPr>
              <w:t> </w:t>
            </w:r>
            <w:r w:rsidRPr="00E54153">
              <w:rPr>
                <w:color w:val="000000"/>
                <w:sz w:val="20"/>
                <w:szCs w:val="20"/>
              </w:rPr>
              <w:t>dítětem/dětmi</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Druh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34 Ostatní služby, které nejsou uvedeny v</w:t>
            </w:r>
            <w:r>
              <w:rPr>
                <w:sz w:val="20"/>
                <w:szCs w:val="20"/>
              </w:rPr>
              <w:t> </w:t>
            </w:r>
            <w:r w:rsidRPr="00E54153">
              <w:rPr>
                <w:sz w:val="20"/>
                <w:szCs w:val="20"/>
              </w:rPr>
              <w:t>ZSS</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Forma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území ORP Olomouc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2F311D">
            <w:pPr>
              <w:pStyle w:val="ListParagraph1"/>
              <w:numPr>
                <w:ilvl w:val="0"/>
                <w:numId w:val="68"/>
              </w:numPr>
              <w:tabs>
                <w:tab w:val="left" w:pos="0"/>
              </w:tabs>
              <w:ind w:left="355" w:hanging="355"/>
              <w:jc w:val="left"/>
              <w:rPr>
                <w:rFonts w:ascii="Times New Roman" w:hAnsi="Times New Roman"/>
                <w:sz w:val="20"/>
                <w:szCs w:val="20"/>
              </w:rPr>
            </w:pPr>
            <w:r w:rsidRPr="00E54153">
              <w:rPr>
                <w:rFonts w:ascii="Times New Roman" w:hAnsi="Times New Roman"/>
                <w:sz w:val="20"/>
                <w:szCs w:val="20"/>
              </w:rPr>
              <w:t>aplikace principů školské sociální práce do praxe MŠ, ZŠ v ORP Olomouc</w:t>
            </w:r>
          </w:p>
          <w:p w:rsidR="00112488" w:rsidRPr="00E54153" w:rsidRDefault="00112488" w:rsidP="002F311D">
            <w:pPr>
              <w:pStyle w:val="ListParagraph1"/>
              <w:numPr>
                <w:ilvl w:val="0"/>
                <w:numId w:val="68"/>
              </w:numPr>
              <w:tabs>
                <w:tab w:val="left" w:pos="0"/>
              </w:tabs>
              <w:ind w:left="355" w:hanging="355"/>
              <w:jc w:val="left"/>
              <w:rPr>
                <w:rFonts w:ascii="Times New Roman" w:hAnsi="Times New Roman"/>
                <w:sz w:val="20"/>
                <w:szCs w:val="20"/>
              </w:rPr>
            </w:pPr>
            <w:r w:rsidRPr="00E54153">
              <w:rPr>
                <w:rFonts w:ascii="Times New Roman" w:hAnsi="Times New Roman"/>
                <w:sz w:val="20"/>
                <w:szCs w:val="20"/>
              </w:rPr>
              <w:t>užší a</w:t>
            </w:r>
            <w:r>
              <w:rPr>
                <w:rFonts w:ascii="Times New Roman" w:hAnsi="Times New Roman"/>
                <w:sz w:val="20"/>
                <w:szCs w:val="20"/>
              </w:rPr>
              <w:t> </w:t>
            </w:r>
            <w:r w:rsidRPr="00E54153">
              <w:rPr>
                <w:rFonts w:ascii="Times New Roman" w:hAnsi="Times New Roman"/>
                <w:sz w:val="20"/>
                <w:szCs w:val="20"/>
              </w:rPr>
              <w:t>efektivnější spolupráce zúčastněných subjektů</w:t>
            </w:r>
          </w:p>
          <w:p w:rsidR="00112488" w:rsidRPr="00E54153" w:rsidRDefault="00112488" w:rsidP="002F311D">
            <w:pPr>
              <w:pStyle w:val="ListParagraph1"/>
              <w:numPr>
                <w:ilvl w:val="0"/>
                <w:numId w:val="68"/>
              </w:numPr>
              <w:tabs>
                <w:tab w:val="left" w:pos="0"/>
              </w:tabs>
              <w:ind w:left="355" w:hanging="355"/>
              <w:jc w:val="left"/>
              <w:rPr>
                <w:rFonts w:ascii="Times New Roman" w:hAnsi="Times New Roman"/>
                <w:sz w:val="20"/>
                <w:szCs w:val="20"/>
              </w:rPr>
            </w:pPr>
            <w:r w:rsidRPr="00E54153">
              <w:rPr>
                <w:rFonts w:ascii="Times New Roman" w:hAnsi="Times New Roman"/>
                <w:sz w:val="20"/>
                <w:szCs w:val="20"/>
              </w:rPr>
              <w:t>včasnější nalezení vhodného řešení problémové situace dítěte</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Rizika a</w:t>
            </w:r>
            <w:r>
              <w:rPr>
                <w:b/>
                <w:sz w:val="20"/>
                <w:szCs w:val="20"/>
              </w:rPr>
              <w:t> </w:t>
            </w:r>
            <w:r w:rsidRPr="00E54153">
              <w:rPr>
                <w:b/>
                <w:sz w:val="20"/>
                <w:szCs w:val="20"/>
              </w:rPr>
              <w:t xml:space="preserve">ohrožení naplnění opatření: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2F311D">
            <w:pPr>
              <w:pStyle w:val="ListParagraph1"/>
              <w:numPr>
                <w:ilvl w:val="0"/>
                <w:numId w:val="69"/>
              </w:numPr>
              <w:tabs>
                <w:tab w:val="left" w:pos="0"/>
              </w:tabs>
              <w:ind w:left="355" w:hanging="355"/>
              <w:jc w:val="left"/>
              <w:rPr>
                <w:rFonts w:ascii="Times New Roman" w:hAnsi="Times New Roman"/>
                <w:sz w:val="20"/>
                <w:szCs w:val="20"/>
              </w:rPr>
            </w:pPr>
            <w:r w:rsidRPr="00E54153">
              <w:rPr>
                <w:rFonts w:ascii="Times New Roman" w:hAnsi="Times New Roman"/>
                <w:sz w:val="20"/>
                <w:szCs w:val="20"/>
              </w:rPr>
              <w:t>subjekty se nebudou chtít do činnosti zapojit</w:t>
            </w:r>
          </w:p>
          <w:p w:rsidR="00112488" w:rsidRPr="00E54153" w:rsidRDefault="00112488" w:rsidP="002F311D">
            <w:pPr>
              <w:pStyle w:val="ListParagraph1"/>
              <w:numPr>
                <w:ilvl w:val="0"/>
                <w:numId w:val="69"/>
              </w:numPr>
              <w:tabs>
                <w:tab w:val="left" w:pos="0"/>
              </w:tabs>
              <w:ind w:left="355" w:hanging="355"/>
              <w:jc w:val="left"/>
              <w:rPr>
                <w:rFonts w:ascii="Times New Roman" w:hAnsi="Times New Roman"/>
                <w:sz w:val="20"/>
                <w:szCs w:val="20"/>
              </w:rPr>
            </w:pPr>
            <w:r w:rsidRPr="00E54153">
              <w:rPr>
                <w:rFonts w:ascii="Times New Roman" w:hAnsi="Times New Roman"/>
                <w:sz w:val="20"/>
                <w:szCs w:val="20"/>
              </w:rPr>
              <w:t>nevhodně komunikovaný smysl zavedení školské sociální práce do</w:t>
            </w:r>
            <w:r>
              <w:rPr>
                <w:rFonts w:ascii="Times New Roman" w:hAnsi="Times New Roman"/>
                <w:sz w:val="20"/>
                <w:szCs w:val="20"/>
              </w:rPr>
              <w:t> </w:t>
            </w:r>
            <w:r w:rsidRPr="00E54153">
              <w:rPr>
                <w:rFonts w:ascii="Times New Roman" w:hAnsi="Times New Roman"/>
                <w:sz w:val="20"/>
                <w:szCs w:val="20"/>
              </w:rPr>
              <w:t>škol</w:t>
            </w:r>
          </w:p>
          <w:p w:rsidR="00112488" w:rsidRPr="00E54153" w:rsidRDefault="00112488" w:rsidP="002F311D">
            <w:pPr>
              <w:pStyle w:val="ListParagraph1"/>
              <w:numPr>
                <w:ilvl w:val="0"/>
                <w:numId w:val="69"/>
              </w:numPr>
              <w:tabs>
                <w:tab w:val="left" w:pos="0"/>
              </w:tabs>
              <w:ind w:left="355" w:hanging="355"/>
              <w:jc w:val="left"/>
              <w:rPr>
                <w:rFonts w:ascii="Times New Roman" w:hAnsi="Times New Roman"/>
                <w:sz w:val="20"/>
                <w:szCs w:val="20"/>
              </w:rPr>
            </w:pPr>
            <w:r w:rsidRPr="00E54153">
              <w:rPr>
                <w:rFonts w:ascii="Times New Roman" w:hAnsi="Times New Roman"/>
                <w:sz w:val="20"/>
                <w:szCs w:val="20"/>
              </w:rPr>
              <w:t>komplikace při zavádění nesystémové pracovní pozice ve školách</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Aktivity vedoucí k</w:t>
            </w:r>
            <w:r>
              <w:rPr>
                <w:b/>
                <w:sz w:val="20"/>
                <w:szCs w:val="20"/>
              </w:rPr>
              <w:t> </w:t>
            </w:r>
            <w:r w:rsidRPr="00E54153">
              <w:rPr>
                <w:b/>
                <w:sz w:val="20"/>
                <w:szCs w:val="20"/>
              </w:rPr>
              <w:t>naplnění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A00BE" w:rsidRDefault="00112488" w:rsidP="002F311D">
            <w:pPr>
              <w:pStyle w:val="ListParagraph1"/>
              <w:numPr>
                <w:ilvl w:val="0"/>
                <w:numId w:val="70"/>
              </w:numPr>
              <w:tabs>
                <w:tab w:val="left" w:pos="0"/>
                <w:tab w:val="left" w:pos="355"/>
              </w:tabs>
              <w:ind w:left="497" w:hanging="497"/>
              <w:jc w:val="left"/>
              <w:rPr>
                <w:rFonts w:ascii="Times New Roman" w:hAnsi="Times New Roman"/>
                <w:sz w:val="20"/>
                <w:szCs w:val="20"/>
              </w:rPr>
            </w:pPr>
            <w:r w:rsidRPr="003A00BE">
              <w:rPr>
                <w:rFonts w:ascii="Times New Roman" w:hAnsi="Times New Roman"/>
                <w:sz w:val="20"/>
                <w:szCs w:val="20"/>
              </w:rPr>
              <w:t>workshopy pro OSPOD, SAS, MŠ a</w:t>
            </w:r>
            <w:r>
              <w:rPr>
                <w:rFonts w:ascii="Times New Roman" w:hAnsi="Times New Roman"/>
                <w:sz w:val="20"/>
                <w:szCs w:val="20"/>
              </w:rPr>
              <w:t> </w:t>
            </w:r>
            <w:r w:rsidRPr="003A00BE">
              <w:rPr>
                <w:rFonts w:ascii="Times New Roman" w:hAnsi="Times New Roman"/>
                <w:sz w:val="20"/>
                <w:szCs w:val="20"/>
              </w:rPr>
              <w:t>ŽŠ</w:t>
            </w:r>
          </w:p>
          <w:p w:rsidR="00112488" w:rsidRPr="003A00BE" w:rsidRDefault="00112488" w:rsidP="002F311D">
            <w:pPr>
              <w:pStyle w:val="ListParagraph1"/>
              <w:numPr>
                <w:ilvl w:val="0"/>
                <w:numId w:val="70"/>
              </w:numPr>
              <w:tabs>
                <w:tab w:val="left" w:pos="0"/>
                <w:tab w:val="left" w:pos="355"/>
              </w:tabs>
              <w:ind w:left="355" w:hanging="355"/>
              <w:jc w:val="left"/>
              <w:rPr>
                <w:rFonts w:ascii="Times New Roman" w:hAnsi="Times New Roman"/>
                <w:sz w:val="20"/>
                <w:szCs w:val="20"/>
              </w:rPr>
            </w:pPr>
            <w:r w:rsidRPr="003A00BE">
              <w:rPr>
                <w:rFonts w:ascii="Times New Roman" w:hAnsi="Times New Roman"/>
                <w:sz w:val="20"/>
                <w:szCs w:val="20"/>
              </w:rPr>
              <w:t xml:space="preserve">vytvoření částečného </w:t>
            </w:r>
            <w:r w:rsidRPr="00FF018A">
              <w:rPr>
                <w:rFonts w:ascii="Times New Roman" w:hAnsi="Times New Roman"/>
                <w:sz w:val="20"/>
                <w:szCs w:val="20"/>
              </w:rPr>
              <w:t>úvazku (0,4)</w:t>
            </w:r>
            <w:r w:rsidRPr="003A00BE">
              <w:rPr>
                <w:rFonts w:ascii="Times New Roman" w:hAnsi="Times New Roman"/>
                <w:sz w:val="20"/>
                <w:szCs w:val="20"/>
              </w:rPr>
              <w:t xml:space="preserve"> na pozici koordinátora, síťaře </w:t>
            </w:r>
          </w:p>
          <w:p w:rsidR="00112488" w:rsidRPr="003A00BE" w:rsidRDefault="00112488" w:rsidP="002F311D">
            <w:pPr>
              <w:pStyle w:val="ListParagraph1"/>
              <w:numPr>
                <w:ilvl w:val="0"/>
                <w:numId w:val="70"/>
              </w:numPr>
              <w:tabs>
                <w:tab w:val="left" w:pos="0"/>
                <w:tab w:val="left" w:pos="355"/>
              </w:tabs>
              <w:ind w:left="355" w:hanging="355"/>
              <w:jc w:val="left"/>
              <w:rPr>
                <w:rFonts w:ascii="Times New Roman" w:hAnsi="Times New Roman"/>
                <w:sz w:val="20"/>
                <w:szCs w:val="20"/>
              </w:rPr>
            </w:pPr>
            <w:r w:rsidRPr="003A00BE">
              <w:rPr>
                <w:rFonts w:ascii="Times New Roman" w:hAnsi="Times New Roman"/>
                <w:sz w:val="20"/>
                <w:szCs w:val="20"/>
              </w:rPr>
              <w:t>pravidelná činnost profesní (expertní) platformy</w:t>
            </w:r>
          </w:p>
          <w:p w:rsidR="00112488" w:rsidRPr="003A00BE" w:rsidRDefault="00112488" w:rsidP="002F311D">
            <w:pPr>
              <w:pStyle w:val="ListParagraph1"/>
              <w:numPr>
                <w:ilvl w:val="0"/>
                <w:numId w:val="70"/>
              </w:numPr>
              <w:tabs>
                <w:tab w:val="left" w:pos="0"/>
                <w:tab w:val="left" w:pos="355"/>
              </w:tabs>
              <w:ind w:left="355" w:hanging="355"/>
              <w:jc w:val="left"/>
              <w:rPr>
                <w:rFonts w:ascii="Times New Roman" w:hAnsi="Times New Roman"/>
                <w:sz w:val="20"/>
                <w:szCs w:val="20"/>
              </w:rPr>
            </w:pPr>
            <w:r w:rsidRPr="003A00BE">
              <w:rPr>
                <w:rFonts w:ascii="Times New Roman" w:hAnsi="Times New Roman"/>
                <w:sz w:val="20"/>
                <w:szCs w:val="20"/>
              </w:rPr>
              <w:t>koordinace subjektů zasahujících do školské sociální práce</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8</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2F311D">
            <w:pPr>
              <w:pStyle w:val="ListParagraph1"/>
              <w:tabs>
                <w:tab w:val="left" w:pos="0"/>
                <w:tab w:val="left" w:pos="355"/>
              </w:tabs>
              <w:ind w:left="0"/>
              <w:jc w:val="left"/>
              <w:rPr>
                <w:rFonts w:ascii="Times New Roman" w:hAnsi="Times New Roman"/>
                <w:sz w:val="20"/>
                <w:szCs w:val="20"/>
              </w:rPr>
            </w:pPr>
            <w:r w:rsidRPr="00300E2D">
              <w:rPr>
                <w:rFonts w:ascii="Times New Roman" w:hAnsi="Times New Roman"/>
                <w:sz w:val="20"/>
                <w:szCs w:val="20"/>
              </w:rPr>
              <w:t>2023 – 2025</w:t>
            </w:r>
          </w:p>
          <w:p w:rsidR="00112488" w:rsidRPr="00300E2D" w:rsidRDefault="00112488" w:rsidP="002F311D">
            <w:pPr>
              <w:pStyle w:val="ListParagraph1"/>
              <w:numPr>
                <w:ilvl w:val="0"/>
                <w:numId w:val="48"/>
              </w:numPr>
              <w:tabs>
                <w:tab w:val="left" w:pos="0"/>
                <w:tab w:val="left" w:pos="355"/>
              </w:tabs>
              <w:jc w:val="left"/>
              <w:rPr>
                <w:rFonts w:ascii="Times New Roman" w:hAnsi="Times New Roman"/>
                <w:sz w:val="20"/>
                <w:szCs w:val="20"/>
              </w:rPr>
            </w:pPr>
            <w:r w:rsidRPr="00300E2D">
              <w:rPr>
                <w:rFonts w:ascii="Times New Roman" w:hAnsi="Times New Roman"/>
                <w:sz w:val="20"/>
                <w:szCs w:val="20"/>
              </w:rPr>
              <w:t xml:space="preserve">workshopy pro OSPOD, SAS, MŠ a ŽŠ  </w:t>
            </w:r>
          </w:p>
          <w:p w:rsidR="00112488" w:rsidRPr="00300E2D" w:rsidRDefault="00112488" w:rsidP="002F311D">
            <w:pPr>
              <w:pStyle w:val="ListParagraph1"/>
              <w:numPr>
                <w:ilvl w:val="0"/>
                <w:numId w:val="48"/>
              </w:numPr>
              <w:tabs>
                <w:tab w:val="left" w:pos="0"/>
                <w:tab w:val="left" w:pos="355"/>
              </w:tabs>
              <w:jc w:val="left"/>
              <w:rPr>
                <w:rFonts w:ascii="Times New Roman" w:hAnsi="Times New Roman"/>
                <w:sz w:val="20"/>
                <w:szCs w:val="20"/>
              </w:rPr>
            </w:pPr>
            <w:r w:rsidRPr="00300E2D">
              <w:rPr>
                <w:rFonts w:ascii="Times New Roman" w:hAnsi="Times New Roman"/>
                <w:sz w:val="20"/>
                <w:szCs w:val="20"/>
              </w:rPr>
              <w:t xml:space="preserve">pravidelná činnost profesní (expertní) platformy  </w:t>
            </w:r>
          </w:p>
          <w:p w:rsidR="00112488" w:rsidRPr="00300E2D" w:rsidRDefault="00112488" w:rsidP="002F311D">
            <w:pPr>
              <w:pStyle w:val="ListParagraph1"/>
              <w:numPr>
                <w:ilvl w:val="0"/>
                <w:numId w:val="48"/>
              </w:numPr>
              <w:tabs>
                <w:tab w:val="left" w:pos="0"/>
                <w:tab w:val="left" w:pos="355"/>
              </w:tabs>
              <w:jc w:val="left"/>
              <w:rPr>
                <w:rFonts w:ascii="Times New Roman" w:hAnsi="Times New Roman"/>
                <w:sz w:val="20"/>
                <w:szCs w:val="20"/>
              </w:rPr>
            </w:pPr>
            <w:r w:rsidRPr="00300E2D">
              <w:rPr>
                <w:rFonts w:ascii="Times New Roman" w:hAnsi="Times New Roman"/>
                <w:sz w:val="20"/>
                <w:szCs w:val="20"/>
              </w:rPr>
              <w:t>koordinace subjektů zasahujících do školské sociální práce</w:t>
            </w:r>
          </w:p>
          <w:p w:rsidR="00112488" w:rsidRPr="00300E2D" w:rsidRDefault="00112488" w:rsidP="002F311D">
            <w:pPr>
              <w:pStyle w:val="ListParagraph1"/>
              <w:tabs>
                <w:tab w:val="left" w:pos="0"/>
                <w:tab w:val="left" w:pos="355"/>
              </w:tabs>
              <w:ind w:left="0"/>
              <w:jc w:val="left"/>
              <w:rPr>
                <w:rFonts w:ascii="Times New Roman" w:hAnsi="Times New Roman"/>
                <w:sz w:val="20"/>
                <w:szCs w:val="20"/>
              </w:rPr>
            </w:pPr>
            <w:r w:rsidRPr="00300E2D">
              <w:rPr>
                <w:rFonts w:ascii="Times New Roman" w:hAnsi="Times New Roman"/>
                <w:sz w:val="20"/>
                <w:szCs w:val="20"/>
              </w:rPr>
              <w:t>2024</w:t>
            </w:r>
          </w:p>
          <w:p w:rsidR="00112488" w:rsidRPr="00300E2D" w:rsidRDefault="00112488" w:rsidP="002F311D">
            <w:pPr>
              <w:pStyle w:val="ListParagraph1"/>
              <w:numPr>
                <w:ilvl w:val="0"/>
                <w:numId w:val="169"/>
              </w:numPr>
              <w:tabs>
                <w:tab w:val="left" w:pos="0"/>
                <w:tab w:val="left" w:pos="355"/>
              </w:tabs>
              <w:jc w:val="left"/>
              <w:rPr>
                <w:rFonts w:ascii="Times New Roman" w:hAnsi="Times New Roman"/>
                <w:sz w:val="20"/>
                <w:szCs w:val="20"/>
              </w:rPr>
            </w:pPr>
            <w:r w:rsidRPr="00300E2D">
              <w:rPr>
                <w:rFonts w:ascii="Times New Roman" w:hAnsi="Times New Roman"/>
                <w:sz w:val="20"/>
                <w:szCs w:val="20"/>
              </w:rPr>
              <w:t xml:space="preserve">vytvoření částečného úvazku (0,4) na pozici koordinátora, síťaře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9</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ind w:left="577" w:hanging="577"/>
              <w:rPr>
                <w:sz w:val="20"/>
                <w:szCs w:val="20"/>
              </w:rPr>
            </w:pPr>
            <w:r w:rsidRPr="00300E2D">
              <w:rPr>
                <w:sz w:val="20"/>
                <w:szCs w:val="20"/>
              </w:rPr>
              <w:t>200 000 Kč/rok</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10</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Olomoucký kraj, </w:t>
            </w:r>
            <w:proofErr w:type="spellStart"/>
            <w:r>
              <w:rPr>
                <w:sz w:val="20"/>
                <w:szCs w:val="20"/>
              </w:rPr>
              <w:t>SMOl</w:t>
            </w:r>
            <w:proofErr w:type="spellEnd"/>
            <w:r w:rsidRPr="00E54153">
              <w:rPr>
                <w:sz w:val="20"/>
                <w:szCs w:val="20"/>
              </w:rPr>
              <w:t>, nadace, sponzorské dary, projekty</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Předpokládaní realizátoři a</w:t>
            </w:r>
            <w:r>
              <w:rPr>
                <w:b/>
                <w:sz w:val="20"/>
                <w:szCs w:val="20"/>
              </w:rPr>
              <w:t> </w:t>
            </w:r>
            <w:r w:rsidRPr="00E54153">
              <w:rPr>
                <w:b/>
                <w:sz w:val="20"/>
                <w:szCs w:val="20"/>
              </w:rPr>
              <w:t>partneři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b/>
                <w:sz w:val="20"/>
                <w:szCs w:val="20"/>
              </w:rPr>
              <w:t xml:space="preserve">Realizátor: </w:t>
            </w:r>
            <w:proofErr w:type="spellStart"/>
            <w:r w:rsidRPr="00E54153">
              <w:rPr>
                <w:sz w:val="20"/>
                <w:szCs w:val="20"/>
              </w:rPr>
              <w:t>MMOl</w:t>
            </w:r>
            <w:proofErr w:type="spellEnd"/>
            <w:r w:rsidRPr="00E54153">
              <w:rPr>
                <w:sz w:val="20"/>
                <w:szCs w:val="20"/>
              </w:rPr>
              <w:t xml:space="preserve"> (zejména odbor školství a</w:t>
            </w:r>
            <w:r>
              <w:rPr>
                <w:sz w:val="20"/>
                <w:szCs w:val="20"/>
              </w:rPr>
              <w:t> </w:t>
            </w:r>
            <w:r w:rsidRPr="00E54153">
              <w:rPr>
                <w:sz w:val="20"/>
                <w:szCs w:val="20"/>
              </w:rPr>
              <w:t xml:space="preserve">OSPOD) </w:t>
            </w:r>
          </w:p>
          <w:p w:rsidR="00112488" w:rsidRPr="00E54153" w:rsidRDefault="00112488" w:rsidP="00112488">
            <w:pPr>
              <w:rPr>
                <w:sz w:val="20"/>
                <w:szCs w:val="20"/>
              </w:rPr>
            </w:pPr>
            <w:r w:rsidRPr="00E54153">
              <w:rPr>
                <w:b/>
                <w:sz w:val="20"/>
                <w:szCs w:val="20"/>
              </w:rPr>
              <w:t>Partner</w:t>
            </w:r>
            <w:r w:rsidRPr="00E54153">
              <w:rPr>
                <w:sz w:val="20"/>
                <w:szCs w:val="20"/>
              </w:rPr>
              <w:t>: poskytovatelé SAS, MŠ a</w:t>
            </w:r>
            <w:r>
              <w:rPr>
                <w:sz w:val="20"/>
                <w:szCs w:val="20"/>
              </w:rPr>
              <w:t> </w:t>
            </w:r>
            <w:r w:rsidRPr="00E54153">
              <w:rPr>
                <w:sz w:val="20"/>
                <w:szCs w:val="20"/>
              </w:rPr>
              <w:t xml:space="preserve">ŽŠ </w:t>
            </w:r>
            <w:r>
              <w:rPr>
                <w:sz w:val="20"/>
                <w:szCs w:val="20"/>
              </w:rPr>
              <w:t xml:space="preserve">v rámci </w:t>
            </w:r>
            <w:r w:rsidR="005914CE">
              <w:rPr>
                <w:sz w:val="20"/>
                <w:szCs w:val="20"/>
              </w:rPr>
              <w:t xml:space="preserve">ORP Olomouc, </w:t>
            </w:r>
            <w:r w:rsidRPr="00E54153">
              <w:rPr>
                <w:sz w:val="20"/>
                <w:szCs w:val="20"/>
              </w:rPr>
              <w:t>UPOL, poskytovate</w:t>
            </w:r>
            <w:r>
              <w:rPr>
                <w:sz w:val="20"/>
                <w:szCs w:val="20"/>
              </w:rPr>
              <w:t>lé terénních programů a služby n</w:t>
            </w:r>
            <w:r w:rsidRPr="00E54153">
              <w:rPr>
                <w:sz w:val="20"/>
                <w:szCs w:val="20"/>
              </w:rPr>
              <w:t>ízkoprahová zařízení pro děti a</w:t>
            </w:r>
            <w:r>
              <w:rPr>
                <w:sz w:val="20"/>
                <w:szCs w:val="20"/>
              </w:rPr>
              <w:t> </w:t>
            </w:r>
            <w:r w:rsidRPr="00E54153">
              <w:rPr>
                <w:sz w:val="20"/>
                <w:szCs w:val="20"/>
              </w:rPr>
              <w:t>mládež</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Hodnotící indikátory výstupů a</w:t>
            </w:r>
            <w:r>
              <w:rPr>
                <w:b/>
                <w:sz w:val="20"/>
                <w:szCs w:val="20"/>
              </w:rPr>
              <w:t> </w:t>
            </w:r>
            <w:r w:rsidRPr="00E54153">
              <w:rPr>
                <w:b/>
                <w:sz w:val="20"/>
                <w:szCs w:val="20"/>
              </w:rPr>
              <w:t>výsledků:</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111D5E" w:rsidRDefault="00112488" w:rsidP="002F311D">
            <w:pPr>
              <w:pStyle w:val="ListParagraph1"/>
              <w:numPr>
                <w:ilvl w:val="0"/>
                <w:numId w:val="71"/>
              </w:numPr>
              <w:tabs>
                <w:tab w:val="left" w:pos="0"/>
              </w:tabs>
              <w:jc w:val="left"/>
              <w:rPr>
                <w:rFonts w:ascii="Times New Roman" w:hAnsi="Times New Roman"/>
                <w:sz w:val="20"/>
                <w:szCs w:val="20"/>
              </w:rPr>
            </w:pPr>
            <w:r w:rsidRPr="00111D5E">
              <w:rPr>
                <w:rFonts w:ascii="Times New Roman" w:hAnsi="Times New Roman"/>
                <w:sz w:val="20"/>
                <w:szCs w:val="20"/>
              </w:rPr>
              <w:t>workshopy (pro OSPOD, SAS, MŠ a</w:t>
            </w:r>
            <w:r>
              <w:rPr>
                <w:rFonts w:ascii="Times New Roman" w:hAnsi="Times New Roman"/>
                <w:sz w:val="20"/>
                <w:szCs w:val="20"/>
              </w:rPr>
              <w:t> ŽŠ): 3</w:t>
            </w:r>
            <w:r w:rsidRPr="00111D5E">
              <w:rPr>
                <w:rFonts w:ascii="Times New Roman" w:hAnsi="Times New Roman"/>
                <w:sz w:val="20"/>
                <w:szCs w:val="20"/>
              </w:rPr>
              <w:t>/rok</w:t>
            </w:r>
          </w:p>
          <w:p w:rsidR="00112488" w:rsidRPr="00111D5E" w:rsidRDefault="00112488" w:rsidP="002F311D">
            <w:pPr>
              <w:pStyle w:val="ListParagraph1"/>
              <w:numPr>
                <w:ilvl w:val="0"/>
                <w:numId w:val="71"/>
              </w:numPr>
              <w:tabs>
                <w:tab w:val="left" w:pos="0"/>
                <w:tab w:val="left" w:pos="355"/>
              </w:tabs>
              <w:jc w:val="left"/>
              <w:rPr>
                <w:rFonts w:ascii="Times New Roman" w:hAnsi="Times New Roman"/>
                <w:sz w:val="20"/>
                <w:szCs w:val="20"/>
              </w:rPr>
            </w:pPr>
            <w:r w:rsidRPr="00111D5E">
              <w:rPr>
                <w:rFonts w:ascii="Times New Roman" w:hAnsi="Times New Roman"/>
                <w:sz w:val="20"/>
                <w:szCs w:val="20"/>
              </w:rPr>
              <w:t>pravidelná činnost profesní (expertní) platformy: jednání platformy 3/rok</w:t>
            </w:r>
          </w:p>
          <w:p w:rsidR="00112488" w:rsidRPr="00E54153" w:rsidRDefault="00112488" w:rsidP="002F311D">
            <w:pPr>
              <w:pStyle w:val="ListParagraph1"/>
              <w:numPr>
                <w:ilvl w:val="0"/>
                <w:numId w:val="71"/>
              </w:numPr>
              <w:tabs>
                <w:tab w:val="left" w:pos="0"/>
              </w:tabs>
              <w:jc w:val="left"/>
              <w:rPr>
                <w:rFonts w:ascii="Times New Roman" w:hAnsi="Times New Roman"/>
                <w:sz w:val="20"/>
                <w:szCs w:val="20"/>
              </w:rPr>
            </w:pPr>
            <w:r>
              <w:rPr>
                <w:rFonts w:ascii="Times New Roman" w:hAnsi="Times New Roman"/>
                <w:sz w:val="20"/>
                <w:szCs w:val="20"/>
              </w:rPr>
              <w:t>vytvoření</w:t>
            </w:r>
            <w:r w:rsidRPr="00111D5E">
              <w:rPr>
                <w:rFonts w:ascii="Times New Roman" w:hAnsi="Times New Roman"/>
                <w:sz w:val="20"/>
                <w:szCs w:val="20"/>
              </w:rPr>
              <w:t xml:space="preserve"> </w:t>
            </w:r>
            <w:r w:rsidRPr="00300E2D">
              <w:rPr>
                <w:rFonts w:ascii="Times New Roman" w:hAnsi="Times New Roman"/>
                <w:sz w:val="20"/>
                <w:szCs w:val="20"/>
              </w:rPr>
              <w:t>0,4</w:t>
            </w:r>
            <w:r w:rsidRPr="00111D5E">
              <w:rPr>
                <w:rFonts w:ascii="Times New Roman" w:hAnsi="Times New Roman"/>
                <w:sz w:val="20"/>
                <w:szCs w:val="20"/>
              </w:rPr>
              <w:t xml:space="preserve"> úvazku pro koordinátora, síťaře</w:t>
            </w:r>
          </w:p>
        </w:tc>
      </w:tr>
    </w:tbl>
    <w:p w:rsidR="00112488" w:rsidRDefault="00112488" w:rsidP="00112488">
      <w:pPr>
        <w:rPr>
          <w:sz w:val="22"/>
        </w:rPr>
      </w:pPr>
    </w:p>
    <w:p w:rsidR="00112488" w:rsidRPr="006E113B" w:rsidRDefault="00112488"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340"/>
        <w:gridCol w:w="2070"/>
        <w:gridCol w:w="6804"/>
      </w:tblGrid>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b/>
                <w:color w:val="000000"/>
                <w:sz w:val="20"/>
                <w:szCs w:val="20"/>
              </w:rPr>
            </w:pPr>
            <w:r w:rsidRPr="00E54153">
              <w:rPr>
                <w:b/>
                <w:color w:val="000000"/>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1.4.2</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Pilotní zařazení pozice školského sociálního pracovníka do MŠ, ZŠ</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Charakteristika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Opatření se zaměřuje na vytvoření pilotního místa školského sociálního pracovníka na plný (či částečný) úvazek do vybrané mateřské či základní školy a</w:t>
            </w:r>
            <w:r>
              <w:rPr>
                <w:sz w:val="20"/>
                <w:szCs w:val="20"/>
              </w:rPr>
              <w:t> </w:t>
            </w:r>
            <w:r w:rsidRPr="00E54153">
              <w:rPr>
                <w:sz w:val="20"/>
                <w:szCs w:val="20"/>
              </w:rPr>
              <w:t>následné navázání spolupráce s vytipovanými rodinami, jejich dlouhodobá podpora a</w:t>
            </w:r>
            <w:r>
              <w:rPr>
                <w:sz w:val="20"/>
                <w:szCs w:val="20"/>
              </w:rPr>
              <w:t> </w:t>
            </w:r>
            <w:r w:rsidRPr="00E54153">
              <w:rPr>
                <w:sz w:val="20"/>
                <w:szCs w:val="20"/>
              </w:rPr>
              <w:t>motivace. Jedná se o</w:t>
            </w:r>
            <w:r>
              <w:rPr>
                <w:sz w:val="20"/>
                <w:szCs w:val="20"/>
              </w:rPr>
              <w:t> </w:t>
            </w:r>
            <w:r w:rsidRPr="00E54153">
              <w:rPr>
                <w:sz w:val="20"/>
                <w:szCs w:val="20"/>
              </w:rPr>
              <w:t>preventivní činnost ve smyslu podchycení složité životní situace dítěte a</w:t>
            </w:r>
            <w:r>
              <w:rPr>
                <w:sz w:val="20"/>
                <w:szCs w:val="20"/>
              </w:rPr>
              <w:t> </w:t>
            </w:r>
            <w:r w:rsidRPr="00E54153">
              <w:rPr>
                <w:sz w:val="20"/>
                <w:szCs w:val="20"/>
              </w:rPr>
              <w:t>rodiny v jejím začátku a</w:t>
            </w:r>
            <w:r>
              <w:rPr>
                <w:sz w:val="20"/>
                <w:szCs w:val="20"/>
              </w:rPr>
              <w:t> </w:t>
            </w:r>
            <w:r w:rsidRPr="00E54153">
              <w:rPr>
                <w:sz w:val="20"/>
                <w:szCs w:val="20"/>
              </w:rPr>
              <w:t>nalezení vhodného řešení začínajícího problému.</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Cílová skupina</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24 </w:t>
            </w:r>
            <w:r w:rsidRPr="00E54153">
              <w:rPr>
                <w:color w:val="000000"/>
                <w:sz w:val="20"/>
                <w:szCs w:val="20"/>
              </w:rPr>
              <w:t>rodiny s</w:t>
            </w:r>
            <w:r>
              <w:rPr>
                <w:color w:val="000000"/>
                <w:sz w:val="20"/>
                <w:szCs w:val="20"/>
              </w:rPr>
              <w:t> </w:t>
            </w:r>
            <w:r w:rsidRPr="00E54153">
              <w:rPr>
                <w:color w:val="000000"/>
                <w:sz w:val="20"/>
                <w:szCs w:val="20"/>
              </w:rPr>
              <w:t>dítětem/dětmi</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Druh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34 Ostatní služby, které nejsou uvedeny v</w:t>
            </w:r>
            <w:r>
              <w:rPr>
                <w:sz w:val="20"/>
                <w:szCs w:val="20"/>
              </w:rPr>
              <w:t> </w:t>
            </w:r>
            <w:r w:rsidRPr="00E54153">
              <w:rPr>
                <w:sz w:val="20"/>
                <w:szCs w:val="20"/>
              </w:rPr>
              <w:t>ZSS</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Forma služby</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w:t>
            </w:r>
          </w:p>
        </w:tc>
      </w:tr>
      <w:tr w:rsidR="00112488" w:rsidRPr="00E54153" w:rsidTr="00580925">
        <w:trPr>
          <w:trHeight w:val="116"/>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 xml:space="preserve">území ORP Olomouc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numPr>
                <w:ilvl w:val="0"/>
                <w:numId w:val="72"/>
              </w:numPr>
              <w:tabs>
                <w:tab w:val="clear" w:pos="857"/>
                <w:tab w:val="left" w:pos="0"/>
                <w:tab w:val="num" w:pos="355"/>
              </w:tabs>
              <w:ind w:left="355"/>
              <w:rPr>
                <w:sz w:val="20"/>
                <w:szCs w:val="20"/>
              </w:rPr>
            </w:pPr>
            <w:r w:rsidRPr="00E54153">
              <w:rPr>
                <w:sz w:val="20"/>
                <w:szCs w:val="20"/>
              </w:rPr>
              <w:t xml:space="preserve">včasné podchycení projevů selhávání dítěte ve vyučování, které zpravidla odráží problémovou situaci v rodině dítěte </w:t>
            </w:r>
          </w:p>
          <w:p w:rsidR="00112488" w:rsidRPr="00E54153" w:rsidRDefault="00112488" w:rsidP="00981A74">
            <w:pPr>
              <w:numPr>
                <w:ilvl w:val="0"/>
                <w:numId w:val="72"/>
              </w:numPr>
              <w:tabs>
                <w:tab w:val="clear" w:pos="857"/>
                <w:tab w:val="left" w:pos="0"/>
                <w:tab w:val="num" w:pos="355"/>
              </w:tabs>
              <w:ind w:left="355"/>
              <w:rPr>
                <w:sz w:val="20"/>
                <w:szCs w:val="20"/>
              </w:rPr>
            </w:pPr>
            <w:r w:rsidRPr="00E54153">
              <w:rPr>
                <w:sz w:val="20"/>
                <w:szCs w:val="20"/>
              </w:rPr>
              <w:lastRenderedPageBreak/>
              <w:t>navázání hlubšího vztahu s rodinou a</w:t>
            </w:r>
            <w:r>
              <w:rPr>
                <w:sz w:val="20"/>
                <w:szCs w:val="20"/>
              </w:rPr>
              <w:t> </w:t>
            </w:r>
            <w:r w:rsidRPr="00E54153">
              <w:rPr>
                <w:sz w:val="20"/>
                <w:szCs w:val="20"/>
              </w:rPr>
              <w:t>nalézání vhodného řešení v zájmu dítěte</w:t>
            </w:r>
          </w:p>
          <w:p w:rsidR="00112488" w:rsidRPr="00E54153" w:rsidRDefault="00112488" w:rsidP="00981A74">
            <w:pPr>
              <w:numPr>
                <w:ilvl w:val="0"/>
                <w:numId w:val="72"/>
              </w:numPr>
              <w:tabs>
                <w:tab w:val="clear" w:pos="857"/>
                <w:tab w:val="left" w:pos="0"/>
                <w:tab w:val="num" w:pos="355"/>
              </w:tabs>
              <w:ind w:left="355"/>
              <w:rPr>
                <w:sz w:val="20"/>
                <w:szCs w:val="20"/>
              </w:rPr>
            </w:pPr>
            <w:r w:rsidRPr="00E54153">
              <w:rPr>
                <w:sz w:val="20"/>
                <w:szCs w:val="20"/>
              </w:rPr>
              <w:t>podpora a</w:t>
            </w:r>
            <w:r>
              <w:rPr>
                <w:sz w:val="20"/>
                <w:szCs w:val="20"/>
              </w:rPr>
              <w:t> </w:t>
            </w:r>
            <w:r w:rsidRPr="00E54153">
              <w:rPr>
                <w:sz w:val="20"/>
                <w:szCs w:val="20"/>
              </w:rPr>
              <w:t>motivace rodiny pro spolupráci s návaznými službami SAS</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lastRenderedPageBreak/>
              <w:t>6</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Rizika a</w:t>
            </w:r>
            <w:r>
              <w:rPr>
                <w:b/>
                <w:sz w:val="20"/>
                <w:szCs w:val="20"/>
              </w:rPr>
              <w:t> </w:t>
            </w:r>
            <w:r w:rsidRPr="00E54153">
              <w:rPr>
                <w:b/>
                <w:sz w:val="20"/>
                <w:szCs w:val="20"/>
              </w:rPr>
              <w:t xml:space="preserve">ohrožení naplnění opatření: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981A74">
            <w:pPr>
              <w:numPr>
                <w:ilvl w:val="0"/>
                <w:numId w:val="73"/>
              </w:numPr>
              <w:tabs>
                <w:tab w:val="clear" w:pos="857"/>
                <w:tab w:val="left" w:pos="0"/>
                <w:tab w:val="num" w:pos="355"/>
              </w:tabs>
              <w:ind w:left="355"/>
              <w:rPr>
                <w:sz w:val="20"/>
                <w:szCs w:val="20"/>
              </w:rPr>
            </w:pPr>
            <w:r w:rsidRPr="00E54153">
              <w:rPr>
                <w:sz w:val="20"/>
                <w:szCs w:val="20"/>
              </w:rPr>
              <w:t>nedostatek finančních prostředků na realizaci opatření</w:t>
            </w:r>
          </w:p>
          <w:p w:rsidR="00112488" w:rsidRPr="00E54153" w:rsidRDefault="00112488" w:rsidP="00981A74">
            <w:pPr>
              <w:numPr>
                <w:ilvl w:val="0"/>
                <w:numId w:val="73"/>
              </w:numPr>
              <w:tabs>
                <w:tab w:val="clear" w:pos="857"/>
                <w:tab w:val="left" w:pos="0"/>
                <w:tab w:val="num" w:pos="355"/>
              </w:tabs>
              <w:ind w:left="355"/>
              <w:rPr>
                <w:sz w:val="20"/>
                <w:szCs w:val="20"/>
              </w:rPr>
            </w:pPr>
            <w:r w:rsidRPr="00E54153">
              <w:rPr>
                <w:sz w:val="20"/>
                <w:szCs w:val="20"/>
              </w:rPr>
              <w:t>nezájem ze strany MŠ/ZŠ</w:t>
            </w:r>
          </w:p>
          <w:p w:rsidR="00112488" w:rsidRPr="00E54153" w:rsidRDefault="00112488" w:rsidP="00981A74">
            <w:pPr>
              <w:numPr>
                <w:ilvl w:val="0"/>
                <w:numId w:val="73"/>
              </w:numPr>
              <w:tabs>
                <w:tab w:val="clear" w:pos="857"/>
                <w:tab w:val="left" w:pos="0"/>
                <w:tab w:val="num" w:pos="355"/>
              </w:tabs>
              <w:ind w:left="355"/>
              <w:rPr>
                <w:sz w:val="20"/>
                <w:szCs w:val="20"/>
              </w:rPr>
            </w:pPr>
            <w:r w:rsidRPr="00E54153">
              <w:rPr>
                <w:sz w:val="20"/>
                <w:szCs w:val="20"/>
              </w:rPr>
              <w:t>nezájem ze strany realizátorů</w:t>
            </w:r>
          </w:p>
          <w:p w:rsidR="00112488" w:rsidRPr="00E54153" w:rsidRDefault="00112488" w:rsidP="00981A74">
            <w:pPr>
              <w:numPr>
                <w:ilvl w:val="0"/>
                <w:numId w:val="73"/>
              </w:numPr>
              <w:tabs>
                <w:tab w:val="clear" w:pos="857"/>
                <w:tab w:val="left" w:pos="0"/>
                <w:tab w:val="num" w:pos="355"/>
              </w:tabs>
              <w:ind w:left="355"/>
              <w:rPr>
                <w:sz w:val="20"/>
                <w:szCs w:val="20"/>
              </w:rPr>
            </w:pPr>
            <w:r w:rsidRPr="00E54153">
              <w:rPr>
                <w:sz w:val="20"/>
                <w:szCs w:val="20"/>
              </w:rPr>
              <w:t>nemožnost personálního zajištění pracovní pozice</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Aktivity vedoucí k</w:t>
            </w:r>
            <w:r>
              <w:rPr>
                <w:b/>
                <w:sz w:val="20"/>
                <w:szCs w:val="20"/>
              </w:rPr>
              <w:t> </w:t>
            </w:r>
            <w:r w:rsidRPr="00E54153">
              <w:rPr>
                <w:b/>
                <w:sz w:val="20"/>
                <w:szCs w:val="20"/>
              </w:rPr>
              <w:t>naplnění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9A0174" w:rsidRDefault="00112488" w:rsidP="003D27EB">
            <w:pPr>
              <w:pStyle w:val="Odstavecseseznamem"/>
              <w:numPr>
                <w:ilvl w:val="0"/>
                <w:numId w:val="371"/>
              </w:numPr>
              <w:tabs>
                <w:tab w:val="left" w:pos="0"/>
                <w:tab w:val="left" w:pos="355"/>
              </w:tabs>
              <w:ind w:left="355"/>
              <w:rPr>
                <w:sz w:val="20"/>
                <w:szCs w:val="20"/>
              </w:rPr>
            </w:pPr>
            <w:r w:rsidRPr="009A0174">
              <w:rPr>
                <w:sz w:val="20"/>
                <w:szCs w:val="20"/>
              </w:rPr>
              <w:t>definování konkrétní pracovní pozice školského sociálního pracovníka</w:t>
            </w:r>
          </w:p>
          <w:p w:rsidR="00112488" w:rsidRPr="009A0174" w:rsidRDefault="009A0174" w:rsidP="003D27EB">
            <w:pPr>
              <w:pStyle w:val="Odstavecseseznamem"/>
              <w:numPr>
                <w:ilvl w:val="0"/>
                <w:numId w:val="371"/>
              </w:numPr>
              <w:tabs>
                <w:tab w:val="left" w:pos="0"/>
                <w:tab w:val="left" w:pos="223"/>
              </w:tabs>
              <w:ind w:left="355"/>
              <w:rPr>
                <w:sz w:val="20"/>
                <w:szCs w:val="20"/>
              </w:rPr>
            </w:pPr>
            <w:r>
              <w:rPr>
                <w:sz w:val="20"/>
                <w:szCs w:val="20"/>
              </w:rPr>
              <w:t xml:space="preserve">   </w:t>
            </w:r>
            <w:r w:rsidR="00112488" w:rsidRPr="009A0174">
              <w:rPr>
                <w:sz w:val="20"/>
                <w:szCs w:val="20"/>
              </w:rPr>
              <w:t>vytipování konkrétní základní či mateřské školy, která má zájem o zřízení pozice školského sociálního pracovníka</w:t>
            </w:r>
          </w:p>
          <w:p w:rsidR="00112488" w:rsidRPr="009A0174" w:rsidRDefault="00112488" w:rsidP="003D27EB">
            <w:pPr>
              <w:pStyle w:val="Odstavecseseznamem"/>
              <w:numPr>
                <w:ilvl w:val="0"/>
                <w:numId w:val="371"/>
              </w:numPr>
              <w:tabs>
                <w:tab w:val="left" w:pos="0"/>
                <w:tab w:val="left" w:pos="355"/>
              </w:tabs>
              <w:ind w:left="355"/>
              <w:rPr>
                <w:sz w:val="20"/>
                <w:szCs w:val="20"/>
              </w:rPr>
            </w:pPr>
            <w:r w:rsidRPr="009A0174">
              <w:rPr>
                <w:sz w:val="20"/>
                <w:szCs w:val="20"/>
              </w:rPr>
              <w:t>konzultace s poskytovateli, kteří mají zájem zaštítit školskou sociální práci, personální zajištění této pozice</w:t>
            </w:r>
          </w:p>
          <w:p w:rsidR="00112488" w:rsidRPr="009A0174" w:rsidRDefault="00112488" w:rsidP="003D27EB">
            <w:pPr>
              <w:pStyle w:val="Odstavecseseznamem"/>
              <w:numPr>
                <w:ilvl w:val="0"/>
                <w:numId w:val="371"/>
              </w:numPr>
              <w:tabs>
                <w:tab w:val="left" w:pos="0"/>
                <w:tab w:val="left" w:pos="355"/>
              </w:tabs>
              <w:ind w:left="355"/>
              <w:rPr>
                <w:sz w:val="20"/>
                <w:szCs w:val="20"/>
              </w:rPr>
            </w:pPr>
            <w:r w:rsidRPr="009A0174">
              <w:rPr>
                <w:sz w:val="20"/>
                <w:szCs w:val="20"/>
              </w:rPr>
              <w:t>sepsání a podání projektu a žádosti o dotaci</w:t>
            </w:r>
          </w:p>
          <w:p w:rsidR="00112488" w:rsidRPr="009A0174" w:rsidRDefault="00112488" w:rsidP="003D27EB">
            <w:pPr>
              <w:pStyle w:val="Odstavecseseznamem"/>
              <w:numPr>
                <w:ilvl w:val="0"/>
                <w:numId w:val="371"/>
              </w:numPr>
              <w:tabs>
                <w:tab w:val="left" w:pos="0"/>
                <w:tab w:val="left" w:pos="355"/>
              </w:tabs>
              <w:ind w:left="355"/>
              <w:rPr>
                <w:sz w:val="20"/>
                <w:szCs w:val="20"/>
              </w:rPr>
            </w:pPr>
            <w:r w:rsidRPr="009A0174">
              <w:rPr>
                <w:sz w:val="20"/>
                <w:szCs w:val="20"/>
              </w:rPr>
              <w:t>zařazení pozice školského sociálního pracovníka do vybrané MŠ, ZŠ</w:t>
            </w:r>
          </w:p>
          <w:p w:rsidR="00112488" w:rsidRPr="009A0174" w:rsidRDefault="00112488" w:rsidP="003D27EB">
            <w:pPr>
              <w:pStyle w:val="Odstavecseseznamem"/>
              <w:numPr>
                <w:ilvl w:val="0"/>
                <w:numId w:val="371"/>
              </w:numPr>
              <w:tabs>
                <w:tab w:val="left" w:pos="0"/>
                <w:tab w:val="left" w:pos="355"/>
              </w:tabs>
              <w:ind w:left="355"/>
              <w:rPr>
                <w:sz w:val="20"/>
                <w:szCs w:val="20"/>
              </w:rPr>
            </w:pPr>
            <w:r w:rsidRPr="009A0174">
              <w:rPr>
                <w:sz w:val="20"/>
                <w:szCs w:val="20"/>
              </w:rPr>
              <w:t>evaluace kvality a efektivity modelu včasné intervence ve prospěch dítěte</w:t>
            </w:r>
          </w:p>
        </w:tc>
      </w:tr>
      <w:tr w:rsidR="00112488" w:rsidRPr="001F70FF"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580925" w:rsidRDefault="00112488" w:rsidP="00112488">
            <w:pPr>
              <w:jc w:val="center"/>
              <w:rPr>
                <w:b/>
                <w:sz w:val="20"/>
                <w:szCs w:val="20"/>
              </w:rPr>
            </w:pPr>
            <w:r w:rsidRPr="00580925">
              <w:rPr>
                <w:b/>
                <w:sz w:val="20"/>
                <w:szCs w:val="20"/>
              </w:rPr>
              <w:t>8</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580925" w:rsidRDefault="00112488" w:rsidP="00112488">
            <w:pPr>
              <w:rPr>
                <w:b/>
                <w:sz w:val="20"/>
                <w:szCs w:val="20"/>
              </w:rPr>
            </w:pPr>
            <w:r w:rsidRPr="00580925">
              <w:rPr>
                <w:b/>
                <w:sz w:val="20"/>
                <w:szCs w:val="2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D374FF" w:rsidRDefault="00112488" w:rsidP="005914CE">
            <w:pPr>
              <w:tabs>
                <w:tab w:val="left" w:pos="0"/>
                <w:tab w:val="left" w:pos="355"/>
              </w:tabs>
              <w:rPr>
                <w:sz w:val="20"/>
                <w:szCs w:val="20"/>
              </w:rPr>
            </w:pPr>
            <w:r w:rsidRPr="00D374FF">
              <w:rPr>
                <w:sz w:val="20"/>
                <w:szCs w:val="20"/>
              </w:rPr>
              <w:t>202</w:t>
            </w:r>
            <w:r>
              <w:rPr>
                <w:sz w:val="20"/>
                <w:szCs w:val="20"/>
              </w:rPr>
              <w:t>3</w:t>
            </w:r>
          </w:p>
          <w:p w:rsidR="00112488" w:rsidRPr="00D374FF" w:rsidRDefault="00112488" w:rsidP="005914CE">
            <w:pPr>
              <w:pStyle w:val="ListParagraph3"/>
              <w:numPr>
                <w:ilvl w:val="0"/>
                <w:numId w:val="71"/>
              </w:numPr>
              <w:tabs>
                <w:tab w:val="left" w:pos="0"/>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 xml:space="preserve">definování konkrétní pracovní pozice školského sociálního pracovníka   </w:t>
            </w:r>
          </w:p>
          <w:p w:rsidR="00112488" w:rsidRPr="00D374FF" w:rsidRDefault="00112488" w:rsidP="005914CE">
            <w:pPr>
              <w:pStyle w:val="ListParagraph3"/>
              <w:numPr>
                <w:ilvl w:val="0"/>
                <w:numId w:val="71"/>
              </w:numPr>
              <w:tabs>
                <w:tab w:val="left" w:pos="0"/>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vytipování konkrétní základní či mateřské školy, která má zájem o</w:t>
            </w:r>
            <w:r>
              <w:rPr>
                <w:rFonts w:ascii="Times New Roman" w:hAnsi="Times New Roman"/>
                <w:sz w:val="20"/>
                <w:szCs w:val="20"/>
                <w:lang w:eastAsia="cs-CZ"/>
              </w:rPr>
              <w:t> </w:t>
            </w:r>
            <w:r w:rsidRPr="00D374FF">
              <w:rPr>
                <w:rFonts w:ascii="Times New Roman" w:hAnsi="Times New Roman"/>
                <w:sz w:val="20"/>
                <w:szCs w:val="20"/>
                <w:lang w:eastAsia="cs-CZ"/>
              </w:rPr>
              <w:t>zřízení pozice školského sociálního pracovníka</w:t>
            </w:r>
          </w:p>
          <w:p w:rsidR="00112488" w:rsidRPr="00D374FF" w:rsidRDefault="00112488" w:rsidP="005914CE">
            <w:pPr>
              <w:pStyle w:val="ListParagraph3"/>
              <w:numPr>
                <w:ilvl w:val="0"/>
                <w:numId w:val="71"/>
              </w:numPr>
              <w:tabs>
                <w:tab w:val="left" w:pos="0"/>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konzultace s poskytovateli, kteří mají zájem zaštítit školskou sociální práci</w:t>
            </w:r>
          </w:p>
          <w:p w:rsidR="00112488" w:rsidRPr="00D374FF" w:rsidRDefault="00112488" w:rsidP="005914CE">
            <w:pPr>
              <w:pStyle w:val="ListParagraph3"/>
              <w:numPr>
                <w:ilvl w:val="0"/>
                <w:numId w:val="71"/>
              </w:numPr>
              <w:tabs>
                <w:tab w:val="left" w:pos="0"/>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sepsání a</w:t>
            </w:r>
            <w:r>
              <w:rPr>
                <w:rFonts w:ascii="Times New Roman" w:hAnsi="Times New Roman"/>
                <w:sz w:val="20"/>
                <w:szCs w:val="20"/>
                <w:lang w:eastAsia="cs-CZ"/>
              </w:rPr>
              <w:t> </w:t>
            </w:r>
            <w:r w:rsidRPr="00D374FF">
              <w:rPr>
                <w:rFonts w:ascii="Times New Roman" w:hAnsi="Times New Roman"/>
                <w:sz w:val="20"/>
                <w:szCs w:val="20"/>
                <w:lang w:eastAsia="cs-CZ"/>
              </w:rPr>
              <w:t>podání projektu a</w:t>
            </w:r>
            <w:r>
              <w:rPr>
                <w:rFonts w:ascii="Times New Roman" w:hAnsi="Times New Roman"/>
                <w:sz w:val="20"/>
                <w:szCs w:val="20"/>
                <w:lang w:eastAsia="cs-CZ"/>
              </w:rPr>
              <w:t> </w:t>
            </w:r>
            <w:r w:rsidRPr="00D374FF">
              <w:rPr>
                <w:rFonts w:ascii="Times New Roman" w:hAnsi="Times New Roman"/>
                <w:sz w:val="20"/>
                <w:szCs w:val="20"/>
                <w:lang w:eastAsia="cs-CZ"/>
              </w:rPr>
              <w:t>žádosti o</w:t>
            </w:r>
            <w:r>
              <w:rPr>
                <w:rFonts w:ascii="Times New Roman" w:hAnsi="Times New Roman"/>
                <w:sz w:val="20"/>
                <w:szCs w:val="20"/>
                <w:lang w:eastAsia="cs-CZ"/>
              </w:rPr>
              <w:t> </w:t>
            </w:r>
            <w:r w:rsidRPr="00D374FF">
              <w:rPr>
                <w:rFonts w:ascii="Times New Roman" w:hAnsi="Times New Roman"/>
                <w:sz w:val="20"/>
                <w:szCs w:val="20"/>
                <w:lang w:eastAsia="cs-CZ"/>
              </w:rPr>
              <w:t>dotaci</w:t>
            </w:r>
          </w:p>
          <w:p w:rsidR="00112488" w:rsidRPr="00D374FF" w:rsidRDefault="00112488" w:rsidP="005914CE">
            <w:pPr>
              <w:pStyle w:val="ListParagraph3"/>
              <w:numPr>
                <w:ilvl w:val="0"/>
                <w:numId w:val="71"/>
              </w:numPr>
              <w:tabs>
                <w:tab w:val="left" w:pos="0"/>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personální zajištění této pozice</w:t>
            </w:r>
          </w:p>
          <w:p w:rsidR="00112488" w:rsidRPr="00D374FF" w:rsidRDefault="00112488" w:rsidP="005914CE">
            <w:pPr>
              <w:tabs>
                <w:tab w:val="left" w:pos="0"/>
                <w:tab w:val="left" w:pos="223"/>
                <w:tab w:val="left" w:pos="355"/>
              </w:tabs>
              <w:rPr>
                <w:sz w:val="20"/>
                <w:szCs w:val="20"/>
              </w:rPr>
            </w:pPr>
            <w:r w:rsidRPr="00D374FF">
              <w:rPr>
                <w:sz w:val="20"/>
                <w:szCs w:val="20"/>
              </w:rPr>
              <w:t>202</w:t>
            </w:r>
            <w:r>
              <w:rPr>
                <w:sz w:val="20"/>
                <w:szCs w:val="20"/>
              </w:rPr>
              <w:t>4</w:t>
            </w:r>
          </w:p>
          <w:p w:rsidR="00112488" w:rsidRPr="00D374FF" w:rsidRDefault="00112488" w:rsidP="005914CE">
            <w:pPr>
              <w:pStyle w:val="ListParagraph3"/>
              <w:numPr>
                <w:ilvl w:val="0"/>
                <w:numId w:val="167"/>
              </w:numPr>
              <w:tabs>
                <w:tab w:val="left" w:pos="0"/>
                <w:tab w:val="left" w:pos="223"/>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zařazení pozice školského soc</w:t>
            </w:r>
            <w:r>
              <w:rPr>
                <w:rFonts w:ascii="Times New Roman" w:hAnsi="Times New Roman"/>
                <w:sz w:val="20"/>
                <w:szCs w:val="20"/>
                <w:lang w:eastAsia="cs-CZ"/>
              </w:rPr>
              <w:t xml:space="preserve">iálního pracovníka </w:t>
            </w:r>
            <w:r w:rsidRPr="00D374FF">
              <w:rPr>
                <w:rFonts w:ascii="Times New Roman" w:hAnsi="Times New Roman"/>
                <w:sz w:val="20"/>
                <w:szCs w:val="20"/>
                <w:lang w:eastAsia="cs-CZ"/>
              </w:rPr>
              <w:t xml:space="preserve">do vybrané MŠ, ZŠ  </w:t>
            </w:r>
          </w:p>
          <w:p w:rsidR="00112488" w:rsidRPr="00D374FF" w:rsidRDefault="00112488" w:rsidP="005914CE">
            <w:pPr>
              <w:tabs>
                <w:tab w:val="left" w:pos="355"/>
              </w:tabs>
              <w:rPr>
                <w:sz w:val="20"/>
                <w:szCs w:val="20"/>
              </w:rPr>
            </w:pPr>
            <w:r w:rsidRPr="00D374FF">
              <w:rPr>
                <w:sz w:val="20"/>
                <w:szCs w:val="20"/>
              </w:rPr>
              <w:t>202</w:t>
            </w:r>
            <w:r>
              <w:rPr>
                <w:sz w:val="20"/>
                <w:szCs w:val="20"/>
              </w:rPr>
              <w:t>3</w:t>
            </w:r>
            <w:r w:rsidRPr="00D374FF">
              <w:rPr>
                <w:sz w:val="20"/>
                <w:szCs w:val="20"/>
              </w:rPr>
              <w:t xml:space="preserve"> – 202</w:t>
            </w:r>
            <w:r>
              <w:rPr>
                <w:sz w:val="20"/>
                <w:szCs w:val="20"/>
              </w:rPr>
              <w:t>5</w:t>
            </w:r>
          </w:p>
          <w:p w:rsidR="00112488" w:rsidRPr="00D374FF" w:rsidRDefault="00112488" w:rsidP="005914CE">
            <w:pPr>
              <w:pStyle w:val="ListParagraph3"/>
              <w:numPr>
                <w:ilvl w:val="0"/>
                <w:numId w:val="167"/>
              </w:numPr>
              <w:tabs>
                <w:tab w:val="left" w:pos="355"/>
              </w:tabs>
              <w:jc w:val="left"/>
              <w:rPr>
                <w:rFonts w:ascii="Times New Roman" w:hAnsi="Times New Roman"/>
                <w:sz w:val="20"/>
                <w:szCs w:val="20"/>
                <w:lang w:eastAsia="cs-CZ"/>
              </w:rPr>
            </w:pPr>
            <w:r w:rsidRPr="00D374FF">
              <w:rPr>
                <w:rFonts w:ascii="Times New Roman" w:hAnsi="Times New Roman"/>
                <w:sz w:val="20"/>
                <w:szCs w:val="20"/>
                <w:lang w:eastAsia="cs-CZ"/>
              </w:rPr>
              <w:t>evaluace kvality a</w:t>
            </w:r>
            <w:r>
              <w:rPr>
                <w:rFonts w:ascii="Times New Roman" w:hAnsi="Times New Roman"/>
                <w:sz w:val="20"/>
                <w:szCs w:val="20"/>
                <w:lang w:eastAsia="cs-CZ"/>
              </w:rPr>
              <w:t> </w:t>
            </w:r>
            <w:r w:rsidRPr="00D374FF">
              <w:rPr>
                <w:rFonts w:ascii="Times New Roman" w:hAnsi="Times New Roman"/>
                <w:sz w:val="20"/>
                <w:szCs w:val="20"/>
                <w:lang w:eastAsia="cs-CZ"/>
              </w:rPr>
              <w:t>efektiv</w:t>
            </w:r>
            <w:r>
              <w:rPr>
                <w:rFonts w:ascii="Times New Roman" w:hAnsi="Times New Roman"/>
                <w:sz w:val="20"/>
                <w:szCs w:val="20"/>
                <w:lang w:eastAsia="cs-CZ"/>
              </w:rPr>
              <w:t>ity modelu včasné intervence ve </w:t>
            </w:r>
            <w:r w:rsidRPr="00D374FF">
              <w:rPr>
                <w:rFonts w:ascii="Times New Roman" w:hAnsi="Times New Roman"/>
                <w:sz w:val="20"/>
                <w:szCs w:val="20"/>
                <w:lang w:eastAsia="cs-CZ"/>
              </w:rPr>
              <w:t xml:space="preserve">prospěch dítěte  </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9</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500 000 Kč/rok</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10</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sz w:val="20"/>
                <w:szCs w:val="20"/>
              </w:rPr>
            </w:pPr>
            <w:r w:rsidRPr="00E54153">
              <w:rPr>
                <w:sz w:val="20"/>
                <w:szCs w:val="20"/>
              </w:rPr>
              <w:t>MPSV</w:t>
            </w:r>
            <w:r w:rsidR="00C93C63">
              <w:rPr>
                <w:sz w:val="20"/>
                <w:szCs w:val="20"/>
              </w:rPr>
              <w:t xml:space="preserve"> ČR</w:t>
            </w:r>
            <w:r w:rsidRPr="00E54153">
              <w:rPr>
                <w:sz w:val="20"/>
                <w:szCs w:val="20"/>
              </w:rPr>
              <w:t xml:space="preserve">, Olomoucký kraj, </w:t>
            </w:r>
            <w:proofErr w:type="spellStart"/>
            <w:r w:rsidRPr="00E54153">
              <w:rPr>
                <w:sz w:val="20"/>
                <w:szCs w:val="20"/>
              </w:rPr>
              <w:t>SMOl</w:t>
            </w:r>
            <w:proofErr w:type="spellEnd"/>
            <w:r w:rsidRPr="00E54153">
              <w:rPr>
                <w:sz w:val="20"/>
                <w:szCs w:val="20"/>
              </w:rPr>
              <w:t>, nadace, sponzorské dary</w:t>
            </w:r>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11</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Předpokládaní realizátoři a</w:t>
            </w:r>
            <w:r>
              <w:rPr>
                <w:b/>
                <w:sz w:val="20"/>
                <w:szCs w:val="20"/>
              </w:rPr>
              <w:t> </w:t>
            </w:r>
            <w:r w:rsidRPr="00E54153">
              <w:rPr>
                <w:b/>
                <w:sz w:val="20"/>
                <w:szCs w:val="20"/>
              </w:rPr>
              <w:t>partneři opatření:</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E54153">
              <w:rPr>
                <w:b/>
                <w:sz w:val="20"/>
                <w:szCs w:val="20"/>
              </w:rPr>
              <w:t>Realizátor</w:t>
            </w:r>
            <w:r w:rsidRPr="00542C90">
              <w:rPr>
                <w:color w:val="00B050"/>
                <w:sz w:val="20"/>
                <w:szCs w:val="20"/>
              </w:rPr>
              <w:t xml:space="preserve">: </w:t>
            </w:r>
            <w:r w:rsidRPr="00300E2D">
              <w:rPr>
                <w:sz w:val="20"/>
                <w:szCs w:val="20"/>
              </w:rPr>
              <w:t xml:space="preserve">P-centrum, spolek, Charita Olomouc, </w:t>
            </w:r>
            <w:proofErr w:type="gramStart"/>
            <w:r w:rsidRPr="00300E2D">
              <w:rPr>
                <w:sz w:val="20"/>
                <w:szCs w:val="20"/>
              </w:rPr>
              <w:t xml:space="preserve">Sdružení D, </w:t>
            </w:r>
            <w:proofErr w:type="spellStart"/>
            <w:r w:rsidRPr="00300E2D">
              <w:rPr>
                <w:sz w:val="20"/>
                <w:szCs w:val="20"/>
              </w:rPr>
              <w:t>z.ú</w:t>
            </w:r>
            <w:proofErr w:type="spellEnd"/>
            <w:r w:rsidRPr="00300E2D">
              <w:rPr>
                <w:sz w:val="20"/>
                <w:szCs w:val="20"/>
              </w:rPr>
              <w:t>.</w:t>
            </w:r>
            <w:proofErr w:type="gramEnd"/>
          </w:p>
          <w:p w:rsidR="00112488" w:rsidRPr="00E54153" w:rsidRDefault="00112488" w:rsidP="00112488">
            <w:pPr>
              <w:rPr>
                <w:sz w:val="20"/>
                <w:szCs w:val="20"/>
              </w:rPr>
            </w:pPr>
            <w:r w:rsidRPr="00300E2D">
              <w:rPr>
                <w:b/>
                <w:sz w:val="20"/>
                <w:szCs w:val="20"/>
              </w:rPr>
              <w:t>Partner</w:t>
            </w:r>
            <w:r w:rsidRPr="00300E2D">
              <w:rPr>
                <w:sz w:val="20"/>
                <w:szCs w:val="20"/>
              </w:rPr>
              <w:t xml:space="preserve">: </w:t>
            </w:r>
            <w:proofErr w:type="spellStart"/>
            <w:r w:rsidRPr="00300E2D">
              <w:rPr>
                <w:sz w:val="20"/>
                <w:szCs w:val="20"/>
              </w:rPr>
              <w:t>MMOl</w:t>
            </w:r>
            <w:proofErr w:type="spellEnd"/>
            <w:r w:rsidRPr="00300E2D">
              <w:rPr>
                <w:sz w:val="20"/>
                <w:szCs w:val="20"/>
              </w:rPr>
              <w:t xml:space="preserve"> (odbory školství a sociálních věcí), MŠ a ZŠ, poskytovatelé SAS pro rodiny s dětmi, Společnost Podané ruce, o.p.s., Jak </w:t>
            </w:r>
            <w:proofErr w:type="gramStart"/>
            <w:r w:rsidRPr="00300E2D">
              <w:rPr>
                <w:sz w:val="20"/>
                <w:szCs w:val="20"/>
              </w:rPr>
              <w:t>Dál?, z.s.</w:t>
            </w:r>
            <w:proofErr w:type="gramEnd"/>
          </w:p>
        </w:tc>
      </w:tr>
      <w:tr w:rsidR="00112488" w:rsidRPr="00E54153" w:rsidTr="00580925">
        <w:trPr>
          <w:trHeight w:val="1"/>
        </w:trPr>
        <w:tc>
          <w:tcPr>
            <w:tcW w:w="34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jc w:val="center"/>
              <w:rPr>
                <w:sz w:val="20"/>
                <w:szCs w:val="20"/>
              </w:rPr>
            </w:pPr>
            <w:r w:rsidRPr="00E54153">
              <w:rPr>
                <w:b/>
                <w:color w:val="000000"/>
                <w:sz w:val="20"/>
                <w:szCs w:val="20"/>
              </w:rPr>
              <w:t>12</w:t>
            </w:r>
          </w:p>
        </w:tc>
        <w:tc>
          <w:tcPr>
            <w:tcW w:w="207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sz w:val="20"/>
                <w:szCs w:val="20"/>
              </w:rPr>
            </w:pPr>
            <w:r w:rsidRPr="00E54153">
              <w:rPr>
                <w:b/>
                <w:sz w:val="20"/>
                <w:szCs w:val="20"/>
              </w:rPr>
              <w:t>Hodnotící indikátory výstupů a</w:t>
            </w:r>
            <w:r>
              <w:rPr>
                <w:b/>
                <w:sz w:val="20"/>
                <w:szCs w:val="20"/>
              </w:rPr>
              <w:t> </w:t>
            </w:r>
            <w:r w:rsidRPr="00E54153">
              <w:rPr>
                <w:b/>
                <w:sz w:val="20"/>
                <w:szCs w:val="20"/>
              </w:rPr>
              <w:t>výsledků:</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2F311D">
            <w:pPr>
              <w:pStyle w:val="ListParagraph1"/>
              <w:numPr>
                <w:ilvl w:val="0"/>
                <w:numId w:val="74"/>
              </w:numPr>
              <w:tabs>
                <w:tab w:val="left" w:pos="0"/>
              </w:tabs>
              <w:ind w:left="780"/>
              <w:jc w:val="left"/>
              <w:rPr>
                <w:rFonts w:ascii="Times New Roman" w:hAnsi="Times New Roman"/>
                <w:sz w:val="20"/>
                <w:szCs w:val="20"/>
              </w:rPr>
            </w:pPr>
            <w:r w:rsidRPr="00E54153">
              <w:rPr>
                <w:rFonts w:ascii="Times New Roman" w:hAnsi="Times New Roman"/>
                <w:sz w:val="20"/>
                <w:szCs w:val="20"/>
              </w:rPr>
              <w:t>zavedení pozice školského sociálního pracovníka alespoň v jedné ZŠ či MŠ v ORP Olomouc</w:t>
            </w:r>
          </w:p>
          <w:p w:rsidR="00112488" w:rsidRPr="00E54153" w:rsidRDefault="00112488" w:rsidP="002F311D">
            <w:pPr>
              <w:pStyle w:val="ListParagraph1"/>
              <w:numPr>
                <w:ilvl w:val="0"/>
                <w:numId w:val="74"/>
              </w:numPr>
              <w:tabs>
                <w:tab w:val="left" w:pos="0"/>
              </w:tabs>
              <w:ind w:left="780"/>
              <w:jc w:val="left"/>
              <w:rPr>
                <w:rFonts w:ascii="Times New Roman" w:hAnsi="Times New Roman"/>
                <w:sz w:val="20"/>
                <w:szCs w:val="20"/>
              </w:rPr>
            </w:pPr>
            <w:r>
              <w:rPr>
                <w:rFonts w:ascii="Times New Roman" w:hAnsi="Times New Roman"/>
                <w:sz w:val="20"/>
                <w:szCs w:val="20"/>
              </w:rPr>
              <w:t>počet klientů: 40 rodin/</w:t>
            </w:r>
            <w:r w:rsidRPr="00E54153">
              <w:rPr>
                <w:rFonts w:ascii="Times New Roman" w:hAnsi="Times New Roman"/>
                <w:sz w:val="20"/>
                <w:szCs w:val="20"/>
              </w:rPr>
              <w:t>rok</w:t>
            </w:r>
          </w:p>
        </w:tc>
      </w:tr>
    </w:tbl>
    <w:p w:rsidR="00112488" w:rsidRPr="006E113B" w:rsidRDefault="00112488" w:rsidP="00112488">
      <w:pPr>
        <w:rPr>
          <w:sz w:val="22"/>
        </w:rPr>
      </w:pPr>
    </w:p>
    <w:p w:rsidR="00112488" w:rsidRDefault="00112488"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2420"/>
        <w:gridCol w:w="6794"/>
      </w:tblGrid>
      <w:tr w:rsidR="00112488" w:rsidRPr="00E54153"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Číslo/kód:</w:t>
            </w:r>
          </w:p>
        </w:tc>
        <w:tc>
          <w:tcPr>
            <w:tcW w:w="679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E54153" w:rsidRDefault="00112488" w:rsidP="00112488">
            <w:pPr>
              <w:rPr>
                <w:b/>
                <w:sz w:val="20"/>
                <w:szCs w:val="20"/>
              </w:rPr>
            </w:pPr>
            <w:r w:rsidRPr="00E54153">
              <w:rPr>
                <w:b/>
                <w:sz w:val="20"/>
                <w:szCs w:val="20"/>
              </w:rPr>
              <w:t>1.5.</w:t>
            </w:r>
          </w:p>
        </w:tc>
      </w:tr>
      <w:tr w:rsidR="00112488" w:rsidRPr="00E54153"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D955CA" w:rsidP="00112488">
            <w:pPr>
              <w:rPr>
                <w:b/>
                <w:sz w:val="20"/>
                <w:szCs w:val="20"/>
              </w:rPr>
            </w:pPr>
            <w:r>
              <w:rPr>
                <w:b/>
                <w:sz w:val="20"/>
                <w:szCs w:val="20"/>
              </w:rPr>
              <w:t>Dílčí cíl</w:t>
            </w:r>
            <w:r w:rsidR="00112488" w:rsidRPr="00E54153">
              <w:rPr>
                <w:b/>
                <w:sz w:val="20"/>
                <w:szCs w:val="20"/>
              </w:rPr>
              <w:t>:</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b/>
                <w:sz w:val="20"/>
                <w:szCs w:val="20"/>
              </w:rPr>
            </w:pPr>
            <w:r w:rsidRPr="00300E2D">
              <w:rPr>
                <w:b/>
                <w:sz w:val="20"/>
                <w:szCs w:val="20"/>
              </w:rPr>
              <w:t>Rozšíření služeb pro nezletilé ve věku od 15 do 18 let a ve věku od 18 do 26 let</w:t>
            </w:r>
          </w:p>
        </w:tc>
      </w:tr>
      <w:tr w:rsidR="00112488" w:rsidRPr="00E54153"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Charakteristika cíle:</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Cíl je zaměřen na přípravu kvalitního zázemí osobám ve věku 15 až 18 let a návazně osobám ve věku 18 až 26 let, které neprošly z důvodu zanedbávání, týrání, sexuálního zneužívání nebo domácího násilí běžným vývojem a jejich rozumová a volní vyspělost je tím opožděná nebo dlouhodobou nepříznivou situací v rodině ovlivněná.</w:t>
            </w:r>
          </w:p>
        </w:tc>
      </w:tr>
      <w:tr w:rsidR="00112488" w:rsidRPr="00E54153"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112488">
            <w:pPr>
              <w:rPr>
                <w:b/>
                <w:sz w:val="20"/>
                <w:szCs w:val="20"/>
              </w:rPr>
            </w:pPr>
            <w:r w:rsidRPr="00E54153">
              <w:rPr>
                <w:b/>
                <w:sz w:val="20"/>
                <w:szCs w:val="20"/>
              </w:rPr>
              <w:t>Opatření, která vedou k</w:t>
            </w:r>
            <w:r>
              <w:rPr>
                <w:b/>
                <w:sz w:val="20"/>
                <w:szCs w:val="20"/>
              </w:rPr>
              <w:t> </w:t>
            </w:r>
            <w:r w:rsidRPr="00E54153">
              <w:rPr>
                <w:b/>
                <w:sz w:val="20"/>
                <w:szCs w:val="20"/>
              </w:rPr>
              <w:t>naplnění cíle:</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E54153" w:rsidRDefault="00112488" w:rsidP="00014144">
            <w:pPr>
              <w:ind w:left="487" w:hanging="425"/>
              <w:rPr>
                <w:sz w:val="20"/>
                <w:szCs w:val="20"/>
              </w:rPr>
            </w:pPr>
            <w:r w:rsidRPr="00E54153">
              <w:rPr>
                <w:sz w:val="20"/>
                <w:szCs w:val="20"/>
              </w:rPr>
              <w:t>1.5.1 Zajištění krizového bydlení a</w:t>
            </w:r>
            <w:r>
              <w:rPr>
                <w:sz w:val="20"/>
                <w:szCs w:val="20"/>
              </w:rPr>
              <w:t> </w:t>
            </w:r>
            <w:r w:rsidRPr="00E54153">
              <w:rPr>
                <w:sz w:val="20"/>
                <w:szCs w:val="20"/>
              </w:rPr>
              <w:t>péče pro nezletilé ve věku od 15 do 18 let</w:t>
            </w:r>
            <w:r>
              <w:rPr>
                <w:sz w:val="20"/>
                <w:szCs w:val="20"/>
              </w:rPr>
              <w:t xml:space="preserve"> </w:t>
            </w:r>
            <w:r w:rsidRPr="004975EA">
              <w:rPr>
                <w:sz w:val="20"/>
                <w:szCs w:val="20"/>
              </w:rPr>
              <w:t>a ve věku od 18 do 26 let</w:t>
            </w:r>
          </w:p>
        </w:tc>
      </w:tr>
    </w:tbl>
    <w:p w:rsidR="00112488" w:rsidRPr="006E113B" w:rsidRDefault="00112488" w:rsidP="00112488">
      <w:pPr>
        <w:rPr>
          <w:sz w:val="22"/>
        </w:rPr>
      </w:pPr>
    </w:p>
    <w:p w:rsidR="00112488" w:rsidRPr="006E113B" w:rsidRDefault="00112488" w:rsidP="00112488">
      <w:pPr>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070"/>
        <w:gridCol w:w="6804"/>
      </w:tblGrid>
      <w:tr w:rsidR="00112488" w:rsidRPr="00E54153" w:rsidTr="00580925">
        <w:trPr>
          <w:cantSplit/>
        </w:trPr>
        <w:tc>
          <w:tcPr>
            <w:tcW w:w="340" w:type="dxa"/>
            <w:shd w:val="clear" w:color="auto" w:fill="FF9999"/>
          </w:tcPr>
          <w:p w:rsidR="00112488" w:rsidRPr="00E54153" w:rsidRDefault="00112488" w:rsidP="00112488">
            <w:pPr>
              <w:jc w:val="center"/>
              <w:rPr>
                <w:b/>
                <w:sz w:val="20"/>
                <w:szCs w:val="20"/>
              </w:rPr>
            </w:pPr>
            <w:r w:rsidRPr="00E54153">
              <w:rPr>
                <w:b/>
                <w:sz w:val="20"/>
                <w:szCs w:val="20"/>
              </w:rPr>
              <w:t>1</w:t>
            </w:r>
          </w:p>
        </w:tc>
        <w:tc>
          <w:tcPr>
            <w:tcW w:w="2070" w:type="dxa"/>
            <w:shd w:val="clear" w:color="auto" w:fill="FF9999"/>
          </w:tcPr>
          <w:p w:rsidR="00112488" w:rsidRPr="00E54153" w:rsidRDefault="00112488" w:rsidP="00112488">
            <w:pPr>
              <w:rPr>
                <w:b/>
                <w:sz w:val="20"/>
                <w:szCs w:val="20"/>
              </w:rPr>
            </w:pPr>
            <w:r w:rsidRPr="00E54153">
              <w:rPr>
                <w:b/>
                <w:sz w:val="20"/>
                <w:szCs w:val="20"/>
              </w:rPr>
              <w:t>Kód opatření:</w:t>
            </w:r>
          </w:p>
        </w:tc>
        <w:tc>
          <w:tcPr>
            <w:tcW w:w="6804" w:type="dxa"/>
            <w:shd w:val="clear" w:color="auto" w:fill="FF9999"/>
          </w:tcPr>
          <w:p w:rsidR="00112488" w:rsidRPr="00E54153" w:rsidRDefault="00112488" w:rsidP="00112488">
            <w:pPr>
              <w:rPr>
                <w:b/>
                <w:sz w:val="20"/>
                <w:szCs w:val="20"/>
              </w:rPr>
            </w:pPr>
            <w:r>
              <w:rPr>
                <w:b/>
                <w:sz w:val="20"/>
                <w:szCs w:val="20"/>
              </w:rPr>
              <w:t>1.5.1</w:t>
            </w:r>
          </w:p>
        </w:tc>
      </w:tr>
      <w:tr w:rsidR="00112488" w:rsidRPr="00E54153" w:rsidTr="00580925">
        <w:trPr>
          <w:cantSplit/>
        </w:trPr>
        <w:tc>
          <w:tcPr>
            <w:tcW w:w="340" w:type="dxa"/>
            <w:shd w:val="clear" w:color="auto" w:fill="FF9999"/>
          </w:tcPr>
          <w:p w:rsidR="00112488" w:rsidRPr="00E54153" w:rsidRDefault="00112488" w:rsidP="00112488">
            <w:pPr>
              <w:jc w:val="center"/>
              <w:rPr>
                <w:b/>
                <w:sz w:val="20"/>
                <w:szCs w:val="20"/>
              </w:rPr>
            </w:pPr>
            <w:r w:rsidRPr="00E54153">
              <w:rPr>
                <w:b/>
                <w:sz w:val="20"/>
                <w:szCs w:val="20"/>
              </w:rPr>
              <w:t>2</w:t>
            </w:r>
          </w:p>
        </w:tc>
        <w:tc>
          <w:tcPr>
            <w:tcW w:w="2070" w:type="dxa"/>
            <w:shd w:val="clear" w:color="auto" w:fill="FF9999"/>
          </w:tcPr>
          <w:p w:rsidR="00112488" w:rsidRPr="00E54153" w:rsidRDefault="00112488" w:rsidP="00112488">
            <w:pPr>
              <w:rPr>
                <w:b/>
                <w:sz w:val="20"/>
                <w:szCs w:val="20"/>
              </w:rPr>
            </w:pPr>
            <w:r w:rsidRPr="00E54153">
              <w:rPr>
                <w:b/>
                <w:sz w:val="20"/>
                <w:szCs w:val="20"/>
              </w:rPr>
              <w:t>Název opatření:</w:t>
            </w:r>
          </w:p>
        </w:tc>
        <w:tc>
          <w:tcPr>
            <w:tcW w:w="6804" w:type="dxa"/>
            <w:shd w:val="clear" w:color="auto" w:fill="FF9999"/>
          </w:tcPr>
          <w:p w:rsidR="00112488" w:rsidRPr="00300E2D" w:rsidRDefault="00112488" w:rsidP="00112488">
            <w:pPr>
              <w:rPr>
                <w:b/>
                <w:sz w:val="20"/>
                <w:szCs w:val="20"/>
              </w:rPr>
            </w:pPr>
            <w:r w:rsidRPr="00300E2D">
              <w:rPr>
                <w:b/>
                <w:sz w:val="20"/>
                <w:szCs w:val="20"/>
              </w:rPr>
              <w:t>Zajištění krizového bydlení a péče pro nezletilé ve věku od 15 do 18 let a ve věku od 18 do 26 let</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3</w:t>
            </w:r>
          </w:p>
        </w:tc>
        <w:tc>
          <w:tcPr>
            <w:tcW w:w="2070" w:type="dxa"/>
            <w:shd w:val="clear" w:color="auto" w:fill="FF9999"/>
          </w:tcPr>
          <w:p w:rsidR="00112488" w:rsidRPr="00E54153" w:rsidRDefault="00112488" w:rsidP="00112488">
            <w:pPr>
              <w:rPr>
                <w:b/>
                <w:sz w:val="20"/>
                <w:szCs w:val="20"/>
              </w:rPr>
            </w:pPr>
            <w:r w:rsidRPr="00E54153">
              <w:rPr>
                <w:b/>
                <w:sz w:val="20"/>
                <w:szCs w:val="20"/>
              </w:rPr>
              <w:t>Charakteristika opatření:</w:t>
            </w:r>
          </w:p>
        </w:tc>
        <w:tc>
          <w:tcPr>
            <w:tcW w:w="6804" w:type="dxa"/>
          </w:tcPr>
          <w:p w:rsidR="00112488" w:rsidRPr="00300E2D" w:rsidRDefault="00112488" w:rsidP="00112488">
            <w:pPr>
              <w:rPr>
                <w:sz w:val="20"/>
                <w:szCs w:val="20"/>
              </w:rPr>
            </w:pPr>
            <w:r w:rsidRPr="00300E2D">
              <w:rPr>
                <w:sz w:val="20"/>
                <w:szCs w:val="20"/>
              </w:rPr>
              <w:t>Opatření je zaměřeno na přípravu kvalitního zázemí osobám ve věku 15 až 18 let a návazně osobám ve věku 18 až 26 let, které neprošly z důvodu zanedbávání, týrání, sexuálního zneužívání nebo domácího násilí běžným vývojem a jejich rozumová a volní vyspělost je tím opožděná nebo dlouhodobou nepříznivou situací v rodině ovlivněná. Cílem opatření je zajistit výše uvedeným osobám takové podmínky, aby měly možnost s ohledem na rozumovou a volní vyspělost uplatnit svou svobodnou vůli a svá práva, tj. měly možnost samostatného bydlení, pomoci a podpory v nezávislém fungování na pečujících osobách. Služba by vytvářela podmínky pro rozvíjení dalších potřebných schop</w:t>
            </w:r>
            <w:r w:rsidR="005914CE">
              <w:rPr>
                <w:sz w:val="20"/>
                <w:szCs w:val="20"/>
              </w:rPr>
              <w:t>ností a dovedností uživatelů. V </w:t>
            </w:r>
            <w:r w:rsidRPr="00300E2D">
              <w:rPr>
                <w:sz w:val="20"/>
                <w:szCs w:val="20"/>
              </w:rPr>
              <w:t>současné době není na území Olomouckého k</w:t>
            </w:r>
            <w:r w:rsidR="005914CE">
              <w:rPr>
                <w:sz w:val="20"/>
                <w:szCs w:val="20"/>
              </w:rPr>
              <w:t>raje jediná pobytová služba pro </w:t>
            </w:r>
            <w:r w:rsidRPr="00300E2D">
              <w:rPr>
                <w:sz w:val="20"/>
                <w:szCs w:val="20"/>
              </w:rPr>
              <w:t>děti ve věku od 15 let bez doprovodu pečující osoby. Na základě vyhodnocení poptávky dojde k vytvoření nové sociální služby azylové domy s výše uvedenou cílovou skupinou nebo dojde k navýšení kapacity u stávající sociální služby SAS a jednalo by se tak o vznik krizového bydlení s terénní a ambulantní podporou SAS.</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Cílová skupina</w:t>
            </w:r>
          </w:p>
        </w:tc>
        <w:tc>
          <w:tcPr>
            <w:tcW w:w="6804" w:type="dxa"/>
          </w:tcPr>
          <w:p w:rsidR="00112488" w:rsidRPr="00300E2D" w:rsidRDefault="00112488" w:rsidP="00112488">
            <w:pPr>
              <w:rPr>
                <w:sz w:val="20"/>
                <w:szCs w:val="20"/>
              </w:rPr>
            </w:pPr>
            <w:r w:rsidRPr="00300E2D">
              <w:rPr>
                <w:sz w:val="20"/>
                <w:szCs w:val="20"/>
              </w:rPr>
              <w:t xml:space="preserve">1 děti a mládež ve věku od 6 do 26 let ohrožené společensky nežádoucími jevy </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Druh služby</w:t>
            </w:r>
          </w:p>
        </w:tc>
        <w:tc>
          <w:tcPr>
            <w:tcW w:w="6804" w:type="dxa"/>
          </w:tcPr>
          <w:p w:rsidR="00112488" w:rsidRPr="00300E2D" w:rsidRDefault="00112488" w:rsidP="002F311D">
            <w:pPr>
              <w:rPr>
                <w:sz w:val="20"/>
                <w:szCs w:val="20"/>
              </w:rPr>
            </w:pPr>
            <w:r>
              <w:rPr>
                <w:sz w:val="20"/>
                <w:szCs w:val="20"/>
              </w:rPr>
              <w:t xml:space="preserve">1 </w:t>
            </w:r>
            <w:r w:rsidRPr="00300E2D">
              <w:rPr>
                <w:sz w:val="20"/>
                <w:szCs w:val="20"/>
              </w:rPr>
              <w:t>Azylové domy</w:t>
            </w:r>
            <w:r>
              <w:rPr>
                <w:sz w:val="20"/>
                <w:szCs w:val="20"/>
              </w:rPr>
              <w:t xml:space="preserve"> </w:t>
            </w:r>
            <w:r w:rsidRPr="00E54153">
              <w:rPr>
                <w:sz w:val="20"/>
                <w:szCs w:val="20"/>
              </w:rPr>
              <w:t xml:space="preserve">(§ </w:t>
            </w:r>
            <w:r>
              <w:rPr>
                <w:sz w:val="20"/>
                <w:szCs w:val="20"/>
              </w:rPr>
              <w:t>57</w:t>
            </w:r>
            <w:r w:rsidRPr="00E54153">
              <w:rPr>
                <w:sz w:val="20"/>
                <w:szCs w:val="20"/>
              </w:rPr>
              <w:t>)</w:t>
            </w:r>
            <w:r w:rsidR="002F311D">
              <w:rPr>
                <w:sz w:val="20"/>
                <w:szCs w:val="20"/>
              </w:rPr>
              <w:t xml:space="preserve">, </w:t>
            </w:r>
            <w:r>
              <w:rPr>
                <w:sz w:val="20"/>
                <w:szCs w:val="20"/>
              </w:rPr>
              <w:t xml:space="preserve">34 </w:t>
            </w:r>
            <w:r w:rsidRPr="00300E2D">
              <w:rPr>
                <w:sz w:val="20"/>
                <w:szCs w:val="20"/>
              </w:rPr>
              <w:t>Ostatní služby, které nejsou uvedeny v ZSS: krizové bydlení s terénní a ambulantní podporou SAS</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p>
        </w:tc>
        <w:tc>
          <w:tcPr>
            <w:tcW w:w="2070" w:type="dxa"/>
            <w:shd w:val="clear" w:color="auto" w:fill="FF9999"/>
          </w:tcPr>
          <w:p w:rsidR="00112488" w:rsidRPr="00E54153" w:rsidRDefault="00112488" w:rsidP="00112488">
            <w:pPr>
              <w:rPr>
                <w:b/>
                <w:sz w:val="20"/>
                <w:szCs w:val="20"/>
              </w:rPr>
            </w:pPr>
            <w:r w:rsidRPr="00E54153">
              <w:rPr>
                <w:b/>
                <w:sz w:val="20"/>
                <w:szCs w:val="20"/>
              </w:rPr>
              <w:t>Forma služby</w:t>
            </w:r>
          </w:p>
        </w:tc>
        <w:tc>
          <w:tcPr>
            <w:tcW w:w="6804" w:type="dxa"/>
          </w:tcPr>
          <w:p w:rsidR="00112488" w:rsidRPr="00300E2D" w:rsidRDefault="00CA3976" w:rsidP="00CA3976">
            <w:pPr>
              <w:rPr>
                <w:sz w:val="20"/>
                <w:szCs w:val="20"/>
              </w:rPr>
            </w:pPr>
            <w:r>
              <w:rPr>
                <w:sz w:val="20"/>
                <w:szCs w:val="20"/>
              </w:rPr>
              <w:t xml:space="preserve">1 </w:t>
            </w:r>
            <w:r w:rsidRPr="00300E2D">
              <w:rPr>
                <w:sz w:val="20"/>
                <w:szCs w:val="20"/>
              </w:rPr>
              <w:t xml:space="preserve">terénní, </w:t>
            </w:r>
            <w:r>
              <w:rPr>
                <w:sz w:val="20"/>
                <w:szCs w:val="20"/>
              </w:rPr>
              <w:t xml:space="preserve">2 </w:t>
            </w:r>
            <w:r w:rsidRPr="00300E2D">
              <w:rPr>
                <w:sz w:val="20"/>
                <w:szCs w:val="20"/>
              </w:rPr>
              <w:t>ambulantní</w:t>
            </w:r>
            <w:r>
              <w:rPr>
                <w:sz w:val="20"/>
                <w:szCs w:val="20"/>
              </w:rPr>
              <w:t>, 3</w:t>
            </w:r>
            <w:r w:rsidRPr="00300E2D">
              <w:rPr>
                <w:sz w:val="20"/>
                <w:szCs w:val="20"/>
              </w:rPr>
              <w:t xml:space="preserve"> </w:t>
            </w:r>
            <w:r>
              <w:rPr>
                <w:sz w:val="20"/>
                <w:szCs w:val="20"/>
              </w:rPr>
              <w:t>pobytová</w:t>
            </w:r>
            <w:r w:rsidR="00112488" w:rsidRPr="00300E2D">
              <w:rPr>
                <w:sz w:val="20"/>
                <w:szCs w:val="20"/>
              </w:rPr>
              <w:t xml:space="preserve"> </w:t>
            </w:r>
          </w:p>
        </w:tc>
      </w:tr>
      <w:tr w:rsidR="00112488" w:rsidRPr="00E54153" w:rsidTr="00580925">
        <w:trPr>
          <w:cantSplit/>
          <w:trHeight w:val="116"/>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4</w:t>
            </w:r>
          </w:p>
        </w:tc>
        <w:tc>
          <w:tcPr>
            <w:tcW w:w="2070" w:type="dxa"/>
            <w:shd w:val="clear" w:color="auto" w:fill="FF9999"/>
          </w:tcPr>
          <w:p w:rsidR="00112488" w:rsidRPr="00E54153" w:rsidRDefault="00112488" w:rsidP="00112488">
            <w:pPr>
              <w:rPr>
                <w:b/>
                <w:sz w:val="20"/>
                <w:szCs w:val="20"/>
              </w:rPr>
            </w:pPr>
            <w:r w:rsidRPr="00E54153">
              <w:rPr>
                <w:b/>
                <w:sz w:val="20"/>
                <w:szCs w:val="20"/>
              </w:rPr>
              <w:t>Vymezení územního dopadu opatření:</w:t>
            </w:r>
          </w:p>
        </w:tc>
        <w:tc>
          <w:tcPr>
            <w:tcW w:w="6804" w:type="dxa"/>
          </w:tcPr>
          <w:p w:rsidR="00112488" w:rsidRPr="00300E2D" w:rsidRDefault="00112488" w:rsidP="00112488">
            <w:pPr>
              <w:rPr>
                <w:sz w:val="20"/>
                <w:szCs w:val="20"/>
              </w:rPr>
            </w:pPr>
            <w:r w:rsidRPr="00300E2D">
              <w:rPr>
                <w:sz w:val="20"/>
                <w:szCs w:val="20"/>
              </w:rPr>
              <w:t>území</w:t>
            </w:r>
            <w:r w:rsidRPr="00300E2D">
              <w:rPr>
                <w:i/>
                <w:sz w:val="20"/>
                <w:szCs w:val="20"/>
              </w:rPr>
              <w:t xml:space="preserve"> </w:t>
            </w:r>
            <w:r w:rsidRPr="00300E2D">
              <w:rPr>
                <w:sz w:val="20"/>
                <w:szCs w:val="20"/>
              </w:rPr>
              <w:t>ORP Olomouc</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5</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dopady opatření:</w:t>
            </w:r>
          </w:p>
        </w:tc>
        <w:tc>
          <w:tcPr>
            <w:tcW w:w="6804" w:type="dxa"/>
          </w:tcPr>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vznik chybějící pobytové sociální služby pro děti a mládež ve věku od 15 let do 26 let, nebo rozšíření stávajících registrovaných služeb SAS</w:t>
            </w:r>
          </w:p>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zlepšení dostupnosti a zvýšení nabídky poskytovaných sociálních a souvisejících služeb na území města Olom</w:t>
            </w:r>
            <w:r w:rsidR="002F311D">
              <w:rPr>
                <w:sz w:val="20"/>
                <w:szCs w:val="20"/>
              </w:rPr>
              <w:t>ouce pro osoby ve věku od 15 do </w:t>
            </w:r>
            <w:r w:rsidRPr="00300E2D">
              <w:rPr>
                <w:sz w:val="20"/>
                <w:szCs w:val="20"/>
              </w:rPr>
              <w:t>26 let</w:t>
            </w:r>
          </w:p>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 xml:space="preserve">podpora při uplatnění svobodné vůle a práv osob se sníženou rozumovou a volní vyspělostí způsobenou zanedbáváním, týráním, sexuálním zneužíváním nebo domácím násilím </w:t>
            </w:r>
          </w:p>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zvýšení samostatnosti a nezávislosti na jiných osobách</w:t>
            </w:r>
          </w:p>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podpora samostatnosti a pomoc při zabezpečení základních každodenních potřeb</w:t>
            </w:r>
          </w:p>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rozšíření možností zapojení se do běžného života</w:t>
            </w:r>
          </w:p>
          <w:p w:rsidR="00112488" w:rsidRPr="00300E2D" w:rsidRDefault="00112488" w:rsidP="00981A74">
            <w:pPr>
              <w:numPr>
                <w:ilvl w:val="0"/>
                <w:numId w:val="51"/>
              </w:numPr>
              <w:tabs>
                <w:tab w:val="clear" w:pos="720"/>
                <w:tab w:val="num" w:pos="342"/>
              </w:tabs>
              <w:ind w:left="342"/>
              <w:rPr>
                <w:sz w:val="20"/>
                <w:szCs w:val="20"/>
              </w:rPr>
            </w:pPr>
            <w:r w:rsidRPr="00300E2D">
              <w:rPr>
                <w:sz w:val="20"/>
                <w:szCs w:val="20"/>
              </w:rPr>
              <w:t>snížení nákladů na další péči</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6</w:t>
            </w:r>
          </w:p>
        </w:tc>
        <w:tc>
          <w:tcPr>
            <w:tcW w:w="2070" w:type="dxa"/>
            <w:shd w:val="clear" w:color="auto" w:fill="FF9999"/>
          </w:tcPr>
          <w:p w:rsidR="00112488" w:rsidRPr="00E54153" w:rsidRDefault="00112488" w:rsidP="00112488">
            <w:pPr>
              <w:rPr>
                <w:b/>
                <w:sz w:val="20"/>
                <w:szCs w:val="20"/>
              </w:rPr>
            </w:pPr>
            <w:r w:rsidRPr="00E54153">
              <w:rPr>
                <w:b/>
                <w:sz w:val="20"/>
                <w:szCs w:val="20"/>
              </w:rPr>
              <w:t xml:space="preserve">Rizika a ohrožení naplnění opatření: </w:t>
            </w:r>
          </w:p>
        </w:tc>
        <w:tc>
          <w:tcPr>
            <w:tcW w:w="6804" w:type="dxa"/>
          </w:tcPr>
          <w:p w:rsidR="00112488" w:rsidRPr="00300E2D" w:rsidRDefault="00112488" w:rsidP="00981A74">
            <w:pPr>
              <w:numPr>
                <w:ilvl w:val="0"/>
                <w:numId w:val="52"/>
              </w:numPr>
              <w:tabs>
                <w:tab w:val="clear" w:pos="720"/>
                <w:tab w:val="num" w:pos="342"/>
              </w:tabs>
              <w:ind w:left="342"/>
              <w:rPr>
                <w:sz w:val="20"/>
                <w:szCs w:val="20"/>
              </w:rPr>
            </w:pPr>
            <w:r w:rsidRPr="00300E2D">
              <w:rPr>
                <w:sz w:val="20"/>
                <w:szCs w:val="20"/>
              </w:rPr>
              <w:t>nebude schváleno zařazení nové služby do sítě služeb Olomouckého kraje nebo navýšení jednotek stávajících služeb v síti</w:t>
            </w:r>
          </w:p>
          <w:p w:rsidR="00112488" w:rsidRPr="00300E2D" w:rsidRDefault="00112488" w:rsidP="00981A74">
            <w:pPr>
              <w:numPr>
                <w:ilvl w:val="0"/>
                <w:numId w:val="52"/>
              </w:numPr>
              <w:tabs>
                <w:tab w:val="clear" w:pos="720"/>
                <w:tab w:val="num" w:pos="342"/>
              </w:tabs>
              <w:ind w:left="342"/>
              <w:rPr>
                <w:sz w:val="20"/>
                <w:szCs w:val="20"/>
              </w:rPr>
            </w:pPr>
            <w:r w:rsidRPr="00300E2D">
              <w:rPr>
                <w:sz w:val="20"/>
                <w:szCs w:val="20"/>
              </w:rPr>
              <w:t>nepodaří se zajistit byty pro poskytování služby</w:t>
            </w:r>
          </w:p>
          <w:p w:rsidR="00112488" w:rsidRPr="00300E2D" w:rsidRDefault="00112488" w:rsidP="00981A74">
            <w:pPr>
              <w:numPr>
                <w:ilvl w:val="0"/>
                <w:numId w:val="52"/>
              </w:numPr>
              <w:tabs>
                <w:tab w:val="clear" w:pos="720"/>
                <w:tab w:val="num" w:pos="342"/>
              </w:tabs>
              <w:ind w:left="342"/>
              <w:rPr>
                <w:sz w:val="20"/>
                <w:szCs w:val="20"/>
              </w:rPr>
            </w:pPr>
            <w:r w:rsidRPr="00300E2D">
              <w:rPr>
                <w:sz w:val="20"/>
                <w:szCs w:val="20"/>
              </w:rPr>
              <w:t xml:space="preserve">nepodaří se zajistit finanční prostředky na případnou rekonstrukci a vybavení </w:t>
            </w:r>
          </w:p>
          <w:p w:rsidR="00112488" w:rsidRPr="00300E2D" w:rsidRDefault="00112488" w:rsidP="00981A74">
            <w:pPr>
              <w:numPr>
                <w:ilvl w:val="0"/>
                <w:numId w:val="52"/>
              </w:numPr>
              <w:tabs>
                <w:tab w:val="clear" w:pos="720"/>
                <w:tab w:val="num" w:pos="342"/>
              </w:tabs>
              <w:ind w:left="342"/>
              <w:rPr>
                <w:sz w:val="20"/>
                <w:szCs w:val="20"/>
              </w:rPr>
            </w:pPr>
            <w:r w:rsidRPr="00300E2D">
              <w:rPr>
                <w:sz w:val="20"/>
                <w:szCs w:val="20"/>
              </w:rPr>
              <w:t>nepodaří se zajistit finanční prostředky na provoz</w:t>
            </w:r>
          </w:p>
          <w:p w:rsidR="00112488" w:rsidRPr="00300E2D" w:rsidRDefault="00112488" w:rsidP="00981A74">
            <w:pPr>
              <w:numPr>
                <w:ilvl w:val="0"/>
                <w:numId w:val="52"/>
              </w:numPr>
              <w:tabs>
                <w:tab w:val="clear" w:pos="720"/>
                <w:tab w:val="num" w:pos="342"/>
              </w:tabs>
              <w:ind w:left="342"/>
              <w:rPr>
                <w:sz w:val="20"/>
                <w:szCs w:val="20"/>
              </w:rPr>
            </w:pPr>
            <w:r w:rsidRPr="00300E2D">
              <w:rPr>
                <w:sz w:val="20"/>
                <w:szCs w:val="20"/>
              </w:rPr>
              <w:t xml:space="preserve">výrazná změna legislativy </w:t>
            </w:r>
          </w:p>
          <w:p w:rsidR="00112488" w:rsidRPr="00300E2D" w:rsidRDefault="00112488" w:rsidP="00981A74">
            <w:pPr>
              <w:numPr>
                <w:ilvl w:val="0"/>
                <w:numId w:val="52"/>
              </w:numPr>
              <w:tabs>
                <w:tab w:val="clear" w:pos="720"/>
                <w:tab w:val="num" w:pos="342"/>
              </w:tabs>
              <w:ind w:left="342"/>
              <w:rPr>
                <w:sz w:val="20"/>
                <w:szCs w:val="20"/>
              </w:rPr>
            </w:pPr>
            <w:r w:rsidRPr="00300E2D">
              <w:rPr>
                <w:sz w:val="20"/>
                <w:szCs w:val="20"/>
              </w:rPr>
              <w:t>nezájem uživatelů o službu</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7</w:t>
            </w:r>
          </w:p>
        </w:tc>
        <w:tc>
          <w:tcPr>
            <w:tcW w:w="2070" w:type="dxa"/>
            <w:shd w:val="clear" w:color="auto" w:fill="FF9999"/>
          </w:tcPr>
          <w:p w:rsidR="00112488" w:rsidRPr="00E54153" w:rsidRDefault="00112488" w:rsidP="00112488">
            <w:pPr>
              <w:rPr>
                <w:b/>
                <w:sz w:val="20"/>
                <w:szCs w:val="20"/>
              </w:rPr>
            </w:pPr>
            <w:r w:rsidRPr="00E54153">
              <w:rPr>
                <w:b/>
                <w:sz w:val="20"/>
                <w:szCs w:val="20"/>
              </w:rPr>
              <w:t>Aktivity vedoucí k naplnění opatření:</w:t>
            </w:r>
          </w:p>
        </w:tc>
        <w:tc>
          <w:tcPr>
            <w:tcW w:w="6804" w:type="dxa"/>
          </w:tcPr>
          <w:p w:rsidR="00112488" w:rsidRPr="00300E2D" w:rsidRDefault="00112488" w:rsidP="00981A74">
            <w:pPr>
              <w:numPr>
                <w:ilvl w:val="0"/>
                <w:numId w:val="53"/>
              </w:numPr>
              <w:tabs>
                <w:tab w:val="clear" w:pos="720"/>
                <w:tab w:val="num" w:pos="342"/>
              </w:tabs>
              <w:ind w:left="342"/>
              <w:rPr>
                <w:sz w:val="20"/>
                <w:szCs w:val="20"/>
              </w:rPr>
            </w:pPr>
            <w:r w:rsidRPr="00300E2D">
              <w:rPr>
                <w:sz w:val="20"/>
                <w:szCs w:val="20"/>
              </w:rPr>
              <w:t>pronájem nebo koupě bytů</w:t>
            </w:r>
          </w:p>
          <w:p w:rsidR="00112488" w:rsidRPr="00300E2D" w:rsidRDefault="00112488" w:rsidP="00981A74">
            <w:pPr>
              <w:numPr>
                <w:ilvl w:val="0"/>
                <w:numId w:val="53"/>
              </w:numPr>
              <w:tabs>
                <w:tab w:val="clear" w:pos="720"/>
                <w:tab w:val="num" w:pos="342"/>
              </w:tabs>
              <w:ind w:left="342"/>
              <w:rPr>
                <w:sz w:val="20"/>
                <w:szCs w:val="20"/>
              </w:rPr>
            </w:pPr>
            <w:r w:rsidRPr="00300E2D">
              <w:rPr>
                <w:sz w:val="20"/>
                <w:szCs w:val="20"/>
              </w:rPr>
              <w:t>podání žádosti o zařazení nové služby azylové domy do sítě služeb Olomouckého kraje, případně žádosti o navýšení jednotek stávající služby SAS</w:t>
            </w:r>
          </w:p>
          <w:p w:rsidR="00112488" w:rsidRPr="00300E2D" w:rsidRDefault="00112488" w:rsidP="00981A74">
            <w:pPr>
              <w:numPr>
                <w:ilvl w:val="0"/>
                <w:numId w:val="53"/>
              </w:numPr>
              <w:tabs>
                <w:tab w:val="clear" w:pos="720"/>
                <w:tab w:val="num" w:pos="342"/>
              </w:tabs>
              <w:ind w:left="342"/>
              <w:rPr>
                <w:sz w:val="20"/>
                <w:szCs w:val="20"/>
              </w:rPr>
            </w:pPr>
            <w:r w:rsidRPr="00300E2D">
              <w:rPr>
                <w:sz w:val="20"/>
                <w:szCs w:val="20"/>
              </w:rPr>
              <w:t>registrace nové služby nebo podání žádosti o změnu věkové struktury a navýšení kapacity stávajících služeb</w:t>
            </w:r>
          </w:p>
          <w:p w:rsidR="00112488" w:rsidRPr="00300E2D" w:rsidRDefault="00112488" w:rsidP="00981A74">
            <w:pPr>
              <w:numPr>
                <w:ilvl w:val="0"/>
                <w:numId w:val="53"/>
              </w:numPr>
              <w:tabs>
                <w:tab w:val="clear" w:pos="720"/>
                <w:tab w:val="num" w:pos="342"/>
              </w:tabs>
              <w:ind w:left="342"/>
              <w:rPr>
                <w:sz w:val="20"/>
                <w:szCs w:val="20"/>
              </w:rPr>
            </w:pPr>
            <w:r w:rsidRPr="00300E2D">
              <w:rPr>
                <w:sz w:val="20"/>
                <w:szCs w:val="20"/>
              </w:rPr>
              <w:t>vypracování metodiky služby pro péči o děti ve věku od 15 do 26 let</w:t>
            </w:r>
          </w:p>
          <w:p w:rsidR="00112488" w:rsidRPr="00300E2D" w:rsidRDefault="00112488" w:rsidP="00981A74">
            <w:pPr>
              <w:numPr>
                <w:ilvl w:val="0"/>
                <w:numId w:val="53"/>
              </w:numPr>
              <w:tabs>
                <w:tab w:val="clear" w:pos="720"/>
                <w:tab w:val="num" w:pos="342"/>
              </w:tabs>
              <w:ind w:left="342"/>
              <w:rPr>
                <w:sz w:val="20"/>
                <w:szCs w:val="20"/>
              </w:rPr>
            </w:pPr>
            <w:r w:rsidRPr="00300E2D">
              <w:rPr>
                <w:sz w:val="20"/>
                <w:szCs w:val="20"/>
              </w:rPr>
              <w:t xml:space="preserve">získání finančních prostředků na zprovoznění azylového domu a následný provoz služby </w:t>
            </w:r>
          </w:p>
          <w:p w:rsidR="00112488" w:rsidRPr="00300E2D" w:rsidRDefault="00112488" w:rsidP="00981A74">
            <w:pPr>
              <w:numPr>
                <w:ilvl w:val="0"/>
                <w:numId w:val="53"/>
              </w:numPr>
              <w:tabs>
                <w:tab w:val="clear" w:pos="720"/>
                <w:tab w:val="num" w:pos="342"/>
              </w:tabs>
              <w:ind w:left="342"/>
              <w:rPr>
                <w:sz w:val="20"/>
                <w:szCs w:val="20"/>
              </w:rPr>
            </w:pPr>
            <w:r w:rsidRPr="00300E2D">
              <w:rPr>
                <w:sz w:val="20"/>
                <w:szCs w:val="20"/>
              </w:rPr>
              <w:t>další vzdělávání a rozvoj sociálních pracovníků, pracovníků v sociální službě a dalších pracovníků služby</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lastRenderedPageBreak/>
              <w:t>8</w:t>
            </w:r>
          </w:p>
        </w:tc>
        <w:tc>
          <w:tcPr>
            <w:tcW w:w="2070" w:type="dxa"/>
            <w:shd w:val="clear" w:color="auto" w:fill="FF9999"/>
          </w:tcPr>
          <w:p w:rsidR="00112488" w:rsidRPr="00E54153" w:rsidRDefault="00112488" w:rsidP="00112488">
            <w:pPr>
              <w:rPr>
                <w:b/>
                <w:sz w:val="20"/>
                <w:szCs w:val="20"/>
              </w:rPr>
            </w:pPr>
            <w:r w:rsidRPr="00E54153">
              <w:rPr>
                <w:b/>
                <w:sz w:val="20"/>
                <w:szCs w:val="20"/>
              </w:rPr>
              <w:t>Časový harmonogram plnění opatření:</w:t>
            </w:r>
          </w:p>
        </w:tc>
        <w:tc>
          <w:tcPr>
            <w:tcW w:w="6804" w:type="dxa"/>
          </w:tcPr>
          <w:p w:rsidR="00112488" w:rsidRPr="00300E2D" w:rsidRDefault="00112488" w:rsidP="005914CE">
            <w:pPr>
              <w:rPr>
                <w:sz w:val="20"/>
                <w:szCs w:val="20"/>
              </w:rPr>
            </w:pPr>
            <w:r w:rsidRPr="00300E2D">
              <w:rPr>
                <w:sz w:val="20"/>
                <w:szCs w:val="20"/>
              </w:rPr>
              <w:t>2023</w:t>
            </w:r>
          </w:p>
          <w:p w:rsidR="00112488" w:rsidRPr="00300E2D" w:rsidRDefault="00112488" w:rsidP="005914CE">
            <w:pPr>
              <w:pStyle w:val="ListParagraph3"/>
              <w:numPr>
                <w:ilvl w:val="0"/>
                <w:numId w:val="168"/>
              </w:numPr>
              <w:jc w:val="left"/>
              <w:rPr>
                <w:rFonts w:ascii="Times New Roman" w:hAnsi="Times New Roman"/>
                <w:sz w:val="20"/>
                <w:szCs w:val="20"/>
              </w:rPr>
            </w:pPr>
            <w:r w:rsidRPr="00300E2D">
              <w:rPr>
                <w:rFonts w:ascii="Times New Roman" w:hAnsi="Times New Roman"/>
                <w:sz w:val="20"/>
                <w:szCs w:val="20"/>
              </w:rPr>
              <w:t xml:space="preserve">sběr dat a stanovisek zainteresovaných subjektů (ORP, subjekty SPOD, stávající poskytovatelé služeb, </w:t>
            </w:r>
            <w:r>
              <w:rPr>
                <w:rFonts w:ascii="Times New Roman" w:hAnsi="Times New Roman"/>
                <w:sz w:val="20"/>
                <w:szCs w:val="20"/>
              </w:rPr>
              <w:t>zřizovatel), jejich vyhodnocení</w:t>
            </w:r>
            <w:r w:rsidRPr="00300E2D">
              <w:rPr>
                <w:rFonts w:ascii="Times New Roman" w:hAnsi="Times New Roman"/>
                <w:sz w:val="20"/>
                <w:szCs w:val="20"/>
              </w:rPr>
              <w:t xml:space="preserve"> </w:t>
            </w:r>
          </w:p>
          <w:p w:rsidR="00112488" w:rsidRPr="00300E2D" w:rsidRDefault="00112488" w:rsidP="005914CE">
            <w:pPr>
              <w:pStyle w:val="ListParagraph3"/>
              <w:numPr>
                <w:ilvl w:val="0"/>
                <w:numId w:val="168"/>
              </w:numPr>
              <w:jc w:val="left"/>
              <w:rPr>
                <w:rFonts w:ascii="Times New Roman" w:hAnsi="Times New Roman"/>
                <w:sz w:val="20"/>
                <w:szCs w:val="20"/>
              </w:rPr>
            </w:pPr>
            <w:r w:rsidRPr="00300E2D">
              <w:rPr>
                <w:rFonts w:ascii="Times New Roman" w:hAnsi="Times New Roman"/>
                <w:sz w:val="20"/>
                <w:szCs w:val="20"/>
              </w:rPr>
              <w:t>zvolení nejvhodnější legislativně možné formy pobytové služby (pobytová sociální služba, ubytování v bytech za využití terénních a ambul</w:t>
            </w:r>
            <w:r>
              <w:rPr>
                <w:rFonts w:ascii="Times New Roman" w:hAnsi="Times New Roman"/>
                <w:sz w:val="20"/>
                <w:szCs w:val="20"/>
              </w:rPr>
              <w:t>antních služeb)</w:t>
            </w:r>
            <w:r w:rsidRPr="00300E2D">
              <w:rPr>
                <w:rFonts w:ascii="Times New Roman" w:hAnsi="Times New Roman"/>
                <w:sz w:val="20"/>
                <w:szCs w:val="20"/>
              </w:rPr>
              <w:t xml:space="preserve"> </w:t>
            </w:r>
          </w:p>
          <w:p w:rsidR="00112488" w:rsidRPr="00300E2D" w:rsidRDefault="00112488" w:rsidP="005914CE">
            <w:pPr>
              <w:pStyle w:val="ListParagraph3"/>
              <w:numPr>
                <w:ilvl w:val="0"/>
                <w:numId w:val="168"/>
              </w:numPr>
              <w:jc w:val="left"/>
              <w:rPr>
                <w:rFonts w:ascii="Times New Roman" w:hAnsi="Times New Roman"/>
                <w:sz w:val="20"/>
                <w:szCs w:val="20"/>
              </w:rPr>
            </w:pPr>
            <w:r w:rsidRPr="00300E2D">
              <w:rPr>
                <w:rFonts w:ascii="Times New Roman" w:hAnsi="Times New Roman"/>
                <w:sz w:val="20"/>
                <w:szCs w:val="20"/>
              </w:rPr>
              <w:t>návrh materiálního a personálního zajištění zvoleného řešení</w:t>
            </w:r>
          </w:p>
          <w:p w:rsidR="00112488" w:rsidRPr="00300E2D" w:rsidRDefault="00112488" w:rsidP="005914CE">
            <w:pPr>
              <w:pStyle w:val="ListParagraph3"/>
              <w:numPr>
                <w:ilvl w:val="0"/>
                <w:numId w:val="168"/>
              </w:numPr>
              <w:jc w:val="left"/>
              <w:rPr>
                <w:rFonts w:ascii="Times New Roman" w:hAnsi="Times New Roman"/>
                <w:sz w:val="20"/>
                <w:szCs w:val="20"/>
              </w:rPr>
            </w:pPr>
            <w:r w:rsidRPr="00300E2D">
              <w:rPr>
                <w:rFonts w:ascii="Times New Roman" w:hAnsi="Times New Roman"/>
                <w:sz w:val="20"/>
                <w:szCs w:val="20"/>
              </w:rPr>
              <w:t>hledání realizátora a vhodných prostor</w:t>
            </w:r>
          </w:p>
          <w:p w:rsidR="00112488" w:rsidRPr="00300E2D" w:rsidRDefault="00112488" w:rsidP="005914CE">
            <w:pPr>
              <w:rPr>
                <w:sz w:val="20"/>
                <w:szCs w:val="20"/>
              </w:rPr>
            </w:pPr>
            <w:r w:rsidRPr="00300E2D">
              <w:rPr>
                <w:sz w:val="20"/>
                <w:szCs w:val="20"/>
              </w:rPr>
              <w:t>2024</w:t>
            </w:r>
          </w:p>
          <w:p w:rsidR="00112488" w:rsidRPr="00300E2D" w:rsidRDefault="00112488" w:rsidP="005914CE">
            <w:pPr>
              <w:pStyle w:val="ListParagraph3"/>
              <w:numPr>
                <w:ilvl w:val="0"/>
                <w:numId w:val="168"/>
              </w:numPr>
              <w:jc w:val="left"/>
              <w:rPr>
                <w:rFonts w:ascii="Times New Roman" w:hAnsi="Times New Roman"/>
                <w:sz w:val="20"/>
                <w:szCs w:val="20"/>
              </w:rPr>
            </w:pPr>
            <w:r w:rsidRPr="00300E2D">
              <w:rPr>
                <w:rFonts w:ascii="Times New Roman" w:hAnsi="Times New Roman"/>
                <w:sz w:val="20"/>
                <w:szCs w:val="20"/>
              </w:rPr>
              <w:t>podání žádosti o zařazení služby, příprava prostor a pracovního týmu</w:t>
            </w:r>
          </w:p>
          <w:p w:rsidR="00112488" w:rsidRPr="00300E2D" w:rsidRDefault="00112488" w:rsidP="005914CE">
            <w:pPr>
              <w:rPr>
                <w:sz w:val="20"/>
                <w:szCs w:val="20"/>
              </w:rPr>
            </w:pPr>
            <w:r w:rsidRPr="00300E2D">
              <w:rPr>
                <w:sz w:val="20"/>
                <w:szCs w:val="20"/>
              </w:rPr>
              <w:t xml:space="preserve">2025 </w:t>
            </w:r>
          </w:p>
          <w:p w:rsidR="00112488" w:rsidRPr="00300E2D" w:rsidRDefault="00112488" w:rsidP="005914CE">
            <w:pPr>
              <w:pStyle w:val="ListParagraph3"/>
              <w:numPr>
                <w:ilvl w:val="0"/>
                <w:numId w:val="168"/>
              </w:numPr>
              <w:jc w:val="left"/>
              <w:rPr>
                <w:rFonts w:ascii="Times New Roman" w:hAnsi="Times New Roman"/>
                <w:sz w:val="20"/>
                <w:szCs w:val="20"/>
              </w:rPr>
            </w:pPr>
            <w:r w:rsidRPr="00300E2D">
              <w:rPr>
                <w:rFonts w:ascii="Times New Roman" w:hAnsi="Times New Roman"/>
                <w:sz w:val="20"/>
                <w:szCs w:val="20"/>
              </w:rPr>
              <w:t>zahájení poskytování služby uživatelům</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9</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Předpokládaná výše finančních nákladů na realizaci opatření:</w:t>
            </w:r>
          </w:p>
        </w:tc>
        <w:tc>
          <w:tcPr>
            <w:tcW w:w="6804" w:type="dxa"/>
          </w:tcPr>
          <w:p w:rsidR="00112488" w:rsidRPr="00300E2D" w:rsidRDefault="00112488" w:rsidP="00112488">
            <w:pPr>
              <w:rPr>
                <w:sz w:val="20"/>
                <w:szCs w:val="20"/>
              </w:rPr>
            </w:pPr>
            <w:r w:rsidRPr="00300E2D">
              <w:rPr>
                <w:sz w:val="20"/>
                <w:szCs w:val="20"/>
              </w:rPr>
              <w:t>12 500 000 Kč/rok</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10</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Předpokládané finanční zdroje:</w:t>
            </w:r>
          </w:p>
        </w:tc>
        <w:tc>
          <w:tcPr>
            <w:tcW w:w="6804" w:type="dxa"/>
          </w:tcPr>
          <w:p w:rsidR="00112488" w:rsidRPr="00300E2D" w:rsidRDefault="00112488" w:rsidP="00112488">
            <w:pPr>
              <w:rPr>
                <w:sz w:val="20"/>
                <w:szCs w:val="20"/>
              </w:rPr>
            </w:pPr>
            <w:r w:rsidRPr="00300E2D">
              <w:rPr>
                <w:sz w:val="20"/>
                <w:szCs w:val="20"/>
              </w:rPr>
              <w:t>ESF, MPSV</w:t>
            </w:r>
            <w:r w:rsidR="00C93C63">
              <w:rPr>
                <w:sz w:val="20"/>
                <w:szCs w:val="20"/>
              </w:rPr>
              <w:t xml:space="preserve"> ČR</w:t>
            </w:r>
            <w:r w:rsidRPr="00300E2D">
              <w:rPr>
                <w:sz w:val="20"/>
                <w:szCs w:val="20"/>
              </w:rPr>
              <w:t xml:space="preserve">, Olomoucký kraj, </w:t>
            </w:r>
            <w:proofErr w:type="spellStart"/>
            <w:r w:rsidRPr="00300E2D">
              <w:rPr>
                <w:sz w:val="20"/>
                <w:szCs w:val="20"/>
              </w:rPr>
              <w:t>SMOl</w:t>
            </w:r>
            <w:proofErr w:type="spellEnd"/>
            <w:r w:rsidRPr="00300E2D">
              <w:rPr>
                <w:sz w:val="20"/>
                <w:szCs w:val="20"/>
              </w:rPr>
              <w:t>, platby od uživatelů, sponzorské dary, nadace a nadační fondy</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11</w:t>
            </w:r>
          </w:p>
        </w:tc>
        <w:tc>
          <w:tcPr>
            <w:tcW w:w="2070" w:type="dxa"/>
            <w:shd w:val="clear" w:color="auto" w:fill="FF9999"/>
          </w:tcPr>
          <w:p w:rsidR="00112488" w:rsidRPr="00E54153" w:rsidRDefault="00112488" w:rsidP="00112488">
            <w:pPr>
              <w:rPr>
                <w:b/>
                <w:sz w:val="20"/>
                <w:szCs w:val="20"/>
              </w:rPr>
            </w:pPr>
            <w:r w:rsidRPr="00E54153">
              <w:rPr>
                <w:b/>
                <w:sz w:val="20"/>
                <w:szCs w:val="20"/>
              </w:rPr>
              <w:t>Předpokládaní realizátoři a partneři opatření:</w:t>
            </w:r>
          </w:p>
        </w:tc>
        <w:tc>
          <w:tcPr>
            <w:tcW w:w="6804" w:type="dxa"/>
          </w:tcPr>
          <w:p w:rsidR="00112488" w:rsidRPr="00300E2D" w:rsidRDefault="00112488" w:rsidP="00112488">
            <w:pPr>
              <w:rPr>
                <w:sz w:val="20"/>
                <w:szCs w:val="20"/>
              </w:rPr>
            </w:pPr>
            <w:r w:rsidRPr="00300E2D">
              <w:rPr>
                <w:sz w:val="20"/>
                <w:szCs w:val="20"/>
              </w:rPr>
              <w:t>V případě zařízení krizových bytů a za</w:t>
            </w:r>
            <w:r>
              <w:rPr>
                <w:sz w:val="20"/>
                <w:szCs w:val="20"/>
              </w:rPr>
              <w:t xml:space="preserve">pojení navazujících služeb: </w:t>
            </w:r>
            <w:proofErr w:type="spellStart"/>
            <w:r>
              <w:rPr>
                <w:sz w:val="20"/>
                <w:szCs w:val="20"/>
              </w:rPr>
              <w:t>MMOl</w:t>
            </w:r>
            <w:proofErr w:type="spellEnd"/>
            <w:r w:rsidRPr="00300E2D">
              <w:rPr>
                <w:sz w:val="20"/>
                <w:szCs w:val="20"/>
              </w:rPr>
              <w:t>, SAS Střediska sociální prevence Olomouc, příspěvková organizace</w:t>
            </w:r>
            <w:r>
              <w:rPr>
                <w:sz w:val="20"/>
                <w:szCs w:val="20"/>
              </w:rPr>
              <w:t>.</w:t>
            </w:r>
          </w:p>
          <w:p w:rsidR="00112488" w:rsidRPr="00300E2D" w:rsidRDefault="00112488" w:rsidP="00112488">
            <w:pPr>
              <w:rPr>
                <w:sz w:val="20"/>
                <w:szCs w:val="20"/>
              </w:rPr>
            </w:pPr>
            <w:r w:rsidRPr="00300E2D">
              <w:rPr>
                <w:sz w:val="20"/>
                <w:szCs w:val="20"/>
              </w:rPr>
              <w:t>V případě registrace sociální služby azylové domy se bude hledat vhodný realizátor.</w:t>
            </w:r>
          </w:p>
        </w:tc>
      </w:tr>
      <w:tr w:rsidR="00112488" w:rsidRPr="00E54153" w:rsidTr="00580925">
        <w:trPr>
          <w:cantSplit/>
        </w:trPr>
        <w:tc>
          <w:tcPr>
            <w:tcW w:w="340" w:type="dxa"/>
            <w:shd w:val="clear" w:color="auto" w:fill="FF9999"/>
          </w:tcPr>
          <w:p w:rsidR="00112488" w:rsidRPr="00E54153" w:rsidRDefault="00112488" w:rsidP="00112488">
            <w:pPr>
              <w:jc w:val="center"/>
              <w:rPr>
                <w:b/>
                <w:bCs/>
                <w:color w:val="000000"/>
                <w:sz w:val="20"/>
                <w:szCs w:val="20"/>
              </w:rPr>
            </w:pPr>
            <w:r w:rsidRPr="00E54153">
              <w:rPr>
                <w:b/>
                <w:bCs/>
                <w:color w:val="000000"/>
                <w:sz w:val="20"/>
                <w:szCs w:val="20"/>
              </w:rPr>
              <w:t>12</w:t>
            </w:r>
          </w:p>
        </w:tc>
        <w:tc>
          <w:tcPr>
            <w:tcW w:w="2070" w:type="dxa"/>
            <w:shd w:val="clear" w:color="auto" w:fill="FF9999"/>
          </w:tcPr>
          <w:p w:rsidR="00112488" w:rsidRPr="00E54153" w:rsidRDefault="00112488" w:rsidP="00112488">
            <w:pPr>
              <w:rPr>
                <w:b/>
                <w:sz w:val="20"/>
                <w:szCs w:val="20"/>
              </w:rPr>
            </w:pPr>
            <w:r w:rsidRPr="00E54153">
              <w:rPr>
                <w:b/>
                <w:sz w:val="20"/>
                <w:szCs w:val="20"/>
              </w:rPr>
              <w:t>Hodnoticí indikátory výstupů a výsledků:</w:t>
            </w:r>
          </w:p>
        </w:tc>
        <w:tc>
          <w:tcPr>
            <w:tcW w:w="6804" w:type="dxa"/>
          </w:tcPr>
          <w:p w:rsidR="00112488" w:rsidRPr="00300E2D" w:rsidRDefault="00112488" w:rsidP="00981A74">
            <w:pPr>
              <w:numPr>
                <w:ilvl w:val="0"/>
                <w:numId w:val="2"/>
              </w:numPr>
              <w:rPr>
                <w:sz w:val="20"/>
                <w:szCs w:val="20"/>
              </w:rPr>
            </w:pPr>
            <w:r w:rsidRPr="00300E2D">
              <w:rPr>
                <w:sz w:val="20"/>
                <w:szCs w:val="20"/>
              </w:rPr>
              <w:t>nemovitosti získané pro poskytování sl</w:t>
            </w:r>
            <w:r w:rsidR="002F311D">
              <w:rPr>
                <w:sz w:val="20"/>
                <w:szCs w:val="20"/>
              </w:rPr>
              <w:t>užby: 3 byty (10 lůžek), dům (8 </w:t>
            </w:r>
            <w:r w:rsidRPr="00300E2D">
              <w:rPr>
                <w:sz w:val="20"/>
                <w:szCs w:val="20"/>
              </w:rPr>
              <w:t xml:space="preserve">lůžek)  </w:t>
            </w:r>
          </w:p>
          <w:p w:rsidR="00112488" w:rsidRPr="00300E2D" w:rsidRDefault="00112488" w:rsidP="00981A74">
            <w:pPr>
              <w:numPr>
                <w:ilvl w:val="0"/>
                <w:numId w:val="2"/>
              </w:numPr>
              <w:rPr>
                <w:sz w:val="20"/>
                <w:szCs w:val="20"/>
              </w:rPr>
            </w:pPr>
            <w:r w:rsidRPr="00300E2D">
              <w:rPr>
                <w:sz w:val="20"/>
                <w:szCs w:val="20"/>
              </w:rPr>
              <w:t>registrace nové sociální služby azylové domy pro cílovou skupinu 15 - 18 a 18 - 26 let</w:t>
            </w:r>
            <w:r>
              <w:rPr>
                <w:sz w:val="20"/>
                <w:szCs w:val="20"/>
              </w:rPr>
              <w:t>,</w:t>
            </w:r>
            <w:r w:rsidRPr="00300E2D">
              <w:rPr>
                <w:sz w:val="20"/>
                <w:szCs w:val="20"/>
              </w:rPr>
              <w:t xml:space="preserve"> nebo rozhodnutí o navýšení kapacity SAS a zřízení krizového bydlení </w:t>
            </w:r>
          </w:p>
          <w:p w:rsidR="00112488" w:rsidRPr="00300E2D" w:rsidRDefault="00112488" w:rsidP="00981A74">
            <w:pPr>
              <w:numPr>
                <w:ilvl w:val="0"/>
                <w:numId w:val="2"/>
              </w:numPr>
              <w:rPr>
                <w:sz w:val="20"/>
                <w:szCs w:val="20"/>
              </w:rPr>
            </w:pPr>
            <w:r w:rsidRPr="00300E2D">
              <w:rPr>
                <w:sz w:val="20"/>
                <w:szCs w:val="20"/>
              </w:rPr>
              <w:t>uzavřené smlouvy o poskytování sociální služby azylové domy a SAS s uživateli: 18</w:t>
            </w:r>
          </w:p>
        </w:tc>
      </w:tr>
      <w:bookmarkEnd w:id="18"/>
    </w:tbl>
    <w:p w:rsidR="00112488" w:rsidRDefault="00112488" w:rsidP="00112488">
      <w:pPr>
        <w:rPr>
          <w:sz w:val="22"/>
        </w:rPr>
      </w:pPr>
    </w:p>
    <w:p w:rsidR="00112488" w:rsidRDefault="00112488" w:rsidP="00112488">
      <w:pPr>
        <w:rPr>
          <w:sz w:val="22"/>
        </w:rPr>
      </w:pPr>
    </w:p>
    <w:tbl>
      <w:tblPr>
        <w:tblW w:w="9214" w:type="dxa"/>
        <w:tblInd w:w="70" w:type="dxa"/>
        <w:tblCellMar>
          <w:left w:w="10" w:type="dxa"/>
          <w:right w:w="10" w:type="dxa"/>
        </w:tblCellMar>
        <w:tblLook w:val="0000" w:firstRow="0" w:lastRow="0" w:firstColumn="0" w:lastColumn="0" w:noHBand="0" w:noVBand="0"/>
      </w:tblPr>
      <w:tblGrid>
        <w:gridCol w:w="2420"/>
        <w:gridCol w:w="6794"/>
      </w:tblGrid>
      <w:tr w:rsidR="00112488" w:rsidRPr="00300E2D"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300E2D" w:rsidRDefault="00112488" w:rsidP="00112488">
            <w:pPr>
              <w:rPr>
                <w:b/>
                <w:sz w:val="20"/>
                <w:szCs w:val="20"/>
              </w:rPr>
            </w:pPr>
            <w:r w:rsidRPr="00300E2D">
              <w:rPr>
                <w:b/>
                <w:sz w:val="20"/>
                <w:szCs w:val="20"/>
              </w:rPr>
              <w:t>Číslo/kód:</w:t>
            </w:r>
          </w:p>
        </w:tc>
        <w:tc>
          <w:tcPr>
            <w:tcW w:w="6794" w:type="dxa"/>
            <w:tcBorders>
              <w:top w:val="single" w:sz="4" w:space="0" w:color="000000"/>
              <w:left w:val="single" w:sz="4" w:space="0" w:color="000000"/>
              <w:bottom w:val="single" w:sz="4" w:space="0" w:color="000000"/>
              <w:right w:val="single" w:sz="4" w:space="0" w:color="000000"/>
            </w:tcBorders>
            <w:shd w:val="clear" w:color="auto" w:fill="FF9999"/>
            <w:tcMar>
              <w:left w:w="70" w:type="dxa"/>
              <w:right w:w="70" w:type="dxa"/>
            </w:tcMar>
          </w:tcPr>
          <w:p w:rsidR="00112488" w:rsidRPr="00300E2D" w:rsidRDefault="00112488" w:rsidP="00112488">
            <w:pPr>
              <w:rPr>
                <w:b/>
                <w:sz w:val="20"/>
                <w:szCs w:val="20"/>
              </w:rPr>
            </w:pPr>
            <w:r w:rsidRPr="00300E2D">
              <w:rPr>
                <w:b/>
                <w:sz w:val="20"/>
                <w:szCs w:val="20"/>
              </w:rPr>
              <w:t>1.6.</w:t>
            </w:r>
          </w:p>
        </w:tc>
      </w:tr>
      <w:tr w:rsidR="00112488" w:rsidRPr="00300E2D"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D955CA" w:rsidP="00112488">
            <w:pPr>
              <w:rPr>
                <w:b/>
                <w:sz w:val="20"/>
                <w:szCs w:val="20"/>
              </w:rPr>
            </w:pPr>
            <w:r>
              <w:rPr>
                <w:b/>
                <w:sz w:val="20"/>
                <w:szCs w:val="20"/>
              </w:rPr>
              <w:t>Dílčí cíl</w:t>
            </w:r>
            <w:r w:rsidR="00112488" w:rsidRPr="00300E2D">
              <w:rPr>
                <w:b/>
                <w:sz w:val="20"/>
                <w:szCs w:val="20"/>
              </w:rPr>
              <w:t>:</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b/>
                <w:sz w:val="20"/>
                <w:szCs w:val="20"/>
              </w:rPr>
            </w:pPr>
            <w:r w:rsidRPr="00300E2D">
              <w:rPr>
                <w:b/>
                <w:sz w:val="20"/>
                <w:szCs w:val="20"/>
              </w:rPr>
              <w:t>Podpora preventivních, poradenských, terapeutických a vzdělávacích aktivit pro rodiny</w:t>
            </w:r>
          </w:p>
        </w:tc>
      </w:tr>
      <w:tr w:rsidR="00112488" w:rsidRPr="00300E2D"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b/>
                <w:sz w:val="20"/>
                <w:szCs w:val="20"/>
              </w:rPr>
            </w:pPr>
            <w:r w:rsidRPr="00300E2D">
              <w:rPr>
                <w:b/>
                <w:sz w:val="20"/>
                <w:szCs w:val="20"/>
              </w:rPr>
              <w:t>Charakteristika cíle:</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Opatření směřuje k rozšíření a zajištění dostupného rodinného vztahového poradenství a terapie pro rodiče i děti mimo síť sociálních služeb a zdravotnických zařízení, rozšíření a zajištění vzdělávacích aktivit pro rodiny (rodiče, pěstouny či náhradní rodiče) mimo síť sociálních služeb a k rozvoji kompetencí pro udržení funkčního a stabilního rodinného systému i při jeho změnách.</w:t>
            </w:r>
          </w:p>
        </w:tc>
      </w:tr>
      <w:tr w:rsidR="00112488" w:rsidRPr="00300E2D" w:rsidTr="0058092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b/>
                <w:sz w:val="20"/>
                <w:szCs w:val="20"/>
              </w:rPr>
            </w:pPr>
            <w:r w:rsidRPr="00300E2D">
              <w:rPr>
                <w:b/>
                <w:sz w:val="20"/>
                <w:szCs w:val="20"/>
              </w:rPr>
              <w:t>Opatření, která vedou k naplnění cíle:</w:t>
            </w:r>
          </w:p>
        </w:tc>
        <w:tc>
          <w:tcPr>
            <w:tcW w:w="67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2488" w:rsidRPr="00300E2D" w:rsidRDefault="00112488" w:rsidP="00112488">
            <w:pPr>
              <w:rPr>
                <w:sz w:val="20"/>
                <w:szCs w:val="20"/>
              </w:rPr>
            </w:pPr>
            <w:r w:rsidRPr="00300E2D">
              <w:rPr>
                <w:sz w:val="20"/>
                <w:szCs w:val="20"/>
              </w:rPr>
              <w:t>1.6.1 Poradenství a terapie pro rodiny</w:t>
            </w:r>
          </w:p>
          <w:p w:rsidR="00112488" w:rsidRPr="00300E2D" w:rsidRDefault="00112488" w:rsidP="00112488">
            <w:pPr>
              <w:rPr>
                <w:sz w:val="20"/>
                <w:szCs w:val="20"/>
              </w:rPr>
            </w:pPr>
            <w:r w:rsidRPr="00300E2D">
              <w:rPr>
                <w:sz w:val="20"/>
                <w:szCs w:val="20"/>
              </w:rPr>
              <w:t>1.6.2 Vzdělávací aktivity pro rodiny</w:t>
            </w:r>
            <w:r w:rsidR="00291397">
              <w:rPr>
                <w:sz w:val="20"/>
                <w:szCs w:val="20"/>
              </w:rPr>
              <w:t xml:space="preserve"> a podpora rodičovských kompetencí</w:t>
            </w:r>
          </w:p>
        </w:tc>
      </w:tr>
    </w:tbl>
    <w:p w:rsidR="00112488" w:rsidRDefault="00112488" w:rsidP="00112488">
      <w:pPr>
        <w:rPr>
          <w:color w:val="00B050"/>
          <w:sz w:val="22"/>
        </w:rPr>
      </w:pPr>
    </w:p>
    <w:p w:rsidR="00B4325A" w:rsidRDefault="00B4325A" w:rsidP="00112488">
      <w:pPr>
        <w:rPr>
          <w:color w:val="00B050"/>
          <w:sz w:val="22"/>
        </w:rPr>
      </w:pPr>
    </w:p>
    <w:tbl>
      <w:tblPr>
        <w:tblW w:w="9214" w:type="dxa"/>
        <w:tblInd w:w="70" w:type="dxa"/>
        <w:tblLayout w:type="fixed"/>
        <w:tblCellMar>
          <w:left w:w="70" w:type="dxa"/>
          <w:right w:w="70" w:type="dxa"/>
        </w:tblCellMar>
        <w:tblLook w:val="0000" w:firstRow="0" w:lastRow="0" w:firstColumn="0" w:lastColumn="0" w:noHBand="0" w:noVBand="0"/>
      </w:tblPr>
      <w:tblGrid>
        <w:gridCol w:w="426"/>
        <w:gridCol w:w="1984"/>
        <w:gridCol w:w="6804"/>
      </w:tblGrid>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1.6.1</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Poradenství a terapie pro rodiny</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Charakteristika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Opatření směřuje k rozšíření a zajištění dostupného rodinného vztahového poradenství a terapie pro rodiče i děti mimo síť sociálních služeb a zdravotnických zařízení. Poradenství a terapie směřuje k podpoře kompetencí pro udržení funkčního a stabilního rodinného systému a podporu při jeho změnách</w:t>
            </w:r>
            <w:r w:rsidRPr="00AA154C">
              <w:rPr>
                <w:sz w:val="20"/>
                <w:szCs w:val="20"/>
              </w:rPr>
              <w:t xml:space="preserve">. Opatření reaguje na nepřiměřeně dlouhé čekací doby u odborníků (psycholog, </w:t>
            </w:r>
            <w:proofErr w:type="gramStart"/>
            <w:r w:rsidRPr="00AA154C">
              <w:rPr>
                <w:sz w:val="20"/>
                <w:szCs w:val="20"/>
              </w:rPr>
              <w:t>terapeuti,..)</w:t>
            </w:r>
            <w:proofErr w:type="gramEnd"/>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snapToGrid w:val="0"/>
              <w:jc w:val="center"/>
              <w:rPr>
                <w:b/>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Cílová skupina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1 děti a mládež ve věku od 6 do 26 let ohrožené společensky nežádoucími jevy</w:t>
            </w:r>
            <w:r w:rsidR="002F311D">
              <w:rPr>
                <w:sz w:val="20"/>
                <w:szCs w:val="20"/>
              </w:rPr>
              <w:t>,</w:t>
            </w:r>
            <w:r w:rsidRPr="00300E2D">
              <w:rPr>
                <w:sz w:val="20"/>
                <w:szCs w:val="20"/>
              </w:rPr>
              <w:t xml:space="preserve"> </w:t>
            </w:r>
          </w:p>
          <w:p w:rsidR="00112488" w:rsidRPr="00300E2D" w:rsidRDefault="00112488" w:rsidP="002F311D">
            <w:pPr>
              <w:rPr>
                <w:sz w:val="20"/>
                <w:szCs w:val="20"/>
              </w:rPr>
            </w:pPr>
            <w:r w:rsidRPr="00300E2D">
              <w:rPr>
                <w:sz w:val="20"/>
                <w:szCs w:val="20"/>
              </w:rPr>
              <w:t>20 osoby v</w:t>
            </w:r>
            <w:r w:rsidR="002F311D">
              <w:rPr>
                <w:sz w:val="20"/>
                <w:szCs w:val="20"/>
              </w:rPr>
              <w:t> </w:t>
            </w:r>
            <w:r w:rsidRPr="00300E2D">
              <w:rPr>
                <w:sz w:val="20"/>
                <w:szCs w:val="20"/>
              </w:rPr>
              <w:t>krizi</w:t>
            </w:r>
            <w:r w:rsidR="002F311D">
              <w:rPr>
                <w:sz w:val="20"/>
                <w:szCs w:val="20"/>
              </w:rPr>
              <w:t xml:space="preserve">, </w:t>
            </w:r>
            <w:r w:rsidRPr="00300E2D">
              <w:rPr>
                <w:sz w:val="20"/>
                <w:szCs w:val="20"/>
              </w:rPr>
              <w:t>24 rodiny s dítětem/dětmi</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snapToGrid w:val="0"/>
              <w:jc w:val="center"/>
              <w:rPr>
                <w:b/>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Druh služby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Pr>
                <w:sz w:val="20"/>
                <w:szCs w:val="20"/>
              </w:rPr>
              <w:t xml:space="preserve">34 </w:t>
            </w:r>
            <w:r w:rsidRPr="00300E2D">
              <w:rPr>
                <w:sz w:val="20"/>
                <w:szCs w:val="20"/>
              </w:rPr>
              <w:t>Ostatní služby, které nejsou uvedený v ZSS</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snapToGrid w:val="0"/>
              <w:jc w:val="center"/>
              <w:rPr>
                <w:b/>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Forma služby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CA3976" w:rsidP="00112488">
            <w:pPr>
              <w:rPr>
                <w:sz w:val="20"/>
                <w:szCs w:val="20"/>
              </w:rPr>
            </w:pPr>
            <w:r>
              <w:rPr>
                <w:sz w:val="20"/>
                <w:szCs w:val="20"/>
              </w:rPr>
              <w:t xml:space="preserve">2 </w:t>
            </w:r>
            <w:r w:rsidR="00112488" w:rsidRPr="00300E2D">
              <w:rPr>
                <w:sz w:val="20"/>
                <w:szCs w:val="20"/>
              </w:rPr>
              <w:t>ambulantní</w:t>
            </w:r>
          </w:p>
        </w:tc>
      </w:tr>
      <w:tr w:rsidR="00112488" w:rsidRPr="00300E2D" w:rsidTr="00580925">
        <w:trPr>
          <w:cantSplit/>
          <w:trHeight w:val="116"/>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 xml:space="preserve">území ORP Olomouc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lastRenderedPageBreak/>
              <w:t>5</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572E68" w:rsidRDefault="00112488" w:rsidP="003D27EB">
            <w:pPr>
              <w:pStyle w:val="Odstavecseseznamem"/>
              <w:numPr>
                <w:ilvl w:val="0"/>
                <w:numId w:val="348"/>
              </w:numPr>
              <w:ind w:left="355"/>
              <w:rPr>
                <w:sz w:val="20"/>
                <w:szCs w:val="20"/>
              </w:rPr>
            </w:pPr>
            <w:r w:rsidRPr="00572E68">
              <w:rPr>
                <w:sz w:val="20"/>
                <w:szCs w:val="20"/>
              </w:rPr>
              <w:t>prevence patologických jevů v rodině</w:t>
            </w:r>
          </w:p>
          <w:p w:rsidR="00112488" w:rsidRPr="00572E68" w:rsidRDefault="00112488" w:rsidP="003D27EB">
            <w:pPr>
              <w:pStyle w:val="Odstavecseseznamem"/>
              <w:numPr>
                <w:ilvl w:val="0"/>
                <w:numId w:val="348"/>
              </w:numPr>
              <w:ind w:left="355"/>
              <w:rPr>
                <w:sz w:val="20"/>
                <w:szCs w:val="20"/>
              </w:rPr>
            </w:pPr>
            <w:r w:rsidRPr="00572E68">
              <w:rPr>
                <w:sz w:val="20"/>
                <w:szCs w:val="20"/>
              </w:rPr>
              <w:t>prevence sociálního vyloučení</w:t>
            </w:r>
          </w:p>
          <w:p w:rsidR="00112488" w:rsidRPr="00572E68" w:rsidRDefault="00112488" w:rsidP="003D27EB">
            <w:pPr>
              <w:pStyle w:val="Odstavecseseznamem"/>
              <w:numPr>
                <w:ilvl w:val="0"/>
                <w:numId w:val="348"/>
              </w:numPr>
              <w:ind w:left="355"/>
              <w:rPr>
                <w:sz w:val="20"/>
                <w:szCs w:val="20"/>
              </w:rPr>
            </w:pPr>
            <w:r w:rsidRPr="00572E68">
              <w:rPr>
                <w:sz w:val="20"/>
                <w:szCs w:val="20"/>
              </w:rPr>
              <w:t>posílení kompetencí rodičů v oblasti výchovy a dalších otázek spojených s rodičovstvím</w:t>
            </w:r>
          </w:p>
          <w:p w:rsidR="00112488" w:rsidRPr="00572E68" w:rsidRDefault="00112488" w:rsidP="003D27EB">
            <w:pPr>
              <w:pStyle w:val="Odstavecseseznamem"/>
              <w:numPr>
                <w:ilvl w:val="0"/>
                <w:numId w:val="348"/>
              </w:numPr>
              <w:ind w:left="355"/>
              <w:rPr>
                <w:sz w:val="20"/>
                <w:szCs w:val="20"/>
              </w:rPr>
            </w:pPr>
            <w:r w:rsidRPr="00572E68">
              <w:rPr>
                <w:sz w:val="20"/>
                <w:szCs w:val="20"/>
              </w:rPr>
              <w:t>snížení nežádoucích dopadů rozvodů a rodičovských rozchodů na děti</w:t>
            </w:r>
          </w:p>
          <w:p w:rsidR="00112488" w:rsidRPr="00572E68" w:rsidRDefault="00112488" w:rsidP="003D27EB">
            <w:pPr>
              <w:pStyle w:val="Odstavecseseznamem"/>
              <w:numPr>
                <w:ilvl w:val="0"/>
                <w:numId w:val="348"/>
              </w:numPr>
              <w:ind w:left="355"/>
              <w:rPr>
                <w:sz w:val="20"/>
                <w:szCs w:val="20"/>
              </w:rPr>
            </w:pPr>
            <w:r w:rsidRPr="00572E68">
              <w:rPr>
                <w:sz w:val="20"/>
                <w:szCs w:val="20"/>
              </w:rPr>
              <w:t>zkrácení doby porozvodové adaptace a návratu do běžného života, narušeného rozvratem rodiny</w:t>
            </w:r>
          </w:p>
          <w:p w:rsidR="00112488" w:rsidRPr="00572E68" w:rsidRDefault="00112488" w:rsidP="003D27EB">
            <w:pPr>
              <w:pStyle w:val="Odstavecseseznamem"/>
              <w:numPr>
                <w:ilvl w:val="0"/>
                <w:numId w:val="348"/>
              </w:numPr>
              <w:ind w:left="355"/>
              <w:rPr>
                <w:sz w:val="20"/>
                <w:szCs w:val="20"/>
              </w:rPr>
            </w:pPr>
            <w:r w:rsidRPr="00572E68">
              <w:rPr>
                <w:sz w:val="20"/>
                <w:szCs w:val="20"/>
              </w:rPr>
              <w:t>zvýšení kapacity stávajících služeb odborného sociálního poradenství a psychologické péče pro rodiny i děti</w:t>
            </w:r>
          </w:p>
          <w:p w:rsidR="00112488" w:rsidRPr="00572E68" w:rsidRDefault="00112488" w:rsidP="003D27EB">
            <w:pPr>
              <w:pStyle w:val="Odstavecseseznamem"/>
              <w:numPr>
                <w:ilvl w:val="0"/>
                <w:numId w:val="348"/>
              </w:numPr>
              <w:ind w:left="355"/>
              <w:rPr>
                <w:sz w:val="20"/>
                <w:szCs w:val="20"/>
              </w:rPr>
            </w:pPr>
            <w:r w:rsidRPr="00572E68">
              <w:rPr>
                <w:sz w:val="20"/>
                <w:szCs w:val="20"/>
              </w:rPr>
              <w:t>podpora znevýhodněných dětí</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 xml:space="preserve">Rizika a ohrožení naplnění opatření: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572E68" w:rsidRDefault="00112488" w:rsidP="003D27EB">
            <w:pPr>
              <w:pStyle w:val="Odstavecseseznamem"/>
              <w:numPr>
                <w:ilvl w:val="0"/>
                <w:numId w:val="349"/>
              </w:numPr>
              <w:ind w:left="355"/>
              <w:rPr>
                <w:sz w:val="20"/>
                <w:szCs w:val="20"/>
              </w:rPr>
            </w:pPr>
            <w:r w:rsidRPr="00572E68">
              <w:rPr>
                <w:sz w:val="20"/>
                <w:szCs w:val="20"/>
              </w:rPr>
              <w:t>nepodaří se zajistit finanční prostředky na provoz těchto služeb</w:t>
            </w:r>
          </w:p>
          <w:p w:rsidR="00112488" w:rsidRPr="00572E68" w:rsidRDefault="00112488" w:rsidP="003D27EB">
            <w:pPr>
              <w:pStyle w:val="Odstavecseseznamem"/>
              <w:numPr>
                <w:ilvl w:val="0"/>
                <w:numId w:val="349"/>
              </w:numPr>
              <w:ind w:left="355"/>
              <w:rPr>
                <w:sz w:val="20"/>
                <w:szCs w:val="20"/>
              </w:rPr>
            </w:pPr>
            <w:r w:rsidRPr="00572E68">
              <w:rPr>
                <w:sz w:val="20"/>
                <w:szCs w:val="20"/>
              </w:rPr>
              <w:t>nepodaří se zajistit finanční prostředky na n</w:t>
            </w:r>
            <w:r w:rsidR="002F311D">
              <w:rPr>
                <w:sz w:val="20"/>
                <w:szCs w:val="20"/>
              </w:rPr>
              <w:t>avýšení kapacit těchto služeb z </w:t>
            </w:r>
            <w:r w:rsidRPr="00572E68">
              <w:rPr>
                <w:sz w:val="20"/>
                <w:szCs w:val="20"/>
              </w:rPr>
              <w:t>prostředků ESF</w:t>
            </w:r>
          </w:p>
          <w:p w:rsidR="00112488" w:rsidRPr="00572E68" w:rsidRDefault="00112488" w:rsidP="003D27EB">
            <w:pPr>
              <w:pStyle w:val="Odstavecseseznamem"/>
              <w:numPr>
                <w:ilvl w:val="0"/>
                <w:numId w:val="349"/>
              </w:numPr>
              <w:ind w:left="355"/>
              <w:rPr>
                <w:sz w:val="20"/>
                <w:szCs w:val="20"/>
              </w:rPr>
            </w:pPr>
            <w:r w:rsidRPr="00572E68">
              <w:rPr>
                <w:sz w:val="20"/>
                <w:szCs w:val="20"/>
              </w:rPr>
              <w:t>změna legislativy v oblasti poradenství a poskytování terapií</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Aktivity vedoucí k naplnění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572E68" w:rsidRDefault="00112488" w:rsidP="003D27EB">
            <w:pPr>
              <w:pStyle w:val="Odstavecseseznamem"/>
              <w:numPr>
                <w:ilvl w:val="0"/>
                <w:numId w:val="350"/>
              </w:numPr>
              <w:ind w:left="355"/>
              <w:rPr>
                <w:sz w:val="20"/>
                <w:szCs w:val="20"/>
              </w:rPr>
            </w:pPr>
            <w:r w:rsidRPr="00572E68">
              <w:rPr>
                <w:sz w:val="20"/>
                <w:szCs w:val="20"/>
              </w:rPr>
              <w:t>poskytování poradenství a terapií pro rodiče</w:t>
            </w:r>
          </w:p>
          <w:p w:rsidR="00112488" w:rsidRPr="00572E68" w:rsidRDefault="00112488" w:rsidP="003D27EB">
            <w:pPr>
              <w:pStyle w:val="Odstavecseseznamem"/>
              <w:numPr>
                <w:ilvl w:val="0"/>
                <w:numId w:val="350"/>
              </w:numPr>
              <w:ind w:left="355"/>
              <w:rPr>
                <w:sz w:val="20"/>
                <w:szCs w:val="20"/>
              </w:rPr>
            </w:pPr>
            <w:r w:rsidRPr="00572E68">
              <w:rPr>
                <w:sz w:val="20"/>
                <w:szCs w:val="20"/>
              </w:rPr>
              <w:t>poskytování preventivních programů a terapií pro děti</w:t>
            </w:r>
          </w:p>
          <w:p w:rsidR="00112488" w:rsidRPr="00572E68" w:rsidRDefault="00112488" w:rsidP="003D27EB">
            <w:pPr>
              <w:pStyle w:val="Odstavecseseznamem"/>
              <w:numPr>
                <w:ilvl w:val="0"/>
                <w:numId w:val="350"/>
              </w:numPr>
              <w:ind w:left="355"/>
              <w:rPr>
                <w:sz w:val="20"/>
                <w:szCs w:val="20"/>
              </w:rPr>
            </w:pPr>
            <w:r w:rsidRPr="00572E68">
              <w:rPr>
                <w:sz w:val="20"/>
                <w:szCs w:val="20"/>
              </w:rPr>
              <w:t xml:space="preserve">získávání finančních prostředků na provoz a rozvoj služby </w:t>
            </w:r>
          </w:p>
          <w:p w:rsidR="00112488" w:rsidRPr="00572E68" w:rsidRDefault="00112488" w:rsidP="003D27EB">
            <w:pPr>
              <w:pStyle w:val="Odstavecseseznamem"/>
              <w:numPr>
                <w:ilvl w:val="0"/>
                <w:numId w:val="349"/>
              </w:numPr>
              <w:ind w:left="355"/>
              <w:rPr>
                <w:sz w:val="20"/>
                <w:szCs w:val="20"/>
              </w:rPr>
            </w:pPr>
            <w:r w:rsidRPr="00572E68">
              <w:rPr>
                <w:sz w:val="20"/>
                <w:szCs w:val="20"/>
              </w:rPr>
              <w:t>další vzdělávání a rozvoj poradců a terapeutů</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2F311D">
            <w:pPr>
              <w:pStyle w:val="ListParagraph1"/>
              <w:ind w:left="0"/>
              <w:jc w:val="left"/>
              <w:rPr>
                <w:rFonts w:ascii="Times New Roman" w:hAnsi="Times New Roman"/>
                <w:sz w:val="20"/>
                <w:szCs w:val="20"/>
                <w:lang w:eastAsia="cs-CZ"/>
              </w:rPr>
            </w:pPr>
            <w:r w:rsidRPr="00300E2D">
              <w:rPr>
                <w:rFonts w:ascii="Times New Roman" w:hAnsi="Times New Roman"/>
                <w:sz w:val="20"/>
                <w:szCs w:val="20"/>
                <w:lang w:eastAsia="cs-CZ"/>
              </w:rPr>
              <w:t>2023 - 2025</w:t>
            </w:r>
          </w:p>
          <w:p w:rsidR="00112488" w:rsidRPr="00300E2D" w:rsidRDefault="00112488" w:rsidP="002F311D">
            <w:pPr>
              <w:pStyle w:val="ListParagraph1"/>
              <w:numPr>
                <w:ilvl w:val="0"/>
                <w:numId w:val="174"/>
              </w:numPr>
              <w:jc w:val="left"/>
              <w:rPr>
                <w:rFonts w:ascii="Times New Roman" w:hAnsi="Times New Roman"/>
                <w:sz w:val="20"/>
                <w:szCs w:val="20"/>
                <w:lang w:eastAsia="cs-CZ"/>
              </w:rPr>
            </w:pPr>
            <w:r>
              <w:rPr>
                <w:rFonts w:ascii="Times New Roman" w:hAnsi="Times New Roman"/>
                <w:sz w:val="20"/>
                <w:szCs w:val="20"/>
                <w:lang w:eastAsia="cs-CZ"/>
              </w:rPr>
              <w:t>p</w:t>
            </w:r>
            <w:r w:rsidRPr="00300E2D">
              <w:rPr>
                <w:rFonts w:ascii="Times New Roman" w:hAnsi="Times New Roman"/>
                <w:sz w:val="20"/>
                <w:szCs w:val="20"/>
                <w:lang w:eastAsia="cs-CZ"/>
              </w:rPr>
              <w:t>oskytování poradenství a terapií pro děti i rodiče</w:t>
            </w:r>
          </w:p>
          <w:p w:rsidR="00112488" w:rsidRPr="00300E2D" w:rsidRDefault="00112488" w:rsidP="002F311D">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 xml:space="preserve">získávání finančních prostředků na provoz a rozvoj služby </w:t>
            </w:r>
          </w:p>
          <w:p w:rsidR="00112488" w:rsidRPr="00300E2D" w:rsidRDefault="00112488" w:rsidP="002F311D">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propagace realizovaných aktivit směrem k rodičům</w:t>
            </w:r>
          </w:p>
          <w:p w:rsidR="00112488" w:rsidRPr="00C80A3F" w:rsidRDefault="00112488" w:rsidP="002F311D">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další vzdělávání a rozvoj poradců a terapeutů</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proofErr w:type="gramStart"/>
            <w:r w:rsidRPr="00300E2D">
              <w:rPr>
                <w:sz w:val="20"/>
                <w:szCs w:val="20"/>
              </w:rPr>
              <w:t>Povzbuzení, z.s.</w:t>
            </w:r>
            <w:proofErr w:type="gramEnd"/>
            <w:r>
              <w:rPr>
                <w:sz w:val="20"/>
                <w:szCs w:val="20"/>
              </w:rPr>
              <w:t xml:space="preserve">: </w:t>
            </w:r>
            <w:r w:rsidRPr="00300E2D">
              <w:rPr>
                <w:sz w:val="20"/>
                <w:szCs w:val="20"/>
              </w:rPr>
              <w:t xml:space="preserve">150 000 Kč/rok </w:t>
            </w:r>
          </w:p>
          <w:p w:rsidR="00112488" w:rsidRPr="00300E2D" w:rsidRDefault="00112488" w:rsidP="00112488">
            <w:pPr>
              <w:rPr>
                <w:sz w:val="20"/>
                <w:szCs w:val="20"/>
              </w:rPr>
            </w:pP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Slaďme</w:t>
            </w:r>
            <w:proofErr w:type="gramEnd"/>
            <w:r w:rsidRPr="00300E2D">
              <w:rPr>
                <w:sz w:val="20"/>
                <w:szCs w:val="20"/>
              </w:rPr>
              <w:t xml:space="preserve"> to</w:t>
            </w:r>
            <w:r>
              <w:rPr>
                <w:sz w:val="20"/>
                <w:szCs w:val="20"/>
              </w:rPr>
              <w:t>:</w:t>
            </w:r>
            <w:r w:rsidRPr="00300E2D">
              <w:rPr>
                <w:sz w:val="20"/>
                <w:szCs w:val="20"/>
              </w:rPr>
              <w:t xml:space="preserve"> </w:t>
            </w:r>
            <w:r w:rsidR="00C93C63">
              <w:rPr>
                <w:sz w:val="20"/>
                <w:szCs w:val="20"/>
              </w:rPr>
              <w:t>150 000 Kč</w:t>
            </w:r>
            <w:r>
              <w:rPr>
                <w:sz w:val="20"/>
                <w:szCs w:val="20"/>
              </w:rPr>
              <w:t xml:space="preserve">/rok </w:t>
            </w:r>
          </w:p>
          <w:p w:rsidR="00112488" w:rsidRPr="00300E2D" w:rsidRDefault="00112488" w:rsidP="00C93C63">
            <w:pPr>
              <w:rPr>
                <w:sz w:val="20"/>
                <w:szCs w:val="20"/>
              </w:rPr>
            </w:pP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program</w:t>
            </w:r>
            <w:proofErr w:type="gramEnd"/>
            <w:r w:rsidRPr="00300E2D">
              <w:rPr>
                <w:sz w:val="20"/>
                <w:szCs w:val="20"/>
              </w:rPr>
              <w:t xml:space="preserve"> Na cestě</w:t>
            </w:r>
            <w:r>
              <w:rPr>
                <w:sz w:val="20"/>
                <w:szCs w:val="20"/>
              </w:rPr>
              <w:t>:</w:t>
            </w:r>
            <w:r w:rsidR="00C93C63">
              <w:rPr>
                <w:sz w:val="20"/>
                <w:szCs w:val="20"/>
              </w:rPr>
              <w:t xml:space="preserve"> 250 000 Kč</w:t>
            </w:r>
            <w:r w:rsidRPr="00300E2D">
              <w:rPr>
                <w:sz w:val="20"/>
                <w:szCs w:val="20"/>
              </w:rPr>
              <w:t xml:space="preserve">/rok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C93C63">
            <w:pPr>
              <w:rPr>
                <w:sz w:val="20"/>
                <w:szCs w:val="20"/>
              </w:rPr>
            </w:pPr>
            <w:r w:rsidRPr="00300E2D">
              <w:rPr>
                <w:sz w:val="20"/>
                <w:szCs w:val="20"/>
              </w:rPr>
              <w:t xml:space="preserve">MPSV ČR, Olomoucký kraj, </w:t>
            </w:r>
            <w:proofErr w:type="spellStart"/>
            <w:r w:rsidRPr="00300E2D">
              <w:rPr>
                <w:sz w:val="20"/>
                <w:szCs w:val="20"/>
              </w:rPr>
              <w:t>SMOl</w:t>
            </w:r>
            <w:proofErr w:type="spellEnd"/>
            <w:r w:rsidRPr="00300E2D">
              <w:rPr>
                <w:sz w:val="20"/>
                <w:szCs w:val="20"/>
              </w:rPr>
              <w:t xml:space="preserve">, sponzorské dary, nadace a nadační fondy, ESF, MŠMT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Předpokládaní realizátoři a partneři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b/>
                <w:sz w:val="20"/>
                <w:szCs w:val="20"/>
              </w:rPr>
              <w:t>Realizátoři:</w:t>
            </w:r>
            <w:r w:rsidRPr="00300E2D">
              <w:rPr>
                <w:sz w:val="20"/>
                <w:szCs w:val="20"/>
              </w:rPr>
              <w:t xml:space="preserve"> Povzbuzení, z.s., </w:t>
            </w:r>
            <w:proofErr w:type="gramStart"/>
            <w:r w:rsidRPr="00300E2D">
              <w:rPr>
                <w:sz w:val="20"/>
                <w:szCs w:val="20"/>
              </w:rPr>
              <w:t xml:space="preserve">Sdružení D, z. </w:t>
            </w:r>
            <w:proofErr w:type="spellStart"/>
            <w:r w:rsidRPr="00300E2D">
              <w:rPr>
                <w:sz w:val="20"/>
                <w:szCs w:val="20"/>
              </w:rPr>
              <w:t>ú.</w:t>
            </w:r>
            <w:proofErr w:type="spellEnd"/>
            <w:proofErr w:type="gramEnd"/>
          </w:p>
          <w:p w:rsidR="00112488" w:rsidRPr="00300E2D" w:rsidRDefault="00576372" w:rsidP="00576372">
            <w:pPr>
              <w:rPr>
                <w:sz w:val="20"/>
                <w:szCs w:val="20"/>
              </w:rPr>
            </w:pPr>
            <w:r w:rsidRPr="00C93C63">
              <w:rPr>
                <w:b/>
                <w:sz w:val="20"/>
                <w:szCs w:val="20"/>
              </w:rPr>
              <w:t>Partneři</w:t>
            </w:r>
            <w:r w:rsidRPr="00300E2D">
              <w:rPr>
                <w:sz w:val="20"/>
                <w:szCs w:val="20"/>
              </w:rPr>
              <w:t>:</w:t>
            </w:r>
            <w:r>
              <w:rPr>
                <w:sz w:val="20"/>
                <w:szCs w:val="20"/>
              </w:rPr>
              <w:t xml:space="preserve"> RC </w:t>
            </w:r>
            <w:proofErr w:type="gramStart"/>
            <w:r>
              <w:rPr>
                <w:sz w:val="20"/>
                <w:szCs w:val="20"/>
              </w:rPr>
              <w:t>Heřmánek, z.s.</w:t>
            </w:r>
            <w:proofErr w:type="gramEnd"/>
            <w:r>
              <w:rPr>
                <w:sz w:val="20"/>
                <w:szCs w:val="20"/>
              </w:rPr>
              <w:t xml:space="preserve">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Hodnoticí indikátory výstupů a výsledků:</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Default="00112488" w:rsidP="00112488">
            <w:pPr>
              <w:suppressAutoHyphens/>
              <w:rPr>
                <w:sz w:val="20"/>
                <w:szCs w:val="20"/>
              </w:rPr>
            </w:pPr>
            <w:proofErr w:type="spellStart"/>
            <w:proofErr w:type="gramStart"/>
            <w:r w:rsidRPr="00300E2D">
              <w:rPr>
                <w:sz w:val="20"/>
                <w:szCs w:val="20"/>
              </w:rPr>
              <w:t>Povzbuzení,z.s</w:t>
            </w:r>
            <w:proofErr w:type="spellEnd"/>
            <w:r w:rsidRPr="00300E2D">
              <w:rPr>
                <w:sz w:val="20"/>
                <w:szCs w:val="20"/>
              </w:rPr>
              <w:t>.</w:t>
            </w:r>
            <w:proofErr w:type="gramEnd"/>
          </w:p>
          <w:p w:rsidR="00112488" w:rsidRPr="00C80A3F" w:rsidRDefault="00112488" w:rsidP="007A3ADD">
            <w:pPr>
              <w:numPr>
                <w:ilvl w:val="0"/>
                <w:numId w:val="175"/>
              </w:numPr>
              <w:suppressAutoHyphens/>
              <w:rPr>
                <w:sz w:val="20"/>
                <w:szCs w:val="20"/>
              </w:rPr>
            </w:pPr>
            <w:r w:rsidRPr="00300E2D">
              <w:rPr>
                <w:sz w:val="20"/>
                <w:szCs w:val="20"/>
              </w:rPr>
              <w:t xml:space="preserve">25 rodičů čerpajících poradenství / rok </w:t>
            </w:r>
          </w:p>
          <w:p w:rsidR="00112488" w:rsidRDefault="00112488" w:rsidP="007A3ADD">
            <w:pPr>
              <w:numPr>
                <w:ilvl w:val="0"/>
                <w:numId w:val="175"/>
              </w:numPr>
              <w:suppressAutoHyphens/>
              <w:rPr>
                <w:sz w:val="20"/>
                <w:szCs w:val="20"/>
              </w:rPr>
            </w:pPr>
            <w:r w:rsidRPr="00300E2D">
              <w:rPr>
                <w:sz w:val="20"/>
                <w:szCs w:val="20"/>
              </w:rPr>
              <w:t xml:space="preserve">60 dětí účastnících se preventivních programů/rok </w:t>
            </w:r>
          </w:p>
          <w:p w:rsidR="00112488" w:rsidRPr="00300E2D" w:rsidRDefault="00112488" w:rsidP="00112488">
            <w:pPr>
              <w:suppressAutoHyphens/>
              <w:rPr>
                <w:sz w:val="20"/>
                <w:szCs w:val="20"/>
              </w:rPr>
            </w:pP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Slaďme</w:t>
            </w:r>
            <w:proofErr w:type="gramEnd"/>
            <w:r w:rsidRPr="00300E2D">
              <w:rPr>
                <w:sz w:val="20"/>
                <w:szCs w:val="20"/>
              </w:rPr>
              <w:t xml:space="preserve"> to</w:t>
            </w:r>
          </w:p>
          <w:p w:rsidR="00112488" w:rsidRDefault="00112488" w:rsidP="007A3ADD">
            <w:pPr>
              <w:numPr>
                <w:ilvl w:val="0"/>
                <w:numId w:val="175"/>
              </w:numPr>
              <w:suppressAutoHyphens/>
              <w:rPr>
                <w:sz w:val="20"/>
                <w:szCs w:val="20"/>
              </w:rPr>
            </w:pPr>
            <w:r>
              <w:rPr>
                <w:sz w:val="20"/>
                <w:szCs w:val="20"/>
              </w:rPr>
              <w:t xml:space="preserve">12 rodin / rok </w:t>
            </w:r>
          </w:p>
          <w:p w:rsidR="00112488" w:rsidRPr="00300E2D" w:rsidRDefault="00112488" w:rsidP="00112488">
            <w:pPr>
              <w:suppressAutoHyphens/>
              <w:rPr>
                <w:sz w:val="20"/>
                <w:szCs w:val="20"/>
              </w:rPr>
            </w:pP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program</w:t>
            </w:r>
            <w:proofErr w:type="gramEnd"/>
            <w:r w:rsidRPr="00300E2D">
              <w:rPr>
                <w:sz w:val="20"/>
                <w:szCs w:val="20"/>
              </w:rPr>
              <w:t xml:space="preserve"> Na cestě</w:t>
            </w:r>
          </w:p>
          <w:p w:rsidR="00112488" w:rsidRPr="00300E2D" w:rsidRDefault="00112488" w:rsidP="007A3ADD">
            <w:pPr>
              <w:numPr>
                <w:ilvl w:val="0"/>
                <w:numId w:val="175"/>
              </w:numPr>
              <w:suppressAutoHyphens/>
              <w:rPr>
                <w:sz w:val="20"/>
                <w:szCs w:val="20"/>
              </w:rPr>
            </w:pPr>
            <w:r w:rsidRPr="00300E2D">
              <w:rPr>
                <w:sz w:val="20"/>
                <w:szCs w:val="20"/>
              </w:rPr>
              <w:t xml:space="preserve">15 dětí / rok </w:t>
            </w:r>
          </w:p>
        </w:tc>
      </w:tr>
    </w:tbl>
    <w:p w:rsidR="00112488" w:rsidRPr="001F70FF" w:rsidRDefault="00112488" w:rsidP="00112488">
      <w:pPr>
        <w:rPr>
          <w:color w:val="00B050"/>
          <w:sz w:val="22"/>
        </w:rPr>
      </w:pPr>
    </w:p>
    <w:p w:rsidR="00112488" w:rsidRPr="001F70FF" w:rsidRDefault="00112488" w:rsidP="00112488">
      <w:pPr>
        <w:rPr>
          <w:color w:val="00B050"/>
          <w:sz w:val="22"/>
        </w:rPr>
      </w:pPr>
    </w:p>
    <w:tbl>
      <w:tblPr>
        <w:tblW w:w="9214" w:type="dxa"/>
        <w:tblInd w:w="70" w:type="dxa"/>
        <w:tblLayout w:type="fixed"/>
        <w:tblCellMar>
          <w:left w:w="70" w:type="dxa"/>
          <w:right w:w="70" w:type="dxa"/>
        </w:tblCellMar>
        <w:tblLook w:val="0000" w:firstRow="0" w:lastRow="0" w:firstColumn="0" w:lastColumn="0" w:noHBand="0" w:noVBand="0"/>
      </w:tblPr>
      <w:tblGrid>
        <w:gridCol w:w="426"/>
        <w:gridCol w:w="1984"/>
        <w:gridCol w:w="6804"/>
      </w:tblGrid>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Kód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rPr>
                <w:b/>
                <w:sz w:val="20"/>
                <w:szCs w:val="20"/>
              </w:rPr>
            </w:pPr>
            <w:r w:rsidRPr="00300E2D">
              <w:rPr>
                <w:b/>
                <w:sz w:val="20"/>
                <w:szCs w:val="20"/>
              </w:rPr>
              <w:t>1.6.2</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Název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rPr>
                <w:b/>
                <w:sz w:val="20"/>
                <w:szCs w:val="20"/>
              </w:rPr>
            </w:pPr>
            <w:r w:rsidRPr="00300E2D">
              <w:rPr>
                <w:b/>
                <w:sz w:val="20"/>
                <w:szCs w:val="20"/>
              </w:rPr>
              <w:t>Vzdělávací aktivity pro rodiny a podpora rodičovských kompetencí</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Charakteristika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Opatření směřuje k rozšíření a zajištění vzdělávacích aktivit pro rodiny (rodiče, pěstouny či náhradní rodiče) mimo síť sociálních služeb. Cílem těchto aktivit je informovaná, aktivní a d</w:t>
            </w:r>
            <w:r w:rsidR="001C1026">
              <w:rPr>
                <w:sz w:val="20"/>
                <w:szCs w:val="20"/>
              </w:rPr>
              <w:t xml:space="preserve">obře fungující úplná i neúplná </w:t>
            </w:r>
            <w:r w:rsidRPr="00300E2D">
              <w:rPr>
                <w:sz w:val="20"/>
                <w:szCs w:val="20"/>
              </w:rPr>
              <w:t>rodina. Aktivity směřují k rozvoji kompetencí pro udržení funkčního a stabilního rodin</w:t>
            </w:r>
            <w:r w:rsidR="005914CE">
              <w:rPr>
                <w:sz w:val="20"/>
                <w:szCs w:val="20"/>
              </w:rPr>
              <w:t>ného systému i při </w:t>
            </w:r>
            <w:r w:rsidRPr="00300E2D">
              <w:rPr>
                <w:sz w:val="20"/>
                <w:szCs w:val="20"/>
              </w:rPr>
              <w:t>jeho změnách.</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snapToGrid w:val="0"/>
              <w:jc w:val="center"/>
              <w:rPr>
                <w:b/>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Cílová skupina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1 děti a mládež ve věku od 6 do 26 let ohrožené společensky nežádoucími jevy</w:t>
            </w:r>
            <w:r w:rsidR="002F311D">
              <w:rPr>
                <w:sz w:val="20"/>
                <w:szCs w:val="20"/>
              </w:rPr>
              <w:t>,</w:t>
            </w:r>
            <w:r w:rsidRPr="00300E2D">
              <w:rPr>
                <w:sz w:val="20"/>
                <w:szCs w:val="20"/>
              </w:rPr>
              <w:t xml:space="preserve"> </w:t>
            </w:r>
          </w:p>
          <w:p w:rsidR="00112488" w:rsidRPr="00300E2D" w:rsidRDefault="00112488" w:rsidP="00112488">
            <w:pPr>
              <w:rPr>
                <w:sz w:val="20"/>
                <w:szCs w:val="20"/>
              </w:rPr>
            </w:pPr>
            <w:r w:rsidRPr="00300E2D">
              <w:rPr>
                <w:sz w:val="20"/>
                <w:szCs w:val="20"/>
              </w:rPr>
              <w:t>24 rodiny s dítětem/dětmi</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snapToGrid w:val="0"/>
              <w:jc w:val="center"/>
              <w:rPr>
                <w:b/>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Druh služby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Pr>
                <w:sz w:val="20"/>
                <w:szCs w:val="20"/>
              </w:rPr>
              <w:t xml:space="preserve">34 </w:t>
            </w:r>
            <w:r w:rsidRPr="00300E2D">
              <w:rPr>
                <w:sz w:val="20"/>
                <w:szCs w:val="20"/>
              </w:rPr>
              <w:t>Ostatní služby, které nejsou uvedený v ZSS</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snapToGrid w:val="0"/>
              <w:jc w:val="center"/>
              <w:rPr>
                <w:b/>
                <w:b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Forma služby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w:t>
            </w:r>
          </w:p>
        </w:tc>
      </w:tr>
      <w:tr w:rsidR="00112488" w:rsidRPr="00300E2D" w:rsidTr="00580925">
        <w:trPr>
          <w:cantSplit/>
          <w:trHeight w:val="116"/>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Vymezení územního dopadu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sz w:val="20"/>
                <w:szCs w:val="20"/>
              </w:rPr>
              <w:t xml:space="preserve">území ORP Olomouc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Předpokládané dopady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572E68" w:rsidRDefault="00112488" w:rsidP="003D27EB">
            <w:pPr>
              <w:pStyle w:val="Odstavecseseznamem"/>
              <w:numPr>
                <w:ilvl w:val="0"/>
                <w:numId w:val="351"/>
              </w:numPr>
              <w:ind w:left="355"/>
              <w:rPr>
                <w:sz w:val="20"/>
                <w:szCs w:val="20"/>
              </w:rPr>
            </w:pPr>
            <w:r w:rsidRPr="00572E68">
              <w:rPr>
                <w:sz w:val="20"/>
                <w:szCs w:val="20"/>
              </w:rPr>
              <w:t>prevence patologických jevů v rodině</w:t>
            </w:r>
          </w:p>
          <w:p w:rsidR="00112488" w:rsidRPr="00572E68" w:rsidRDefault="00112488" w:rsidP="003D27EB">
            <w:pPr>
              <w:pStyle w:val="Odstavecseseznamem"/>
              <w:numPr>
                <w:ilvl w:val="0"/>
                <w:numId w:val="351"/>
              </w:numPr>
              <w:ind w:left="355"/>
              <w:rPr>
                <w:sz w:val="20"/>
                <w:szCs w:val="20"/>
              </w:rPr>
            </w:pPr>
            <w:r w:rsidRPr="00572E68">
              <w:rPr>
                <w:sz w:val="20"/>
                <w:szCs w:val="20"/>
              </w:rPr>
              <w:t>prevence sociálního vyloučení</w:t>
            </w:r>
          </w:p>
          <w:p w:rsidR="00112488" w:rsidRPr="00572E68" w:rsidRDefault="00112488" w:rsidP="003D27EB">
            <w:pPr>
              <w:pStyle w:val="Odstavecseseznamem"/>
              <w:numPr>
                <w:ilvl w:val="0"/>
                <w:numId w:val="351"/>
              </w:numPr>
              <w:ind w:left="355"/>
              <w:rPr>
                <w:sz w:val="20"/>
                <w:szCs w:val="20"/>
              </w:rPr>
            </w:pPr>
            <w:r w:rsidRPr="00572E68">
              <w:rPr>
                <w:sz w:val="20"/>
                <w:szCs w:val="20"/>
              </w:rPr>
              <w:t>posílení kompetencí rodičů v oblasti výchovy a dalších otázek spojených s rodičovstvím</w:t>
            </w:r>
          </w:p>
          <w:p w:rsidR="00112488" w:rsidRPr="00572E68" w:rsidRDefault="00112488" w:rsidP="003D27EB">
            <w:pPr>
              <w:pStyle w:val="Odstavecseseznamem"/>
              <w:numPr>
                <w:ilvl w:val="0"/>
                <w:numId w:val="351"/>
              </w:numPr>
              <w:ind w:left="355"/>
              <w:rPr>
                <w:sz w:val="20"/>
                <w:szCs w:val="20"/>
              </w:rPr>
            </w:pPr>
            <w:r w:rsidRPr="00572E68">
              <w:rPr>
                <w:sz w:val="20"/>
                <w:szCs w:val="20"/>
              </w:rPr>
              <w:t>podpora partnerského vztahu</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lastRenderedPageBreak/>
              <w:t>6</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 xml:space="preserve">Rizika a ohrožení naplnění opatření: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572E68" w:rsidRDefault="00112488" w:rsidP="003D27EB">
            <w:pPr>
              <w:pStyle w:val="Odstavecseseznamem"/>
              <w:numPr>
                <w:ilvl w:val="0"/>
                <w:numId w:val="352"/>
              </w:numPr>
              <w:ind w:left="355"/>
              <w:rPr>
                <w:sz w:val="20"/>
                <w:szCs w:val="20"/>
              </w:rPr>
            </w:pPr>
            <w:r w:rsidRPr="00572E68">
              <w:rPr>
                <w:sz w:val="20"/>
                <w:szCs w:val="20"/>
              </w:rPr>
              <w:t>nepodaří se zajistit finanční prostředky na provoz těchto služeb</w:t>
            </w:r>
          </w:p>
          <w:p w:rsidR="00112488" w:rsidRPr="00572E68" w:rsidRDefault="00112488" w:rsidP="003D27EB">
            <w:pPr>
              <w:pStyle w:val="Odstavecseseznamem"/>
              <w:numPr>
                <w:ilvl w:val="0"/>
                <w:numId w:val="352"/>
              </w:numPr>
              <w:ind w:left="355"/>
              <w:rPr>
                <w:sz w:val="20"/>
                <w:szCs w:val="20"/>
              </w:rPr>
            </w:pPr>
            <w:r w:rsidRPr="00572E68">
              <w:rPr>
                <w:sz w:val="20"/>
                <w:szCs w:val="20"/>
              </w:rPr>
              <w:t>nepodaří se zajistit finanční prostředky na n</w:t>
            </w:r>
            <w:r w:rsidR="001E2521">
              <w:rPr>
                <w:sz w:val="20"/>
                <w:szCs w:val="20"/>
              </w:rPr>
              <w:t>avýšení kapacit těchto služeb z </w:t>
            </w:r>
            <w:r w:rsidRPr="00572E68">
              <w:rPr>
                <w:sz w:val="20"/>
                <w:szCs w:val="20"/>
              </w:rPr>
              <w:t>prostředků ESF</w:t>
            </w:r>
          </w:p>
          <w:p w:rsidR="00112488" w:rsidRPr="00572E68" w:rsidRDefault="00112488" w:rsidP="003D27EB">
            <w:pPr>
              <w:pStyle w:val="Odstavecseseznamem"/>
              <w:numPr>
                <w:ilvl w:val="0"/>
                <w:numId w:val="352"/>
              </w:numPr>
              <w:ind w:left="355"/>
              <w:rPr>
                <w:sz w:val="20"/>
                <w:szCs w:val="20"/>
              </w:rPr>
            </w:pPr>
            <w:r w:rsidRPr="00572E68">
              <w:rPr>
                <w:sz w:val="20"/>
                <w:szCs w:val="20"/>
              </w:rPr>
              <w:t>změna legislativy v oblasti poradenství a poskytování terapií</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Aktivity vedoucí k naplnění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572E68" w:rsidRDefault="00112488" w:rsidP="003D27EB">
            <w:pPr>
              <w:pStyle w:val="Odstavecseseznamem"/>
              <w:numPr>
                <w:ilvl w:val="0"/>
                <w:numId w:val="353"/>
              </w:numPr>
              <w:ind w:left="355"/>
              <w:rPr>
                <w:sz w:val="20"/>
                <w:szCs w:val="20"/>
              </w:rPr>
            </w:pPr>
            <w:r w:rsidRPr="00572E68">
              <w:rPr>
                <w:sz w:val="20"/>
                <w:szCs w:val="20"/>
              </w:rPr>
              <w:t>poskytování vzdělávacích aktivit, kurzů, b</w:t>
            </w:r>
            <w:r w:rsidR="001E2521">
              <w:rPr>
                <w:sz w:val="20"/>
                <w:szCs w:val="20"/>
              </w:rPr>
              <w:t>esed a workshopů pro rodiče, či </w:t>
            </w:r>
            <w:r w:rsidRPr="00572E68">
              <w:rPr>
                <w:sz w:val="20"/>
                <w:szCs w:val="20"/>
              </w:rPr>
              <w:t>další pečující osoby</w:t>
            </w:r>
          </w:p>
          <w:p w:rsidR="00112488" w:rsidRPr="00572E68" w:rsidRDefault="00112488" w:rsidP="003D27EB">
            <w:pPr>
              <w:pStyle w:val="Odstavecseseznamem"/>
              <w:numPr>
                <w:ilvl w:val="0"/>
                <w:numId w:val="353"/>
              </w:numPr>
              <w:ind w:left="355"/>
              <w:rPr>
                <w:sz w:val="20"/>
                <w:szCs w:val="20"/>
              </w:rPr>
            </w:pPr>
            <w:r w:rsidRPr="00572E68">
              <w:rPr>
                <w:sz w:val="20"/>
                <w:szCs w:val="20"/>
              </w:rPr>
              <w:t>realizace svépomocných skupin pro rodiny s</w:t>
            </w:r>
            <w:r w:rsidR="001E2521">
              <w:rPr>
                <w:sz w:val="20"/>
                <w:szCs w:val="20"/>
              </w:rPr>
              <w:t> dětmi (včetně rodin s dětmi se </w:t>
            </w:r>
            <w:r w:rsidRPr="00572E68">
              <w:rPr>
                <w:sz w:val="20"/>
                <w:szCs w:val="20"/>
              </w:rPr>
              <w:t xml:space="preserve">zdravotním postižením) </w:t>
            </w:r>
          </w:p>
          <w:p w:rsidR="00112488" w:rsidRPr="00572E68" w:rsidRDefault="00112488" w:rsidP="003D27EB">
            <w:pPr>
              <w:pStyle w:val="Odstavecseseznamem"/>
              <w:numPr>
                <w:ilvl w:val="0"/>
                <w:numId w:val="353"/>
              </w:numPr>
              <w:ind w:left="355"/>
              <w:rPr>
                <w:sz w:val="20"/>
                <w:szCs w:val="20"/>
              </w:rPr>
            </w:pPr>
            <w:r w:rsidRPr="00572E68">
              <w:rPr>
                <w:sz w:val="20"/>
                <w:szCs w:val="20"/>
              </w:rPr>
              <w:t>poskytování individuálního poradenství</w:t>
            </w:r>
          </w:p>
          <w:p w:rsidR="00112488" w:rsidRPr="00572E68" w:rsidRDefault="00112488" w:rsidP="003D27EB">
            <w:pPr>
              <w:pStyle w:val="Odstavecseseznamem"/>
              <w:numPr>
                <w:ilvl w:val="0"/>
                <w:numId w:val="353"/>
              </w:numPr>
              <w:ind w:left="355"/>
              <w:rPr>
                <w:sz w:val="20"/>
                <w:szCs w:val="20"/>
              </w:rPr>
            </w:pPr>
            <w:r w:rsidRPr="00572E68">
              <w:rPr>
                <w:sz w:val="20"/>
                <w:szCs w:val="20"/>
              </w:rPr>
              <w:t xml:space="preserve">získávání finančních prostředků na provoz a rozvoj služby </w:t>
            </w:r>
          </w:p>
          <w:p w:rsidR="00112488" w:rsidRPr="00572E68" w:rsidRDefault="00112488" w:rsidP="003D27EB">
            <w:pPr>
              <w:pStyle w:val="Odstavecseseznamem"/>
              <w:numPr>
                <w:ilvl w:val="0"/>
                <w:numId w:val="353"/>
              </w:numPr>
              <w:ind w:left="355"/>
              <w:rPr>
                <w:sz w:val="20"/>
                <w:szCs w:val="20"/>
              </w:rPr>
            </w:pPr>
            <w:r w:rsidRPr="00572E68">
              <w:rPr>
                <w:sz w:val="20"/>
                <w:szCs w:val="20"/>
              </w:rPr>
              <w:t>další vzdělávání a rozvoj poradců a terapeutů</w:t>
            </w:r>
          </w:p>
          <w:p w:rsidR="00112488" w:rsidRPr="00572E68" w:rsidRDefault="00112488" w:rsidP="003D27EB">
            <w:pPr>
              <w:pStyle w:val="Odstavecseseznamem"/>
              <w:numPr>
                <w:ilvl w:val="0"/>
                <w:numId w:val="353"/>
              </w:numPr>
              <w:ind w:left="355"/>
              <w:rPr>
                <w:sz w:val="20"/>
                <w:szCs w:val="20"/>
              </w:rPr>
            </w:pPr>
            <w:r w:rsidRPr="00572E68">
              <w:rPr>
                <w:sz w:val="20"/>
                <w:szCs w:val="20"/>
              </w:rPr>
              <w:t>supervizní podpora odborníků</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Časový harmonogram plnění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E2521">
            <w:pPr>
              <w:pStyle w:val="ListParagraph1"/>
              <w:ind w:left="0"/>
              <w:jc w:val="left"/>
              <w:rPr>
                <w:rFonts w:ascii="Times New Roman" w:hAnsi="Times New Roman"/>
                <w:sz w:val="20"/>
                <w:szCs w:val="20"/>
                <w:lang w:eastAsia="cs-CZ"/>
              </w:rPr>
            </w:pPr>
            <w:r w:rsidRPr="00300E2D">
              <w:rPr>
                <w:rFonts w:ascii="Times New Roman" w:hAnsi="Times New Roman"/>
                <w:sz w:val="20"/>
                <w:szCs w:val="20"/>
                <w:lang w:eastAsia="cs-CZ"/>
              </w:rPr>
              <w:t>2023 - 2025</w:t>
            </w:r>
          </w:p>
          <w:p w:rsidR="00112488" w:rsidRPr="00300E2D" w:rsidRDefault="00112488" w:rsidP="001E2521">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nabídka různých vzdělávacích aktivit pro rodiče a další pečující oso</w:t>
            </w:r>
            <w:r w:rsidR="001E2521">
              <w:rPr>
                <w:rFonts w:ascii="Times New Roman" w:hAnsi="Times New Roman"/>
                <w:sz w:val="20"/>
                <w:szCs w:val="20"/>
                <w:lang w:eastAsia="cs-CZ"/>
              </w:rPr>
              <w:t>by v </w:t>
            </w:r>
            <w:r w:rsidRPr="00300E2D">
              <w:rPr>
                <w:rFonts w:ascii="Times New Roman" w:hAnsi="Times New Roman"/>
                <w:sz w:val="20"/>
                <w:szCs w:val="20"/>
                <w:lang w:eastAsia="cs-CZ"/>
              </w:rPr>
              <w:t>rodinách v oblastech dle jejich potřeb</w:t>
            </w:r>
          </w:p>
          <w:p w:rsidR="00112488" w:rsidRPr="00300E2D" w:rsidRDefault="00112488" w:rsidP="001E2521">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 xml:space="preserve">získávání finančních prostředků na provoz a rozvoj služeb </w:t>
            </w:r>
          </w:p>
          <w:p w:rsidR="00112488" w:rsidRPr="00300E2D" w:rsidRDefault="00112488" w:rsidP="001E2521">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propagace realizovaných aktivit směrem k rodičům a pečujícím osobám</w:t>
            </w:r>
          </w:p>
          <w:p w:rsidR="00112488" w:rsidRPr="00044A93" w:rsidRDefault="00112488" w:rsidP="001E2521">
            <w:pPr>
              <w:pStyle w:val="ListParagraph1"/>
              <w:numPr>
                <w:ilvl w:val="0"/>
                <w:numId w:val="174"/>
              </w:numPr>
              <w:jc w:val="left"/>
              <w:rPr>
                <w:rFonts w:ascii="Times New Roman" w:hAnsi="Times New Roman"/>
                <w:sz w:val="20"/>
                <w:szCs w:val="20"/>
                <w:lang w:eastAsia="cs-CZ"/>
              </w:rPr>
            </w:pPr>
            <w:r w:rsidRPr="00300E2D">
              <w:rPr>
                <w:rFonts w:ascii="Times New Roman" w:hAnsi="Times New Roman"/>
                <w:sz w:val="20"/>
                <w:szCs w:val="20"/>
                <w:lang w:eastAsia="cs-CZ"/>
              </w:rPr>
              <w:t>další vzdělávání a rozvoj poradců a terapeutů</w:t>
            </w:r>
            <w:r w:rsidRPr="00044A93">
              <w:rPr>
                <w:rFonts w:ascii="Times New Roman" w:hAnsi="Times New Roman"/>
                <w:sz w:val="20"/>
                <w:szCs w:val="20"/>
                <w:lang w:eastAsia="cs-CZ"/>
              </w:rPr>
              <w:t xml:space="preserve">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Předpokládaná výše finančních nákladů na realizaci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proofErr w:type="gramStart"/>
            <w:r w:rsidRPr="00300E2D">
              <w:rPr>
                <w:sz w:val="20"/>
                <w:szCs w:val="20"/>
              </w:rPr>
              <w:t>Povzbuzení, z.s.</w:t>
            </w:r>
            <w:proofErr w:type="gramEnd"/>
            <w:r>
              <w:rPr>
                <w:sz w:val="20"/>
                <w:szCs w:val="20"/>
              </w:rPr>
              <w:t xml:space="preserve">: </w:t>
            </w:r>
            <w:r w:rsidRPr="00300E2D">
              <w:rPr>
                <w:sz w:val="20"/>
                <w:szCs w:val="20"/>
              </w:rPr>
              <w:t xml:space="preserve">500 000 Kč/rok </w:t>
            </w:r>
          </w:p>
          <w:p w:rsidR="00112488" w:rsidRPr="00300E2D" w:rsidRDefault="00112488" w:rsidP="00112488">
            <w:pPr>
              <w:rPr>
                <w:sz w:val="20"/>
                <w:szCs w:val="20"/>
              </w:rPr>
            </w:pP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Slaďme</w:t>
            </w:r>
            <w:proofErr w:type="gramEnd"/>
            <w:r w:rsidRPr="00300E2D">
              <w:rPr>
                <w:sz w:val="20"/>
                <w:szCs w:val="20"/>
              </w:rPr>
              <w:t xml:space="preserve"> to</w:t>
            </w:r>
            <w:r>
              <w:rPr>
                <w:sz w:val="20"/>
                <w:szCs w:val="20"/>
              </w:rPr>
              <w:t>:</w:t>
            </w:r>
            <w:r w:rsidRPr="00300E2D">
              <w:rPr>
                <w:sz w:val="20"/>
                <w:szCs w:val="20"/>
              </w:rPr>
              <w:t xml:space="preserve"> </w:t>
            </w:r>
            <w:r>
              <w:rPr>
                <w:sz w:val="20"/>
                <w:szCs w:val="20"/>
              </w:rPr>
              <w:t>15 000 Kč</w:t>
            </w:r>
            <w:r w:rsidRPr="00300E2D">
              <w:rPr>
                <w:sz w:val="20"/>
                <w:szCs w:val="20"/>
              </w:rPr>
              <w:t xml:space="preserve">/rok </w:t>
            </w:r>
          </w:p>
          <w:p w:rsidR="00112488" w:rsidRPr="00300E2D" w:rsidRDefault="00112488" w:rsidP="00112488">
            <w:pPr>
              <w:rPr>
                <w:sz w:val="20"/>
                <w:szCs w:val="20"/>
              </w:rPr>
            </w:pPr>
            <w:r w:rsidRPr="00300E2D">
              <w:rPr>
                <w:sz w:val="20"/>
                <w:szCs w:val="20"/>
              </w:rPr>
              <w:t xml:space="preserve">Jak </w:t>
            </w:r>
            <w:proofErr w:type="gramStart"/>
            <w:r w:rsidRPr="00300E2D">
              <w:rPr>
                <w:sz w:val="20"/>
                <w:szCs w:val="20"/>
              </w:rPr>
              <w:t>Dál? z.s.</w:t>
            </w:r>
            <w:proofErr w:type="gramEnd"/>
            <w:r>
              <w:rPr>
                <w:sz w:val="20"/>
                <w:szCs w:val="20"/>
              </w:rPr>
              <w:t xml:space="preserve">: </w:t>
            </w:r>
            <w:r w:rsidRPr="00300E2D">
              <w:rPr>
                <w:sz w:val="20"/>
                <w:szCs w:val="20"/>
              </w:rPr>
              <w:t xml:space="preserve">300 000 Kč/rok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Předpokládané finanční zdroje: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C93C63">
            <w:pPr>
              <w:rPr>
                <w:sz w:val="20"/>
                <w:szCs w:val="20"/>
              </w:rPr>
            </w:pPr>
            <w:r w:rsidRPr="00300E2D">
              <w:rPr>
                <w:sz w:val="20"/>
                <w:szCs w:val="20"/>
              </w:rPr>
              <w:t xml:space="preserve">MPSV ČR, Olomoucký kraj, </w:t>
            </w:r>
            <w:proofErr w:type="spellStart"/>
            <w:r w:rsidRPr="00300E2D">
              <w:rPr>
                <w:sz w:val="20"/>
                <w:szCs w:val="20"/>
              </w:rPr>
              <w:t>SMOl</w:t>
            </w:r>
            <w:proofErr w:type="spellEnd"/>
            <w:r w:rsidRPr="00300E2D">
              <w:rPr>
                <w:sz w:val="20"/>
                <w:szCs w:val="20"/>
              </w:rPr>
              <w:t xml:space="preserve">, sponzorské dary, nadace a nadační fondy, ESF, MŠMT </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Předpokládaní realizátoři a partneři opatření:</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Pr="00300E2D" w:rsidRDefault="00112488" w:rsidP="00112488">
            <w:pPr>
              <w:rPr>
                <w:sz w:val="20"/>
                <w:szCs w:val="20"/>
              </w:rPr>
            </w:pPr>
            <w:r w:rsidRPr="00300E2D">
              <w:rPr>
                <w:b/>
                <w:sz w:val="20"/>
                <w:szCs w:val="20"/>
              </w:rPr>
              <w:t>Realizátoři:</w:t>
            </w:r>
            <w:r w:rsidRPr="00300E2D">
              <w:rPr>
                <w:sz w:val="20"/>
                <w:szCs w:val="20"/>
              </w:rPr>
              <w:t xml:space="preserve"> Povzbuzení, z.s., </w:t>
            </w: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Jak</w:t>
            </w:r>
            <w:proofErr w:type="gramEnd"/>
            <w:r w:rsidRPr="00300E2D">
              <w:rPr>
                <w:sz w:val="20"/>
                <w:szCs w:val="20"/>
              </w:rPr>
              <w:t xml:space="preserve"> Dál? z.s.</w:t>
            </w:r>
          </w:p>
          <w:p w:rsidR="00112488" w:rsidRPr="00300E2D" w:rsidRDefault="00112488" w:rsidP="00576372">
            <w:pPr>
              <w:rPr>
                <w:sz w:val="20"/>
                <w:szCs w:val="20"/>
              </w:rPr>
            </w:pPr>
            <w:r w:rsidRPr="00C93C63">
              <w:rPr>
                <w:b/>
                <w:sz w:val="20"/>
                <w:szCs w:val="20"/>
              </w:rPr>
              <w:t>Partneři</w:t>
            </w:r>
            <w:r w:rsidRPr="00300E2D">
              <w:rPr>
                <w:sz w:val="20"/>
                <w:szCs w:val="20"/>
              </w:rPr>
              <w:t>: Centr</w:t>
            </w:r>
            <w:r w:rsidR="00C93C63">
              <w:rPr>
                <w:sz w:val="20"/>
                <w:szCs w:val="20"/>
              </w:rPr>
              <w:t>um</w:t>
            </w:r>
            <w:r w:rsidRPr="00300E2D">
              <w:rPr>
                <w:sz w:val="20"/>
                <w:szCs w:val="20"/>
              </w:rPr>
              <w:t xml:space="preserve"> pro rodinu a </w:t>
            </w:r>
            <w:proofErr w:type="gramStart"/>
            <w:r w:rsidRPr="00300E2D">
              <w:rPr>
                <w:sz w:val="20"/>
                <w:szCs w:val="20"/>
              </w:rPr>
              <w:t>děti, z.s.</w:t>
            </w:r>
            <w:proofErr w:type="gramEnd"/>
            <w:r w:rsidR="00576372">
              <w:rPr>
                <w:sz w:val="20"/>
                <w:szCs w:val="20"/>
              </w:rPr>
              <w:t>, RC Heřmánek, z.s.</w:t>
            </w:r>
          </w:p>
        </w:tc>
      </w:tr>
      <w:tr w:rsidR="00112488" w:rsidRPr="00300E2D" w:rsidTr="00580925">
        <w:trPr>
          <w:cantSplit/>
        </w:trPr>
        <w:tc>
          <w:tcPr>
            <w:tcW w:w="426"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pPr>
              <w:jc w:val="center"/>
            </w:pPr>
            <w:r w:rsidRPr="00300E2D">
              <w:rPr>
                <w:b/>
                <w:bCs/>
                <w:sz w:val="20"/>
                <w:szCs w:val="2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9999"/>
          </w:tcPr>
          <w:p w:rsidR="00112488" w:rsidRPr="00300E2D" w:rsidRDefault="00112488" w:rsidP="00112488">
            <w:r w:rsidRPr="00300E2D">
              <w:rPr>
                <w:b/>
                <w:sz w:val="20"/>
                <w:szCs w:val="20"/>
              </w:rPr>
              <w:t>Hodnoticí indikátory výstupů a výsledků:</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12488" w:rsidRDefault="00112488" w:rsidP="00112488">
            <w:pPr>
              <w:suppressAutoHyphens/>
              <w:rPr>
                <w:sz w:val="20"/>
                <w:szCs w:val="20"/>
              </w:rPr>
            </w:pPr>
            <w:proofErr w:type="spellStart"/>
            <w:proofErr w:type="gramStart"/>
            <w:r w:rsidRPr="00300E2D">
              <w:rPr>
                <w:sz w:val="20"/>
                <w:szCs w:val="20"/>
              </w:rPr>
              <w:t>Povzbuzení,z.s</w:t>
            </w:r>
            <w:proofErr w:type="spellEnd"/>
            <w:r w:rsidRPr="00300E2D">
              <w:rPr>
                <w:sz w:val="20"/>
                <w:szCs w:val="20"/>
              </w:rPr>
              <w:t>.</w:t>
            </w:r>
            <w:proofErr w:type="gramEnd"/>
          </w:p>
          <w:p w:rsidR="00112488" w:rsidRPr="00300E2D" w:rsidRDefault="00112488" w:rsidP="007A3ADD">
            <w:pPr>
              <w:numPr>
                <w:ilvl w:val="0"/>
                <w:numId w:val="175"/>
              </w:numPr>
              <w:suppressAutoHyphens/>
              <w:rPr>
                <w:sz w:val="20"/>
                <w:szCs w:val="20"/>
              </w:rPr>
            </w:pPr>
            <w:r w:rsidRPr="00300E2D">
              <w:rPr>
                <w:sz w:val="20"/>
                <w:szCs w:val="20"/>
              </w:rPr>
              <w:t>45 vzdělávacích akt</w:t>
            </w:r>
            <w:r>
              <w:rPr>
                <w:sz w:val="20"/>
                <w:szCs w:val="20"/>
              </w:rPr>
              <w:t xml:space="preserve">ivit a svépomocných skupin/rok </w:t>
            </w:r>
          </w:p>
          <w:p w:rsidR="00112488" w:rsidRDefault="00112488" w:rsidP="007A3ADD">
            <w:pPr>
              <w:numPr>
                <w:ilvl w:val="0"/>
                <w:numId w:val="175"/>
              </w:numPr>
              <w:suppressAutoHyphens/>
              <w:rPr>
                <w:sz w:val="20"/>
                <w:szCs w:val="20"/>
              </w:rPr>
            </w:pPr>
            <w:r w:rsidRPr="00300E2D">
              <w:rPr>
                <w:sz w:val="20"/>
                <w:szCs w:val="20"/>
              </w:rPr>
              <w:t xml:space="preserve">260 účastníků vzdělávacích aktivit/rok </w:t>
            </w:r>
          </w:p>
          <w:p w:rsidR="00112488" w:rsidRPr="00300E2D" w:rsidRDefault="00112488" w:rsidP="00112488">
            <w:pPr>
              <w:suppressAutoHyphens/>
              <w:rPr>
                <w:sz w:val="20"/>
                <w:szCs w:val="20"/>
              </w:rPr>
            </w:pPr>
            <w:proofErr w:type="gramStart"/>
            <w:r w:rsidRPr="00300E2D">
              <w:rPr>
                <w:sz w:val="20"/>
                <w:szCs w:val="20"/>
              </w:rPr>
              <w:t xml:space="preserve">Sdružení D, z. </w:t>
            </w:r>
            <w:proofErr w:type="spellStart"/>
            <w:r w:rsidRPr="00300E2D">
              <w:rPr>
                <w:sz w:val="20"/>
                <w:szCs w:val="20"/>
              </w:rPr>
              <w:t>ú.</w:t>
            </w:r>
            <w:proofErr w:type="spellEnd"/>
            <w:r w:rsidRPr="00300E2D">
              <w:rPr>
                <w:sz w:val="20"/>
                <w:szCs w:val="20"/>
              </w:rPr>
              <w:t>, Slaďme</w:t>
            </w:r>
            <w:proofErr w:type="gramEnd"/>
            <w:r w:rsidRPr="00300E2D">
              <w:rPr>
                <w:sz w:val="20"/>
                <w:szCs w:val="20"/>
              </w:rPr>
              <w:t xml:space="preserve"> to</w:t>
            </w:r>
          </w:p>
          <w:p w:rsidR="00112488" w:rsidRDefault="00112488" w:rsidP="007A3ADD">
            <w:pPr>
              <w:numPr>
                <w:ilvl w:val="0"/>
                <w:numId w:val="175"/>
              </w:numPr>
              <w:suppressAutoHyphens/>
              <w:rPr>
                <w:sz w:val="20"/>
                <w:szCs w:val="20"/>
              </w:rPr>
            </w:pPr>
            <w:r w:rsidRPr="00300E2D">
              <w:rPr>
                <w:sz w:val="20"/>
                <w:szCs w:val="20"/>
              </w:rPr>
              <w:t>8 hodin vzdělávacích aktiv</w:t>
            </w:r>
            <w:r>
              <w:rPr>
                <w:sz w:val="20"/>
                <w:szCs w:val="20"/>
              </w:rPr>
              <w:t xml:space="preserve">it a rodičovských skupin / rok </w:t>
            </w:r>
          </w:p>
          <w:p w:rsidR="00112488" w:rsidRPr="00300E2D" w:rsidRDefault="00112488" w:rsidP="00112488">
            <w:pPr>
              <w:suppressAutoHyphens/>
              <w:rPr>
                <w:sz w:val="20"/>
                <w:szCs w:val="20"/>
              </w:rPr>
            </w:pPr>
            <w:r w:rsidRPr="00300E2D">
              <w:rPr>
                <w:sz w:val="20"/>
                <w:szCs w:val="20"/>
              </w:rPr>
              <w:t xml:space="preserve">Jak </w:t>
            </w:r>
            <w:proofErr w:type="gramStart"/>
            <w:r w:rsidRPr="00300E2D">
              <w:rPr>
                <w:sz w:val="20"/>
                <w:szCs w:val="20"/>
              </w:rPr>
              <w:t>Dál? z.s.</w:t>
            </w:r>
            <w:proofErr w:type="gramEnd"/>
          </w:p>
          <w:p w:rsidR="00112488" w:rsidRPr="00C80A3F" w:rsidRDefault="00112488" w:rsidP="007A3ADD">
            <w:pPr>
              <w:numPr>
                <w:ilvl w:val="0"/>
                <w:numId w:val="175"/>
              </w:numPr>
              <w:suppressAutoHyphens/>
              <w:rPr>
                <w:sz w:val="20"/>
                <w:szCs w:val="20"/>
              </w:rPr>
            </w:pPr>
            <w:r w:rsidRPr="00300E2D">
              <w:rPr>
                <w:sz w:val="20"/>
                <w:szCs w:val="20"/>
              </w:rPr>
              <w:t>3</w:t>
            </w:r>
            <w:r>
              <w:rPr>
                <w:sz w:val="20"/>
                <w:szCs w:val="20"/>
              </w:rPr>
              <w:t xml:space="preserve"> kurzy a 150 konzultací </w:t>
            </w:r>
          </w:p>
        </w:tc>
      </w:tr>
    </w:tbl>
    <w:p w:rsidR="00112488" w:rsidRDefault="00112488" w:rsidP="00112488"/>
    <w:p w:rsidR="00112488" w:rsidRDefault="00112488" w:rsidP="00112488">
      <w:pPr>
        <w:rPr>
          <w:sz w:val="22"/>
        </w:rPr>
      </w:pPr>
    </w:p>
    <w:p w:rsidR="00112488" w:rsidRDefault="00112488" w:rsidP="00112488">
      <w:pPr>
        <w:pStyle w:val="Nadpis3"/>
      </w:pPr>
      <w:r>
        <w:t>3.2.1 Cíle a opatření za pracovní skupinu Občané se zdravotním postižením</w:t>
      </w:r>
    </w:p>
    <w:p w:rsidR="00112488" w:rsidRDefault="00112488"/>
    <w:p w:rsidR="004E2259" w:rsidRPr="00392F38" w:rsidRDefault="004E2259" w:rsidP="004E2259">
      <w:pPr>
        <w:autoSpaceDE w:val="0"/>
        <w:autoSpaceDN w:val="0"/>
        <w:adjustRightInd w:val="0"/>
        <w:jc w:val="both"/>
        <w:rPr>
          <w:b/>
          <w:i/>
          <w:sz w:val="22"/>
          <w:szCs w:val="22"/>
        </w:rPr>
      </w:pPr>
      <w:r>
        <w:rPr>
          <w:b/>
          <w:i/>
          <w:sz w:val="22"/>
          <w:szCs w:val="22"/>
        </w:rPr>
        <w:t>Popis cílové skupiny</w:t>
      </w:r>
    </w:p>
    <w:p w:rsidR="004E2259" w:rsidRPr="00392F38" w:rsidRDefault="004E2259" w:rsidP="004E2259">
      <w:pPr>
        <w:jc w:val="both"/>
        <w:rPr>
          <w:sz w:val="22"/>
          <w:szCs w:val="22"/>
        </w:rPr>
      </w:pPr>
    </w:p>
    <w:p w:rsidR="004E2259" w:rsidRDefault="004E2259" w:rsidP="004E2259">
      <w:pPr>
        <w:jc w:val="both"/>
        <w:rPr>
          <w:sz w:val="22"/>
          <w:szCs w:val="22"/>
        </w:rPr>
      </w:pPr>
      <w:r>
        <w:rPr>
          <w:sz w:val="22"/>
          <w:szCs w:val="22"/>
        </w:rPr>
        <w:t>Lidé se zdravotním postižením představují velmi pestrou skupinu osoby se specifickými potřebami. Důsledky zdravotního postižení se projevují zejména v rovině osobní, společenské i ekonomické. K zajištění kvalitního života využívají lidé se zdravotním postižením širokou nabídku sociálních a navazujících služeb dle typu postižení a svých specifických potřeb.</w:t>
      </w:r>
    </w:p>
    <w:p w:rsidR="004E2259" w:rsidRDefault="004E2259" w:rsidP="004E2259">
      <w:pPr>
        <w:jc w:val="both"/>
        <w:rPr>
          <w:sz w:val="22"/>
          <w:szCs w:val="22"/>
        </w:rPr>
      </w:pPr>
    </w:p>
    <w:p w:rsidR="004E2259" w:rsidRDefault="004E2259" w:rsidP="004E2259">
      <w:pPr>
        <w:jc w:val="both"/>
        <w:rPr>
          <w:sz w:val="22"/>
          <w:szCs w:val="22"/>
        </w:rPr>
      </w:pPr>
      <w:r>
        <w:rPr>
          <w:sz w:val="22"/>
          <w:szCs w:val="22"/>
        </w:rPr>
        <w:t xml:space="preserve">Pracovní skupina Občané se zdravotním postižením </w:t>
      </w:r>
      <w:proofErr w:type="gramStart"/>
      <w:r w:rsidR="00C93C63">
        <w:rPr>
          <w:sz w:val="22"/>
          <w:szCs w:val="22"/>
        </w:rPr>
        <w:t>je</w:t>
      </w:r>
      <w:proofErr w:type="gramEnd"/>
      <w:r w:rsidR="00C93C63">
        <w:rPr>
          <w:sz w:val="22"/>
          <w:szCs w:val="22"/>
        </w:rPr>
        <w:t xml:space="preserve"> </w:t>
      </w:r>
      <w:r>
        <w:rPr>
          <w:sz w:val="22"/>
          <w:szCs w:val="22"/>
        </w:rPr>
        <w:t>zaměřena na potřeby osoby s:</w:t>
      </w:r>
    </w:p>
    <w:p w:rsidR="004E2259" w:rsidRDefault="004E2259" w:rsidP="003D27EB">
      <w:pPr>
        <w:pStyle w:val="Odstavecseseznamem"/>
        <w:numPr>
          <w:ilvl w:val="0"/>
          <w:numId w:val="340"/>
        </w:numPr>
        <w:jc w:val="both"/>
        <w:rPr>
          <w:sz w:val="22"/>
          <w:szCs w:val="22"/>
        </w:rPr>
      </w:pPr>
      <w:r>
        <w:rPr>
          <w:sz w:val="22"/>
          <w:szCs w:val="22"/>
        </w:rPr>
        <w:t>tělesným postižením</w:t>
      </w:r>
    </w:p>
    <w:p w:rsidR="004E2259" w:rsidRDefault="004E2259" w:rsidP="003D27EB">
      <w:pPr>
        <w:pStyle w:val="Odstavecseseznamem"/>
        <w:numPr>
          <w:ilvl w:val="0"/>
          <w:numId w:val="340"/>
        </w:numPr>
        <w:jc w:val="both"/>
        <w:rPr>
          <w:sz w:val="22"/>
          <w:szCs w:val="22"/>
        </w:rPr>
      </w:pPr>
      <w:r>
        <w:rPr>
          <w:sz w:val="22"/>
          <w:szCs w:val="22"/>
        </w:rPr>
        <w:t>zrakovým postižením</w:t>
      </w:r>
    </w:p>
    <w:p w:rsidR="004E2259" w:rsidRDefault="004E2259" w:rsidP="003D27EB">
      <w:pPr>
        <w:pStyle w:val="Odstavecseseznamem"/>
        <w:numPr>
          <w:ilvl w:val="0"/>
          <w:numId w:val="340"/>
        </w:numPr>
        <w:jc w:val="both"/>
        <w:rPr>
          <w:sz w:val="22"/>
          <w:szCs w:val="22"/>
        </w:rPr>
      </w:pPr>
      <w:r>
        <w:rPr>
          <w:sz w:val="22"/>
          <w:szCs w:val="22"/>
        </w:rPr>
        <w:t>sluchovým postižením</w:t>
      </w:r>
    </w:p>
    <w:p w:rsidR="004E2259" w:rsidRDefault="004E2259" w:rsidP="003D27EB">
      <w:pPr>
        <w:pStyle w:val="Odstavecseseznamem"/>
        <w:numPr>
          <w:ilvl w:val="0"/>
          <w:numId w:val="340"/>
        </w:numPr>
        <w:jc w:val="both"/>
        <w:rPr>
          <w:sz w:val="22"/>
          <w:szCs w:val="22"/>
        </w:rPr>
      </w:pPr>
      <w:r>
        <w:rPr>
          <w:sz w:val="22"/>
          <w:szCs w:val="22"/>
        </w:rPr>
        <w:t>řečovým postižením</w:t>
      </w:r>
    </w:p>
    <w:p w:rsidR="004E2259" w:rsidRDefault="004E2259" w:rsidP="003D27EB">
      <w:pPr>
        <w:pStyle w:val="Odstavecseseznamem"/>
        <w:numPr>
          <w:ilvl w:val="0"/>
          <w:numId w:val="340"/>
        </w:numPr>
        <w:jc w:val="both"/>
        <w:rPr>
          <w:sz w:val="22"/>
          <w:szCs w:val="22"/>
        </w:rPr>
      </w:pPr>
      <w:r>
        <w:rPr>
          <w:sz w:val="22"/>
          <w:szCs w:val="22"/>
        </w:rPr>
        <w:t>mentálním postižením</w:t>
      </w:r>
    </w:p>
    <w:p w:rsidR="004E2259" w:rsidRDefault="004E2259" w:rsidP="003D27EB">
      <w:pPr>
        <w:pStyle w:val="Odstavecseseznamem"/>
        <w:numPr>
          <w:ilvl w:val="0"/>
          <w:numId w:val="340"/>
        </w:numPr>
        <w:jc w:val="both"/>
        <w:rPr>
          <w:sz w:val="22"/>
          <w:szCs w:val="22"/>
        </w:rPr>
      </w:pPr>
      <w:r>
        <w:rPr>
          <w:sz w:val="22"/>
          <w:szCs w:val="22"/>
        </w:rPr>
        <w:t>kombinovaným postižením</w:t>
      </w:r>
    </w:p>
    <w:p w:rsidR="004E2259" w:rsidRDefault="004E2259" w:rsidP="003D27EB">
      <w:pPr>
        <w:pStyle w:val="Odstavecseseznamem"/>
        <w:numPr>
          <w:ilvl w:val="0"/>
          <w:numId w:val="340"/>
        </w:numPr>
        <w:jc w:val="both"/>
        <w:rPr>
          <w:sz w:val="22"/>
          <w:szCs w:val="22"/>
        </w:rPr>
      </w:pPr>
      <w:r>
        <w:rPr>
          <w:sz w:val="22"/>
          <w:szCs w:val="22"/>
        </w:rPr>
        <w:t>chronickým duševním onemocněním</w:t>
      </w:r>
    </w:p>
    <w:p w:rsidR="004E2259" w:rsidRPr="00A41596" w:rsidRDefault="004E2259" w:rsidP="003D27EB">
      <w:pPr>
        <w:pStyle w:val="Odstavecseseznamem"/>
        <w:numPr>
          <w:ilvl w:val="0"/>
          <w:numId w:val="340"/>
        </w:numPr>
        <w:jc w:val="both"/>
        <w:rPr>
          <w:sz w:val="22"/>
          <w:szCs w:val="22"/>
        </w:rPr>
      </w:pPr>
      <w:r>
        <w:rPr>
          <w:sz w:val="22"/>
          <w:szCs w:val="22"/>
        </w:rPr>
        <w:t>chronickým onemocněním</w:t>
      </w:r>
    </w:p>
    <w:p w:rsidR="004E2259" w:rsidRDefault="004E2259" w:rsidP="004E2259">
      <w:pPr>
        <w:autoSpaceDE w:val="0"/>
        <w:autoSpaceDN w:val="0"/>
        <w:adjustRightInd w:val="0"/>
        <w:jc w:val="both"/>
        <w:rPr>
          <w:b/>
          <w:i/>
          <w:sz w:val="22"/>
          <w:szCs w:val="22"/>
        </w:rPr>
      </w:pPr>
    </w:p>
    <w:p w:rsidR="004E2259" w:rsidRDefault="004E2259" w:rsidP="004E2259">
      <w:pPr>
        <w:autoSpaceDE w:val="0"/>
        <w:autoSpaceDN w:val="0"/>
        <w:adjustRightInd w:val="0"/>
        <w:jc w:val="both"/>
        <w:rPr>
          <w:b/>
          <w:i/>
          <w:sz w:val="22"/>
          <w:szCs w:val="22"/>
        </w:rPr>
      </w:pPr>
    </w:p>
    <w:p w:rsidR="004E2259" w:rsidRPr="00392F38" w:rsidRDefault="004E2259" w:rsidP="004E2259">
      <w:pPr>
        <w:autoSpaceDE w:val="0"/>
        <w:autoSpaceDN w:val="0"/>
        <w:adjustRightInd w:val="0"/>
        <w:jc w:val="both"/>
        <w:rPr>
          <w:b/>
          <w:i/>
          <w:sz w:val="22"/>
          <w:szCs w:val="22"/>
        </w:rPr>
      </w:pPr>
      <w:r w:rsidRPr="00392F38">
        <w:rPr>
          <w:b/>
          <w:i/>
          <w:sz w:val="22"/>
          <w:szCs w:val="22"/>
        </w:rPr>
        <w:lastRenderedPageBreak/>
        <w:t>Vybraná statistická data</w:t>
      </w:r>
    </w:p>
    <w:p w:rsidR="004E2259" w:rsidRPr="00392F38" w:rsidRDefault="004E2259" w:rsidP="004E2259">
      <w:pPr>
        <w:jc w:val="both"/>
        <w:rPr>
          <w:sz w:val="22"/>
          <w:szCs w:val="22"/>
        </w:rPr>
      </w:pPr>
    </w:p>
    <w:p w:rsidR="004E2259" w:rsidRPr="000F1FE0" w:rsidRDefault="004E2259" w:rsidP="004E2259">
      <w:pPr>
        <w:jc w:val="both"/>
        <w:rPr>
          <w:sz w:val="22"/>
          <w:szCs w:val="22"/>
        </w:rPr>
      </w:pPr>
      <w:r w:rsidRPr="000F1FE0">
        <w:rPr>
          <w:sz w:val="22"/>
          <w:szCs w:val="22"/>
        </w:rPr>
        <w:t>Jako zdroj informací o počtu osob se zdravotním postižením lze využít Statistickou ročenku z oblasti práce a sociálních</w:t>
      </w:r>
      <w:r w:rsidR="00FB108F">
        <w:rPr>
          <w:sz w:val="22"/>
          <w:szCs w:val="22"/>
        </w:rPr>
        <w:t xml:space="preserve"> věcí</w:t>
      </w:r>
      <w:r w:rsidRPr="000F1FE0">
        <w:rPr>
          <w:sz w:val="22"/>
          <w:szCs w:val="22"/>
        </w:rPr>
        <w:t xml:space="preserve"> 2020</w:t>
      </w:r>
      <w:r w:rsidRPr="000F1FE0">
        <w:rPr>
          <w:rStyle w:val="Znakapoznpodarou"/>
          <w:sz w:val="22"/>
          <w:szCs w:val="22"/>
        </w:rPr>
        <w:footnoteReference w:id="3"/>
      </w:r>
      <w:r w:rsidRPr="000F1FE0">
        <w:rPr>
          <w:sz w:val="22"/>
          <w:szCs w:val="22"/>
        </w:rPr>
        <w:t>. Informace o počtech jsou uvedeny vždy za celý Olomoucký kraj za rok 2020. V uvedeném roce byl příspěvek na péči vyplacen průměrně měsíčně 23 230 osobám, příspěvek na mobilitu byl vyplacen průměrně měsíčně 14 926 osobám, celkem 477 osob mělo vyplacen příspěvek na zvláštní pomůcku, celkem 2 515 osob získalo průkaz osob se zdravotním postižením (TP, ZTP, ZTP/P), celkem 22 103 osob vlastnilo v prosinci 2020 průkaz osoby se zdravotním postižením. Celkový počet invalidních důchodců v prosinci 2020 činil 23 470 osob, z toho pro invaliditu I. stupně 9 907 osob (průměrná výše důchodu činila 7 300 Kč), pro invaliditu II. stupně 3 850 osob (průměrná výše důchodu činila 8 481 Kč), pro invaliditu III. stupně 9 713 osob (</w:t>
      </w:r>
      <w:r w:rsidR="00E6067A">
        <w:rPr>
          <w:sz w:val="22"/>
          <w:szCs w:val="22"/>
        </w:rPr>
        <w:t>průměrná výše důchodu činila 12 </w:t>
      </w:r>
      <w:r w:rsidRPr="000F1FE0">
        <w:rPr>
          <w:sz w:val="22"/>
          <w:szCs w:val="22"/>
        </w:rPr>
        <w:t>623 Kč).</w:t>
      </w:r>
    </w:p>
    <w:p w:rsidR="004E2259" w:rsidRPr="000F1FE0" w:rsidRDefault="004E2259" w:rsidP="004E2259">
      <w:pPr>
        <w:jc w:val="both"/>
        <w:rPr>
          <w:sz w:val="22"/>
          <w:szCs w:val="22"/>
        </w:rPr>
      </w:pPr>
    </w:p>
    <w:p w:rsidR="004E2259" w:rsidRPr="00392F38" w:rsidRDefault="004E2259" w:rsidP="004E2259">
      <w:pPr>
        <w:jc w:val="both"/>
        <w:rPr>
          <w:sz w:val="22"/>
          <w:szCs w:val="22"/>
        </w:rPr>
      </w:pPr>
      <w:r w:rsidRPr="000F1FE0">
        <w:rPr>
          <w:sz w:val="22"/>
          <w:szCs w:val="22"/>
        </w:rPr>
        <w:t>Co se týká využívání sociálních služeb, např. osobní asistenci ve výše uvedeném roce využil</w:t>
      </w:r>
      <w:r w:rsidR="00E6067A">
        <w:rPr>
          <w:sz w:val="22"/>
          <w:szCs w:val="22"/>
        </w:rPr>
        <w:t>o 348 </w:t>
      </w:r>
      <w:r w:rsidRPr="000F1FE0">
        <w:rPr>
          <w:sz w:val="22"/>
          <w:szCs w:val="22"/>
        </w:rPr>
        <w:t>osob (údaj může zahrnovat i seniory), tlumočnické služby využil</w:t>
      </w:r>
      <w:r w:rsidR="00E6067A">
        <w:rPr>
          <w:sz w:val="22"/>
          <w:szCs w:val="22"/>
        </w:rPr>
        <w:t>o 104 osob, denní stacionář 394 </w:t>
      </w:r>
      <w:r w:rsidRPr="000F1FE0">
        <w:rPr>
          <w:sz w:val="22"/>
          <w:szCs w:val="22"/>
        </w:rPr>
        <w:t xml:space="preserve">osob, ranou péči 809 osob, týdenní stacionáře 6 osob, domovy pro osoby se zdravotním postižením 916 </w:t>
      </w:r>
      <w:r w:rsidRPr="00392F38">
        <w:rPr>
          <w:sz w:val="22"/>
          <w:szCs w:val="22"/>
        </w:rPr>
        <w:t>osob.</w:t>
      </w:r>
    </w:p>
    <w:p w:rsidR="004E2259" w:rsidRPr="00392F38" w:rsidRDefault="004E2259" w:rsidP="004E2259">
      <w:pPr>
        <w:jc w:val="both"/>
        <w:rPr>
          <w:sz w:val="22"/>
          <w:szCs w:val="22"/>
        </w:rPr>
      </w:pPr>
    </w:p>
    <w:p w:rsidR="004E2259" w:rsidRPr="00392F38" w:rsidRDefault="004E2259" w:rsidP="004E2259">
      <w:pPr>
        <w:jc w:val="both"/>
        <w:rPr>
          <w:sz w:val="22"/>
          <w:szCs w:val="22"/>
        </w:rPr>
      </w:pPr>
      <w:r w:rsidRPr="00392F38">
        <w:rPr>
          <w:sz w:val="22"/>
          <w:szCs w:val="22"/>
        </w:rPr>
        <w:t>Pro osoby se zdravotním postižením jsou určeny tzv. byty zvláštního určení – bezbariérové byty, které jsou v majetku statutárního města Olomouc. Jedná se o</w:t>
      </w:r>
      <w:r>
        <w:rPr>
          <w:sz w:val="22"/>
          <w:szCs w:val="22"/>
        </w:rPr>
        <w:t> </w:t>
      </w:r>
      <w:r w:rsidRPr="00392F38">
        <w:rPr>
          <w:sz w:val="22"/>
          <w:szCs w:val="22"/>
        </w:rPr>
        <w:t>68 bytů a</w:t>
      </w:r>
      <w:r>
        <w:rPr>
          <w:sz w:val="22"/>
          <w:szCs w:val="22"/>
        </w:rPr>
        <w:t> </w:t>
      </w:r>
      <w:r w:rsidRPr="00392F38">
        <w:rPr>
          <w:sz w:val="22"/>
          <w:szCs w:val="22"/>
        </w:rPr>
        <w:t>jsou přednostně určeny osobám s postižením nosného a</w:t>
      </w:r>
      <w:r>
        <w:rPr>
          <w:sz w:val="22"/>
          <w:szCs w:val="22"/>
        </w:rPr>
        <w:t> </w:t>
      </w:r>
      <w:r w:rsidRPr="00392F38">
        <w:rPr>
          <w:sz w:val="22"/>
          <w:szCs w:val="22"/>
        </w:rPr>
        <w:t>pohybového aparátu či osoby nevidomé.</w:t>
      </w:r>
    </w:p>
    <w:p w:rsidR="004E2259" w:rsidRPr="00987DBE" w:rsidRDefault="004E2259" w:rsidP="004E2259">
      <w:pPr>
        <w:rPr>
          <w:sz w:val="22"/>
          <w:szCs w:val="22"/>
        </w:rPr>
      </w:pPr>
    </w:p>
    <w:p w:rsidR="004E2259" w:rsidRPr="00392F38" w:rsidRDefault="004E2259" w:rsidP="004E2259">
      <w:pPr>
        <w:autoSpaceDE w:val="0"/>
        <w:autoSpaceDN w:val="0"/>
        <w:adjustRightInd w:val="0"/>
        <w:jc w:val="both"/>
        <w:rPr>
          <w:b/>
          <w:i/>
          <w:sz w:val="22"/>
          <w:szCs w:val="22"/>
        </w:rPr>
      </w:pPr>
      <w:r>
        <w:rPr>
          <w:b/>
          <w:i/>
          <w:sz w:val="22"/>
          <w:szCs w:val="22"/>
        </w:rPr>
        <w:t>SWOT analýza za pracovní skupinu</w:t>
      </w:r>
    </w:p>
    <w:p w:rsidR="004E2259" w:rsidRDefault="004E2259" w:rsidP="004E2259">
      <w:pPr>
        <w:rPr>
          <w:sz w:val="22"/>
          <w:szCs w:val="22"/>
        </w:rPr>
      </w:pPr>
    </w:p>
    <w:p w:rsidR="004E2259" w:rsidRDefault="004E2259" w:rsidP="004E2259">
      <w:pPr>
        <w:jc w:val="both"/>
        <w:rPr>
          <w:sz w:val="22"/>
          <w:szCs w:val="22"/>
        </w:rPr>
      </w:pPr>
      <w:r w:rsidRPr="00987DBE">
        <w:rPr>
          <w:b/>
          <w:sz w:val="22"/>
          <w:szCs w:val="22"/>
        </w:rPr>
        <w:t>V oblasti silných stránek</w:t>
      </w:r>
      <w:r>
        <w:rPr>
          <w:sz w:val="22"/>
          <w:szCs w:val="22"/>
        </w:rPr>
        <w:t xml:space="preserve"> je kladně hodnoceno vytvoření platformy duševního zdraví, realizace projektu Bezbariérová Olomouc, též postupný vznik nových či přeměna stávajících sociálních služeb na základě aktuální potřebnosti osob se zdravotním postižením v souladu s komunitními plány.</w:t>
      </w:r>
    </w:p>
    <w:p w:rsidR="004E2259" w:rsidRPr="00392F38" w:rsidRDefault="004E2259" w:rsidP="004E2259">
      <w:pPr>
        <w:jc w:val="both"/>
        <w:rPr>
          <w:sz w:val="22"/>
          <w:szCs w:val="22"/>
        </w:rPr>
      </w:pPr>
    </w:p>
    <w:p w:rsidR="004E2259" w:rsidRDefault="004E2259" w:rsidP="00C93C63">
      <w:pPr>
        <w:jc w:val="both"/>
        <w:rPr>
          <w:sz w:val="22"/>
          <w:szCs w:val="22"/>
        </w:rPr>
      </w:pPr>
      <w:r w:rsidRPr="00C148E4">
        <w:rPr>
          <w:b/>
          <w:sz w:val="22"/>
          <w:szCs w:val="22"/>
        </w:rPr>
        <w:t>Nejvýznamnější slabou stránkou</w:t>
      </w:r>
      <w:r>
        <w:rPr>
          <w:sz w:val="22"/>
          <w:szCs w:val="22"/>
        </w:rPr>
        <w:t xml:space="preserve"> jsou chybějící pracovní příležitosti pro osoby se zdravotním postižením (tedy nesoulad mezi nabídkou a poptávkou) i pro pečující osoby (jedná se o přizpůsobení pracovních podmínek, využití </w:t>
      </w:r>
      <w:proofErr w:type="spellStart"/>
      <w:r>
        <w:rPr>
          <w:sz w:val="22"/>
          <w:szCs w:val="22"/>
        </w:rPr>
        <w:t>home</w:t>
      </w:r>
      <w:proofErr w:type="spellEnd"/>
      <w:r>
        <w:rPr>
          <w:sz w:val="22"/>
          <w:szCs w:val="22"/>
        </w:rPr>
        <w:t xml:space="preserve"> </w:t>
      </w:r>
      <w:proofErr w:type="spellStart"/>
      <w:r>
        <w:rPr>
          <w:sz w:val="22"/>
          <w:szCs w:val="22"/>
        </w:rPr>
        <w:t>office</w:t>
      </w:r>
      <w:proofErr w:type="spellEnd"/>
      <w:r>
        <w:rPr>
          <w:sz w:val="22"/>
          <w:szCs w:val="22"/>
        </w:rPr>
        <w:t>, částečný úvazek). Slabou stránkou je</w:t>
      </w:r>
      <w:r w:rsidR="00C93C63">
        <w:rPr>
          <w:sz w:val="22"/>
          <w:szCs w:val="22"/>
        </w:rPr>
        <w:t xml:space="preserve"> i</w:t>
      </w:r>
      <w:r>
        <w:rPr>
          <w:sz w:val="22"/>
          <w:szCs w:val="22"/>
        </w:rPr>
        <w:t xml:space="preserve"> dlouhodobý nedostatek dostupného bydlení pro osoby s různým typem zdravotního postižení.</w:t>
      </w:r>
    </w:p>
    <w:p w:rsidR="004E2259" w:rsidRDefault="004E2259" w:rsidP="00C93C63">
      <w:pPr>
        <w:jc w:val="both"/>
        <w:rPr>
          <w:sz w:val="22"/>
          <w:szCs w:val="22"/>
        </w:rPr>
      </w:pPr>
    </w:p>
    <w:p w:rsidR="004E2259" w:rsidRDefault="004E2259" w:rsidP="00C93C63">
      <w:pPr>
        <w:jc w:val="both"/>
        <w:rPr>
          <w:sz w:val="22"/>
          <w:szCs w:val="22"/>
        </w:rPr>
      </w:pPr>
      <w:r w:rsidRPr="00EA66EB">
        <w:rPr>
          <w:b/>
          <w:sz w:val="22"/>
          <w:szCs w:val="22"/>
        </w:rPr>
        <w:t>Oblasti příležitosti</w:t>
      </w:r>
      <w:r>
        <w:rPr>
          <w:sz w:val="22"/>
          <w:szCs w:val="22"/>
        </w:rPr>
        <w:t xml:space="preserve"> dominuje potřeba zlepšení spolupráce a info</w:t>
      </w:r>
      <w:r w:rsidR="00E6067A">
        <w:rPr>
          <w:sz w:val="22"/>
          <w:szCs w:val="22"/>
        </w:rPr>
        <w:t>rmovanosti odborné veřejnosti o </w:t>
      </w:r>
      <w:r>
        <w:rPr>
          <w:sz w:val="22"/>
          <w:szCs w:val="22"/>
        </w:rPr>
        <w:t xml:space="preserve">sociálních službách (hlavně lékařů a psychologů). Velkou příležitostí je bezesporu zřízení a rozvoj odlehčovacích služeb. Nezanedbatelný význam má podpora neformálních pečovatelů včetně celé rodiny se členem se zdravotním postižením (formou </w:t>
      </w:r>
      <w:proofErr w:type="spellStart"/>
      <w:r>
        <w:rPr>
          <w:sz w:val="22"/>
          <w:szCs w:val="22"/>
        </w:rPr>
        <w:t>homesharingu</w:t>
      </w:r>
      <w:proofErr w:type="spellEnd"/>
      <w:r>
        <w:rPr>
          <w:sz w:val="22"/>
          <w:szCs w:val="22"/>
        </w:rPr>
        <w:t>, fungování svépomocných skupin).</w:t>
      </w:r>
    </w:p>
    <w:p w:rsidR="004E2259" w:rsidRDefault="004E2259" w:rsidP="00C93C63">
      <w:pPr>
        <w:jc w:val="both"/>
        <w:rPr>
          <w:sz w:val="22"/>
          <w:szCs w:val="22"/>
        </w:rPr>
      </w:pPr>
    </w:p>
    <w:p w:rsidR="004E2259" w:rsidRDefault="004E2259" w:rsidP="00C93C63">
      <w:pPr>
        <w:jc w:val="both"/>
        <w:rPr>
          <w:sz w:val="22"/>
          <w:szCs w:val="22"/>
        </w:rPr>
      </w:pPr>
      <w:r w:rsidRPr="00546C6C">
        <w:rPr>
          <w:b/>
          <w:sz w:val="22"/>
          <w:szCs w:val="22"/>
        </w:rPr>
        <w:t>Za hlavní dvě hrozby</w:t>
      </w:r>
      <w:r>
        <w:rPr>
          <w:sz w:val="22"/>
          <w:szCs w:val="22"/>
        </w:rPr>
        <w:t xml:space="preserve"> je možné označit jednak nedostatek finančních prostředků na úh</w:t>
      </w:r>
      <w:r w:rsidR="00C93C63">
        <w:rPr>
          <w:sz w:val="22"/>
          <w:szCs w:val="22"/>
        </w:rPr>
        <w:t>radu potřebné služby uživatelem</w:t>
      </w:r>
      <w:r>
        <w:rPr>
          <w:sz w:val="22"/>
          <w:szCs w:val="22"/>
        </w:rPr>
        <w:t xml:space="preserve"> (která následně zhoršuje sociální situaci osoby se zdravotním postižením), a dále nedostatek financí ze strany obcí, kdy hrozí zánik malých navazujících služeb (</w:t>
      </w:r>
      <w:r w:rsidR="00C93C63">
        <w:rPr>
          <w:sz w:val="22"/>
          <w:szCs w:val="22"/>
        </w:rPr>
        <w:t xml:space="preserve">tj. těch </w:t>
      </w:r>
      <w:r>
        <w:rPr>
          <w:sz w:val="22"/>
          <w:szCs w:val="22"/>
        </w:rPr>
        <w:t>bez podpory velké základny). Finanční podpora z obcí zůstává stejná, klesá, někdy zcela chybí.</w:t>
      </w:r>
    </w:p>
    <w:p w:rsidR="004E2259" w:rsidRDefault="004E2259" w:rsidP="00C93C63">
      <w:pPr>
        <w:jc w:val="both"/>
        <w:rPr>
          <w:sz w:val="22"/>
          <w:szCs w:val="22"/>
        </w:rPr>
      </w:pPr>
    </w:p>
    <w:p w:rsidR="004E2259" w:rsidRDefault="004E2259" w:rsidP="004E2259">
      <w:pPr>
        <w:rPr>
          <w:sz w:val="22"/>
          <w:szCs w:val="22"/>
        </w:rPr>
      </w:pPr>
    </w:p>
    <w:p w:rsidR="004E2259" w:rsidRPr="00E6067A" w:rsidRDefault="004E2259" w:rsidP="004E2259">
      <w:pPr>
        <w:jc w:val="both"/>
        <w:rPr>
          <w:b/>
          <w:i/>
          <w:sz w:val="22"/>
          <w:szCs w:val="22"/>
        </w:rPr>
      </w:pPr>
      <w:r w:rsidRPr="00E6067A">
        <w:rPr>
          <w:b/>
          <w:i/>
          <w:sz w:val="22"/>
          <w:szCs w:val="22"/>
        </w:rPr>
        <w:t>Přehled členů pracovní skupiny</w:t>
      </w:r>
    </w:p>
    <w:p w:rsidR="004E2259" w:rsidRPr="00B247A6" w:rsidRDefault="004E2259" w:rsidP="004E2259">
      <w:pPr>
        <w:jc w:val="both"/>
        <w:rPr>
          <w:sz w:val="20"/>
          <w:szCs w:val="20"/>
        </w:rPr>
      </w:pP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4E2259" w:rsidRPr="00D955CA" w:rsidTr="00572E68">
        <w:trPr>
          <w:trHeight w:val="460"/>
        </w:trPr>
        <w:tc>
          <w:tcPr>
            <w:tcW w:w="3417" w:type="dxa"/>
            <w:tcBorders>
              <w:top w:val="single" w:sz="8" w:space="0" w:color="auto"/>
              <w:left w:val="single" w:sz="8" w:space="0" w:color="auto"/>
              <w:bottom w:val="single" w:sz="8" w:space="0" w:color="auto"/>
              <w:right w:val="nil"/>
            </w:tcBorders>
            <w:shd w:val="clear" w:color="000000" w:fill="FBD4B4" w:themeFill="accent6" w:themeFillTint="66"/>
            <w:noWrap/>
            <w:hideMark/>
          </w:tcPr>
          <w:p w:rsidR="004E2259" w:rsidRPr="00D955CA" w:rsidRDefault="004E2259" w:rsidP="004E2259">
            <w:pPr>
              <w:rPr>
                <w:b/>
                <w:bCs/>
                <w:color w:val="000000"/>
                <w:sz w:val="20"/>
                <w:szCs w:val="20"/>
              </w:rPr>
            </w:pPr>
            <w:r w:rsidRPr="00D955CA">
              <w:rPr>
                <w:b/>
                <w:bCs/>
                <w:color w:val="000000"/>
                <w:sz w:val="20"/>
                <w:szCs w:val="20"/>
              </w:rPr>
              <w:t>Jméno</w:t>
            </w:r>
          </w:p>
        </w:tc>
        <w:tc>
          <w:tcPr>
            <w:tcW w:w="5529" w:type="dxa"/>
            <w:tcBorders>
              <w:top w:val="single" w:sz="8" w:space="0" w:color="auto"/>
              <w:left w:val="single" w:sz="8" w:space="0" w:color="auto"/>
              <w:bottom w:val="single" w:sz="8" w:space="0" w:color="auto"/>
              <w:right w:val="single" w:sz="8" w:space="0" w:color="auto"/>
            </w:tcBorders>
            <w:shd w:val="clear" w:color="000000" w:fill="FBD4B4" w:themeFill="accent6" w:themeFillTint="66"/>
            <w:noWrap/>
            <w:hideMark/>
          </w:tcPr>
          <w:p w:rsidR="004E2259" w:rsidRPr="00D955CA" w:rsidRDefault="004E2259" w:rsidP="004E2259">
            <w:pPr>
              <w:rPr>
                <w:b/>
                <w:bCs/>
                <w:color w:val="000000"/>
                <w:sz w:val="20"/>
                <w:szCs w:val="20"/>
              </w:rPr>
            </w:pPr>
            <w:r w:rsidRPr="00D955CA">
              <w:rPr>
                <w:b/>
                <w:bCs/>
                <w:color w:val="000000"/>
                <w:sz w:val="20"/>
                <w:szCs w:val="20"/>
              </w:rPr>
              <w:t>Organizace</w:t>
            </w:r>
          </w:p>
        </w:tc>
      </w:tr>
      <w:tr w:rsidR="004E2259" w:rsidRPr="00D955CA" w:rsidTr="00572E68">
        <w:trPr>
          <w:trHeight w:val="246"/>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PhDr. Jana Haasová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C93C63" w:rsidP="004E2259">
            <w:pPr>
              <w:rPr>
                <w:color w:val="000000"/>
                <w:sz w:val="20"/>
                <w:szCs w:val="20"/>
              </w:rPr>
            </w:pPr>
            <w:r w:rsidRPr="00D955CA">
              <w:rPr>
                <w:color w:val="000000"/>
                <w:sz w:val="20"/>
                <w:szCs w:val="20"/>
              </w:rPr>
              <w:t>Magistrát města Olomouce</w:t>
            </w:r>
            <w:r w:rsidR="00010134" w:rsidRPr="00D955CA">
              <w:rPr>
                <w:color w:val="000000"/>
                <w:sz w:val="20"/>
                <w:szCs w:val="20"/>
              </w:rPr>
              <w:t>, OSV (oddělení sociální práce a poradenství)</w:t>
            </w:r>
          </w:p>
        </w:tc>
      </w:tr>
      <w:tr w:rsidR="004E2259" w:rsidRPr="00D955CA" w:rsidTr="00572E68">
        <w:trPr>
          <w:trHeight w:val="260"/>
        </w:trPr>
        <w:tc>
          <w:tcPr>
            <w:tcW w:w="3417" w:type="dxa"/>
            <w:tcBorders>
              <w:top w:val="nil"/>
              <w:left w:val="single" w:sz="8" w:space="0" w:color="auto"/>
              <w:bottom w:val="single" w:sz="4" w:space="0" w:color="auto"/>
              <w:right w:val="nil"/>
            </w:tcBorders>
            <w:shd w:val="clear" w:color="000000" w:fill="FFFFFF"/>
            <w:noWrap/>
            <w:hideMark/>
          </w:tcPr>
          <w:p w:rsidR="004E2259" w:rsidRPr="00D955CA" w:rsidRDefault="004E2259" w:rsidP="004E2259">
            <w:pPr>
              <w:rPr>
                <w:color w:val="000000"/>
                <w:sz w:val="20"/>
                <w:szCs w:val="20"/>
              </w:rPr>
            </w:pPr>
            <w:r w:rsidRPr="00D955CA">
              <w:rPr>
                <w:color w:val="000000"/>
                <w:sz w:val="20"/>
                <w:szCs w:val="20"/>
              </w:rPr>
              <w:t>Mgr. Jaromír Odstrčil</w:t>
            </w:r>
          </w:p>
        </w:tc>
        <w:tc>
          <w:tcPr>
            <w:tcW w:w="5529" w:type="dxa"/>
            <w:tcBorders>
              <w:top w:val="nil"/>
              <w:left w:val="single" w:sz="8" w:space="0" w:color="auto"/>
              <w:bottom w:val="single" w:sz="4" w:space="0" w:color="auto"/>
              <w:right w:val="single" w:sz="8" w:space="0" w:color="auto"/>
            </w:tcBorders>
            <w:shd w:val="clear" w:color="000000" w:fill="FFFFFF"/>
            <w:noWrap/>
            <w:hideMark/>
          </w:tcPr>
          <w:p w:rsidR="004E2259" w:rsidRPr="00D955CA" w:rsidRDefault="00C93C63" w:rsidP="004E2259">
            <w:pPr>
              <w:rPr>
                <w:color w:val="000000"/>
                <w:sz w:val="20"/>
                <w:szCs w:val="20"/>
              </w:rPr>
            </w:pPr>
            <w:r w:rsidRPr="00D955CA">
              <w:rPr>
                <w:color w:val="000000"/>
                <w:sz w:val="20"/>
                <w:szCs w:val="20"/>
              </w:rPr>
              <w:t>Magistrát města Olomouce</w:t>
            </w:r>
            <w:r w:rsidR="00010134" w:rsidRPr="00D955CA">
              <w:rPr>
                <w:color w:val="000000"/>
                <w:sz w:val="20"/>
                <w:szCs w:val="20"/>
              </w:rPr>
              <w:t xml:space="preserve">, OSV (oddělení sociální pomoci a </w:t>
            </w:r>
            <w:r w:rsidR="00010134" w:rsidRPr="00D955CA">
              <w:rPr>
                <w:color w:val="000000"/>
                <w:sz w:val="20"/>
                <w:szCs w:val="20"/>
              </w:rPr>
              <w:lastRenderedPageBreak/>
              <w:t>služeb)</w:t>
            </w:r>
          </w:p>
        </w:tc>
      </w:tr>
      <w:tr w:rsidR="004E2259" w:rsidRPr="00D955CA" w:rsidTr="00572E68">
        <w:trPr>
          <w:trHeight w:val="269"/>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lastRenderedPageBreak/>
              <w:t xml:space="preserve">Mgr. Helena </w:t>
            </w:r>
            <w:proofErr w:type="spellStart"/>
            <w:r w:rsidRPr="00D955CA">
              <w:rPr>
                <w:color w:val="000000"/>
                <w:sz w:val="20"/>
                <w:szCs w:val="20"/>
              </w:rPr>
              <w:t>Kaštilová</w:t>
            </w:r>
            <w:proofErr w:type="spellEnd"/>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proofErr w:type="gramStart"/>
            <w:r w:rsidRPr="00D955CA">
              <w:rPr>
                <w:color w:val="000000"/>
                <w:sz w:val="20"/>
                <w:szCs w:val="20"/>
              </w:rPr>
              <w:t>Amelie, z. s.</w:t>
            </w:r>
            <w:proofErr w:type="gramEnd"/>
          </w:p>
        </w:tc>
      </w:tr>
      <w:tr w:rsidR="004E2259" w:rsidRPr="00D955CA" w:rsidTr="00572E68">
        <w:trPr>
          <w:trHeight w:val="269"/>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Mgr. Ondřej </w:t>
            </w:r>
            <w:proofErr w:type="spellStart"/>
            <w:r w:rsidRPr="00D955CA">
              <w:rPr>
                <w:color w:val="000000"/>
                <w:sz w:val="20"/>
                <w:szCs w:val="20"/>
              </w:rPr>
              <w:t>Ješina</w:t>
            </w:r>
            <w:proofErr w:type="spellEnd"/>
            <w:r w:rsidRPr="00D955CA">
              <w:rPr>
                <w:color w:val="000000"/>
                <w:sz w:val="20"/>
                <w:szCs w:val="20"/>
              </w:rPr>
              <w:t xml:space="preserve"> Ph.D</w:t>
            </w:r>
            <w:r w:rsidR="008F17BA">
              <w:rPr>
                <w:color w:val="000000"/>
                <w:sz w:val="20"/>
                <w:szCs w:val="20"/>
              </w:rPr>
              <w:t>.</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Centrum aplikovaných pohybových aktivit FTK UP Olomouc</w:t>
            </w:r>
          </w:p>
        </w:tc>
      </w:tr>
      <w:tr w:rsidR="004E2259" w:rsidRPr="00D955CA" w:rsidTr="00572E68">
        <w:trPr>
          <w:trHeight w:val="287"/>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Jana Sedláková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Centrum pro dětský sluch Tamtam, o. p. s.</w:t>
            </w:r>
          </w:p>
        </w:tc>
      </w:tr>
      <w:tr w:rsidR="004E2259" w:rsidRPr="00D955CA" w:rsidTr="00572E68">
        <w:trPr>
          <w:trHeight w:val="277"/>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Jana Mahdalová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DC 90, o. p. s.</w:t>
            </w:r>
          </w:p>
        </w:tc>
      </w:tr>
      <w:tr w:rsidR="004E2259" w:rsidRPr="00D955CA" w:rsidTr="00572E68">
        <w:trPr>
          <w:trHeight w:val="268"/>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Lucie Hegrová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Dílny DC 90, o. s.</w:t>
            </w:r>
          </w:p>
        </w:tc>
      </w:tr>
      <w:tr w:rsidR="004E2259" w:rsidRPr="00D955CA" w:rsidTr="00572E68">
        <w:trPr>
          <w:trHeight w:val="285"/>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Miroslava Koutská, </w:t>
            </w:r>
            <w:proofErr w:type="spellStart"/>
            <w:r w:rsidRPr="00D955CA">
              <w:rPr>
                <w:color w:val="000000"/>
                <w:sz w:val="20"/>
                <w:szCs w:val="20"/>
              </w:rPr>
              <w:t>DiS</w:t>
            </w:r>
            <w:proofErr w:type="spellEnd"/>
            <w:r w:rsidRPr="00D955CA">
              <w:rPr>
                <w:color w:val="000000"/>
                <w:sz w:val="20"/>
                <w:szCs w:val="20"/>
              </w:rPr>
              <w:t>.</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Charita Olomouc</w:t>
            </w:r>
          </w:p>
        </w:tc>
      </w:tr>
      <w:tr w:rsidR="004E2259" w:rsidRPr="00D955CA" w:rsidTr="00572E68">
        <w:trPr>
          <w:trHeight w:val="261"/>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Mgr. Markéta </w:t>
            </w:r>
            <w:proofErr w:type="spellStart"/>
            <w:r w:rsidRPr="00D955CA">
              <w:rPr>
                <w:color w:val="000000"/>
                <w:sz w:val="20"/>
                <w:szCs w:val="20"/>
              </w:rPr>
              <w:t>Jandeková</w:t>
            </w:r>
            <w:proofErr w:type="spellEnd"/>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Jdeme Autistům </w:t>
            </w:r>
            <w:proofErr w:type="gramStart"/>
            <w:r w:rsidRPr="00D955CA">
              <w:rPr>
                <w:color w:val="000000"/>
                <w:sz w:val="20"/>
                <w:szCs w:val="20"/>
              </w:rPr>
              <w:t>Naproti z. s.</w:t>
            </w:r>
            <w:proofErr w:type="gramEnd"/>
          </w:p>
        </w:tc>
      </w:tr>
      <w:tr w:rsidR="004E2259" w:rsidRPr="00D955CA" w:rsidTr="00572E68">
        <w:trPr>
          <w:trHeight w:val="136"/>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Ing. Anna </w:t>
            </w:r>
            <w:proofErr w:type="spellStart"/>
            <w:r w:rsidRPr="00D955CA">
              <w:rPr>
                <w:color w:val="000000"/>
                <w:sz w:val="20"/>
                <w:szCs w:val="20"/>
              </w:rPr>
              <w:t>Taclová</w:t>
            </w:r>
            <w:proofErr w:type="spellEnd"/>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JITRO Olomouc, o. p. s.</w:t>
            </w:r>
          </w:p>
        </w:tc>
      </w:tr>
      <w:tr w:rsidR="004E2259" w:rsidRPr="00D955CA" w:rsidTr="00572E68">
        <w:trPr>
          <w:trHeight w:val="295"/>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PaedDr. Petr Matuška, Ph.D.</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Klíč – centrum sociálních služeb, příspěvková organizace</w:t>
            </w:r>
          </w:p>
        </w:tc>
      </w:tr>
      <w:tr w:rsidR="004E2259" w:rsidRPr="00D955CA" w:rsidTr="00572E68">
        <w:trPr>
          <w:trHeight w:val="272"/>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Miroslav </w:t>
            </w:r>
            <w:proofErr w:type="spellStart"/>
            <w:r w:rsidRPr="00D955CA">
              <w:rPr>
                <w:color w:val="000000"/>
                <w:sz w:val="20"/>
                <w:szCs w:val="20"/>
              </w:rPr>
              <w:t>Trokan</w:t>
            </w:r>
            <w:proofErr w:type="spellEnd"/>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Klub </w:t>
            </w:r>
            <w:proofErr w:type="spellStart"/>
            <w:r w:rsidRPr="00D955CA">
              <w:rPr>
                <w:color w:val="000000"/>
                <w:sz w:val="20"/>
                <w:szCs w:val="20"/>
              </w:rPr>
              <w:t>bechtěreviků</w:t>
            </w:r>
            <w:proofErr w:type="spellEnd"/>
          </w:p>
        </w:tc>
      </w:tr>
      <w:tr w:rsidR="004E2259" w:rsidRPr="00D955CA" w:rsidTr="00572E68">
        <w:trPr>
          <w:trHeight w:val="276"/>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Martin Pátek</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 xml:space="preserve">Klub Parkinson Olomouc, Společnost </w:t>
            </w:r>
            <w:proofErr w:type="gramStart"/>
            <w:r w:rsidRPr="00D955CA">
              <w:rPr>
                <w:color w:val="000000"/>
                <w:sz w:val="20"/>
                <w:szCs w:val="20"/>
              </w:rPr>
              <w:t>Parkinson, z.s.</w:t>
            </w:r>
            <w:proofErr w:type="gramEnd"/>
          </w:p>
        </w:tc>
      </w:tr>
      <w:tr w:rsidR="004E2259" w:rsidRPr="00D955CA" w:rsidTr="00572E68">
        <w:trPr>
          <w:trHeight w:val="280"/>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Marie Sobotová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Kyklop o. p. s.</w:t>
            </w:r>
          </w:p>
        </w:tc>
      </w:tr>
      <w:tr w:rsidR="004E2259" w:rsidRPr="00D955CA" w:rsidTr="00572E68">
        <w:trPr>
          <w:trHeight w:val="271"/>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w:t>
            </w:r>
            <w:r w:rsidR="005914CE">
              <w:rPr>
                <w:color w:val="000000"/>
                <w:sz w:val="20"/>
                <w:szCs w:val="20"/>
              </w:rPr>
              <w:t xml:space="preserve"> </w:t>
            </w:r>
            <w:r w:rsidRPr="00D955CA">
              <w:rPr>
                <w:color w:val="000000"/>
                <w:sz w:val="20"/>
                <w:szCs w:val="20"/>
              </w:rPr>
              <w:t xml:space="preserve">Dobromila Flegelová, </w:t>
            </w:r>
            <w:proofErr w:type="spellStart"/>
            <w:r w:rsidRPr="00D955CA">
              <w:rPr>
                <w:color w:val="000000"/>
                <w:sz w:val="20"/>
                <w:szCs w:val="20"/>
              </w:rPr>
              <w:t>DiS</w:t>
            </w:r>
            <w:proofErr w:type="spellEnd"/>
            <w:r w:rsidRPr="00D955CA">
              <w:rPr>
                <w:color w:val="000000"/>
                <w:sz w:val="20"/>
                <w:szCs w:val="20"/>
              </w:rPr>
              <w:t>.</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 xml:space="preserve">Národní rada zdravotně postižených v ČR, z. </w:t>
            </w:r>
            <w:proofErr w:type="gramStart"/>
            <w:r w:rsidRPr="00D955CA">
              <w:rPr>
                <w:color w:val="000000"/>
                <w:sz w:val="20"/>
                <w:szCs w:val="20"/>
              </w:rPr>
              <w:t>s.</w:t>
            </w:r>
            <w:proofErr w:type="gramEnd"/>
            <w:r w:rsidRPr="00D955CA">
              <w:rPr>
                <w:color w:val="000000"/>
                <w:sz w:val="20"/>
                <w:szCs w:val="20"/>
              </w:rPr>
              <w:t>, poradna NRZP Olomouc</w:t>
            </w:r>
          </w:p>
        </w:tc>
      </w:tr>
      <w:tr w:rsidR="004E2259" w:rsidRPr="00D955CA" w:rsidTr="00572E68">
        <w:trPr>
          <w:trHeight w:val="220"/>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Pavel Pastrnek</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Oblastní unie neslyšících </w:t>
            </w:r>
            <w:proofErr w:type="gramStart"/>
            <w:r w:rsidRPr="00D955CA">
              <w:rPr>
                <w:color w:val="000000"/>
                <w:sz w:val="20"/>
                <w:szCs w:val="20"/>
              </w:rPr>
              <w:t>Olomouc, z. s.</w:t>
            </w:r>
            <w:proofErr w:type="gramEnd"/>
          </w:p>
        </w:tc>
      </w:tr>
      <w:tr w:rsidR="004E2259" w:rsidRPr="00D955CA" w:rsidTr="00572E68">
        <w:trPr>
          <w:trHeight w:val="266"/>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Ivana Svobodová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Povzbuzení, z. </w:t>
            </w:r>
            <w:proofErr w:type="gramStart"/>
            <w:r w:rsidRPr="00D955CA">
              <w:rPr>
                <w:color w:val="000000"/>
                <w:sz w:val="20"/>
                <w:szCs w:val="20"/>
              </w:rPr>
              <w:t>s.</w:t>
            </w:r>
            <w:proofErr w:type="gramEnd"/>
            <w:r w:rsidRPr="00D955CA">
              <w:rPr>
                <w:color w:val="000000"/>
                <w:sz w:val="20"/>
                <w:szCs w:val="20"/>
              </w:rPr>
              <w:t xml:space="preserve"> </w:t>
            </w:r>
          </w:p>
        </w:tc>
      </w:tr>
      <w:tr w:rsidR="004E2259" w:rsidRPr="00D955CA" w:rsidTr="00572E68">
        <w:trPr>
          <w:trHeight w:val="412"/>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Klára Hájková</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Sjednocená organizace nevidomých a slabozrakých ČR – oblastní odbočka Olomouc</w:t>
            </w:r>
          </w:p>
        </w:tc>
      </w:tr>
      <w:tr w:rsidR="004E2259" w:rsidRPr="00D955CA" w:rsidTr="00572E68">
        <w:trPr>
          <w:trHeight w:val="234"/>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Kristýna Jurášová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Společnost Mana, o. p. s.</w:t>
            </w:r>
          </w:p>
        </w:tc>
      </w:tr>
      <w:tr w:rsidR="004E2259" w:rsidRPr="00D955CA" w:rsidTr="00572E68">
        <w:trPr>
          <w:trHeight w:val="267"/>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Ivan Matlášek</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Společnost pro podporu lidí s mentálním postižením v ČR, o. s.</w:t>
            </w:r>
          </w:p>
        </w:tc>
      </w:tr>
      <w:tr w:rsidR="004E2259" w:rsidRPr="00D955CA" w:rsidTr="00572E68">
        <w:trPr>
          <w:trHeight w:val="270"/>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Pavla Matyášová</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Společnost pro ranou péči, pobočka pro rodinu Olomouc</w:t>
            </w:r>
          </w:p>
        </w:tc>
      </w:tr>
      <w:tr w:rsidR="004E2259" w:rsidRPr="00D955CA" w:rsidTr="00572E68">
        <w:trPr>
          <w:trHeight w:val="274"/>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Ing. Martina Pekařová</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Společnost pro ranou péči, pobočka pro zrak Olomouc</w:t>
            </w:r>
          </w:p>
        </w:tc>
      </w:tr>
      <w:tr w:rsidR="004E2259" w:rsidRPr="00D955CA" w:rsidTr="00572E68">
        <w:trPr>
          <w:trHeight w:val="278"/>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Kamila Zábojová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Spolek Trend vozíčkářů Olomouc</w:t>
            </w:r>
          </w:p>
        </w:tc>
      </w:tr>
      <w:tr w:rsidR="004E2259" w:rsidRPr="00D955CA" w:rsidTr="00572E68">
        <w:trPr>
          <w:trHeight w:val="268"/>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Jana Ochotová, MBA</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SPOLU </w:t>
            </w:r>
            <w:proofErr w:type="gramStart"/>
            <w:r w:rsidRPr="00D955CA">
              <w:rPr>
                <w:color w:val="000000"/>
                <w:sz w:val="20"/>
                <w:szCs w:val="20"/>
              </w:rPr>
              <w:t xml:space="preserve">Olomouc, z. </w:t>
            </w:r>
            <w:proofErr w:type="spellStart"/>
            <w:r w:rsidRPr="00D955CA">
              <w:rPr>
                <w:color w:val="000000"/>
                <w:sz w:val="20"/>
                <w:szCs w:val="20"/>
              </w:rPr>
              <w:t>ú.</w:t>
            </w:r>
            <w:proofErr w:type="spellEnd"/>
            <w:proofErr w:type="gramEnd"/>
          </w:p>
        </w:tc>
      </w:tr>
      <w:tr w:rsidR="004E2259" w:rsidRPr="00D955CA" w:rsidTr="00572E68">
        <w:trPr>
          <w:trHeight w:val="272"/>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Simona </w:t>
            </w:r>
            <w:proofErr w:type="spellStart"/>
            <w:r w:rsidRPr="00D955CA">
              <w:rPr>
                <w:color w:val="000000"/>
                <w:sz w:val="20"/>
                <w:szCs w:val="20"/>
              </w:rPr>
              <w:t>Vavřečková</w:t>
            </w:r>
            <w:proofErr w:type="spellEnd"/>
            <w:r w:rsidRPr="00D955CA">
              <w:rPr>
                <w:color w:val="000000"/>
                <w:sz w:val="20"/>
                <w:szCs w:val="20"/>
              </w:rPr>
              <w:t xml:space="preserve">, </w:t>
            </w:r>
            <w:proofErr w:type="spellStart"/>
            <w:r w:rsidRPr="00D955CA">
              <w:rPr>
                <w:color w:val="000000"/>
                <w:sz w:val="20"/>
                <w:szCs w:val="20"/>
              </w:rPr>
              <w:t>DiS</w:t>
            </w:r>
            <w:proofErr w:type="spellEnd"/>
            <w:r w:rsidRPr="00D955CA">
              <w:rPr>
                <w:color w:val="000000"/>
                <w:sz w:val="20"/>
                <w:szCs w:val="20"/>
              </w:rPr>
              <w:t>.</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proofErr w:type="spellStart"/>
            <w:r w:rsidRPr="00D955CA">
              <w:rPr>
                <w:color w:val="000000"/>
                <w:sz w:val="20"/>
                <w:szCs w:val="20"/>
              </w:rPr>
              <w:t>TyfloCentrum</w:t>
            </w:r>
            <w:proofErr w:type="spellEnd"/>
            <w:r w:rsidRPr="00D955CA">
              <w:rPr>
                <w:color w:val="000000"/>
                <w:sz w:val="20"/>
                <w:szCs w:val="20"/>
              </w:rPr>
              <w:t xml:space="preserve"> Olomouc, o. p. s.</w:t>
            </w:r>
          </w:p>
        </w:tc>
      </w:tr>
      <w:tr w:rsidR="004E2259" w:rsidRPr="00D955CA" w:rsidTr="00572E68">
        <w:trPr>
          <w:trHeight w:val="290"/>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Mgr. Veronika </w:t>
            </w:r>
            <w:proofErr w:type="spellStart"/>
            <w:r w:rsidRPr="00D955CA">
              <w:rPr>
                <w:color w:val="000000"/>
                <w:sz w:val="20"/>
                <w:szCs w:val="20"/>
              </w:rPr>
              <w:t>Haiclová</w:t>
            </w:r>
            <w:proofErr w:type="spellEnd"/>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proofErr w:type="spellStart"/>
            <w:r w:rsidRPr="00D955CA">
              <w:rPr>
                <w:color w:val="000000"/>
                <w:sz w:val="20"/>
                <w:szCs w:val="20"/>
              </w:rPr>
              <w:t>Tyfloservis</w:t>
            </w:r>
            <w:proofErr w:type="spellEnd"/>
            <w:r w:rsidRPr="00D955CA">
              <w:rPr>
                <w:color w:val="000000"/>
                <w:sz w:val="20"/>
                <w:szCs w:val="20"/>
              </w:rPr>
              <w:t>, o. p. s., Olomouc</w:t>
            </w:r>
          </w:p>
        </w:tc>
      </w:tr>
      <w:tr w:rsidR="004E2259" w:rsidRPr="00D955CA" w:rsidTr="00572E68">
        <w:trPr>
          <w:trHeight w:val="266"/>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Stanislava </w:t>
            </w:r>
            <w:proofErr w:type="spellStart"/>
            <w:r w:rsidRPr="00D955CA">
              <w:rPr>
                <w:color w:val="000000"/>
                <w:sz w:val="20"/>
                <w:szCs w:val="20"/>
              </w:rPr>
              <w:t>Přasličková</w:t>
            </w:r>
            <w:proofErr w:type="spellEnd"/>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 xml:space="preserve">Unie ROSKA – </w:t>
            </w:r>
            <w:proofErr w:type="spellStart"/>
            <w:r w:rsidRPr="00D955CA">
              <w:rPr>
                <w:color w:val="000000"/>
                <w:sz w:val="20"/>
                <w:szCs w:val="20"/>
              </w:rPr>
              <w:t>reg</w:t>
            </w:r>
            <w:proofErr w:type="spellEnd"/>
            <w:r w:rsidRPr="00D955CA">
              <w:rPr>
                <w:color w:val="000000"/>
                <w:sz w:val="20"/>
                <w:szCs w:val="20"/>
              </w:rPr>
              <w:t xml:space="preserve">. </w:t>
            </w:r>
            <w:proofErr w:type="spellStart"/>
            <w:r w:rsidRPr="00D955CA">
              <w:rPr>
                <w:color w:val="000000"/>
                <w:sz w:val="20"/>
                <w:szCs w:val="20"/>
              </w:rPr>
              <w:t>org</w:t>
            </w:r>
            <w:proofErr w:type="spellEnd"/>
            <w:r w:rsidRPr="00D955CA">
              <w:rPr>
                <w:color w:val="000000"/>
                <w:sz w:val="20"/>
                <w:szCs w:val="20"/>
              </w:rPr>
              <w:t xml:space="preserve">. </w:t>
            </w:r>
            <w:proofErr w:type="spellStart"/>
            <w:r w:rsidRPr="00D955CA">
              <w:rPr>
                <w:color w:val="000000"/>
                <w:sz w:val="20"/>
                <w:szCs w:val="20"/>
              </w:rPr>
              <w:t>Roska</w:t>
            </w:r>
            <w:proofErr w:type="spellEnd"/>
            <w:r w:rsidRPr="00D955CA">
              <w:rPr>
                <w:color w:val="000000"/>
                <w:sz w:val="20"/>
                <w:szCs w:val="20"/>
              </w:rPr>
              <w:t xml:space="preserve"> Olomouc, z. </w:t>
            </w:r>
            <w:proofErr w:type="gramStart"/>
            <w:r w:rsidRPr="00D955CA">
              <w:rPr>
                <w:color w:val="000000"/>
                <w:sz w:val="20"/>
                <w:szCs w:val="20"/>
              </w:rPr>
              <w:t>p.</w:t>
            </w:r>
            <w:proofErr w:type="gramEnd"/>
            <w:r w:rsidRPr="00D955CA">
              <w:rPr>
                <w:color w:val="000000"/>
                <w:sz w:val="20"/>
                <w:szCs w:val="20"/>
              </w:rPr>
              <w:t xml:space="preserve"> s.</w:t>
            </w:r>
          </w:p>
        </w:tc>
      </w:tr>
      <w:tr w:rsidR="004E2259" w:rsidRPr="00D955CA" w:rsidTr="00572E68">
        <w:trPr>
          <w:trHeight w:val="270"/>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Radomíra Kvapilová</w:t>
            </w:r>
          </w:p>
        </w:tc>
        <w:tc>
          <w:tcPr>
            <w:tcW w:w="5529" w:type="dxa"/>
            <w:tcBorders>
              <w:top w:val="nil"/>
              <w:left w:val="single" w:sz="8" w:space="0" w:color="auto"/>
              <w:bottom w:val="single" w:sz="4" w:space="0" w:color="auto"/>
              <w:right w:val="single" w:sz="8" w:space="0" w:color="auto"/>
            </w:tcBorders>
            <w:shd w:val="clear" w:color="auto" w:fill="auto"/>
            <w:hideMark/>
          </w:tcPr>
          <w:p w:rsidR="004E2259" w:rsidRPr="00D955CA" w:rsidRDefault="004E2259" w:rsidP="004E2259">
            <w:pPr>
              <w:rPr>
                <w:color w:val="000000"/>
                <w:sz w:val="20"/>
                <w:szCs w:val="20"/>
              </w:rPr>
            </w:pPr>
            <w:r w:rsidRPr="00D955CA">
              <w:rPr>
                <w:color w:val="000000"/>
                <w:sz w:val="20"/>
                <w:szCs w:val="20"/>
              </w:rPr>
              <w:t>Úřad práce Olomouc</w:t>
            </w:r>
          </w:p>
        </w:tc>
      </w:tr>
      <w:tr w:rsidR="004E2259" w:rsidRPr="00D955CA" w:rsidTr="00572E68">
        <w:trPr>
          <w:trHeight w:val="274"/>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Štefan Berec</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5914CE" w:rsidP="004E2259">
            <w:pPr>
              <w:rPr>
                <w:color w:val="000000"/>
                <w:sz w:val="20"/>
                <w:szCs w:val="20"/>
              </w:rPr>
            </w:pPr>
            <w:r>
              <w:rPr>
                <w:color w:val="000000"/>
                <w:sz w:val="20"/>
                <w:szCs w:val="20"/>
              </w:rPr>
              <w:t xml:space="preserve">z. </w:t>
            </w:r>
            <w:proofErr w:type="gramStart"/>
            <w:r>
              <w:rPr>
                <w:color w:val="000000"/>
                <w:sz w:val="20"/>
                <w:szCs w:val="20"/>
              </w:rPr>
              <w:t>s.</w:t>
            </w:r>
            <w:proofErr w:type="gramEnd"/>
            <w:r>
              <w:rPr>
                <w:color w:val="000000"/>
                <w:sz w:val="20"/>
                <w:szCs w:val="20"/>
              </w:rPr>
              <w:t xml:space="preserve"> </w:t>
            </w:r>
            <w:proofErr w:type="spellStart"/>
            <w:r>
              <w:rPr>
                <w:color w:val="000000"/>
                <w:sz w:val="20"/>
                <w:szCs w:val="20"/>
              </w:rPr>
              <w:t>iPoradna</w:t>
            </w:r>
            <w:proofErr w:type="spellEnd"/>
          </w:p>
        </w:tc>
      </w:tr>
      <w:tr w:rsidR="004E2259" w:rsidRPr="00D955CA" w:rsidTr="00572E68">
        <w:trPr>
          <w:trHeight w:val="278"/>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Bc. Dana Vinklerová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Za sklem o. s. Olomouc</w:t>
            </w:r>
          </w:p>
        </w:tc>
      </w:tr>
      <w:tr w:rsidR="004E2259" w:rsidRPr="00D955CA" w:rsidTr="00572E68">
        <w:trPr>
          <w:trHeight w:val="268"/>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Naděžda Škrabalová</w:t>
            </w:r>
          </w:p>
        </w:tc>
        <w:tc>
          <w:tcPr>
            <w:tcW w:w="5529" w:type="dxa"/>
            <w:tcBorders>
              <w:top w:val="nil"/>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proofErr w:type="gramStart"/>
            <w:r w:rsidRPr="00D955CA">
              <w:rPr>
                <w:color w:val="000000"/>
                <w:sz w:val="20"/>
                <w:szCs w:val="20"/>
              </w:rPr>
              <w:t>Zet-MY, z. s.</w:t>
            </w:r>
            <w:proofErr w:type="gramEnd"/>
          </w:p>
        </w:tc>
      </w:tr>
      <w:tr w:rsidR="004E2259" w:rsidRPr="00D955CA" w:rsidTr="00572E68">
        <w:trPr>
          <w:trHeight w:val="286"/>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Ing. Tomáš Tylich</w:t>
            </w:r>
          </w:p>
        </w:tc>
        <w:tc>
          <w:tcPr>
            <w:tcW w:w="5529" w:type="dxa"/>
            <w:tcBorders>
              <w:top w:val="nil"/>
              <w:left w:val="single" w:sz="8" w:space="0" w:color="auto"/>
              <w:bottom w:val="nil"/>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ZO-Haná-Kolumbus</w:t>
            </w:r>
          </w:p>
        </w:tc>
      </w:tr>
      <w:tr w:rsidR="004E2259" w:rsidRPr="00D955CA" w:rsidTr="00572E68">
        <w:trPr>
          <w:trHeight w:val="262"/>
        </w:trPr>
        <w:tc>
          <w:tcPr>
            <w:tcW w:w="3417" w:type="dxa"/>
            <w:tcBorders>
              <w:top w:val="nil"/>
              <w:left w:val="single" w:sz="8" w:space="0" w:color="auto"/>
              <w:bottom w:val="single" w:sz="4"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Mgr. Martina Brožová, Ph.D.</w:t>
            </w:r>
          </w:p>
        </w:tc>
        <w:tc>
          <w:tcPr>
            <w:tcW w:w="5529" w:type="dxa"/>
            <w:tcBorders>
              <w:top w:val="single" w:sz="4" w:space="0" w:color="auto"/>
              <w:left w:val="single" w:sz="8" w:space="0" w:color="auto"/>
              <w:bottom w:val="single" w:sz="4"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zástupce uživatelů služeb</w:t>
            </w:r>
          </w:p>
        </w:tc>
      </w:tr>
      <w:tr w:rsidR="004E2259" w:rsidRPr="00D955CA" w:rsidTr="00572E68">
        <w:trPr>
          <w:trHeight w:val="266"/>
        </w:trPr>
        <w:tc>
          <w:tcPr>
            <w:tcW w:w="3417" w:type="dxa"/>
            <w:tcBorders>
              <w:top w:val="nil"/>
              <w:left w:val="single" w:sz="8" w:space="0" w:color="auto"/>
              <w:bottom w:val="single" w:sz="8" w:space="0" w:color="auto"/>
              <w:right w:val="nil"/>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 xml:space="preserve">Hana </w:t>
            </w:r>
            <w:proofErr w:type="spellStart"/>
            <w:r w:rsidRPr="00D955CA">
              <w:rPr>
                <w:color w:val="000000"/>
                <w:sz w:val="20"/>
                <w:szCs w:val="20"/>
              </w:rPr>
              <w:t>Nepejchalová</w:t>
            </w:r>
            <w:proofErr w:type="spellEnd"/>
          </w:p>
        </w:tc>
        <w:tc>
          <w:tcPr>
            <w:tcW w:w="5529" w:type="dxa"/>
            <w:tcBorders>
              <w:top w:val="nil"/>
              <w:left w:val="single" w:sz="8" w:space="0" w:color="auto"/>
              <w:bottom w:val="single" w:sz="8" w:space="0" w:color="auto"/>
              <w:right w:val="single" w:sz="8" w:space="0" w:color="auto"/>
            </w:tcBorders>
            <w:shd w:val="clear" w:color="auto" w:fill="auto"/>
            <w:noWrap/>
            <w:hideMark/>
          </w:tcPr>
          <w:p w:rsidR="004E2259" w:rsidRPr="00D955CA" w:rsidRDefault="004E2259" w:rsidP="004E2259">
            <w:pPr>
              <w:rPr>
                <w:color w:val="000000"/>
                <w:sz w:val="20"/>
                <w:szCs w:val="20"/>
              </w:rPr>
            </w:pPr>
            <w:r w:rsidRPr="00D955CA">
              <w:rPr>
                <w:color w:val="000000"/>
                <w:sz w:val="20"/>
                <w:szCs w:val="20"/>
              </w:rPr>
              <w:t>zástupce uživatelů služeb</w:t>
            </w:r>
          </w:p>
        </w:tc>
      </w:tr>
    </w:tbl>
    <w:p w:rsidR="004E2259" w:rsidRPr="00B247A6" w:rsidRDefault="004E2259" w:rsidP="004E2259">
      <w:pPr>
        <w:rPr>
          <w:sz w:val="22"/>
          <w:szCs w:val="22"/>
        </w:rPr>
      </w:pPr>
    </w:p>
    <w:p w:rsidR="00B4325A" w:rsidRPr="00B4325A" w:rsidRDefault="00B4325A">
      <w:pPr>
        <w:rPr>
          <w:b/>
          <w:i/>
        </w:rPr>
      </w:pPr>
    </w:p>
    <w:p w:rsidR="00B4325A" w:rsidRPr="00767E87" w:rsidRDefault="00B4325A">
      <w:pPr>
        <w:rPr>
          <w:b/>
          <w:i/>
          <w:sz w:val="22"/>
          <w:szCs w:val="22"/>
        </w:rPr>
      </w:pPr>
      <w:r w:rsidRPr="00767E87">
        <w:rPr>
          <w:b/>
          <w:i/>
          <w:sz w:val="22"/>
          <w:szCs w:val="22"/>
        </w:rPr>
        <w:t>Přehled definovaných cílů a opatření na roky 2023-2025</w:t>
      </w:r>
    </w:p>
    <w:p w:rsidR="00B4325A" w:rsidRDefault="00B4325A"/>
    <w:tbl>
      <w:tblPr>
        <w:tblStyle w:val="Mkatabulky"/>
        <w:tblW w:w="0" w:type="auto"/>
        <w:tblInd w:w="108" w:type="dxa"/>
        <w:tblLook w:val="04A0" w:firstRow="1" w:lastRow="0" w:firstColumn="1" w:lastColumn="0" w:noHBand="0" w:noVBand="1"/>
      </w:tblPr>
      <w:tblGrid>
        <w:gridCol w:w="2552"/>
        <w:gridCol w:w="6379"/>
      </w:tblGrid>
      <w:tr w:rsidR="00530547" w:rsidRPr="00530547" w:rsidTr="00580925">
        <w:tc>
          <w:tcPr>
            <w:tcW w:w="2552" w:type="dxa"/>
            <w:shd w:val="clear" w:color="auto" w:fill="FBD4B4" w:themeFill="accent6" w:themeFillTint="66"/>
          </w:tcPr>
          <w:p w:rsidR="00530547" w:rsidRPr="0072702E" w:rsidRDefault="00530547">
            <w:pPr>
              <w:rPr>
                <w:b/>
                <w:sz w:val="20"/>
                <w:szCs w:val="20"/>
              </w:rPr>
            </w:pPr>
            <w:r w:rsidRPr="0072702E">
              <w:rPr>
                <w:b/>
                <w:sz w:val="20"/>
                <w:szCs w:val="20"/>
              </w:rPr>
              <w:t>Cíl 2.1</w:t>
            </w:r>
          </w:p>
        </w:tc>
        <w:tc>
          <w:tcPr>
            <w:tcW w:w="6379" w:type="dxa"/>
            <w:shd w:val="clear" w:color="auto" w:fill="FBD4B4" w:themeFill="accent6" w:themeFillTint="66"/>
          </w:tcPr>
          <w:p w:rsidR="00530547" w:rsidRPr="00530547" w:rsidRDefault="00530547">
            <w:pPr>
              <w:rPr>
                <w:sz w:val="20"/>
                <w:szCs w:val="20"/>
              </w:rPr>
            </w:pPr>
            <w:r w:rsidRPr="00530547">
              <w:rPr>
                <w:b/>
                <w:sz w:val="20"/>
                <w:szCs w:val="20"/>
              </w:rPr>
              <w:t>Zajištění sítě sociálních služeb pro os</w:t>
            </w:r>
            <w:r w:rsidR="00F10A1F">
              <w:rPr>
                <w:b/>
                <w:sz w:val="20"/>
                <w:szCs w:val="20"/>
              </w:rPr>
              <w:t>oby se zdravotním postižením na </w:t>
            </w:r>
            <w:r w:rsidRPr="00530547">
              <w:rPr>
                <w:b/>
                <w:sz w:val="20"/>
                <w:szCs w:val="20"/>
              </w:rPr>
              <w:t>území města Olomouce a na území ORP Olomouc</w:t>
            </w:r>
          </w:p>
        </w:tc>
      </w:tr>
      <w:tr w:rsidR="00530547" w:rsidRPr="00530547" w:rsidTr="00580925">
        <w:tc>
          <w:tcPr>
            <w:tcW w:w="2552" w:type="dxa"/>
          </w:tcPr>
          <w:p w:rsidR="00530547" w:rsidRPr="00530547" w:rsidRDefault="00530547">
            <w:pPr>
              <w:rPr>
                <w:sz w:val="20"/>
                <w:szCs w:val="20"/>
              </w:rPr>
            </w:pPr>
            <w:r w:rsidRPr="00530547">
              <w:rPr>
                <w:sz w:val="20"/>
                <w:szCs w:val="20"/>
              </w:rPr>
              <w:t>2.1.1</w:t>
            </w:r>
          </w:p>
        </w:tc>
        <w:tc>
          <w:tcPr>
            <w:tcW w:w="6379" w:type="dxa"/>
          </w:tcPr>
          <w:p w:rsidR="00530547" w:rsidRPr="00530547" w:rsidRDefault="0013122F">
            <w:pPr>
              <w:rPr>
                <w:sz w:val="20"/>
                <w:szCs w:val="20"/>
              </w:rPr>
            </w:pPr>
            <w:r w:rsidRPr="003F5D7F">
              <w:rPr>
                <w:sz w:val="20"/>
                <w:szCs w:val="20"/>
              </w:rPr>
              <w:t>Odborné sociální poradenství</w:t>
            </w:r>
          </w:p>
        </w:tc>
      </w:tr>
      <w:tr w:rsidR="00530547" w:rsidRPr="00530547" w:rsidTr="00580925">
        <w:tc>
          <w:tcPr>
            <w:tcW w:w="2552" w:type="dxa"/>
          </w:tcPr>
          <w:p w:rsidR="00530547" w:rsidRPr="00530547" w:rsidRDefault="00530547">
            <w:pPr>
              <w:rPr>
                <w:sz w:val="20"/>
                <w:szCs w:val="20"/>
              </w:rPr>
            </w:pPr>
            <w:r w:rsidRPr="00530547">
              <w:rPr>
                <w:sz w:val="20"/>
                <w:szCs w:val="20"/>
              </w:rPr>
              <w:t>2.1.2</w:t>
            </w:r>
          </w:p>
        </w:tc>
        <w:tc>
          <w:tcPr>
            <w:tcW w:w="6379" w:type="dxa"/>
          </w:tcPr>
          <w:p w:rsidR="00530547" w:rsidRPr="00530547" w:rsidRDefault="0013122F">
            <w:pPr>
              <w:rPr>
                <w:sz w:val="20"/>
                <w:szCs w:val="20"/>
              </w:rPr>
            </w:pPr>
            <w:r w:rsidRPr="003F5D7F">
              <w:rPr>
                <w:sz w:val="20"/>
                <w:szCs w:val="20"/>
              </w:rPr>
              <w:t>Osobní asistence</w:t>
            </w:r>
          </w:p>
        </w:tc>
      </w:tr>
      <w:tr w:rsidR="00530547" w:rsidRPr="00530547" w:rsidTr="00580925">
        <w:tc>
          <w:tcPr>
            <w:tcW w:w="2552" w:type="dxa"/>
          </w:tcPr>
          <w:p w:rsidR="00530547" w:rsidRPr="00530547" w:rsidRDefault="00530547">
            <w:pPr>
              <w:rPr>
                <w:sz w:val="20"/>
                <w:szCs w:val="20"/>
              </w:rPr>
            </w:pPr>
            <w:r w:rsidRPr="00530547">
              <w:rPr>
                <w:sz w:val="20"/>
                <w:szCs w:val="20"/>
              </w:rPr>
              <w:t>2.1.3</w:t>
            </w:r>
          </w:p>
        </w:tc>
        <w:tc>
          <w:tcPr>
            <w:tcW w:w="6379" w:type="dxa"/>
          </w:tcPr>
          <w:p w:rsidR="00530547" w:rsidRPr="00530547" w:rsidRDefault="0013122F">
            <w:pPr>
              <w:rPr>
                <w:sz w:val="20"/>
                <w:szCs w:val="20"/>
              </w:rPr>
            </w:pPr>
            <w:r w:rsidRPr="003F5D7F">
              <w:rPr>
                <w:sz w:val="20"/>
                <w:szCs w:val="20"/>
              </w:rPr>
              <w:t>Podpora samostatného bydlení</w:t>
            </w:r>
          </w:p>
        </w:tc>
      </w:tr>
      <w:tr w:rsidR="00530547" w:rsidRPr="00530547" w:rsidTr="00580925">
        <w:tc>
          <w:tcPr>
            <w:tcW w:w="2552" w:type="dxa"/>
          </w:tcPr>
          <w:p w:rsidR="00530547" w:rsidRPr="00530547" w:rsidRDefault="00530547">
            <w:pPr>
              <w:rPr>
                <w:sz w:val="20"/>
                <w:szCs w:val="20"/>
              </w:rPr>
            </w:pPr>
            <w:r w:rsidRPr="00530547">
              <w:rPr>
                <w:sz w:val="20"/>
                <w:szCs w:val="20"/>
              </w:rPr>
              <w:t>2.1.4</w:t>
            </w:r>
          </w:p>
        </w:tc>
        <w:tc>
          <w:tcPr>
            <w:tcW w:w="6379" w:type="dxa"/>
          </w:tcPr>
          <w:p w:rsidR="00530547" w:rsidRPr="00530547" w:rsidRDefault="0013122F">
            <w:pPr>
              <w:rPr>
                <w:sz w:val="20"/>
                <w:szCs w:val="20"/>
              </w:rPr>
            </w:pPr>
            <w:r w:rsidRPr="003F5D7F">
              <w:rPr>
                <w:sz w:val="20"/>
                <w:szCs w:val="20"/>
              </w:rPr>
              <w:t>Denní stacionáře</w:t>
            </w:r>
          </w:p>
        </w:tc>
      </w:tr>
      <w:tr w:rsidR="00530547" w:rsidRPr="00530547" w:rsidTr="00580925">
        <w:tc>
          <w:tcPr>
            <w:tcW w:w="2552" w:type="dxa"/>
          </w:tcPr>
          <w:p w:rsidR="00530547" w:rsidRPr="00530547" w:rsidRDefault="00530547">
            <w:pPr>
              <w:rPr>
                <w:sz w:val="20"/>
                <w:szCs w:val="20"/>
              </w:rPr>
            </w:pPr>
            <w:r w:rsidRPr="00530547">
              <w:rPr>
                <w:sz w:val="20"/>
                <w:szCs w:val="20"/>
              </w:rPr>
              <w:t>2.1.5</w:t>
            </w:r>
          </w:p>
        </w:tc>
        <w:tc>
          <w:tcPr>
            <w:tcW w:w="6379" w:type="dxa"/>
          </w:tcPr>
          <w:p w:rsidR="00530547" w:rsidRPr="00530547" w:rsidRDefault="0013122F">
            <w:pPr>
              <w:rPr>
                <w:sz w:val="20"/>
                <w:szCs w:val="20"/>
              </w:rPr>
            </w:pPr>
            <w:r w:rsidRPr="003F5D7F">
              <w:rPr>
                <w:sz w:val="20"/>
                <w:szCs w:val="20"/>
              </w:rPr>
              <w:t>Týdenní stacionáře</w:t>
            </w:r>
          </w:p>
        </w:tc>
      </w:tr>
      <w:tr w:rsidR="00530547" w:rsidRPr="00530547" w:rsidTr="00580925">
        <w:tc>
          <w:tcPr>
            <w:tcW w:w="2552" w:type="dxa"/>
          </w:tcPr>
          <w:p w:rsidR="00530547" w:rsidRPr="00530547" w:rsidRDefault="00530547">
            <w:pPr>
              <w:rPr>
                <w:sz w:val="20"/>
                <w:szCs w:val="20"/>
              </w:rPr>
            </w:pPr>
            <w:r w:rsidRPr="00530547">
              <w:rPr>
                <w:sz w:val="20"/>
                <w:szCs w:val="20"/>
              </w:rPr>
              <w:t>2.1.6</w:t>
            </w:r>
          </w:p>
        </w:tc>
        <w:tc>
          <w:tcPr>
            <w:tcW w:w="6379" w:type="dxa"/>
          </w:tcPr>
          <w:p w:rsidR="00530547" w:rsidRPr="00530547" w:rsidRDefault="0013122F">
            <w:pPr>
              <w:rPr>
                <w:sz w:val="20"/>
                <w:szCs w:val="20"/>
              </w:rPr>
            </w:pPr>
            <w:r w:rsidRPr="003F5D7F">
              <w:rPr>
                <w:sz w:val="20"/>
                <w:szCs w:val="20"/>
              </w:rPr>
              <w:t>Domovy pro osoby se zdravotním postižením</w:t>
            </w:r>
          </w:p>
        </w:tc>
      </w:tr>
      <w:tr w:rsidR="00530547" w:rsidRPr="00530547" w:rsidTr="00580925">
        <w:tc>
          <w:tcPr>
            <w:tcW w:w="2552" w:type="dxa"/>
          </w:tcPr>
          <w:p w:rsidR="00530547" w:rsidRPr="00530547" w:rsidRDefault="00530547">
            <w:pPr>
              <w:rPr>
                <w:sz w:val="20"/>
                <w:szCs w:val="20"/>
              </w:rPr>
            </w:pPr>
            <w:r w:rsidRPr="00530547">
              <w:rPr>
                <w:sz w:val="20"/>
                <w:szCs w:val="20"/>
              </w:rPr>
              <w:t>2.1.7</w:t>
            </w:r>
          </w:p>
        </w:tc>
        <w:tc>
          <w:tcPr>
            <w:tcW w:w="6379" w:type="dxa"/>
          </w:tcPr>
          <w:p w:rsidR="00530547" w:rsidRPr="00530547" w:rsidRDefault="0013122F">
            <w:pPr>
              <w:rPr>
                <w:sz w:val="20"/>
                <w:szCs w:val="20"/>
              </w:rPr>
            </w:pPr>
            <w:r w:rsidRPr="003F5D7F">
              <w:rPr>
                <w:sz w:val="20"/>
                <w:szCs w:val="20"/>
              </w:rPr>
              <w:t>Chráněné bydlení</w:t>
            </w:r>
          </w:p>
        </w:tc>
      </w:tr>
      <w:tr w:rsidR="00530547" w:rsidRPr="00530547" w:rsidTr="00580925">
        <w:tc>
          <w:tcPr>
            <w:tcW w:w="2552" w:type="dxa"/>
          </w:tcPr>
          <w:p w:rsidR="00530547" w:rsidRPr="00530547" w:rsidRDefault="00530547">
            <w:pPr>
              <w:rPr>
                <w:sz w:val="20"/>
                <w:szCs w:val="20"/>
              </w:rPr>
            </w:pPr>
            <w:r w:rsidRPr="00530547">
              <w:rPr>
                <w:sz w:val="20"/>
                <w:szCs w:val="20"/>
              </w:rPr>
              <w:t>2.1.8</w:t>
            </w:r>
          </w:p>
        </w:tc>
        <w:tc>
          <w:tcPr>
            <w:tcW w:w="6379" w:type="dxa"/>
          </w:tcPr>
          <w:p w:rsidR="00530547" w:rsidRPr="00530547" w:rsidRDefault="0013122F">
            <w:pPr>
              <w:rPr>
                <w:sz w:val="20"/>
                <w:szCs w:val="20"/>
              </w:rPr>
            </w:pPr>
            <w:r w:rsidRPr="003F5D7F">
              <w:rPr>
                <w:sz w:val="20"/>
                <w:szCs w:val="20"/>
              </w:rPr>
              <w:t>Raná péče</w:t>
            </w:r>
          </w:p>
        </w:tc>
      </w:tr>
      <w:tr w:rsidR="00530547" w:rsidRPr="00530547" w:rsidTr="00580925">
        <w:tc>
          <w:tcPr>
            <w:tcW w:w="2552" w:type="dxa"/>
          </w:tcPr>
          <w:p w:rsidR="00530547" w:rsidRPr="00530547" w:rsidRDefault="00530547">
            <w:pPr>
              <w:rPr>
                <w:sz w:val="20"/>
                <w:szCs w:val="20"/>
              </w:rPr>
            </w:pPr>
            <w:r w:rsidRPr="00530547">
              <w:rPr>
                <w:sz w:val="20"/>
                <w:szCs w:val="20"/>
              </w:rPr>
              <w:t>2.1.9</w:t>
            </w:r>
          </w:p>
        </w:tc>
        <w:tc>
          <w:tcPr>
            <w:tcW w:w="6379" w:type="dxa"/>
          </w:tcPr>
          <w:p w:rsidR="00530547" w:rsidRPr="00530547" w:rsidRDefault="0013122F">
            <w:pPr>
              <w:rPr>
                <w:sz w:val="20"/>
                <w:szCs w:val="20"/>
              </w:rPr>
            </w:pPr>
            <w:r w:rsidRPr="003F5D7F">
              <w:rPr>
                <w:sz w:val="20"/>
                <w:szCs w:val="20"/>
              </w:rPr>
              <w:t>Tlumočnické služby</w:t>
            </w:r>
          </w:p>
        </w:tc>
      </w:tr>
      <w:tr w:rsidR="00530547" w:rsidRPr="00530547" w:rsidTr="00580925">
        <w:tc>
          <w:tcPr>
            <w:tcW w:w="2552" w:type="dxa"/>
          </w:tcPr>
          <w:p w:rsidR="00530547" w:rsidRPr="00530547" w:rsidRDefault="00530547">
            <w:pPr>
              <w:rPr>
                <w:sz w:val="20"/>
                <w:szCs w:val="20"/>
              </w:rPr>
            </w:pPr>
            <w:proofErr w:type="gramStart"/>
            <w:r w:rsidRPr="00530547">
              <w:rPr>
                <w:sz w:val="20"/>
                <w:szCs w:val="20"/>
              </w:rPr>
              <w:t>2.1.10</w:t>
            </w:r>
            <w:proofErr w:type="gramEnd"/>
          </w:p>
        </w:tc>
        <w:tc>
          <w:tcPr>
            <w:tcW w:w="6379" w:type="dxa"/>
          </w:tcPr>
          <w:p w:rsidR="00530547" w:rsidRPr="00530547" w:rsidRDefault="00692652">
            <w:pPr>
              <w:rPr>
                <w:sz w:val="20"/>
                <w:szCs w:val="20"/>
              </w:rPr>
            </w:pPr>
            <w:r w:rsidRPr="003F5D7F">
              <w:rPr>
                <w:sz w:val="20"/>
                <w:szCs w:val="20"/>
              </w:rPr>
              <w:t>Sociálně aktivizační služby pro seniory a osoby se zdravotním postižením</w:t>
            </w:r>
          </w:p>
        </w:tc>
      </w:tr>
      <w:tr w:rsidR="00530547" w:rsidRPr="00530547" w:rsidTr="00580925">
        <w:tc>
          <w:tcPr>
            <w:tcW w:w="2552" w:type="dxa"/>
          </w:tcPr>
          <w:p w:rsidR="00530547" w:rsidRPr="00530547" w:rsidRDefault="00530547">
            <w:pPr>
              <w:rPr>
                <w:sz w:val="20"/>
                <w:szCs w:val="20"/>
              </w:rPr>
            </w:pPr>
            <w:proofErr w:type="gramStart"/>
            <w:r w:rsidRPr="00530547">
              <w:rPr>
                <w:sz w:val="20"/>
                <w:szCs w:val="20"/>
              </w:rPr>
              <w:t>2.1.11</w:t>
            </w:r>
            <w:proofErr w:type="gramEnd"/>
          </w:p>
        </w:tc>
        <w:tc>
          <w:tcPr>
            <w:tcW w:w="6379" w:type="dxa"/>
          </w:tcPr>
          <w:p w:rsidR="00530547" w:rsidRPr="00530547" w:rsidRDefault="00692652">
            <w:pPr>
              <w:rPr>
                <w:sz w:val="20"/>
                <w:szCs w:val="20"/>
              </w:rPr>
            </w:pPr>
            <w:r w:rsidRPr="003F5D7F">
              <w:rPr>
                <w:sz w:val="20"/>
                <w:szCs w:val="20"/>
              </w:rPr>
              <w:t>Sociálně terapeutické dílny</w:t>
            </w:r>
          </w:p>
        </w:tc>
      </w:tr>
      <w:tr w:rsidR="00530547" w:rsidRPr="00530547" w:rsidTr="00580925">
        <w:tc>
          <w:tcPr>
            <w:tcW w:w="2552" w:type="dxa"/>
          </w:tcPr>
          <w:p w:rsidR="00530547" w:rsidRPr="00530547" w:rsidRDefault="00530547">
            <w:pPr>
              <w:rPr>
                <w:sz w:val="20"/>
                <w:szCs w:val="20"/>
              </w:rPr>
            </w:pPr>
            <w:proofErr w:type="gramStart"/>
            <w:r w:rsidRPr="00530547">
              <w:rPr>
                <w:sz w:val="20"/>
                <w:szCs w:val="20"/>
              </w:rPr>
              <w:lastRenderedPageBreak/>
              <w:t>2.1.12</w:t>
            </w:r>
            <w:proofErr w:type="gramEnd"/>
          </w:p>
        </w:tc>
        <w:tc>
          <w:tcPr>
            <w:tcW w:w="6379" w:type="dxa"/>
          </w:tcPr>
          <w:p w:rsidR="00530547" w:rsidRPr="00530547" w:rsidRDefault="00692652">
            <w:pPr>
              <w:rPr>
                <w:sz w:val="20"/>
                <w:szCs w:val="20"/>
              </w:rPr>
            </w:pPr>
            <w:r w:rsidRPr="003F5D7F">
              <w:rPr>
                <w:sz w:val="20"/>
                <w:szCs w:val="20"/>
              </w:rPr>
              <w:t>Sociální rehabilitace</w:t>
            </w:r>
          </w:p>
        </w:tc>
      </w:tr>
      <w:tr w:rsidR="00530547" w:rsidRPr="00530547" w:rsidTr="00580925">
        <w:tc>
          <w:tcPr>
            <w:tcW w:w="2552" w:type="dxa"/>
          </w:tcPr>
          <w:p w:rsidR="00530547" w:rsidRPr="00530547" w:rsidRDefault="00530547">
            <w:pPr>
              <w:rPr>
                <w:sz w:val="20"/>
                <w:szCs w:val="20"/>
              </w:rPr>
            </w:pPr>
            <w:proofErr w:type="gramStart"/>
            <w:r w:rsidRPr="00530547">
              <w:rPr>
                <w:sz w:val="20"/>
                <w:szCs w:val="20"/>
              </w:rPr>
              <w:t>2.1.13</w:t>
            </w:r>
            <w:proofErr w:type="gramEnd"/>
          </w:p>
        </w:tc>
        <w:tc>
          <w:tcPr>
            <w:tcW w:w="6379" w:type="dxa"/>
          </w:tcPr>
          <w:p w:rsidR="00530547" w:rsidRPr="00530547" w:rsidRDefault="00692652">
            <w:pPr>
              <w:rPr>
                <w:sz w:val="20"/>
                <w:szCs w:val="20"/>
              </w:rPr>
            </w:pPr>
            <w:r>
              <w:rPr>
                <w:sz w:val="20"/>
                <w:szCs w:val="20"/>
              </w:rPr>
              <w:t>Odlehčovací služba</w:t>
            </w:r>
          </w:p>
        </w:tc>
      </w:tr>
      <w:tr w:rsidR="00530547" w:rsidRPr="00530547" w:rsidTr="00580925">
        <w:tc>
          <w:tcPr>
            <w:tcW w:w="2552" w:type="dxa"/>
            <w:shd w:val="clear" w:color="auto" w:fill="FBD4B4" w:themeFill="accent6" w:themeFillTint="66"/>
          </w:tcPr>
          <w:p w:rsidR="00530547" w:rsidRPr="0072702E" w:rsidRDefault="00530547">
            <w:pPr>
              <w:rPr>
                <w:b/>
                <w:sz w:val="20"/>
                <w:szCs w:val="20"/>
              </w:rPr>
            </w:pPr>
            <w:r w:rsidRPr="0072702E">
              <w:rPr>
                <w:b/>
                <w:sz w:val="20"/>
                <w:szCs w:val="20"/>
              </w:rPr>
              <w:t>C</w:t>
            </w:r>
            <w:r w:rsidR="00692652" w:rsidRPr="0072702E">
              <w:rPr>
                <w:b/>
                <w:sz w:val="20"/>
                <w:szCs w:val="20"/>
              </w:rPr>
              <w:t>íl 2.2</w:t>
            </w:r>
          </w:p>
        </w:tc>
        <w:tc>
          <w:tcPr>
            <w:tcW w:w="6379" w:type="dxa"/>
            <w:shd w:val="clear" w:color="auto" w:fill="FBD4B4" w:themeFill="accent6" w:themeFillTint="66"/>
          </w:tcPr>
          <w:p w:rsidR="00530547" w:rsidRPr="00692652" w:rsidRDefault="00692652">
            <w:pPr>
              <w:rPr>
                <w:b/>
                <w:sz w:val="20"/>
                <w:szCs w:val="20"/>
              </w:rPr>
            </w:pPr>
            <w:r w:rsidRPr="00692652">
              <w:rPr>
                <w:b/>
                <w:sz w:val="20"/>
                <w:szCs w:val="20"/>
              </w:rPr>
              <w:t>Podpora vzniku a rozvoje sociálních služeb pro osoby se zdravotním postižením</w:t>
            </w:r>
          </w:p>
        </w:tc>
      </w:tr>
      <w:tr w:rsidR="00530547" w:rsidRPr="00530547" w:rsidTr="00580925">
        <w:tc>
          <w:tcPr>
            <w:tcW w:w="2552" w:type="dxa"/>
          </w:tcPr>
          <w:p w:rsidR="00530547" w:rsidRPr="00530547" w:rsidRDefault="00692652">
            <w:pPr>
              <w:rPr>
                <w:sz w:val="20"/>
                <w:szCs w:val="20"/>
              </w:rPr>
            </w:pPr>
            <w:r>
              <w:rPr>
                <w:sz w:val="20"/>
                <w:szCs w:val="20"/>
              </w:rPr>
              <w:t>2.2.1</w:t>
            </w:r>
          </w:p>
        </w:tc>
        <w:tc>
          <w:tcPr>
            <w:tcW w:w="6379" w:type="dxa"/>
          </w:tcPr>
          <w:p w:rsidR="00530547" w:rsidRPr="00530547" w:rsidRDefault="00692652">
            <w:pPr>
              <w:rPr>
                <w:sz w:val="20"/>
                <w:szCs w:val="20"/>
              </w:rPr>
            </w:pPr>
            <w:r>
              <w:rPr>
                <w:sz w:val="20"/>
                <w:szCs w:val="20"/>
              </w:rPr>
              <w:t>Zřízení služby DOZP pro osoby s mentálním postižením a náročným chováním</w:t>
            </w:r>
          </w:p>
        </w:tc>
      </w:tr>
      <w:tr w:rsidR="00530547" w:rsidRPr="00530547" w:rsidTr="00580925">
        <w:tc>
          <w:tcPr>
            <w:tcW w:w="2552" w:type="dxa"/>
          </w:tcPr>
          <w:p w:rsidR="00530547" w:rsidRPr="00530547" w:rsidRDefault="00692652">
            <w:pPr>
              <w:rPr>
                <w:sz w:val="20"/>
                <w:szCs w:val="20"/>
              </w:rPr>
            </w:pPr>
            <w:r>
              <w:rPr>
                <w:sz w:val="20"/>
                <w:szCs w:val="20"/>
              </w:rPr>
              <w:t>2.2.2</w:t>
            </w:r>
          </w:p>
        </w:tc>
        <w:tc>
          <w:tcPr>
            <w:tcW w:w="6379" w:type="dxa"/>
          </w:tcPr>
          <w:p w:rsidR="00530547" w:rsidRPr="00530547" w:rsidRDefault="00692652">
            <w:pPr>
              <w:rPr>
                <w:sz w:val="20"/>
                <w:szCs w:val="20"/>
              </w:rPr>
            </w:pPr>
            <w:r>
              <w:rPr>
                <w:sz w:val="20"/>
                <w:szCs w:val="20"/>
              </w:rPr>
              <w:t>Zřízení pobytové odlehčovací služby pro osoby s mentálním postižením a náročným chováním</w:t>
            </w:r>
          </w:p>
        </w:tc>
      </w:tr>
      <w:tr w:rsidR="00530547" w:rsidRPr="00530547" w:rsidTr="00580925">
        <w:tc>
          <w:tcPr>
            <w:tcW w:w="2552" w:type="dxa"/>
          </w:tcPr>
          <w:p w:rsidR="00530547" w:rsidRPr="00530547" w:rsidRDefault="00692652">
            <w:pPr>
              <w:rPr>
                <w:sz w:val="20"/>
                <w:szCs w:val="20"/>
              </w:rPr>
            </w:pPr>
            <w:r>
              <w:rPr>
                <w:sz w:val="20"/>
                <w:szCs w:val="20"/>
              </w:rPr>
              <w:t>2.2.3</w:t>
            </w:r>
          </w:p>
        </w:tc>
        <w:tc>
          <w:tcPr>
            <w:tcW w:w="6379" w:type="dxa"/>
          </w:tcPr>
          <w:p w:rsidR="00530547" w:rsidRPr="00530547" w:rsidRDefault="00692652">
            <w:pPr>
              <w:rPr>
                <w:sz w:val="20"/>
                <w:szCs w:val="20"/>
              </w:rPr>
            </w:pPr>
            <w:r>
              <w:rPr>
                <w:sz w:val="20"/>
                <w:szCs w:val="20"/>
              </w:rPr>
              <w:t>Poskytování pobytové formy odlehčovací služby pro osoby s mentálním postižením, pro osoby s kombinovaným postižením (včetně PAS)</w:t>
            </w:r>
          </w:p>
        </w:tc>
      </w:tr>
      <w:tr w:rsidR="00530547" w:rsidRPr="00530547" w:rsidTr="00580925">
        <w:tc>
          <w:tcPr>
            <w:tcW w:w="2552" w:type="dxa"/>
          </w:tcPr>
          <w:p w:rsidR="00530547" w:rsidRPr="00530547" w:rsidRDefault="00692652">
            <w:pPr>
              <w:rPr>
                <w:sz w:val="20"/>
                <w:szCs w:val="20"/>
              </w:rPr>
            </w:pPr>
            <w:r>
              <w:rPr>
                <w:sz w:val="20"/>
                <w:szCs w:val="20"/>
              </w:rPr>
              <w:t>2.2.4</w:t>
            </w:r>
          </w:p>
        </w:tc>
        <w:tc>
          <w:tcPr>
            <w:tcW w:w="6379" w:type="dxa"/>
          </w:tcPr>
          <w:p w:rsidR="00530547" w:rsidRPr="00530547" w:rsidRDefault="00692652">
            <w:pPr>
              <w:rPr>
                <w:sz w:val="20"/>
                <w:szCs w:val="20"/>
              </w:rPr>
            </w:pPr>
            <w:r>
              <w:rPr>
                <w:sz w:val="20"/>
                <w:szCs w:val="20"/>
              </w:rPr>
              <w:t>Vznik služby sociálně terapeutická dílna pro osoby s mentálním postižením</w:t>
            </w:r>
          </w:p>
        </w:tc>
      </w:tr>
      <w:tr w:rsidR="00530547" w:rsidRPr="00530547" w:rsidTr="00580925">
        <w:tc>
          <w:tcPr>
            <w:tcW w:w="2552" w:type="dxa"/>
          </w:tcPr>
          <w:p w:rsidR="00530547" w:rsidRPr="00530547" w:rsidRDefault="00692652">
            <w:pPr>
              <w:rPr>
                <w:sz w:val="20"/>
                <w:szCs w:val="20"/>
              </w:rPr>
            </w:pPr>
            <w:r>
              <w:rPr>
                <w:sz w:val="20"/>
                <w:szCs w:val="20"/>
              </w:rPr>
              <w:t>2.2.5</w:t>
            </w:r>
          </w:p>
        </w:tc>
        <w:tc>
          <w:tcPr>
            <w:tcW w:w="6379" w:type="dxa"/>
          </w:tcPr>
          <w:p w:rsidR="00530547" w:rsidRPr="00530547" w:rsidRDefault="00692652">
            <w:pPr>
              <w:rPr>
                <w:sz w:val="20"/>
                <w:szCs w:val="20"/>
              </w:rPr>
            </w:pPr>
            <w:r>
              <w:rPr>
                <w:sz w:val="20"/>
                <w:szCs w:val="20"/>
              </w:rPr>
              <w:t>Zkvalitnění a individualizace služby denního stacionáře pro osoby s mentálním postižením v návaznosti na z</w:t>
            </w:r>
            <w:r w:rsidR="00F10A1F">
              <w:rPr>
                <w:sz w:val="20"/>
                <w:szCs w:val="20"/>
              </w:rPr>
              <w:t>měnu struktury uživatelů (např. </w:t>
            </w:r>
            <w:r>
              <w:rPr>
                <w:sz w:val="20"/>
                <w:szCs w:val="20"/>
              </w:rPr>
              <w:t>PAS)</w:t>
            </w:r>
          </w:p>
        </w:tc>
      </w:tr>
      <w:tr w:rsidR="00530547" w:rsidRPr="00530547" w:rsidTr="00580925">
        <w:tc>
          <w:tcPr>
            <w:tcW w:w="2552" w:type="dxa"/>
          </w:tcPr>
          <w:p w:rsidR="00530547" w:rsidRPr="00530547" w:rsidRDefault="00692652">
            <w:pPr>
              <w:rPr>
                <w:sz w:val="20"/>
                <w:szCs w:val="20"/>
              </w:rPr>
            </w:pPr>
            <w:r>
              <w:rPr>
                <w:sz w:val="20"/>
                <w:szCs w:val="20"/>
              </w:rPr>
              <w:t>2.2.6</w:t>
            </w:r>
          </w:p>
        </w:tc>
        <w:tc>
          <w:tcPr>
            <w:tcW w:w="6379" w:type="dxa"/>
          </w:tcPr>
          <w:p w:rsidR="00530547" w:rsidRPr="00530547" w:rsidRDefault="00692652">
            <w:pPr>
              <w:rPr>
                <w:sz w:val="20"/>
                <w:szCs w:val="20"/>
              </w:rPr>
            </w:pPr>
            <w:r>
              <w:rPr>
                <w:sz w:val="20"/>
                <w:szCs w:val="20"/>
              </w:rPr>
              <w:t>Vznik odlehčovací služby pro rodiny dětí s těžkým kombinovaným postižením (včetně dětí s PAS)</w:t>
            </w:r>
          </w:p>
        </w:tc>
      </w:tr>
      <w:tr w:rsidR="00530547" w:rsidRPr="00530547" w:rsidTr="00580925">
        <w:tc>
          <w:tcPr>
            <w:tcW w:w="2552" w:type="dxa"/>
            <w:shd w:val="clear" w:color="auto" w:fill="FBD4B4" w:themeFill="accent6" w:themeFillTint="66"/>
          </w:tcPr>
          <w:p w:rsidR="00530547" w:rsidRPr="0072702E" w:rsidRDefault="00692652">
            <w:pPr>
              <w:rPr>
                <w:b/>
                <w:sz w:val="20"/>
                <w:szCs w:val="20"/>
              </w:rPr>
            </w:pPr>
            <w:r w:rsidRPr="0072702E">
              <w:rPr>
                <w:b/>
                <w:sz w:val="20"/>
                <w:szCs w:val="20"/>
              </w:rPr>
              <w:t>Cíl 2.3</w:t>
            </w:r>
          </w:p>
        </w:tc>
        <w:tc>
          <w:tcPr>
            <w:tcW w:w="6379" w:type="dxa"/>
            <w:shd w:val="clear" w:color="auto" w:fill="FBD4B4" w:themeFill="accent6" w:themeFillTint="66"/>
          </w:tcPr>
          <w:p w:rsidR="00530547" w:rsidRPr="00692652" w:rsidRDefault="00692652">
            <w:pPr>
              <w:rPr>
                <w:b/>
                <w:sz w:val="20"/>
                <w:szCs w:val="20"/>
              </w:rPr>
            </w:pPr>
            <w:r w:rsidRPr="00692652">
              <w:rPr>
                <w:b/>
                <w:sz w:val="20"/>
                <w:szCs w:val="20"/>
              </w:rPr>
              <w:t>Podpora spolupráce s odbornou veřejností a zvýšení její informovanosti</w:t>
            </w:r>
          </w:p>
        </w:tc>
      </w:tr>
      <w:tr w:rsidR="00692652" w:rsidRPr="00530547" w:rsidTr="00580925">
        <w:tc>
          <w:tcPr>
            <w:tcW w:w="2552" w:type="dxa"/>
          </w:tcPr>
          <w:p w:rsidR="00692652" w:rsidRPr="00530547" w:rsidRDefault="00692652">
            <w:pPr>
              <w:rPr>
                <w:sz w:val="20"/>
                <w:szCs w:val="20"/>
              </w:rPr>
            </w:pPr>
            <w:r>
              <w:rPr>
                <w:sz w:val="20"/>
                <w:szCs w:val="20"/>
              </w:rPr>
              <w:t>2.3.1</w:t>
            </w:r>
          </w:p>
        </w:tc>
        <w:tc>
          <w:tcPr>
            <w:tcW w:w="6379" w:type="dxa"/>
          </w:tcPr>
          <w:p w:rsidR="00692652" w:rsidRPr="00530547" w:rsidRDefault="00692652">
            <w:pPr>
              <w:rPr>
                <w:sz w:val="20"/>
                <w:szCs w:val="20"/>
              </w:rPr>
            </w:pPr>
            <w:r>
              <w:rPr>
                <w:sz w:val="20"/>
                <w:szCs w:val="20"/>
              </w:rPr>
              <w:t>Činnost platformy pro duševní zdraví</w:t>
            </w:r>
          </w:p>
        </w:tc>
      </w:tr>
      <w:tr w:rsidR="00692652" w:rsidRPr="00530547" w:rsidTr="00580925">
        <w:tc>
          <w:tcPr>
            <w:tcW w:w="2552" w:type="dxa"/>
          </w:tcPr>
          <w:p w:rsidR="00692652" w:rsidRPr="00530547" w:rsidRDefault="00692652">
            <w:pPr>
              <w:rPr>
                <w:sz w:val="20"/>
                <w:szCs w:val="20"/>
              </w:rPr>
            </w:pPr>
            <w:r>
              <w:rPr>
                <w:sz w:val="20"/>
                <w:szCs w:val="20"/>
              </w:rPr>
              <w:t>2.3.2</w:t>
            </w:r>
          </w:p>
        </w:tc>
        <w:tc>
          <w:tcPr>
            <w:tcW w:w="6379" w:type="dxa"/>
          </w:tcPr>
          <w:p w:rsidR="00692652" w:rsidRPr="00530547" w:rsidRDefault="00692652">
            <w:pPr>
              <w:rPr>
                <w:sz w:val="20"/>
                <w:szCs w:val="20"/>
              </w:rPr>
            </w:pPr>
            <w:r>
              <w:rPr>
                <w:sz w:val="20"/>
                <w:szCs w:val="20"/>
              </w:rPr>
              <w:t>Spolupráce s odbornou a profesní veřejností na zvýšení dostupnosti veřejných zdrojů</w:t>
            </w:r>
          </w:p>
        </w:tc>
      </w:tr>
      <w:tr w:rsidR="00692652" w:rsidRPr="00530547" w:rsidTr="00580925">
        <w:tc>
          <w:tcPr>
            <w:tcW w:w="2552" w:type="dxa"/>
          </w:tcPr>
          <w:p w:rsidR="00692652" w:rsidRPr="00692652" w:rsidRDefault="00692652">
            <w:pPr>
              <w:rPr>
                <w:sz w:val="20"/>
                <w:szCs w:val="20"/>
              </w:rPr>
            </w:pPr>
            <w:r>
              <w:rPr>
                <w:sz w:val="20"/>
                <w:szCs w:val="20"/>
              </w:rPr>
              <w:t>2.3.3</w:t>
            </w:r>
          </w:p>
        </w:tc>
        <w:tc>
          <w:tcPr>
            <w:tcW w:w="6379" w:type="dxa"/>
          </w:tcPr>
          <w:p w:rsidR="00692652" w:rsidRPr="00530547" w:rsidRDefault="00692652">
            <w:pPr>
              <w:rPr>
                <w:sz w:val="20"/>
                <w:szCs w:val="20"/>
              </w:rPr>
            </w:pPr>
            <w:r>
              <w:rPr>
                <w:sz w:val="20"/>
                <w:szCs w:val="20"/>
              </w:rPr>
              <w:t xml:space="preserve">Podpora spolupráce s Úřadem práce ČR a </w:t>
            </w:r>
            <w:proofErr w:type="spellStart"/>
            <w:r>
              <w:rPr>
                <w:sz w:val="20"/>
                <w:szCs w:val="20"/>
              </w:rPr>
              <w:t>SMOl</w:t>
            </w:r>
            <w:proofErr w:type="spellEnd"/>
          </w:p>
        </w:tc>
      </w:tr>
      <w:tr w:rsidR="00692652" w:rsidRPr="00530547" w:rsidTr="00580925">
        <w:tc>
          <w:tcPr>
            <w:tcW w:w="2552" w:type="dxa"/>
          </w:tcPr>
          <w:p w:rsidR="00692652" w:rsidRPr="00530547" w:rsidRDefault="00692652">
            <w:pPr>
              <w:rPr>
                <w:sz w:val="20"/>
                <w:szCs w:val="20"/>
              </w:rPr>
            </w:pPr>
            <w:r>
              <w:rPr>
                <w:sz w:val="20"/>
                <w:szCs w:val="20"/>
              </w:rPr>
              <w:t>2.3.4</w:t>
            </w:r>
          </w:p>
        </w:tc>
        <w:tc>
          <w:tcPr>
            <w:tcW w:w="6379" w:type="dxa"/>
          </w:tcPr>
          <w:p w:rsidR="00692652" w:rsidRPr="00530547" w:rsidRDefault="00692652">
            <w:pPr>
              <w:rPr>
                <w:sz w:val="20"/>
                <w:szCs w:val="20"/>
              </w:rPr>
            </w:pPr>
            <w:r>
              <w:rPr>
                <w:sz w:val="20"/>
                <w:szCs w:val="20"/>
              </w:rPr>
              <w:t>Zvýšení informovanosti odborníků ve zdravotnictví o problematice osob se zrakovým, sluchovým a onkologickým postižením, podpora vzájemné spolupráce</w:t>
            </w:r>
          </w:p>
        </w:tc>
      </w:tr>
      <w:tr w:rsidR="00692652" w:rsidRPr="00530547" w:rsidTr="00580925">
        <w:tc>
          <w:tcPr>
            <w:tcW w:w="2552" w:type="dxa"/>
            <w:shd w:val="clear" w:color="auto" w:fill="FBD4B4" w:themeFill="accent6" w:themeFillTint="66"/>
          </w:tcPr>
          <w:p w:rsidR="00692652" w:rsidRPr="0072702E" w:rsidRDefault="00692652">
            <w:pPr>
              <w:rPr>
                <w:b/>
                <w:sz w:val="20"/>
                <w:szCs w:val="20"/>
              </w:rPr>
            </w:pPr>
            <w:r w:rsidRPr="0072702E">
              <w:rPr>
                <w:b/>
                <w:sz w:val="20"/>
                <w:szCs w:val="20"/>
              </w:rPr>
              <w:t>Cíl 2.4</w:t>
            </w:r>
          </w:p>
        </w:tc>
        <w:tc>
          <w:tcPr>
            <w:tcW w:w="6379" w:type="dxa"/>
            <w:shd w:val="clear" w:color="auto" w:fill="FBD4B4" w:themeFill="accent6" w:themeFillTint="66"/>
          </w:tcPr>
          <w:p w:rsidR="00692652" w:rsidRPr="00692652" w:rsidRDefault="00692652">
            <w:pPr>
              <w:rPr>
                <w:b/>
                <w:sz w:val="20"/>
                <w:szCs w:val="20"/>
              </w:rPr>
            </w:pPr>
            <w:r w:rsidRPr="00692652">
              <w:rPr>
                <w:b/>
                <w:sz w:val="20"/>
                <w:szCs w:val="20"/>
              </w:rPr>
              <w:t xml:space="preserve">Podpora a realizace volnočasových a </w:t>
            </w:r>
            <w:r w:rsidR="00F10A1F">
              <w:rPr>
                <w:b/>
                <w:sz w:val="20"/>
                <w:szCs w:val="20"/>
              </w:rPr>
              <w:t>osvětových aktivit pro osoby se </w:t>
            </w:r>
            <w:r w:rsidRPr="00692652">
              <w:rPr>
                <w:b/>
                <w:sz w:val="20"/>
                <w:szCs w:val="20"/>
              </w:rPr>
              <w:t>zdravotním postižením</w:t>
            </w:r>
          </w:p>
        </w:tc>
      </w:tr>
      <w:tr w:rsidR="00692652" w:rsidRPr="00530547" w:rsidTr="00580925">
        <w:tc>
          <w:tcPr>
            <w:tcW w:w="2552" w:type="dxa"/>
          </w:tcPr>
          <w:p w:rsidR="00692652" w:rsidRPr="00530547" w:rsidRDefault="00DB35BC">
            <w:pPr>
              <w:rPr>
                <w:sz w:val="20"/>
                <w:szCs w:val="20"/>
              </w:rPr>
            </w:pPr>
            <w:r>
              <w:rPr>
                <w:sz w:val="20"/>
                <w:szCs w:val="20"/>
              </w:rPr>
              <w:t>2.4.1</w:t>
            </w:r>
          </w:p>
        </w:tc>
        <w:tc>
          <w:tcPr>
            <w:tcW w:w="6379" w:type="dxa"/>
          </w:tcPr>
          <w:p w:rsidR="00692652" w:rsidRPr="00530547" w:rsidRDefault="00DB35BC">
            <w:pPr>
              <w:rPr>
                <w:sz w:val="20"/>
                <w:szCs w:val="20"/>
              </w:rPr>
            </w:pPr>
            <w:r>
              <w:rPr>
                <w:sz w:val="20"/>
                <w:szCs w:val="20"/>
              </w:rPr>
              <w:t>Zajištění volnočasových aktivit pro osoby se zdravotním postižením</w:t>
            </w:r>
          </w:p>
        </w:tc>
      </w:tr>
      <w:tr w:rsidR="00692652" w:rsidRPr="00530547" w:rsidTr="00580925">
        <w:tc>
          <w:tcPr>
            <w:tcW w:w="2552" w:type="dxa"/>
          </w:tcPr>
          <w:p w:rsidR="00692652" w:rsidRPr="00530547" w:rsidRDefault="00DB35BC">
            <w:pPr>
              <w:rPr>
                <w:sz w:val="20"/>
                <w:szCs w:val="20"/>
              </w:rPr>
            </w:pPr>
            <w:r>
              <w:rPr>
                <w:sz w:val="20"/>
                <w:szCs w:val="20"/>
              </w:rPr>
              <w:t>2.4.2</w:t>
            </w:r>
          </w:p>
        </w:tc>
        <w:tc>
          <w:tcPr>
            <w:tcW w:w="6379" w:type="dxa"/>
          </w:tcPr>
          <w:p w:rsidR="00692652" w:rsidRPr="00530547" w:rsidRDefault="00DB35BC">
            <w:pPr>
              <w:rPr>
                <w:sz w:val="20"/>
                <w:szCs w:val="20"/>
              </w:rPr>
            </w:pPr>
            <w:r>
              <w:rPr>
                <w:sz w:val="20"/>
                <w:szCs w:val="20"/>
              </w:rPr>
              <w:t>Realizace osvětových aktivit pro osoby se zdravotním postižením</w:t>
            </w:r>
          </w:p>
        </w:tc>
      </w:tr>
      <w:tr w:rsidR="00692652" w:rsidRPr="00530547" w:rsidTr="00580925">
        <w:tc>
          <w:tcPr>
            <w:tcW w:w="2552" w:type="dxa"/>
            <w:shd w:val="clear" w:color="auto" w:fill="FBD4B4" w:themeFill="accent6" w:themeFillTint="66"/>
          </w:tcPr>
          <w:p w:rsidR="00692652" w:rsidRPr="0072702E" w:rsidRDefault="00DB35BC">
            <w:pPr>
              <w:rPr>
                <w:b/>
                <w:sz w:val="20"/>
                <w:szCs w:val="20"/>
              </w:rPr>
            </w:pPr>
            <w:r w:rsidRPr="0072702E">
              <w:rPr>
                <w:b/>
                <w:sz w:val="20"/>
                <w:szCs w:val="20"/>
              </w:rPr>
              <w:t>Cíl 2.5</w:t>
            </w:r>
          </w:p>
        </w:tc>
        <w:tc>
          <w:tcPr>
            <w:tcW w:w="6379" w:type="dxa"/>
            <w:shd w:val="clear" w:color="auto" w:fill="FBD4B4" w:themeFill="accent6" w:themeFillTint="66"/>
          </w:tcPr>
          <w:p w:rsidR="00692652" w:rsidRPr="00DB35BC" w:rsidRDefault="00DB35BC">
            <w:pPr>
              <w:rPr>
                <w:b/>
                <w:sz w:val="20"/>
                <w:szCs w:val="20"/>
              </w:rPr>
            </w:pPr>
            <w:r w:rsidRPr="00DB35BC">
              <w:rPr>
                <w:b/>
                <w:sz w:val="20"/>
                <w:szCs w:val="20"/>
              </w:rPr>
              <w:t>Zvýšení informovanosti široké ve</w:t>
            </w:r>
            <w:r w:rsidR="00F10A1F">
              <w:rPr>
                <w:b/>
                <w:sz w:val="20"/>
                <w:szCs w:val="20"/>
              </w:rPr>
              <w:t>řejnosti o problematice osob se </w:t>
            </w:r>
            <w:r w:rsidRPr="00DB35BC">
              <w:rPr>
                <w:b/>
                <w:sz w:val="20"/>
                <w:szCs w:val="20"/>
              </w:rPr>
              <w:t>zdravotním postižením</w:t>
            </w:r>
          </w:p>
        </w:tc>
      </w:tr>
      <w:tr w:rsidR="00692652" w:rsidRPr="00530547" w:rsidTr="00580925">
        <w:tc>
          <w:tcPr>
            <w:tcW w:w="2552" w:type="dxa"/>
          </w:tcPr>
          <w:p w:rsidR="00692652" w:rsidRPr="00530547" w:rsidRDefault="00DB35BC">
            <w:pPr>
              <w:rPr>
                <w:sz w:val="20"/>
                <w:szCs w:val="20"/>
              </w:rPr>
            </w:pPr>
            <w:r>
              <w:rPr>
                <w:sz w:val="20"/>
                <w:szCs w:val="20"/>
              </w:rPr>
              <w:t>2.5.1</w:t>
            </w:r>
          </w:p>
        </w:tc>
        <w:tc>
          <w:tcPr>
            <w:tcW w:w="6379" w:type="dxa"/>
          </w:tcPr>
          <w:p w:rsidR="00692652" w:rsidRPr="00530547" w:rsidRDefault="00DB35BC">
            <w:pPr>
              <w:rPr>
                <w:sz w:val="20"/>
                <w:szCs w:val="20"/>
              </w:rPr>
            </w:pPr>
            <w:r>
              <w:rPr>
                <w:sz w:val="20"/>
                <w:szCs w:val="20"/>
              </w:rPr>
              <w:t>Spolupráce s vysokými, vyššími odbornými a středními školami</w:t>
            </w:r>
          </w:p>
        </w:tc>
      </w:tr>
      <w:tr w:rsidR="00692652" w:rsidRPr="00530547" w:rsidTr="00580925">
        <w:tc>
          <w:tcPr>
            <w:tcW w:w="2552" w:type="dxa"/>
          </w:tcPr>
          <w:p w:rsidR="00692652" w:rsidRPr="00530547" w:rsidRDefault="00DB35BC">
            <w:pPr>
              <w:rPr>
                <w:sz w:val="20"/>
                <w:szCs w:val="20"/>
              </w:rPr>
            </w:pPr>
            <w:r>
              <w:rPr>
                <w:sz w:val="20"/>
                <w:szCs w:val="20"/>
              </w:rPr>
              <w:t>2.5.2</w:t>
            </w:r>
          </w:p>
        </w:tc>
        <w:tc>
          <w:tcPr>
            <w:tcW w:w="6379" w:type="dxa"/>
          </w:tcPr>
          <w:p w:rsidR="00692652" w:rsidRPr="00530547" w:rsidRDefault="00DB35BC">
            <w:pPr>
              <w:rPr>
                <w:sz w:val="20"/>
                <w:szCs w:val="20"/>
              </w:rPr>
            </w:pPr>
            <w:r>
              <w:rPr>
                <w:sz w:val="20"/>
                <w:szCs w:val="20"/>
              </w:rPr>
              <w:t xml:space="preserve">Prezentace </w:t>
            </w:r>
            <w:r w:rsidR="00F10A1F">
              <w:rPr>
                <w:sz w:val="20"/>
                <w:szCs w:val="20"/>
              </w:rPr>
              <w:t xml:space="preserve">života </w:t>
            </w:r>
            <w:r>
              <w:rPr>
                <w:sz w:val="20"/>
                <w:szCs w:val="20"/>
              </w:rPr>
              <w:t>osob se zdravotním postižením a provázanost komunity</w:t>
            </w:r>
          </w:p>
        </w:tc>
      </w:tr>
      <w:tr w:rsidR="00DB35BC" w:rsidRPr="00530547" w:rsidTr="00580925">
        <w:tc>
          <w:tcPr>
            <w:tcW w:w="2552" w:type="dxa"/>
            <w:shd w:val="clear" w:color="auto" w:fill="FBD4B4" w:themeFill="accent6" w:themeFillTint="66"/>
          </w:tcPr>
          <w:p w:rsidR="00DB35BC" w:rsidRPr="0072702E" w:rsidRDefault="00DB35BC">
            <w:pPr>
              <w:rPr>
                <w:b/>
                <w:sz w:val="20"/>
                <w:szCs w:val="20"/>
              </w:rPr>
            </w:pPr>
            <w:r w:rsidRPr="0072702E">
              <w:rPr>
                <w:b/>
                <w:sz w:val="20"/>
                <w:szCs w:val="20"/>
              </w:rPr>
              <w:t>Cíl 2.6</w:t>
            </w:r>
          </w:p>
        </w:tc>
        <w:tc>
          <w:tcPr>
            <w:tcW w:w="6379" w:type="dxa"/>
            <w:shd w:val="clear" w:color="auto" w:fill="FBD4B4" w:themeFill="accent6" w:themeFillTint="66"/>
          </w:tcPr>
          <w:p w:rsidR="00DB35BC" w:rsidRPr="00DB35BC" w:rsidRDefault="00DB35BC">
            <w:pPr>
              <w:rPr>
                <w:b/>
                <w:sz w:val="20"/>
                <w:szCs w:val="20"/>
              </w:rPr>
            </w:pPr>
            <w:r w:rsidRPr="00DB35BC">
              <w:rPr>
                <w:b/>
                <w:sz w:val="20"/>
                <w:szCs w:val="20"/>
              </w:rPr>
              <w:t>Podpora neformálních pečovatelů, podpora komunitního života</w:t>
            </w:r>
          </w:p>
        </w:tc>
      </w:tr>
      <w:tr w:rsidR="00DB35BC" w:rsidRPr="00530547" w:rsidTr="00580925">
        <w:tc>
          <w:tcPr>
            <w:tcW w:w="2552" w:type="dxa"/>
          </w:tcPr>
          <w:p w:rsidR="00DB35BC" w:rsidRPr="00530547" w:rsidRDefault="00DB35BC">
            <w:pPr>
              <w:rPr>
                <w:sz w:val="20"/>
                <w:szCs w:val="20"/>
              </w:rPr>
            </w:pPr>
            <w:r>
              <w:rPr>
                <w:sz w:val="20"/>
                <w:szCs w:val="20"/>
              </w:rPr>
              <w:t>2.6.1</w:t>
            </w:r>
          </w:p>
        </w:tc>
        <w:tc>
          <w:tcPr>
            <w:tcW w:w="6379" w:type="dxa"/>
          </w:tcPr>
          <w:p w:rsidR="00DB35BC" w:rsidRPr="00530547" w:rsidRDefault="00DB35BC">
            <w:pPr>
              <w:rPr>
                <w:sz w:val="20"/>
                <w:szCs w:val="20"/>
              </w:rPr>
            </w:pPr>
            <w:r>
              <w:rPr>
                <w:sz w:val="20"/>
                <w:szCs w:val="20"/>
              </w:rPr>
              <w:t>Realizace svépomocných skupin a aktivit pro pečující osoby</w:t>
            </w:r>
          </w:p>
        </w:tc>
      </w:tr>
      <w:tr w:rsidR="00DB35BC" w:rsidRPr="00530547" w:rsidTr="00580925">
        <w:tc>
          <w:tcPr>
            <w:tcW w:w="2552" w:type="dxa"/>
          </w:tcPr>
          <w:p w:rsidR="00DB35BC" w:rsidRPr="00530547" w:rsidRDefault="00DB35BC">
            <w:pPr>
              <w:rPr>
                <w:sz w:val="20"/>
                <w:szCs w:val="20"/>
              </w:rPr>
            </w:pPr>
            <w:r>
              <w:rPr>
                <w:sz w:val="20"/>
                <w:szCs w:val="20"/>
              </w:rPr>
              <w:t>2.6.2</w:t>
            </w:r>
          </w:p>
        </w:tc>
        <w:tc>
          <w:tcPr>
            <w:tcW w:w="6379" w:type="dxa"/>
          </w:tcPr>
          <w:p w:rsidR="00DB35BC" w:rsidRPr="00530547" w:rsidRDefault="00DB35BC">
            <w:pPr>
              <w:rPr>
                <w:sz w:val="20"/>
                <w:szCs w:val="20"/>
              </w:rPr>
            </w:pPr>
            <w:r>
              <w:rPr>
                <w:sz w:val="20"/>
                <w:szCs w:val="20"/>
              </w:rPr>
              <w:t xml:space="preserve">Podpora </w:t>
            </w:r>
            <w:proofErr w:type="spellStart"/>
            <w:r>
              <w:rPr>
                <w:sz w:val="20"/>
                <w:szCs w:val="20"/>
              </w:rPr>
              <w:t>homesharingu</w:t>
            </w:r>
            <w:proofErr w:type="spellEnd"/>
          </w:p>
        </w:tc>
      </w:tr>
      <w:tr w:rsidR="00692652" w:rsidRPr="00530547" w:rsidTr="00580925">
        <w:tc>
          <w:tcPr>
            <w:tcW w:w="2552" w:type="dxa"/>
            <w:shd w:val="clear" w:color="auto" w:fill="FBD4B4" w:themeFill="accent6" w:themeFillTint="66"/>
          </w:tcPr>
          <w:p w:rsidR="00692652" w:rsidRPr="0072702E" w:rsidRDefault="00DB35BC">
            <w:pPr>
              <w:rPr>
                <w:b/>
                <w:sz w:val="20"/>
                <w:szCs w:val="20"/>
              </w:rPr>
            </w:pPr>
            <w:r w:rsidRPr="0072702E">
              <w:rPr>
                <w:b/>
                <w:sz w:val="20"/>
                <w:szCs w:val="20"/>
              </w:rPr>
              <w:t>Cíl 2.7</w:t>
            </w:r>
          </w:p>
        </w:tc>
        <w:tc>
          <w:tcPr>
            <w:tcW w:w="6379" w:type="dxa"/>
            <w:shd w:val="clear" w:color="auto" w:fill="FBD4B4" w:themeFill="accent6" w:themeFillTint="66"/>
          </w:tcPr>
          <w:p w:rsidR="00692652" w:rsidRPr="00572E68" w:rsidRDefault="007C4672">
            <w:pPr>
              <w:rPr>
                <w:sz w:val="20"/>
                <w:szCs w:val="20"/>
              </w:rPr>
            </w:pPr>
            <w:r w:rsidRPr="00572E68">
              <w:rPr>
                <w:b/>
                <w:sz w:val="20"/>
                <w:szCs w:val="20"/>
              </w:rPr>
              <w:t xml:space="preserve">Podpora osob </w:t>
            </w:r>
            <w:r w:rsidRPr="00572E68">
              <w:rPr>
                <w:b/>
                <w:color w:val="000000"/>
                <w:sz w:val="20"/>
                <w:szCs w:val="20"/>
              </w:rPr>
              <w:t>s chronickým duševním onemocněním</w:t>
            </w:r>
            <w:r w:rsidRPr="00572E68">
              <w:rPr>
                <w:b/>
                <w:sz w:val="20"/>
                <w:szCs w:val="20"/>
              </w:rPr>
              <w:t xml:space="preserve"> sociálně vyloučených z důvodu dlouhodobé institucionální péče</w:t>
            </w:r>
          </w:p>
        </w:tc>
      </w:tr>
      <w:tr w:rsidR="00DB35BC" w:rsidRPr="00530547" w:rsidTr="00580925">
        <w:tc>
          <w:tcPr>
            <w:tcW w:w="2552" w:type="dxa"/>
          </w:tcPr>
          <w:p w:rsidR="00DB35BC" w:rsidRPr="00530547" w:rsidRDefault="00DB35BC">
            <w:pPr>
              <w:rPr>
                <w:sz w:val="20"/>
                <w:szCs w:val="20"/>
              </w:rPr>
            </w:pPr>
            <w:r>
              <w:rPr>
                <w:sz w:val="20"/>
                <w:szCs w:val="20"/>
              </w:rPr>
              <w:t>2.7.1</w:t>
            </w:r>
          </w:p>
        </w:tc>
        <w:tc>
          <w:tcPr>
            <w:tcW w:w="6379" w:type="dxa"/>
          </w:tcPr>
          <w:p w:rsidR="00DB35BC" w:rsidRPr="00572E68" w:rsidRDefault="007C4672">
            <w:pPr>
              <w:rPr>
                <w:sz w:val="20"/>
                <w:szCs w:val="20"/>
              </w:rPr>
            </w:pPr>
            <w:r w:rsidRPr="00572E68">
              <w:rPr>
                <w:sz w:val="20"/>
                <w:szCs w:val="20"/>
              </w:rPr>
              <w:t>Přechod do bydlení při odchodu z institucí</w:t>
            </w:r>
          </w:p>
        </w:tc>
      </w:tr>
    </w:tbl>
    <w:p w:rsidR="00530547" w:rsidRDefault="00530547"/>
    <w:p w:rsidR="00B4325A" w:rsidRDefault="00B4325A"/>
    <w:tbl>
      <w:tblPr>
        <w:tblStyle w:val="Mkatabulky"/>
        <w:tblW w:w="8964" w:type="dxa"/>
        <w:tblInd w:w="108" w:type="dxa"/>
        <w:tblLook w:val="04A0" w:firstRow="1" w:lastRow="0" w:firstColumn="1" w:lastColumn="0" w:noHBand="0" w:noVBand="1"/>
      </w:tblPr>
      <w:tblGrid>
        <w:gridCol w:w="2552"/>
        <w:gridCol w:w="6412"/>
      </w:tblGrid>
      <w:tr w:rsidR="00530547" w:rsidTr="00580925">
        <w:tc>
          <w:tcPr>
            <w:tcW w:w="2552" w:type="dxa"/>
            <w:shd w:val="clear" w:color="auto" w:fill="FBD4B4" w:themeFill="accent6" w:themeFillTint="66"/>
          </w:tcPr>
          <w:p w:rsidR="00530547" w:rsidRPr="003F5D7F" w:rsidRDefault="00530547" w:rsidP="00530547">
            <w:pPr>
              <w:rPr>
                <w:b/>
                <w:sz w:val="20"/>
                <w:szCs w:val="20"/>
              </w:rPr>
            </w:pPr>
            <w:r w:rsidRPr="003F5D7F">
              <w:rPr>
                <w:b/>
                <w:sz w:val="20"/>
                <w:szCs w:val="20"/>
              </w:rPr>
              <w:t>Číslo/kód:</w:t>
            </w:r>
          </w:p>
        </w:tc>
        <w:tc>
          <w:tcPr>
            <w:tcW w:w="6412" w:type="dxa"/>
            <w:shd w:val="clear" w:color="auto" w:fill="FBD4B4" w:themeFill="accent6" w:themeFillTint="66"/>
          </w:tcPr>
          <w:p w:rsidR="00530547" w:rsidRPr="003F5D7F" w:rsidRDefault="00530547" w:rsidP="00530547">
            <w:pPr>
              <w:ind w:left="290" w:hanging="290"/>
              <w:rPr>
                <w:b/>
                <w:sz w:val="20"/>
                <w:szCs w:val="20"/>
              </w:rPr>
            </w:pPr>
            <w:r w:rsidRPr="003F5D7F">
              <w:rPr>
                <w:b/>
                <w:sz w:val="20"/>
                <w:szCs w:val="20"/>
              </w:rPr>
              <w:t>2.1</w:t>
            </w:r>
          </w:p>
        </w:tc>
      </w:tr>
      <w:tr w:rsidR="00530547" w:rsidTr="00580925">
        <w:tc>
          <w:tcPr>
            <w:tcW w:w="2552" w:type="dxa"/>
          </w:tcPr>
          <w:p w:rsidR="00530547" w:rsidRDefault="00530547" w:rsidP="00112488">
            <w:pPr>
              <w:rPr>
                <w:sz w:val="20"/>
                <w:szCs w:val="20"/>
              </w:rPr>
            </w:pPr>
            <w:r w:rsidRPr="003F5D7F">
              <w:rPr>
                <w:b/>
                <w:sz w:val="20"/>
                <w:szCs w:val="20"/>
              </w:rPr>
              <w:t>Dílčí cíl:</w:t>
            </w:r>
          </w:p>
        </w:tc>
        <w:tc>
          <w:tcPr>
            <w:tcW w:w="6412" w:type="dxa"/>
          </w:tcPr>
          <w:p w:rsidR="00530547" w:rsidRDefault="00530547" w:rsidP="00112488">
            <w:pPr>
              <w:rPr>
                <w:sz w:val="20"/>
                <w:szCs w:val="20"/>
              </w:rPr>
            </w:pPr>
            <w:r w:rsidRPr="003F5D7F">
              <w:rPr>
                <w:b/>
                <w:sz w:val="20"/>
                <w:szCs w:val="20"/>
              </w:rPr>
              <w:t>Zajištění sítě sociálních služeb pro os</w:t>
            </w:r>
            <w:r w:rsidR="00F10A1F">
              <w:rPr>
                <w:b/>
                <w:sz w:val="20"/>
                <w:szCs w:val="20"/>
              </w:rPr>
              <w:t>oby se zdravotním postižením na </w:t>
            </w:r>
            <w:r w:rsidRPr="003F5D7F">
              <w:rPr>
                <w:b/>
                <w:sz w:val="20"/>
                <w:szCs w:val="20"/>
              </w:rPr>
              <w:t>území města Olomouce a na území ORP Olomouc</w:t>
            </w:r>
          </w:p>
        </w:tc>
      </w:tr>
      <w:tr w:rsidR="00530547" w:rsidTr="00580925">
        <w:tc>
          <w:tcPr>
            <w:tcW w:w="2552" w:type="dxa"/>
          </w:tcPr>
          <w:p w:rsidR="00530547" w:rsidRDefault="00530547" w:rsidP="00112488">
            <w:pPr>
              <w:rPr>
                <w:sz w:val="20"/>
                <w:szCs w:val="20"/>
              </w:rPr>
            </w:pPr>
            <w:r>
              <w:rPr>
                <w:b/>
                <w:sz w:val="20"/>
                <w:szCs w:val="20"/>
              </w:rPr>
              <w:t>Charakteristika cíle:</w:t>
            </w:r>
          </w:p>
        </w:tc>
        <w:tc>
          <w:tcPr>
            <w:tcW w:w="6412" w:type="dxa"/>
          </w:tcPr>
          <w:p w:rsidR="00530547" w:rsidRDefault="00530547" w:rsidP="00112488">
            <w:pPr>
              <w:rPr>
                <w:sz w:val="20"/>
                <w:szCs w:val="20"/>
              </w:rPr>
            </w:pPr>
            <w:r>
              <w:rPr>
                <w:sz w:val="20"/>
                <w:szCs w:val="20"/>
              </w:rPr>
              <w:t>Zajištění sítě sociálních služeb formou registrovaných terénních, ambulantních a pobytových sociálních služeb pro osoby se zdravotním postižením na území města Olomouce a na území ORP Olomouc.</w:t>
            </w:r>
          </w:p>
        </w:tc>
      </w:tr>
      <w:tr w:rsidR="00530547" w:rsidTr="00580925">
        <w:tc>
          <w:tcPr>
            <w:tcW w:w="2552" w:type="dxa"/>
          </w:tcPr>
          <w:p w:rsidR="00530547" w:rsidRDefault="00530547" w:rsidP="00112488">
            <w:pPr>
              <w:rPr>
                <w:sz w:val="20"/>
                <w:szCs w:val="20"/>
              </w:rPr>
            </w:pPr>
            <w:r w:rsidRPr="003F5D7F">
              <w:rPr>
                <w:b/>
                <w:sz w:val="20"/>
                <w:szCs w:val="20"/>
              </w:rPr>
              <w:t>Opatření, která vedou k naplnění cíle:</w:t>
            </w:r>
          </w:p>
        </w:tc>
        <w:tc>
          <w:tcPr>
            <w:tcW w:w="6412" w:type="dxa"/>
          </w:tcPr>
          <w:p w:rsidR="00530547" w:rsidRPr="003F5D7F" w:rsidRDefault="00530547" w:rsidP="00530547">
            <w:pPr>
              <w:rPr>
                <w:sz w:val="20"/>
                <w:szCs w:val="20"/>
              </w:rPr>
            </w:pPr>
            <w:r w:rsidRPr="003F5D7F">
              <w:rPr>
                <w:sz w:val="20"/>
                <w:szCs w:val="20"/>
              </w:rPr>
              <w:t>2.1.1 Odborné sociální poradenství</w:t>
            </w:r>
          </w:p>
          <w:p w:rsidR="00530547" w:rsidRPr="003F5D7F" w:rsidRDefault="00530547" w:rsidP="00530547">
            <w:pPr>
              <w:rPr>
                <w:sz w:val="20"/>
                <w:szCs w:val="20"/>
              </w:rPr>
            </w:pPr>
            <w:r w:rsidRPr="003F5D7F">
              <w:rPr>
                <w:sz w:val="20"/>
                <w:szCs w:val="20"/>
              </w:rPr>
              <w:t>2.1.2 Osobní asistence</w:t>
            </w:r>
          </w:p>
          <w:p w:rsidR="00530547" w:rsidRPr="003F5D7F" w:rsidRDefault="00530547" w:rsidP="00530547">
            <w:pPr>
              <w:rPr>
                <w:sz w:val="20"/>
                <w:szCs w:val="20"/>
              </w:rPr>
            </w:pPr>
            <w:r w:rsidRPr="003F5D7F">
              <w:rPr>
                <w:sz w:val="20"/>
                <w:szCs w:val="20"/>
              </w:rPr>
              <w:t>2.1.3 Podpora samostatného bydlení</w:t>
            </w:r>
          </w:p>
          <w:p w:rsidR="00530547" w:rsidRPr="003F5D7F" w:rsidRDefault="00530547" w:rsidP="00530547">
            <w:pPr>
              <w:rPr>
                <w:sz w:val="20"/>
                <w:szCs w:val="20"/>
              </w:rPr>
            </w:pPr>
            <w:r w:rsidRPr="003F5D7F">
              <w:rPr>
                <w:sz w:val="20"/>
                <w:szCs w:val="20"/>
              </w:rPr>
              <w:t>2.1.4 Denní stacionáře</w:t>
            </w:r>
          </w:p>
          <w:p w:rsidR="00530547" w:rsidRPr="003F5D7F" w:rsidRDefault="00530547" w:rsidP="00530547">
            <w:pPr>
              <w:rPr>
                <w:sz w:val="20"/>
                <w:szCs w:val="20"/>
              </w:rPr>
            </w:pPr>
            <w:r w:rsidRPr="003F5D7F">
              <w:rPr>
                <w:sz w:val="20"/>
                <w:szCs w:val="20"/>
              </w:rPr>
              <w:t>2.1.5 Týdenní stacionáře</w:t>
            </w:r>
          </w:p>
          <w:p w:rsidR="00530547" w:rsidRPr="003F5D7F" w:rsidRDefault="00530547" w:rsidP="00530547">
            <w:pPr>
              <w:rPr>
                <w:sz w:val="20"/>
                <w:szCs w:val="20"/>
              </w:rPr>
            </w:pPr>
            <w:r w:rsidRPr="003F5D7F">
              <w:rPr>
                <w:sz w:val="20"/>
                <w:szCs w:val="20"/>
              </w:rPr>
              <w:t>2.1.6 Domovy pro osoby se zdravotním postižením</w:t>
            </w:r>
          </w:p>
          <w:p w:rsidR="00530547" w:rsidRPr="003F5D7F" w:rsidRDefault="00530547" w:rsidP="00530547">
            <w:pPr>
              <w:rPr>
                <w:sz w:val="20"/>
                <w:szCs w:val="20"/>
              </w:rPr>
            </w:pPr>
            <w:r w:rsidRPr="003F5D7F">
              <w:rPr>
                <w:sz w:val="20"/>
                <w:szCs w:val="20"/>
              </w:rPr>
              <w:t>2.1.7 Chráněné bydlení</w:t>
            </w:r>
          </w:p>
          <w:p w:rsidR="00530547" w:rsidRPr="003F5D7F" w:rsidRDefault="00530547" w:rsidP="00530547">
            <w:pPr>
              <w:rPr>
                <w:sz w:val="20"/>
                <w:szCs w:val="20"/>
              </w:rPr>
            </w:pPr>
            <w:r w:rsidRPr="003F5D7F">
              <w:rPr>
                <w:sz w:val="20"/>
                <w:szCs w:val="20"/>
              </w:rPr>
              <w:t>2.1.8 Raná péče</w:t>
            </w:r>
          </w:p>
          <w:p w:rsidR="00530547" w:rsidRPr="003F5D7F" w:rsidRDefault="00530547" w:rsidP="00530547">
            <w:pPr>
              <w:rPr>
                <w:sz w:val="20"/>
                <w:szCs w:val="20"/>
              </w:rPr>
            </w:pPr>
            <w:r w:rsidRPr="003F5D7F">
              <w:rPr>
                <w:sz w:val="20"/>
                <w:szCs w:val="20"/>
              </w:rPr>
              <w:t>2.1.9 Tlumočnické služby</w:t>
            </w:r>
          </w:p>
          <w:p w:rsidR="00530547" w:rsidRPr="003F5D7F" w:rsidRDefault="00530547" w:rsidP="00530547">
            <w:pPr>
              <w:rPr>
                <w:sz w:val="20"/>
                <w:szCs w:val="20"/>
              </w:rPr>
            </w:pPr>
            <w:proofErr w:type="gramStart"/>
            <w:r w:rsidRPr="003F5D7F">
              <w:rPr>
                <w:sz w:val="20"/>
                <w:szCs w:val="20"/>
              </w:rPr>
              <w:t>2.1.10</w:t>
            </w:r>
            <w:proofErr w:type="gramEnd"/>
            <w:r w:rsidRPr="003F5D7F">
              <w:rPr>
                <w:sz w:val="20"/>
                <w:szCs w:val="20"/>
              </w:rPr>
              <w:t xml:space="preserve"> Sociálně aktivizační služby pro seniory a osoby se zdravotním postižením</w:t>
            </w:r>
          </w:p>
          <w:p w:rsidR="00530547" w:rsidRPr="003F5D7F" w:rsidRDefault="00530547" w:rsidP="00530547">
            <w:pPr>
              <w:rPr>
                <w:sz w:val="20"/>
                <w:szCs w:val="20"/>
              </w:rPr>
            </w:pPr>
            <w:proofErr w:type="gramStart"/>
            <w:r w:rsidRPr="003F5D7F">
              <w:rPr>
                <w:sz w:val="20"/>
                <w:szCs w:val="20"/>
              </w:rPr>
              <w:t>2.1.11</w:t>
            </w:r>
            <w:proofErr w:type="gramEnd"/>
            <w:r w:rsidRPr="003F5D7F">
              <w:rPr>
                <w:sz w:val="20"/>
                <w:szCs w:val="20"/>
              </w:rPr>
              <w:t xml:space="preserve"> Sociálně terapeutické dílny</w:t>
            </w:r>
          </w:p>
          <w:p w:rsidR="00530547" w:rsidRDefault="00530547" w:rsidP="00530547">
            <w:pPr>
              <w:rPr>
                <w:sz w:val="20"/>
                <w:szCs w:val="20"/>
              </w:rPr>
            </w:pPr>
            <w:proofErr w:type="gramStart"/>
            <w:r w:rsidRPr="003F5D7F">
              <w:rPr>
                <w:sz w:val="20"/>
                <w:szCs w:val="20"/>
              </w:rPr>
              <w:t>2.1.12</w:t>
            </w:r>
            <w:proofErr w:type="gramEnd"/>
            <w:r w:rsidRPr="003F5D7F">
              <w:rPr>
                <w:sz w:val="20"/>
                <w:szCs w:val="20"/>
              </w:rPr>
              <w:t xml:space="preserve"> Sociální rehabilitace</w:t>
            </w:r>
          </w:p>
          <w:p w:rsidR="00530547" w:rsidRDefault="00530547" w:rsidP="00530547">
            <w:pPr>
              <w:rPr>
                <w:sz w:val="20"/>
                <w:szCs w:val="20"/>
              </w:rPr>
            </w:pPr>
            <w:proofErr w:type="gramStart"/>
            <w:r>
              <w:rPr>
                <w:sz w:val="20"/>
                <w:szCs w:val="20"/>
              </w:rPr>
              <w:lastRenderedPageBreak/>
              <w:t>2.1.13</w:t>
            </w:r>
            <w:proofErr w:type="gramEnd"/>
            <w:r>
              <w:rPr>
                <w:sz w:val="20"/>
                <w:szCs w:val="20"/>
              </w:rPr>
              <w:t xml:space="preserve"> Odlehčovací služba</w:t>
            </w:r>
          </w:p>
        </w:tc>
      </w:tr>
    </w:tbl>
    <w:p w:rsidR="00B4325A" w:rsidRDefault="00B4325A" w:rsidP="00112488">
      <w:pPr>
        <w:rPr>
          <w:sz w:val="20"/>
          <w:szCs w:val="20"/>
        </w:rPr>
      </w:pPr>
    </w:p>
    <w:p w:rsidR="00B4325A" w:rsidRDefault="00B4325A"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2.1.1</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Odborné sociální poradenství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Opatření směřuje k zajištění služeb odborného sociálního poradenství pro osoby s tělesným, sluchovým, zrakovým, mentálním a kombinovaným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Pr>
                <w:sz w:val="20"/>
                <w:szCs w:val="20"/>
              </w:rPr>
              <w:t>11 osoby s chronickým duševním postižením, 13 osoby s jiným zdravotním postižením, 14 osoby s kombinovaným postižením, 15 osoby s mentálním postižením, 16 osoby s tělesným postižením, 17 osoby se sluchovým postižením, 19 osoby se zrakovým postižením, 25 senioři</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25 Sociální poradenství (§ 37)</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Pr>
                <w:sz w:val="20"/>
                <w:szCs w:val="20"/>
              </w:rPr>
              <w:t>1 terénní, 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99"/>
              </w:numPr>
              <w:rPr>
                <w:sz w:val="20"/>
                <w:szCs w:val="20"/>
              </w:rPr>
            </w:pPr>
            <w:r>
              <w:rPr>
                <w:sz w:val="20"/>
                <w:szCs w:val="20"/>
              </w:rPr>
              <w:t>p</w:t>
            </w:r>
            <w:r w:rsidRPr="003F5D7F">
              <w:rPr>
                <w:sz w:val="20"/>
                <w:szCs w:val="20"/>
              </w:rPr>
              <w:t>revence sociálníh</w:t>
            </w:r>
            <w:r>
              <w:rPr>
                <w:sz w:val="20"/>
                <w:szCs w:val="20"/>
              </w:rPr>
              <w:t>o vyloučení u osob s postižením</w:t>
            </w:r>
          </w:p>
          <w:p w:rsidR="00112488" w:rsidRPr="003F5D7F" w:rsidRDefault="00112488" w:rsidP="007A3ADD">
            <w:pPr>
              <w:numPr>
                <w:ilvl w:val="0"/>
                <w:numId w:val="99"/>
              </w:numPr>
              <w:rPr>
                <w:sz w:val="20"/>
                <w:szCs w:val="20"/>
              </w:rPr>
            </w:pPr>
            <w:r>
              <w:rPr>
                <w:sz w:val="20"/>
                <w:szCs w:val="20"/>
              </w:rPr>
              <w:t>z</w:t>
            </w:r>
            <w:r w:rsidRPr="003F5D7F">
              <w:rPr>
                <w:sz w:val="20"/>
                <w:szCs w:val="20"/>
              </w:rPr>
              <w:t>výšení informovanosti osob s postižením</w:t>
            </w:r>
          </w:p>
          <w:p w:rsidR="00112488" w:rsidRDefault="00112488" w:rsidP="007A3ADD">
            <w:pPr>
              <w:numPr>
                <w:ilvl w:val="0"/>
                <w:numId w:val="99"/>
              </w:numPr>
              <w:rPr>
                <w:sz w:val="20"/>
                <w:szCs w:val="20"/>
              </w:rPr>
            </w:pPr>
            <w:r>
              <w:rPr>
                <w:sz w:val="20"/>
                <w:szCs w:val="20"/>
              </w:rPr>
              <w:t>o</w:t>
            </w:r>
            <w:r w:rsidRPr="003F5D7F">
              <w:rPr>
                <w:sz w:val="20"/>
                <w:szCs w:val="20"/>
              </w:rPr>
              <w:t>soby s postižením mají v případě potřeby zajištěny kompenzační pomůcky formou provozu půjčoven</w:t>
            </w:r>
          </w:p>
          <w:p w:rsidR="00112488" w:rsidRPr="003F5D7F" w:rsidRDefault="00112488" w:rsidP="007A3ADD">
            <w:pPr>
              <w:numPr>
                <w:ilvl w:val="0"/>
                <w:numId w:val="99"/>
              </w:numPr>
              <w:rPr>
                <w:sz w:val="20"/>
                <w:szCs w:val="20"/>
              </w:rPr>
            </w:pPr>
            <w:r w:rsidRPr="00F53045">
              <w:rPr>
                <w:sz w:val="20"/>
                <w:szCs w:val="20"/>
              </w:rPr>
              <w:t>větší možnosti uplatnění na trhu práce osob se zdravotním postižením</w:t>
            </w:r>
            <w:r>
              <w:rPr>
                <w:sz w:val="20"/>
                <w:szCs w:val="20"/>
              </w:rPr>
              <w:t>, udržení si pracovního místa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Default="00112488" w:rsidP="007A3ADD">
            <w:pPr>
              <w:numPr>
                <w:ilvl w:val="0"/>
                <w:numId w:val="100"/>
              </w:numPr>
              <w:rPr>
                <w:sz w:val="20"/>
                <w:szCs w:val="20"/>
              </w:rPr>
            </w:pPr>
            <w:r>
              <w:rPr>
                <w:sz w:val="20"/>
                <w:szCs w:val="20"/>
              </w:rPr>
              <w:t>n</w:t>
            </w:r>
            <w:r w:rsidRPr="003F5D7F">
              <w:rPr>
                <w:sz w:val="20"/>
                <w:szCs w:val="20"/>
              </w:rPr>
              <w:t>edostatek finančních prostředků</w:t>
            </w:r>
            <w:r>
              <w:rPr>
                <w:sz w:val="20"/>
                <w:szCs w:val="20"/>
              </w:rPr>
              <w:t xml:space="preserve"> na službu</w:t>
            </w:r>
          </w:p>
          <w:p w:rsidR="00112488" w:rsidRPr="003F5D7F" w:rsidRDefault="00112488" w:rsidP="007A3ADD">
            <w:pPr>
              <w:numPr>
                <w:ilvl w:val="0"/>
                <w:numId w:val="100"/>
              </w:numPr>
              <w:rPr>
                <w:sz w:val="20"/>
                <w:szCs w:val="20"/>
              </w:rPr>
            </w:pPr>
            <w:r>
              <w:rPr>
                <w:sz w:val="20"/>
                <w:szCs w:val="20"/>
              </w:rPr>
              <w:t>nedostatečné mzdové ohodnocení pracovníků v přímé péči</w:t>
            </w:r>
          </w:p>
          <w:p w:rsidR="00112488" w:rsidRPr="00E60002" w:rsidRDefault="00112488" w:rsidP="007A3ADD">
            <w:pPr>
              <w:numPr>
                <w:ilvl w:val="0"/>
                <w:numId w:val="100"/>
              </w:numPr>
              <w:rPr>
                <w:sz w:val="20"/>
                <w:szCs w:val="20"/>
              </w:rPr>
            </w:pPr>
            <w:r w:rsidRPr="00E60002">
              <w:rPr>
                <w:sz w:val="20"/>
                <w:szCs w:val="20"/>
              </w:rPr>
              <w:t>výrazná změna legislativy</w:t>
            </w:r>
          </w:p>
          <w:p w:rsidR="00112488" w:rsidRPr="00E51B95" w:rsidRDefault="00112488" w:rsidP="007A3ADD">
            <w:pPr>
              <w:numPr>
                <w:ilvl w:val="0"/>
                <w:numId w:val="100"/>
              </w:numPr>
              <w:rPr>
                <w:sz w:val="20"/>
                <w:szCs w:val="20"/>
              </w:rPr>
            </w:pPr>
            <w:r w:rsidRPr="00E51B95">
              <w:rPr>
                <w:sz w:val="20"/>
                <w:szCs w:val="20"/>
              </w:rPr>
              <w:t>nedostatek kvalifikovaných pracovníků (neznalost znakového jazyka)</w:t>
            </w:r>
          </w:p>
          <w:p w:rsidR="00112488" w:rsidRPr="00E51B95" w:rsidRDefault="00112488" w:rsidP="007A3ADD">
            <w:pPr>
              <w:numPr>
                <w:ilvl w:val="0"/>
                <w:numId w:val="100"/>
              </w:numPr>
              <w:rPr>
                <w:sz w:val="20"/>
                <w:szCs w:val="20"/>
              </w:rPr>
            </w:pPr>
            <w:r w:rsidRPr="00E51B95">
              <w:rPr>
                <w:sz w:val="20"/>
                <w:szCs w:val="20"/>
              </w:rPr>
              <w:t>nezájem a neinformovanost potenciálních uživatelů o službu</w:t>
            </w:r>
          </w:p>
          <w:p w:rsidR="00112488" w:rsidRDefault="00112488" w:rsidP="007A3ADD">
            <w:pPr>
              <w:numPr>
                <w:ilvl w:val="0"/>
                <w:numId w:val="100"/>
              </w:numPr>
              <w:rPr>
                <w:sz w:val="20"/>
                <w:szCs w:val="20"/>
              </w:rPr>
            </w:pPr>
            <w:r>
              <w:rPr>
                <w:sz w:val="20"/>
                <w:szCs w:val="20"/>
              </w:rPr>
              <w:t>nedostatečná propagace služby</w:t>
            </w:r>
          </w:p>
          <w:p w:rsidR="00112488" w:rsidRPr="003F5D7F" w:rsidRDefault="00112488" w:rsidP="007A3ADD">
            <w:pPr>
              <w:numPr>
                <w:ilvl w:val="0"/>
                <w:numId w:val="100"/>
              </w:numPr>
              <w:rPr>
                <w:sz w:val="20"/>
                <w:szCs w:val="20"/>
              </w:rPr>
            </w:pPr>
            <w:r>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101"/>
              </w:numPr>
              <w:rPr>
                <w:sz w:val="20"/>
                <w:szCs w:val="20"/>
              </w:rPr>
            </w:pPr>
            <w:r>
              <w:rPr>
                <w:sz w:val="20"/>
                <w:szCs w:val="20"/>
              </w:rPr>
              <w:t>p</w:t>
            </w:r>
            <w:r w:rsidRPr="003F5D7F">
              <w:rPr>
                <w:sz w:val="20"/>
                <w:szCs w:val="20"/>
              </w:rPr>
              <w:t>oskytování sociální služby o</w:t>
            </w:r>
            <w:r>
              <w:rPr>
                <w:sz w:val="20"/>
                <w:szCs w:val="20"/>
              </w:rPr>
              <w:t>dborné sociální poradenství</w:t>
            </w:r>
          </w:p>
          <w:p w:rsidR="00112488" w:rsidRPr="003F5D7F" w:rsidRDefault="00112488" w:rsidP="007A3ADD">
            <w:pPr>
              <w:numPr>
                <w:ilvl w:val="0"/>
                <w:numId w:val="101"/>
              </w:numPr>
              <w:rPr>
                <w:sz w:val="20"/>
                <w:szCs w:val="20"/>
              </w:rPr>
            </w:pPr>
            <w:r>
              <w:rPr>
                <w:sz w:val="20"/>
                <w:szCs w:val="20"/>
              </w:rPr>
              <w:t>z</w:t>
            </w:r>
            <w:r w:rsidRPr="003F5D7F">
              <w:rPr>
                <w:sz w:val="20"/>
                <w:szCs w:val="20"/>
              </w:rPr>
              <w:t>ajištění finančních prostředků na provoz služby ve stávajícím rozsahu a kvalitě</w:t>
            </w:r>
          </w:p>
          <w:p w:rsidR="00112488" w:rsidRDefault="00112488" w:rsidP="007A3ADD">
            <w:pPr>
              <w:numPr>
                <w:ilvl w:val="0"/>
                <w:numId w:val="101"/>
              </w:numPr>
              <w:rPr>
                <w:sz w:val="20"/>
                <w:szCs w:val="20"/>
              </w:rPr>
            </w:pPr>
            <w:r>
              <w:rPr>
                <w:sz w:val="20"/>
                <w:szCs w:val="20"/>
              </w:rPr>
              <w:t>p</w:t>
            </w:r>
            <w:r w:rsidRPr="003F5D7F">
              <w:rPr>
                <w:sz w:val="20"/>
                <w:szCs w:val="20"/>
              </w:rPr>
              <w:t>růběžné hodnocení kvality a efektivity služby</w:t>
            </w:r>
          </w:p>
          <w:p w:rsidR="00112488" w:rsidRPr="00C754D6" w:rsidRDefault="00112488" w:rsidP="007A3ADD">
            <w:pPr>
              <w:numPr>
                <w:ilvl w:val="0"/>
                <w:numId w:val="101"/>
              </w:numPr>
              <w:rPr>
                <w:sz w:val="16"/>
                <w:szCs w:val="20"/>
              </w:rPr>
            </w:pPr>
            <w:r w:rsidRPr="00C754D6">
              <w:rPr>
                <w:sz w:val="20"/>
              </w:rPr>
              <w:t>doporučování vhodné náročné elektronické kompenzační pomůcky</w:t>
            </w:r>
          </w:p>
          <w:p w:rsidR="00112488" w:rsidRPr="00B07EE8" w:rsidRDefault="00112488" w:rsidP="007A3ADD">
            <w:pPr>
              <w:numPr>
                <w:ilvl w:val="0"/>
                <w:numId w:val="101"/>
              </w:numPr>
              <w:rPr>
                <w:sz w:val="20"/>
                <w:szCs w:val="20"/>
              </w:rPr>
            </w:pPr>
            <w:r w:rsidRPr="00C754D6">
              <w:rPr>
                <w:sz w:val="20"/>
              </w:rPr>
              <w:t>informování o možnostech získávání příspěvku na pořízení zvláštní pomůcky, zprostředkování komunikace vedoucí k získání příspěvku na zvláštní pomůcky, vystavení vyjádření klientům pro potřeby jednání s ÚP</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rPr>
                <w:sz w:val="20"/>
                <w:szCs w:val="20"/>
              </w:rPr>
            </w:pPr>
            <w:r w:rsidRPr="003F5D7F">
              <w:rPr>
                <w:sz w:val="20"/>
                <w:szCs w:val="20"/>
              </w:rPr>
              <w:t xml:space="preserve">Sjednocená organizace nevidomých a slabozrakých České republiky, zapsaný spolek – oblastní odbočka Olomouc: </w:t>
            </w:r>
            <w:r w:rsidRPr="00287E16">
              <w:rPr>
                <w:sz w:val="20"/>
                <w:szCs w:val="20"/>
              </w:rPr>
              <w:t>220 000 Kč/rok</w:t>
            </w:r>
          </w:p>
          <w:p w:rsidR="00112488"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w:t>
            </w:r>
            <w:r>
              <w:rPr>
                <w:sz w:val="20"/>
                <w:szCs w:val="20"/>
              </w:rPr>
              <w:t>8</w:t>
            </w:r>
            <w:r w:rsidRPr="003F5D7F">
              <w:rPr>
                <w:sz w:val="20"/>
                <w:szCs w:val="20"/>
              </w:rPr>
              <w:t>60 000 Kč/rok</w:t>
            </w:r>
          </w:p>
          <w:p w:rsidR="00112488" w:rsidRDefault="00112488" w:rsidP="00112488">
            <w:pPr>
              <w:rPr>
                <w:sz w:val="20"/>
                <w:szCs w:val="20"/>
              </w:rPr>
            </w:pPr>
            <w:r>
              <w:rPr>
                <w:sz w:val="20"/>
                <w:szCs w:val="20"/>
              </w:rPr>
              <w:t xml:space="preserve">NRZP </w:t>
            </w:r>
            <w:proofErr w:type="gramStart"/>
            <w:r>
              <w:rPr>
                <w:sz w:val="20"/>
                <w:szCs w:val="20"/>
              </w:rPr>
              <w:t>ČR z.s.</w:t>
            </w:r>
            <w:proofErr w:type="gramEnd"/>
            <w:r>
              <w:rPr>
                <w:sz w:val="20"/>
                <w:szCs w:val="20"/>
              </w:rPr>
              <w:t>, poradna Olomouc, projekt poradenství: 480 000 Kč/rok</w:t>
            </w:r>
          </w:p>
          <w:p w:rsidR="00112488" w:rsidRPr="003F5D7F" w:rsidRDefault="00112488" w:rsidP="00112488">
            <w:pPr>
              <w:rPr>
                <w:sz w:val="20"/>
                <w:szCs w:val="20"/>
              </w:rPr>
            </w:pPr>
            <w:r w:rsidRPr="003F5D7F">
              <w:rPr>
                <w:sz w:val="20"/>
                <w:szCs w:val="20"/>
              </w:rPr>
              <w:t xml:space="preserve">Oblastní unie neslyšících Olomouc: </w:t>
            </w:r>
            <w:r>
              <w:rPr>
                <w:sz w:val="20"/>
                <w:szCs w:val="20"/>
              </w:rPr>
              <w:t>88</w:t>
            </w:r>
            <w:r w:rsidRPr="003F5D7F">
              <w:rPr>
                <w:sz w:val="20"/>
                <w:szCs w:val="20"/>
              </w:rPr>
              <w:t>0 000 Kč/rok</w:t>
            </w:r>
          </w:p>
          <w:p w:rsidR="00112488" w:rsidRDefault="00112488" w:rsidP="00112488">
            <w:pPr>
              <w:rPr>
                <w:color w:val="000000"/>
                <w:sz w:val="20"/>
                <w:szCs w:val="20"/>
              </w:rPr>
            </w:pPr>
            <w:r>
              <w:rPr>
                <w:color w:val="000000"/>
                <w:sz w:val="20"/>
                <w:szCs w:val="20"/>
              </w:rPr>
              <w:t>Spolek Trend vozíčkářů Olomouc: 1 850 000 Kč/rok</w:t>
            </w:r>
          </w:p>
          <w:p w:rsidR="00112488" w:rsidRPr="003F5D7F" w:rsidRDefault="00112488" w:rsidP="00112488">
            <w:pPr>
              <w:rPr>
                <w:sz w:val="20"/>
                <w:szCs w:val="20"/>
              </w:rPr>
            </w:pPr>
            <w:proofErr w:type="gramStart"/>
            <w:r w:rsidRPr="00986188">
              <w:rPr>
                <w:sz w:val="20"/>
                <w:szCs w:val="20"/>
              </w:rPr>
              <w:t>z.s.</w:t>
            </w:r>
            <w:proofErr w:type="gramEnd"/>
            <w:r w:rsidRPr="00986188">
              <w:rPr>
                <w:sz w:val="20"/>
                <w:szCs w:val="20"/>
              </w:rPr>
              <w:t xml:space="preserve"> </w:t>
            </w:r>
            <w:proofErr w:type="spellStart"/>
            <w:r w:rsidRPr="00986188">
              <w:rPr>
                <w:sz w:val="20"/>
                <w:szCs w:val="20"/>
              </w:rPr>
              <w:t>iPoradna</w:t>
            </w:r>
            <w:proofErr w:type="spellEnd"/>
            <w:r w:rsidRPr="00986188">
              <w:rPr>
                <w:sz w:val="20"/>
                <w:szCs w:val="20"/>
              </w:rPr>
              <w:t>: 2</w:t>
            </w:r>
            <w:r>
              <w:rPr>
                <w:sz w:val="20"/>
                <w:szCs w:val="20"/>
              </w:rPr>
              <w:t> 355 </w:t>
            </w:r>
            <w:r w:rsidRPr="00986188">
              <w:rPr>
                <w:sz w:val="20"/>
                <w:szCs w:val="20"/>
              </w:rPr>
              <w:t>500</w:t>
            </w:r>
            <w:r>
              <w:rPr>
                <w:sz w:val="20"/>
                <w:szCs w:val="20"/>
              </w:rPr>
              <w:t xml:space="preserve"> Kč</w:t>
            </w:r>
            <w:r w:rsidR="001C1026">
              <w:rPr>
                <w:sz w:val="20"/>
                <w:szCs w:val="20"/>
              </w:rPr>
              <w:t>/rok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 xml:space="preserve">MPSV, Olomoucký kraj, </w:t>
            </w:r>
            <w:proofErr w:type="spellStart"/>
            <w:r>
              <w:rPr>
                <w:sz w:val="20"/>
                <w:szCs w:val="20"/>
              </w:rPr>
              <w:t>SMOl</w:t>
            </w:r>
            <w:proofErr w:type="spellEnd"/>
            <w:r>
              <w:rPr>
                <w:sz w:val="20"/>
                <w:szCs w:val="20"/>
              </w:rPr>
              <w:t>, Úřad práce ČR, nadace, dary, sponzoři, sbírky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A920B1">
              <w:rPr>
                <w:b/>
                <w:sz w:val="20"/>
                <w:szCs w:val="20"/>
              </w:rPr>
              <w:t>Realizátor</w:t>
            </w:r>
            <w:r w:rsidRPr="003F5D7F">
              <w:rPr>
                <w:sz w:val="20"/>
                <w:szCs w:val="20"/>
              </w:rPr>
              <w:t>: Sjednocená organizace nevidomých a slabozrakých České republiky, zapsaný spolek – oblastní odbočka Olomouc</w:t>
            </w:r>
            <w:r>
              <w:rPr>
                <w:sz w:val="20"/>
                <w:szCs w:val="20"/>
              </w:rPr>
              <w:t xml:space="preserve">, </w:t>
            </w:r>
            <w:proofErr w:type="spellStart"/>
            <w:r w:rsidRPr="003F5D7F">
              <w:rPr>
                <w:sz w:val="20"/>
                <w:szCs w:val="20"/>
              </w:rPr>
              <w:t>TyfloCentrum</w:t>
            </w:r>
            <w:proofErr w:type="spellEnd"/>
            <w:r w:rsidRPr="003F5D7F">
              <w:rPr>
                <w:sz w:val="20"/>
                <w:szCs w:val="20"/>
              </w:rPr>
              <w:t xml:space="preserve"> Olomouc, o.p.s</w:t>
            </w:r>
            <w:r>
              <w:rPr>
                <w:sz w:val="20"/>
                <w:szCs w:val="20"/>
              </w:rPr>
              <w:t xml:space="preserve">, </w:t>
            </w:r>
            <w:r>
              <w:rPr>
                <w:color w:val="000000"/>
                <w:sz w:val="20"/>
                <w:szCs w:val="20"/>
              </w:rPr>
              <w:t xml:space="preserve">Spolek Trend vozíčkářů </w:t>
            </w:r>
            <w:proofErr w:type="gramStart"/>
            <w:r>
              <w:rPr>
                <w:color w:val="000000"/>
                <w:sz w:val="20"/>
                <w:szCs w:val="20"/>
              </w:rPr>
              <w:t xml:space="preserve">Olomouc, </w:t>
            </w:r>
            <w:r w:rsidRPr="00986188">
              <w:rPr>
                <w:sz w:val="20"/>
                <w:szCs w:val="20"/>
              </w:rPr>
              <w:t>z.s.</w:t>
            </w:r>
            <w:proofErr w:type="gramEnd"/>
            <w:r w:rsidRPr="00986188">
              <w:rPr>
                <w:sz w:val="20"/>
                <w:szCs w:val="20"/>
              </w:rPr>
              <w:t xml:space="preserve"> </w:t>
            </w:r>
            <w:proofErr w:type="spellStart"/>
            <w:r w:rsidRPr="00986188">
              <w:rPr>
                <w:sz w:val="20"/>
                <w:szCs w:val="20"/>
              </w:rPr>
              <w:t>iPoradna</w:t>
            </w:r>
            <w:proofErr w:type="spellEnd"/>
            <w:r>
              <w:rPr>
                <w:sz w:val="20"/>
                <w:szCs w:val="20"/>
              </w:rPr>
              <w:t>, , Oblastní unie neslyšících Olomouc, NRZP ČR z.s., porad</w:t>
            </w:r>
            <w:r w:rsidR="001C1026">
              <w:rPr>
                <w:sz w:val="20"/>
                <w:szCs w:val="20"/>
              </w:rPr>
              <w:t>na Olomouc, projekt poradenství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35"/>
              </w:numPr>
              <w:ind w:left="357" w:hanging="357"/>
              <w:rPr>
                <w:sz w:val="20"/>
                <w:szCs w:val="20"/>
              </w:rPr>
            </w:pPr>
            <w:r w:rsidRPr="003F5D7F">
              <w:rPr>
                <w:sz w:val="20"/>
                <w:szCs w:val="20"/>
              </w:rPr>
              <w:t>7</w:t>
            </w:r>
            <w:r>
              <w:rPr>
                <w:sz w:val="20"/>
                <w:szCs w:val="20"/>
              </w:rPr>
              <w:t>0</w:t>
            </w:r>
            <w:r w:rsidRPr="003F5D7F">
              <w:rPr>
                <w:sz w:val="20"/>
                <w:szCs w:val="20"/>
              </w:rPr>
              <w:t xml:space="preserve"> osob/rok</w:t>
            </w:r>
          </w:p>
          <w:p w:rsidR="00112488"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 p. s</w:t>
            </w:r>
            <w:r>
              <w:rPr>
                <w:sz w:val="20"/>
                <w:szCs w:val="20"/>
              </w:rPr>
              <w:t>.</w:t>
            </w:r>
          </w:p>
          <w:p w:rsidR="00112488" w:rsidRPr="009229FB" w:rsidRDefault="00112488" w:rsidP="007A3ADD">
            <w:pPr>
              <w:numPr>
                <w:ilvl w:val="0"/>
                <w:numId w:val="134"/>
              </w:numPr>
              <w:ind w:left="357" w:hanging="357"/>
              <w:rPr>
                <w:sz w:val="20"/>
                <w:szCs w:val="20"/>
              </w:rPr>
            </w:pPr>
            <w:r w:rsidRPr="009229FB">
              <w:rPr>
                <w:sz w:val="20"/>
                <w:szCs w:val="20"/>
              </w:rPr>
              <w:t>300 osob/rok, 60 písemných vyjádření pro ÚP/rok</w:t>
            </w:r>
          </w:p>
          <w:p w:rsidR="00112488" w:rsidRPr="003F5D7F" w:rsidRDefault="00112488" w:rsidP="007A3ADD">
            <w:pPr>
              <w:numPr>
                <w:ilvl w:val="0"/>
                <w:numId w:val="134"/>
              </w:numPr>
              <w:ind w:left="357" w:hanging="357"/>
              <w:rPr>
                <w:sz w:val="20"/>
                <w:szCs w:val="20"/>
              </w:rPr>
            </w:pPr>
            <w:r>
              <w:rPr>
                <w:sz w:val="20"/>
                <w:szCs w:val="20"/>
              </w:rPr>
              <w:t>4</w:t>
            </w:r>
            <w:r w:rsidRPr="003F5D7F">
              <w:rPr>
                <w:sz w:val="20"/>
                <w:szCs w:val="20"/>
              </w:rPr>
              <w:t xml:space="preserve"> zapůjčen</w:t>
            </w:r>
            <w:r>
              <w:rPr>
                <w:sz w:val="20"/>
                <w:szCs w:val="20"/>
              </w:rPr>
              <w:t>é</w:t>
            </w:r>
            <w:r w:rsidRPr="003F5D7F">
              <w:rPr>
                <w:sz w:val="20"/>
                <w:szCs w:val="20"/>
              </w:rPr>
              <w:t xml:space="preserve"> pomůck</w:t>
            </w:r>
            <w:r>
              <w:rPr>
                <w:sz w:val="20"/>
                <w:szCs w:val="20"/>
              </w:rPr>
              <w:t>y</w:t>
            </w:r>
            <w:r w:rsidRPr="003F5D7F">
              <w:rPr>
                <w:sz w:val="20"/>
                <w:szCs w:val="20"/>
              </w:rPr>
              <w:t>/rok</w:t>
            </w:r>
          </w:p>
          <w:p w:rsidR="00112488" w:rsidRDefault="00112488" w:rsidP="00112488">
            <w:pPr>
              <w:rPr>
                <w:sz w:val="20"/>
                <w:szCs w:val="20"/>
              </w:rPr>
            </w:pPr>
            <w:r>
              <w:rPr>
                <w:sz w:val="20"/>
                <w:szCs w:val="20"/>
              </w:rPr>
              <w:t xml:space="preserve">NRZP </w:t>
            </w:r>
            <w:proofErr w:type="gramStart"/>
            <w:r>
              <w:rPr>
                <w:sz w:val="20"/>
                <w:szCs w:val="20"/>
              </w:rPr>
              <w:t>ČR z.s.</w:t>
            </w:r>
            <w:proofErr w:type="gramEnd"/>
            <w:r>
              <w:rPr>
                <w:sz w:val="20"/>
                <w:szCs w:val="20"/>
              </w:rPr>
              <w:t>, poradna Olomouc, projekt poradenství</w:t>
            </w:r>
          </w:p>
          <w:p w:rsidR="00112488" w:rsidRDefault="00112488" w:rsidP="007A3ADD">
            <w:pPr>
              <w:numPr>
                <w:ilvl w:val="0"/>
                <w:numId w:val="192"/>
              </w:numPr>
              <w:ind w:left="357" w:hanging="357"/>
              <w:rPr>
                <w:sz w:val="20"/>
                <w:szCs w:val="20"/>
              </w:rPr>
            </w:pPr>
            <w:r>
              <w:rPr>
                <w:sz w:val="20"/>
                <w:szCs w:val="20"/>
              </w:rPr>
              <w:t>160 osob/rok</w:t>
            </w:r>
          </w:p>
          <w:p w:rsidR="00112488" w:rsidRDefault="00112488" w:rsidP="00112488">
            <w:pPr>
              <w:rPr>
                <w:sz w:val="20"/>
                <w:szCs w:val="20"/>
              </w:rPr>
            </w:pPr>
            <w:r w:rsidRPr="003F5D7F">
              <w:rPr>
                <w:sz w:val="20"/>
                <w:szCs w:val="20"/>
              </w:rPr>
              <w:t>Oblastní unie neslyšících Olomouc</w:t>
            </w:r>
          </w:p>
          <w:p w:rsidR="00112488" w:rsidRDefault="00112488" w:rsidP="007A3ADD">
            <w:pPr>
              <w:numPr>
                <w:ilvl w:val="0"/>
                <w:numId w:val="192"/>
              </w:numPr>
              <w:ind w:left="357" w:hanging="357"/>
              <w:rPr>
                <w:sz w:val="20"/>
                <w:szCs w:val="20"/>
              </w:rPr>
            </w:pPr>
            <w:r>
              <w:rPr>
                <w:sz w:val="20"/>
                <w:szCs w:val="20"/>
              </w:rPr>
              <w:t>60 osob/rok</w:t>
            </w:r>
          </w:p>
          <w:p w:rsidR="00112488" w:rsidRPr="003F5D7F" w:rsidRDefault="00112488" w:rsidP="00112488">
            <w:pPr>
              <w:rPr>
                <w:sz w:val="20"/>
                <w:szCs w:val="20"/>
              </w:rPr>
            </w:pPr>
            <w:r>
              <w:rPr>
                <w:color w:val="000000"/>
                <w:sz w:val="20"/>
                <w:szCs w:val="20"/>
              </w:rPr>
              <w:t>Spolek Trend vozíčkářů Olomouc</w:t>
            </w:r>
          </w:p>
          <w:p w:rsidR="00112488" w:rsidRPr="00617C95" w:rsidRDefault="00112488" w:rsidP="007A3ADD">
            <w:pPr>
              <w:numPr>
                <w:ilvl w:val="0"/>
                <w:numId w:val="192"/>
              </w:numPr>
              <w:ind w:left="357" w:hanging="357"/>
              <w:rPr>
                <w:sz w:val="20"/>
                <w:szCs w:val="20"/>
              </w:rPr>
            </w:pPr>
            <w:r w:rsidRPr="00617C95">
              <w:rPr>
                <w:sz w:val="20"/>
                <w:szCs w:val="20"/>
              </w:rPr>
              <w:t>150 osob/rok, 80 v</w:t>
            </w:r>
            <w:r>
              <w:rPr>
                <w:sz w:val="20"/>
                <w:szCs w:val="20"/>
              </w:rPr>
              <w:t>ý</w:t>
            </w:r>
            <w:r w:rsidRPr="00617C95">
              <w:rPr>
                <w:sz w:val="20"/>
                <w:szCs w:val="20"/>
              </w:rPr>
              <w:t>půjček kompenzačních pomůcek/rok</w:t>
            </w:r>
          </w:p>
          <w:p w:rsidR="00112488" w:rsidRDefault="00112488" w:rsidP="00112488">
            <w:pPr>
              <w:rPr>
                <w:sz w:val="20"/>
                <w:szCs w:val="20"/>
              </w:rPr>
            </w:pPr>
            <w:proofErr w:type="gramStart"/>
            <w:r>
              <w:rPr>
                <w:sz w:val="20"/>
                <w:szCs w:val="20"/>
              </w:rPr>
              <w:t>z.</w:t>
            </w:r>
            <w:r w:rsidRPr="003F5D7F">
              <w:rPr>
                <w:sz w:val="20"/>
                <w:szCs w:val="20"/>
              </w:rPr>
              <w:t>s.</w:t>
            </w:r>
            <w:proofErr w:type="gramEnd"/>
            <w:r w:rsidRPr="003F5D7F">
              <w:rPr>
                <w:sz w:val="20"/>
                <w:szCs w:val="20"/>
              </w:rPr>
              <w:t xml:space="preserve"> </w:t>
            </w:r>
            <w:proofErr w:type="spellStart"/>
            <w:r>
              <w:rPr>
                <w:sz w:val="20"/>
                <w:szCs w:val="20"/>
              </w:rPr>
              <w:t>i</w:t>
            </w:r>
            <w:r w:rsidRPr="003F5D7F">
              <w:rPr>
                <w:sz w:val="20"/>
                <w:szCs w:val="20"/>
              </w:rPr>
              <w:t>Poradna</w:t>
            </w:r>
            <w:proofErr w:type="spellEnd"/>
          </w:p>
          <w:p w:rsidR="00112488" w:rsidRPr="003F5D7F" w:rsidRDefault="00112488" w:rsidP="007A3ADD">
            <w:pPr>
              <w:numPr>
                <w:ilvl w:val="0"/>
                <w:numId w:val="220"/>
              </w:numPr>
              <w:ind w:left="357" w:hanging="357"/>
              <w:rPr>
                <w:sz w:val="20"/>
                <w:szCs w:val="20"/>
              </w:rPr>
            </w:pPr>
            <w:r>
              <w:rPr>
                <w:sz w:val="20"/>
                <w:szCs w:val="20"/>
              </w:rPr>
              <w:t>80</w:t>
            </w:r>
            <w:r w:rsidRPr="003F5D7F">
              <w:rPr>
                <w:sz w:val="20"/>
                <w:szCs w:val="20"/>
              </w:rPr>
              <w:t xml:space="preserve"> osob/rok</w:t>
            </w:r>
            <w:r>
              <w:rPr>
                <w:sz w:val="20"/>
                <w:szCs w:val="20"/>
              </w:rPr>
              <w:t>, 500 dotazů/rok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2.1.2</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Osobní asistence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Opatření směřuje k zajištění služeb osobní asistence pro osoby s tělesným a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FE683B" w:rsidRDefault="00112488" w:rsidP="00112488">
            <w:pPr>
              <w:rPr>
                <w:sz w:val="20"/>
                <w:szCs w:val="20"/>
              </w:rPr>
            </w:pPr>
            <w:r w:rsidRPr="003F5D7F">
              <w:rPr>
                <w:sz w:val="20"/>
                <w:szCs w:val="20"/>
              </w:rPr>
              <w:t xml:space="preserve">15 osoby s mentálním postižením, </w:t>
            </w:r>
            <w:r w:rsidRPr="00626F56">
              <w:rPr>
                <w:sz w:val="20"/>
                <w:szCs w:val="20"/>
              </w:rPr>
              <w:t>16 osoby s tělesným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16 Osobní asistence (§ 39)</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1 terénní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highlight w:val="yellow"/>
              </w:rPr>
            </w:pPr>
            <w:r>
              <w:rPr>
                <w:sz w:val="20"/>
                <w:szCs w:val="20"/>
              </w:rPr>
              <w:t xml:space="preserve">území </w:t>
            </w:r>
            <w:r w:rsidRPr="003F5D7F">
              <w:rPr>
                <w:sz w:val="20"/>
                <w:szCs w:val="20"/>
              </w:rPr>
              <w:t>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11"/>
              </w:numPr>
              <w:rPr>
                <w:sz w:val="20"/>
                <w:szCs w:val="20"/>
              </w:rPr>
            </w:pPr>
            <w:r>
              <w:rPr>
                <w:sz w:val="20"/>
                <w:szCs w:val="20"/>
              </w:rPr>
              <w:t>p</w:t>
            </w:r>
            <w:r w:rsidRPr="003F5D7F">
              <w:rPr>
                <w:sz w:val="20"/>
                <w:szCs w:val="20"/>
              </w:rPr>
              <w:t>odpora setrvání osob s postižením v přirozeném prostředí a podpora zachování celistvosti rodin</w:t>
            </w:r>
          </w:p>
          <w:p w:rsidR="00112488" w:rsidRPr="00611817" w:rsidRDefault="00112488" w:rsidP="007A3ADD">
            <w:pPr>
              <w:numPr>
                <w:ilvl w:val="0"/>
                <w:numId w:val="111"/>
              </w:numPr>
              <w:rPr>
                <w:sz w:val="20"/>
                <w:szCs w:val="20"/>
              </w:rPr>
            </w:pPr>
            <w:r w:rsidRPr="00611817">
              <w:rPr>
                <w:sz w:val="20"/>
                <w:szCs w:val="20"/>
              </w:rPr>
              <w:t>integrace osob s postižením a pečujících osob do společnosti</w:t>
            </w:r>
          </w:p>
          <w:p w:rsidR="00112488" w:rsidRPr="003F5D7F" w:rsidRDefault="00112488" w:rsidP="007A3ADD">
            <w:pPr>
              <w:numPr>
                <w:ilvl w:val="0"/>
                <w:numId w:val="111"/>
              </w:numPr>
              <w:rPr>
                <w:sz w:val="20"/>
                <w:szCs w:val="20"/>
              </w:rPr>
            </w:pPr>
            <w:r>
              <w:rPr>
                <w:sz w:val="20"/>
                <w:szCs w:val="20"/>
              </w:rPr>
              <w:t>z</w:t>
            </w:r>
            <w:r w:rsidRPr="003F5D7F">
              <w:rPr>
                <w:sz w:val="20"/>
                <w:szCs w:val="20"/>
              </w:rPr>
              <w:t>výšení kvality života osob s postižením</w:t>
            </w:r>
          </w:p>
          <w:p w:rsidR="00112488" w:rsidRDefault="00112488" w:rsidP="007A3ADD">
            <w:pPr>
              <w:numPr>
                <w:ilvl w:val="0"/>
                <w:numId w:val="111"/>
              </w:numPr>
              <w:rPr>
                <w:sz w:val="20"/>
                <w:szCs w:val="20"/>
              </w:rPr>
            </w:pPr>
            <w:r>
              <w:rPr>
                <w:sz w:val="20"/>
                <w:szCs w:val="20"/>
              </w:rPr>
              <w:t>p</w:t>
            </w:r>
            <w:r w:rsidRPr="003F5D7F">
              <w:rPr>
                <w:sz w:val="20"/>
                <w:szCs w:val="20"/>
              </w:rPr>
              <w:t>revence sociální izolace osob s</w:t>
            </w:r>
            <w:r>
              <w:rPr>
                <w:sz w:val="20"/>
                <w:szCs w:val="20"/>
              </w:rPr>
              <w:t> </w:t>
            </w:r>
            <w:r w:rsidRPr="003F5D7F">
              <w:rPr>
                <w:sz w:val="20"/>
                <w:szCs w:val="20"/>
              </w:rPr>
              <w:t>postižením</w:t>
            </w:r>
          </w:p>
          <w:p w:rsidR="00112488" w:rsidRDefault="00112488" w:rsidP="007A3ADD">
            <w:pPr>
              <w:numPr>
                <w:ilvl w:val="0"/>
                <w:numId w:val="111"/>
              </w:numPr>
              <w:rPr>
                <w:sz w:val="20"/>
                <w:szCs w:val="20"/>
              </w:rPr>
            </w:pPr>
            <w:r>
              <w:rPr>
                <w:sz w:val="20"/>
                <w:szCs w:val="20"/>
              </w:rPr>
              <w:t>zlepšení dostupnosti osobní asistence pro osoby s mentálním postižením</w:t>
            </w:r>
          </w:p>
          <w:p w:rsidR="00112488" w:rsidRPr="003F5D7F" w:rsidRDefault="00112488" w:rsidP="007A3ADD">
            <w:pPr>
              <w:numPr>
                <w:ilvl w:val="0"/>
                <w:numId w:val="111"/>
              </w:numPr>
              <w:rPr>
                <w:sz w:val="20"/>
                <w:szCs w:val="20"/>
              </w:rPr>
            </w:pPr>
            <w:r w:rsidRPr="00FE683B">
              <w:rPr>
                <w:sz w:val="20"/>
                <w:szCs w:val="20"/>
              </w:rPr>
              <w:t>podpora samostatnosti a pomoc při zabezpečení základních každodenních potřeb, rozšíření možnosti aktivního života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112"/>
              </w:numPr>
              <w:rPr>
                <w:sz w:val="20"/>
                <w:szCs w:val="20"/>
              </w:rPr>
            </w:pPr>
            <w:r>
              <w:rPr>
                <w:sz w:val="20"/>
                <w:szCs w:val="20"/>
              </w:rPr>
              <w:t>n</w:t>
            </w:r>
            <w:r w:rsidRPr="003F5D7F">
              <w:rPr>
                <w:sz w:val="20"/>
                <w:szCs w:val="20"/>
              </w:rPr>
              <w:t>edostatek finančních prostředků</w:t>
            </w:r>
            <w:r>
              <w:rPr>
                <w:sz w:val="20"/>
                <w:szCs w:val="20"/>
              </w:rPr>
              <w:t xml:space="preserve"> na službu</w:t>
            </w:r>
          </w:p>
          <w:p w:rsidR="00112488" w:rsidRPr="003F5D7F" w:rsidRDefault="00112488" w:rsidP="007A3ADD">
            <w:pPr>
              <w:numPr>
                <w:ilvl w:val="0"/>
                <w:numId w:val="112"/>
              </w:numPr>
              <w:rPr>
                <w:sz w:val="20"/>
                <w:szCs w:val="20"/>
              </w:rPr>
            </w:pPr>
            <w:r>
              <w:rPr>
                <w:sz w:val="20"/>
                <w:szCs w:val="20"/>
              </w:rPr>
              <w:t>n</w:t>
            </w:r>
            <w:r w:rsidRPr="003F5D7F">
              <w:rPr>
                <w:sz w:val="20"/>
                <w:szCs w:val="20"/>
              </w:rPr>
              <w:t>edostatečný zájem ze strany uživatelů</w:t>
            </w:r>
          </w:p>
          <w:p w:rsidR="00112488" w:rsidRDefault="00112488" w:rsidP="007A3ADD">
            <w:pPr>
              <w:numPr>
                <w:ilvl w:val="0"/>
                <w:numId w:val="112"/>
              </w:numPr>
              <w:rPr>
                <w:sz w:val="20"/>
                <w:szCs w:val="20"/>
              </w:rPr>
            </w:pPr>
            <w:r>
              <w:rPr>
                <w:sz w:val="20"/>
                <w:szCs w:val="20"/>
              </w:rPr>
              <w:t>n</w:t>
            </w:r>
            <w:r w:rsidRPr="003F5D7F">
              <w:rPr>
                <w:sz w:val="20"/>
                <w:szCs w:val="20"/>
              </w:rPr>
              <w:t>edostatek pracovníků v přímé péči</w:t>
            </w:r>
          </w:p>
          <w:p w:rsidR="00112488" w:rsidRPr="003F5D7F" w:rsidRDefault="00112488" w:rsidP="007A3ADD">
            <w:pPr>
              <w:numPr>
                <w:ilvl w:val="0"/>
                <w:numId w:val="112"/>
              </w:numPr>
              <w:rPr>
                <w:sz w:val="20"/>
                <w:szCs w:val="20"/>
              </w:rPr>
            </w:pPr>
            <w:r>
              <w:rPr>
                <w:sz w:val="20"/>
                <w:szCs w:val="20"/>
              </w:rPr>
              <w:t>výrazná změna legislativy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113"/>
              </w:numPr>
              <w:rPr>
                <w:sz w:val="20"/>
                <w:szCs w:val="20"/>
              </w:rPr>
            </w:pPr>
            <w:r>
              <w:rPr>
                <w:sz w:val="20"/>
                <w:szCs w:val="20"/>
              </w:rPr>
              <w:t>p</w:t>
            </w:r>
            <w:r w:rsidRPr="003F5D7F">
              <w:rPr>
                <w:sz w:val="20"/>
                <w:szCs w:val="20"/>
              </w:rPr>
              <w:t>oskytování sociální služby osobní asistence</w:t>
            </w:r>
          </w:p>
          <w:p w:rsidR="00112488" w:rsidRPr="003F5D7F" w:rsidRDefault="00112488" w:rsidP="007A3ADD">
            <w:pPr>
              <w:numPr>
                <w:ilvl w:val="0"/>
                <w:numId w:val="113"/>
              </w:numPr>
              <w:rPr>
                <w:sz w:val="20"/>
                <w:szCs w:val="20"/>
              </w:rPr>
            </w:pPr>
            <w:r>
              <w:rPr>
                <w:sz w:val="20"/>
                <w:szCs w:val="20"/>
              </w:rPr>
              <w:t>z</w:t>
            </w:r>
            <w:r w:rsidRPr="003F5D7F">
              <w:rPr>
                <w:sz w:val="20"/>
                <w:szCs w:val="20"/>
              </w:rPr>
              <w:t>ajištění finančních prostředků na provoz služby ve stávajícím rozsahu a kvalitě</w:t>
            </w:r>
          </w:p>
          <w:p w:rsidR="00112488" w:rsidRPr="003F5D7F" w:rsidRDefault="00112488" w:rsidP="007A3ADD">
            <w:pPr>
              <w:numPr>
                <w:ilvl w:val="0"/>
                <w:numId w:val="113"/>
              </w:numPr>
              <w:rPr>
                <w:sz w:val="20"/>
                <w:szCs w:val="20"/>
              </w:rPr>
            </w:pPr>
            <w:r>
              <w:rPr>
                <w:sz w:val="20"/>
                <w:szCs w:val="20"/>
              </w:rPr>
              <w:t>p</w:t>
            </w:r>
            <w:r w:rsidRPr="003F5D7F">
              <w:rPr>
                <w:sz w:val="20"/>
                <w:szCs w:val="20"/>
              </w:rPr>
              <w:t>růběžné hodnocení kvality a efektivity služby</w:t>
            </w:r>
          </w:p>
          <w:p w:rsidR="00112488" w:rsidRDefault="00112488" w:rsidP="007A3ADD">
            <w:pPr>
              <w:numPr>
                <w:ilvl w:val="0"/>
                <w:numId w:val="113"/>
              </w:numPr>
              <w:rPr>
                <w:sz w:val="20"/>
                <w:szCs w:val="20"/>
              </w:rPr>
            </w:pPr>
            <w:r>
              <w:rPr>
                <w:sz w:val="20"/>
                <w:szCs w:val="20"/>
              </w:rPr>
              <w:t>z</w:t>
            </w:r>
            <w:r w:rsidRPr="003F5D7F">
              <w:rPr>
                <w:sz w:val="20"/>
                <w:szCs w:val="20"/>
              </w:rPr>
              <w:t>ajištění kvalitního personálního obsazení služby</w:t>
            </w:r>
          </w:p>
          <w:p w:rsidR="00112488" w:rsidRPr="001B3A33" w:rsidRDefault="00112488" w:rsidP="007A3ADD">
            <w:pPr>
              <w:numPr>
                <w:ilvl w:val="0"/>
                <w:numId w:val="113"/>
              </w:numPr>
              <w:rPr>
                <w:sz w:val="20"/>
                <w:szCs w:val="20"/>
              </w:rPr>
            </w:pPr>
            <w:r>
              <w:rPr>
                <w:sz w:val="20"/>
                <w:szCs w:val="20"/>
              </w:rPr>
              <w:t>rozšíření působnosti služby pro lidi s mentálním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r w:rsidRPr="003F5D7F">
              <w:rPr>
                <w:sz w:val="20"/>
                <w:szCs w:val="20"/>
              </w:rPr>
              <w:t xml:space="preserve">SPOLU Olomouc: </w:t>
            </w:r>
            <w:r>
              <w:rPr>
                <w:sz w:val="20"/>
                <w:szCs w:val="20"/>
              </w:rPr>
              <w:t>4 608 000 Kč/rok</w:t>
            </w:r>
          </w:p>
          <w:p w:rsidR="00112488" w:rsidRDefault="00112488" w:rsidP="00112488">
            <w:pPr>
              <w:rPr>
                <w:color w:val="000000"/>
                <w:sz w:val="20"/>
                <w:szCs w:val="20"/>
              </w:rPr>
            </w:pPr>
            <w:r>
              <w:rPr>
                <w:color w:val="000000"/>
                <w:sz w:val="20"/>
                <w:szCs w:val="20"/>
              </w:rPr>
              <w:t>Spolek Trend Vozíčkářů Olomouc:</w:t>
            </w:r>
            <w:r w:rsidR="005914CE">
              <w:rPr>
                <w:color w:val="000000"/>
                <w:sz w:val="20"/>
                <w:szCs w:val="20"/>
              </w:rPr>
              <w:t xml:space="preserve"> </w:t>
            </w:r>
            <w:r>
              <w:rPr>
                <w:color w:val="000000"/>
                <w:sz w:val="20"/>
                <w:szCs w:val="20"/>
              </w:rPr>
              <w:t>7 850 000 Kč/rok</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 xml:space="preserve">Olomoucký kraj, </w:t>
            </w:r>
            <w:proofErr w:type="spellStart"/>
            <w:r>
              <w:rPr>
                <w:sz w:val="20"/>
                <w:szCs w:val="20"/>
              </w:rPr>
              <w:t>SMOl</w:t>
            </w:r>
            <w:proofErr w:type="spellEnd"/>
            <w:r>
              <w:rPr>
                <w:sz w:val="20"/>
                <w:szCs w:val="20"/>
              </w:rPr>
              <w:t>, platby uživatelů, sponzoři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A43AE6">
              <w:rPr>
                <w:b/>
                <w:sz w:val="20"/>
                <w:szCs w:val="20"/>
              </w:rPr>
              <w:t>Realizátor</w:t>
            </w:r>
            <w:r w:rsidRPr="003F5D7F">
              <w:rPr>
                <w:sz w:val="20"/>
                <w:szCs w:val="20"/>
              </w:rPr>
              <w:t>: SPOLU Olomouc</w:t>
            </w:r>
            <w:r>
              <w:rPr>
                <w:sz w:val="20"/>
                <w:szCs w:val="20"/>
              </w:rPr>
              <w:t xml:space="preserve">, </w:t>
            </w:r>
            <w:r>
              <w:rPr>
                <w:color w:val="000000"/>
                <w:sz w:val="20"/>
                <w:szCs w:val="20"/>
              </w:rPr>
              <w:t>Spolek Trend Vozíčkářů Olomouc</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 xml:space="preserve">SPOLU Olomouc </w:t>
            </w:r>
          </w:p>
          <w:p w:rsidR="00112488" w:rsidRPr="003F5D7F" w:rsidRDefault="00112488" w:rsidP="007A3ADD">
            <w:pPr>
              <w:numPr>
                <w:ilvl w:val="0"/>
                <w:numId w:val="135"/>
              </w:numPr>
              <w:ind w:left="357" w:hanging="357"/>
              <w:rPr>
                <w:sz w:val="20"/>
                <w:szCs w:val="20"/>
              </w:rPr>
            </w:pPr>
            <w:r w:rsidRPr="003F5D7F">
              <w:rPr>
                <w:sz w:val="20"/>
                <w:szCs w:val="20"/>
              </w:rPr>
              <w:t>3</w:t>
            </w:r>
            <w:r>
              <w:rPr>
                <w:sz w:val="20"/>
                <w:szCs w:val="20"/>
              </w:rPr>
              <w:t>3</w:t>
            </w:r>
            <w:r w:rsidRPr="003F5D7F">
              <w:rPr>
                <w:sz w:val="20"/>
                <w:szCs w:val="20"/>
              </w:rPr>
              <w:t xml:space="preserve"> osob/rok</w:t>
            </w:r>
          </w:p>
          <w:p w:rsidR="00112488" w:rsidRPr="00626F56" w:rsidRDefault="00112488" w:rsidP="00112488">
            <w:pPr>
              <w:rPr>
                <w:sz w:val="20"/>
                <w:szCs w:val="20"/>
              </w:rPr>
            </w:pPr>
            <w:r w:rsidRPr="00626F56">
              <w:rPr>
                <w:sz w:val="20"/>
                <w:szCs w:val="20"/>
              </w:rPr>
              <w:t>Spolek Trend vozíčkářů Olomouc</w:t>
            </w:r>
          </w:p>
          <w:p w:rsidR="00112488" w:rsidRPr="003F5D7F" w:rsidRDefault="00112488" w:rsidP="007A3ADD">
            <w:pPr>
              <w:numPr>
                <w:ilvl w:val="0"/>
                <w:numId w:val="135"/>
              </w:numPr>
              <w:ind w:left="357" w:hanging="357"/>
              <w:rPr>
                <w:sz w:val="20"/>
                <w:szCs w:val="20"/>
              </w:rPr>
            </w:pPr>
            <w:r w:rsidRPr="00626F56">
              <w:rPr>
                <w:sz w:val="20"/>
                <w:szCs w:val="20"/>
              </w:rPr>
              <w:t>50 osob/rok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2.1.3</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Podpora samostatného bydlení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 xml:space="preserve">Charakteristika opatření: </w:t>
            </w:r>
          </w:p>
        </w:tc>
        <w:tc>
          <w:tcPr>
            <w:tcW w:w="0" w:type="auto"/>
          </w:tcPr>
          <w:p w:rsidR="00112488" w:rsidRPr="003F5D7F" w:rsidRDefault="00112488" w:rsidP="00112488">
            <w:pPr>
              <w:rPr>
                <w:sz w:val="20"/>
                <w:szCs w:val="20"/>
              </w:rPr>
            </w:pPr>
            <w:r w:rsidRPr="003F5D7F">
              <w:rPr>
                <w:sz w:val="20"/>
                <w:szCs w:val="20"/>
              </w:rPr>
              <w:t>Opatření směřuje k zajištění služeb podpory samostatného bydlení pro osoby s mentálním postižením a duševním onemocněním.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B00BDE">
              <w:rPr>
                <w:sz w:val="20"/>
                <w:szCs w:val="20"/>
              </w:rPr>
              <w:t>15 osoby s mentálním postižením</w:t>
            </w:r>
            <w:r>
              <w:rPr>
                <w:sz w:val="20"/>
                <w:szCs w:val="20"/>
              </w:rPr>
              <w:t>,</w:t>
            </w:r>
            <w:r w:rsidRPr="003F5D7F">
              <w:rPr>
                <w:sz w:val="20"/>
                <w:szCs w:val="20"/>
              </w:rPr>
              <w:t xml:space="preserve"> 11</w:t>
            </w:r>
            <w:r>
              <w:rPr>
                <w:sz w:val="20"/>
                <w:szCs w:val="20"/>
              </w:rPr>
              <w:t xml:space="preserve"> </w:t>
            </w:r>
            <w:r w:rsidRPr="003F5D7F">
              <w:rPr>
                <w:sz w:val="20"/>
                <w:szCs w:val="20"/>
              </w:rPr>
              <w:t>osoby s chronickým duševním onemocněním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18 Podpora samostatného bydlení (§ 43)</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1 terénní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města Olomouce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79"/>
              </w:numPr>
              <w:rPr>
                <w:sz w:val="20"/>
                <w:szCs w:val="20"/>
              </w:rPr>
            </w:pPr>
            <w:r>
              <w:rPr>
                <w:sz w:val="20"/>
                <w:szCs w:val="20"/>
              </w:rPr>
              <w:t>d</w:t>
            </w:r>
            <w:r w:rsidRPr="003F5D7F">
              <w:rPr>
                <w:sz w:val="20"/>
                <w:szCs w:val="20"/>
              </w:rPr>
              <w:t>osažení co nejvyšší míry soběstačnosti u</w:t>
            </w:r>
            <w:r w:rsidR="00F10A1F">
              <w:rPr>
                <w:sz w:val="20"/>
                <w:szCs w:val="20"/>
              </w:rPr>
              <w:t>živatele a jeho nezávislosti na </w:t>
            </w:r>
            <w:r w:rsidRPr="003F5D7F">
              <w:rPr>
                <w:sz w:val="20"/>
                <w:szCs w:val="20"/>
              </w:rPr>
              <w:t>službě</w:t>
            </w:r>
          </w:p>
          <w:p w:rsidR="00112488" w:rsidRPr="003F5D7F" w:rsidRDefault="00112488" w:rsidP="007A3ADD">
            <w:pPr>
              <w:numPr>
                <w:ilvl w:val="0"/>
                <w:numId w:val="79"/>
              </w:numPr>
              <w:rPr>
                <w:sz w:val="20"/>
                <w:szCs w:val="20"/>
              </w:rPr>
            </w:pPr>
            <w:r>
              <w:rPr>
                <w:sz w:val="20"/>
                <w:szCs w:val="20"/>
              </w:rPr>
              <w:t>r</w:t>
            </w:r>
            <w:r w:rsidRPr="003F5D7F">
              <w:rPr>
                <w:sz w:val="20"/>
                <w:szCs w:val="20"/>
              </w:rPr>
              <w:t>ozvoj a udržení schopností, dovedností a znalostí uživatele s přihlédnutím k jeho možnostem, schopnostem, daným druhem a stupněm jeho postižení, věkovým a osobnostním specifikům</w:t>
            </w:r>
          </w:p>
          <w:p w:rsidR="00112488" w:rsidRPr="003F5D7F" w:rsidRDefault="00112488" w:rsidP="007A3ADD">
            <w:pPr>
              <w:numPr>
                <w:ilvl w:val="0"/>
                <w:numId w:val="79"/>
              </w:numPr>
              <w:rPr>
                <w:sz w:val="20"/>
                <w:szCs w:val="20"/>
              </w:rPr>
            </w:pPr>
            <w:r>
              <w:rPr>
                <w:sz w:val="20"/>
                <w:szCs w:val="20"/>
              </w:rPr>
              <w:t>z</w:t>
            </w:r>
            <w:r w:rsidRPr="003F5D7F">
              <w:rPr>
                <w:sz w:val="20"/>
                <w:szCs w:val="20"/>
              </w:rPr>
              <w:t>achování či rozvoj přirozené vztahové sítě uživatele</w:t>
            </w:r>
          </w:p>
          <w:p w:rsidR="00112488" w:rsidRPr="003F5D7F" w:rsidRDefault="00112488" w:rsidP="007A3ADD">
            <w:pPr>
              <w:numPr>
                <w:ilvl w:val="0"/>
                <w:numId w:val="79"/>
              </w:numPr>
              <w:rPr>
                <w:sz w:val="20"/>
                <w:szCs w:val="20"/>
              </w:rPr>
            </w:pPr>
            <w:r>
              <w:rPr>
                <w:sz w:val="20"/>
                <w:szCs w:val="20"/>
              </w:rPr>
              <w:t>m</w:t>
            </w:r>
            <w:r w:rsidRPr="003F5D7F">
              <w:rPr>
                <w:sz w:val="20"/>
                <w:szCs w:val="20"/>
              </w:rPr>
              <w:t>ožnost samostatného bydlení i v přirozeném prostředí uživatele s důrazem na osvojení si sociálních dovedností a návyků spojených se zajištěním samostatného chodu domácnosti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81"/>
              </w:numPr>
              <w:rPr>
                <w:sz w:val="20"/>
                <w:szCs w:val="20"/>
              </w:rPr>
            </w:pPr>
            <w:r>
              <w:rPr>
                <w:sz w:val="20"/>
                <w:szCs w:val="20"/>
              </w:rPr>
              <w:t>s</w:t>
            </w:r>
            <w:r w:rsidRPr="003F5D7F">
              <w:rPr>
                <w:sz w:val="20"/>
                <w:szCs w:val="20"/>
              </w:rPr>
              <w:t>nížení zájmu o poskytování služby</w:t>
            </w:r>
          </w:p>
          <w:p w:rsidR="00112488" w:rsidRDefault="00112488" w:rsidP="007A3ADD">
            <w:pPr>
              <w:numPr>
                <w:ilvl w:val="0"/>
                <w:numId w:val="81"/>
              </w:numPr>
              <w:rPr>
                <w:sz w:val="20"/>
                <w:szCs w:val="20"/>
              </w:rPr>
            </w:pPr>
            <w:r>
              <w:rPr>
                <w:sz w:val="20"/>
                <w:szCs w:val="20"/>
              </w:rPr>
              <w:t>n</w:t>
            </w:r>
            <w:r w:rsidRPr="003F5D7F">
              <w:rPr>
                <w:sz w:val="20"/>
                <w:szCs w:val="20"/>
              </w:rPr>
              <w:t>enaplnění její kapacity</w:t>
            </w:r>
          </w:p>
          <w:p w:rsidR="00112488" w:rsidRDefault="00112488" w:rsidP="007A3ADD">
            <w:pPr>
              <w:numPr>
                <w:ilvl w:val="0"/>
                <w:numId w:val="81"/>
              </w:numPr>
              <w:rPr>
                <w:sz w:val="20"/>
                <w:szCs w:val="20"/>
              </w:rPr>
            </w:pPr>
            <w:r>
              <w:rPr>
                <w:sz w:val="20"/>
                <w:szCs w:val="20"/>
              </w:rPr>
              <w:t>nedostatek pracovníků v přímé péči</w:t>
            </w:r>
          </w:p>
          <w:p w:rsidR="00112488" w:rsidRDefault="00112488" w:rsidP="007A3ADD">
            <w:pPr>
              <w:numPr>
                <w:ilvl w:val="0"/>
                <w:numId w:val="81"/>
              </w:numPr>
              <w:rPr>
                <w:sz w:val="20"/>
                <w:szCs w:val="20"/>
              </w:rPr>
            </w:pPr>
            <w:r>
              <w:rPr>
                <w:sz w:val="20"/>
                <w:szCs w:val="20"/>
              </w:rPr>
              <w:t xml:space="preserve">nedostatečná </w:t>
            </w:r>
            <w:r w:rsidRPr="00712079">
              <w:rPr>
                <w:sz w:val="20"/>
                <w:szCs w:val="20"/>
              </w:rPr>
              <w:t>informovanost odborné i laické veřejnosti o službě</w:t>
            </w:r>
          </w:p>
          <w:p w:rsidR="00112488" w:rsidRPr="003F5D7F" w:rsidRDefault="00112488" w:rsidP="007A3ADD">
            <w:pPr>
              <w:numPr>
                <w:ilvl w:val="0"/>
                <w:numId w:val="81"/>
              </w:numPr>
              <w:rPr>
                <w:sz w:val="20"/>
                <w:szCs w:val="20"/>
              </w:rPr>
            </w:pPr>
            <w:r w:rsidRPr="00D758B6">
              <w:rPr>
                <w:sz w:val="20"/>
                <w:szCs w:val="20"/>
              </w:rPr>
              <w:t>finanční nedostupnost samostatného bydlení v běžné zástavbě</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82"/>
              </w:numPr>
              <w:rPr>
                <w:sz w:val="20"/>
                <w:szCs w:val="20"/>
              </w:rPr>
            </w:pPr>
            <w:r>
              <w:rPr>
                <w:sz w:val="20"/>
                <w:szCs w:val="20"/>
              </w:rPr>
              <w:t>p</w:t>
            </w:r>
            <w:r w:rsidRPr="003F5D7F">
              <w:rPr>
                <w:sz w:val="20"/>
                <w:szCs w:val="20"/>
              </w:rPr>
              <w:t>oskytování sociální služby podpory samostatného bydlení</w:t>
            </w:r>
          </w:p>
          <w:p w:rsidR="00112488" w:rsidRPr="003F5D7F" w:rsidRDefault="00112488" w:rsidP="007A3ADD">
            <w:pPr>
              <w:numPr>
                <w:ilvl w:val="0"/>
                <w:numId w:val="82"/>
              </w:numPr>
              <w:rPr>
                <w:sz w:val="20"/>
                <w:szCs w:val="20"/>
              </w:rPr>
            </w:pPr>
            <w:r>
              <w:rPr>
                <w:sz w:val="20"/>
                <w:szCs w:val="20"/>
              </w:rPr>
              <w:t>z</w:t>
            </w:r>
            <w:r w:rsidRPr="003F5D7F">
              <w:rPr>
                <w:sz w:val="20"/>
                <w:szCs w:val="20"/>
              </w:rPr>
              <w:t>ajištění finančních prostředků na provoz služby ve stávajícím rozsahu a kvalitě</w:t>
            </w:r>
          </w:p>
          <w:p w:rsidR="00112488" w:rsidRDefault="00112488" w:rsidP="007A3ADD">
            <w:pPr>
              <w:numPr>
                <w:ilvl w:val="0"/>
                <w:numId w:val="82"/>
              </w:numPr>
              <w:rPr>
                <w:sz w:val="20"/>
                <w:szCs w:val="20"/>
              </w:rPr>
            </w:pPr>
            <w:r>
              <w:rPr>
                <w:sz w:val="20"/>
                <w:szCs w:val="20"/>
              </w:rPr>
              <w:t>p</w:t>
            </w:r>
            <w:r w:rsidRPr="003F5D7F">
              <w:rPr>
                <w:sz w:val="20"/>
                <w:szCs w:val="20"/>
              </w:rPr>
              <w:t>růběžné hodnocení kvality a efektivity služby</w:t>
            </w:r>
          </w:p>
          <w:p w:rsidR="00112488" w:rsidRDefault="00112488" w:rsidP="007A3ADD">
            <w:pPr>
              <w:numPr>
                <w:ilvl w:val="0"/>
                <w:numId w:val="82"/>
              </w:numPr>
              <w:rPr>
                <w:sz w:val="20"/>
                <w:szCs w:val="20"/>
              </w:rPr>
            </w:pPr>
            <w:r>
              <w:rPr>
                <w:sz w:val="20"/>
                <w:szCs w:val="20"/>
              </w:rPr>
              <w:t>spolupráce s</w:t>
            </w:r>
            <w:r w:rsidR="00C93C63">
              <w:rPr>
                <w:sz w:val="20"/>
                <w:szCs w:val="20"/>
              </w:rPr>
              <w:t>e</w:t>
            </w:r>
            <w:r>
              <w:rPr>
                <w:sz w:val="20"/>
                <w:szCs w:val="20"/>
              </w:rPr>
              <w:t> </w:t>
            </w:r>
            <w:proofErr w:type="spellStart"/>
            <w:r>
              <w:rPr>
                <w:sz w:val="20"/>
                <w:szCs w:val="20"/>
              </w:rPr>
              <w:t>SMOl</w:t>
            </w:r>
            <w:proofErr w:type="spellEnd"/>
            <w:r>
              <w:rPr>
                <w:sz w:val="20"/>
                <w:szCs w:val="20"/>
              </w:rPr>
              <w:t xml:space="preserve"> při zajištění finančně dostupného vhodného bydlení</w:t>
            </w:r>
          </w:p>
          <w:p w:rsidR="00112488" w:rsidRPr="003F5D7F" w:rsidRDefault="00112488" w:rsidP="007A3ADD">
            <w:pPr>
              <w:numPr>
                <w:ilvl w:val="0"/>
                <w:numId w:val="82"/>
              </w:numPr>
              <w:rPr>
                <w:sz w:val="20"/>
                <w:szCs w:val="20"/>
              </w:rPr>
            </w:pPr>
            <w:r>
              <w:rPr>
                <w:sz w:val="20"/>
                <w:szCs w:val="20"/>
              </w:rPr>
              <w:t>nabídka volné kapacity služby for</w:t>
            </w:r>
            <w:r w:rsidR="00F10A1F">
              <w:rPr>
                <w:sz w:val="20"/>
                <w:szCs w:val="20"/>
              </w:rPr>
              <w:t>mou informační kampaně směrem k </w:t>
            </w:r>
            <w:r>
              <w:rPr>
                <w:sz w:val="20"/>
                <w:szCs w:val="20"/>
              </w:rPr>
              <w:t>praktickým lékařům, poskytovatelům sociálních služeb a dalším organizacím, úřadům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r w:rsidRPr="003F5D7F">
              <w:rPr>
                <w:sz w:val="20"/>
                <w:szCs w:val="20"/>
              </w:rPr>
              <w:t>Charita Olomouc</w:t>
            </w:r>
            <w:r>
              <w:rPr>
                <w:sz w:val="20"/>
                <w:szCs w:val="20"/>
              </w:rPr>
              <w:t>: 1 940 000 Kč/rok</w:t>
            </w:r>
          </w:p>
          <w:p w:rsidR="00112488" w:rsidRPr="003F5D7F" w:rsidRDefault="00112488" w:rsidP="00112488">
            <w:pPr>
              <w:rPr>
                <w:sz w:val="20"/>
                <w:szCs w:val="20"/>
              </w:rPr>
            </w:pPr>
            <w:r w:rsidRPr="00C50C1B">
              <w:rPr>
                <w:sz w:val="20"/>
                <w:szCs w:val="20"/>
              </w:rPr>
              <w:t>Klíč – centrum sociálních služeb, p. o.:</w:t>
            </w:r>
            <w:r>
              <w:rPr>
                <w:sz w:val="20"/>
                <w:szCs w:val="20"/>
              </w:rPr>
              <w:t xml:space="preserve"> 1 849 000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MPSV</w:t>
            </w:r>
            <w:r w:rsidR="00C93C63">
              <w:rPr>
                <w:sz w:val="20"/>
                <w:szCs w:val="20"/>
              </w:rPr>
              <w:t xml:space="preserve"> ČR</w:t>
            </w:r>
            <w:r>
              <w:rPr>
                <w:sz w:val="20"/>
                <w:szCs w:val="20"/>
              </w:rPr>
              <w:t xml:space="preserve">, </w:t>
            </w:r>
            <w:r w:rsidRPr="003F5D7F">
              <w:rPr>
                <w:sz w:val="20"/>
                <w:szCs w:val="20"/>
              </w:rPr>
              <w:t>Olomoucký kraj,</w:t>
            </w:r>
            <w:r>
              <w:rPr>
                <w:sz w:val="20"/>
                <w:szCs w:val="20"/>
              </w:rPr>
              <w:t xml:space="preserve"> </w:t>
            </w:r>
            <w:proofErr w:type="spellStart"/>
            <w:r>
              <w:rPr>
                <w:sz w:val="20"/>
                <w:szCs w:val="20"/>
              </w:rPr>
              <w:t>SMOl</w:t>
            </w:r>
            <w:proofErr w:type="spellEnd"/>
            <w:r>
              <w:rPr>
                <w:sz w:val="20"/>
                <w:szCs w:val="20"/>
              </w:rPr>
              <w:t>, uživatelé služeb, sponzoři</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1C4609">
              <w:rPr>
                <w:b/>
                <w:sz w:val="20"/>
                <w:szCs w:val="20"/>
              </w:rPr>
              <w:t>Realizátor</w:t>
            </w:r>
            <w:r w:rsidRPr="003F5D7F">
              <w:rPr>
                <w:sz w:val="20"/>
                <w:szCs w:val="20"/>
              </w:rPr>
              <w:t>: Charita Olomouc</w:t>
            </w:r>
            <w:r>
              <w:rPr>
                <w:sz w:val="20"/>
                <w:szCs w:val="20"/>
              </w:rPr>
              <w:t xml:space="preserve">, </w:t>
            </w:r>
            <w:r w:rsidRPr="00C50C1B">
              <w:rPr>
                <w:sz w:val="20"/>
                <w:szCs w:val="20"/>
              </w:rPr>
              <w:t>Klíč – centrum sociálních služeb, p. o.</w:t>
            </w:r>
          </w:p>
          <w:p w:rsidR="00112488" w:rsidRPr="003F5D7F" w:rsidRDefault="00112488" w:rsidP="00112488">
            <w:pPr>
              <w:rPr>
                <w:sz w:val="20"/>
                <w:szCs w:val="20"/>
              </w:rPr>
            </w:pPr>
            <w:r w:rsidRPr="001C4609">
              <w:rPr>
                <w:b/>
                <w:sz w:val="20"/>
                <w:szCs w:val="20"/>
              </w:rPr>
              <w:t>Partner</w:t>
            </w:r>
            <w:r w:rsidRPr="003F5D7F">
              <w:rPr>
                <w:sz w:val="20"/>
                <w:szCs w:val="20"/>
              </w:rPr>
              <w:t>: MPSV</w:t>
            </w:r>
            <w:r w:rsidR="00C93C63">
              <w:rPr>
                <w:sz w:val="20"/>
                <w:szCs w:val="20"/>
              </w:rPr>
              <w:t xml:space="preserve"> ČR</w:t>
            </w:r>
            <w:r>
              <w:rPr>
                <w:sz w:val="20"/>
                <w:szCs w:val="20"/>
              </w:rPr>
              <w:t xml:space="preserve">, </w:t>
            </w:r>
            <w:r w:rsidRPr="003F5D7F">
              <w:rPr>
                <w:sz w:val="20"/>
                <w:szCs w:val="20"/>
              </w:rPr>
              <w:t>Olomoucký kraj</w:t>
            </w:r>
            <w:r>
              <w:rPr>
                <w:sz w:val="20"/>
                <w:szCs w:val="20"/>
              </w:rPr>
              <w:t>,</w:t>
            </w:r>
            <w:r w:rsidRPr="003F5D7F">
              <w:rPr>
                <w:sz w:val="20"/>
                <w:szCs w:val="20"/>
              </w:rPr>
              <w:t xml:space="preserve"> </w:t>
            </w:r>
            <w:proofErr w:type="spellStart"/>
            <w:r w:rsidRPr="003F5D7F">
              <w:rPr>
                <w:sz w:val="20"/>
                <w:szCs w:val="20"/>
              </w:rPr>
              <w:t>SMOl</w:t>
            </w:r>
            <w:proofErr w:type="spellEnd"/>
            <w:r w:rsidRPr="003F5D7F">
              <w:rPr>
                <w:sz w:val="20"/>
                <w:szCs w:val="20"/>
              </w:rPr>
              <w:t>,</w:t>
            </w:r>
            <w:r>
              <w:rPr>
                <w:sz w:val="20"/>
                <w:szCs w:val="20"/>
              </w:rPr>
              <w:t xml:space="preserve"> </w:t>
            </w:r>
            <w:r w:rsidRPr="003F5D7F">
              <w:rPr>
                <w:sz w:val="20"/>
                <w:szCs w:val="20"/>
              </w:rPr>
              <w:t>P</w:t>
            </w:r>
            <w:r>
              <w:rPr>
                <w:sz w:val="20"/>
                <w:szCs w:val="20"/>
              </w:rPr>
              <w:t>L</w:t>
            </w:r>
            <w:r w:rsidRPr="003F5D7F">
              <w:rPr>
                <w:sz w:val="20"/>
                <w:szCs w:val="20"/>
              </w:rPr>
              <w:t xml:space="preserve"> Šternberk, F</w:t>
            </w:r>
            <w:r>
              <w:rPr>
                <w:sz w:val="20"/>
                <w:szCs w:val="20"/>
              </w:rPr>
              <w:t>N</w:t>
            </w:r>
            <w:r w:rsidRPr="003F5D7F">
              <w:rPr>
                <w:sz w:val="20"/>
                <w:szCs w:val="20"/>
              </w:rPr>
              <w:t xml:space="preserve"> Olomouc</w:t>
            </w:r>
            <w:r w:rsidR="00F10A1F">
              <w:rPr>
                <w:sz w:val="20"/>
                <w:szCs w:val="20"/>
              </w:rPr>
              <w:t>, VN </w:t>
            </w:r>
            <w:r>
              <w:rPr>
                <w:sz w:val="20"/>
                <w:szCs w:val="20"/>
              </w:rPr>
              <w:t xml:space="preserve">Olomouc, CDZ, </w:t>
            </w:r>
            <w:r w:rsidRPr="003F5D7F">
              <w:rPr>
                <w:sz w:val="20"/>
                <w:szCs w:val="20"/>
              </w:rPr>
              <w:t>Společnost Mana, o.p.s.</w:t>
            </w:r>
            <w:r>
              <w:rPr>
                <w:sz w:val="20"/>
                <w:szCs w:val="20"/>
              </w:rPr>
              <w:t xml:space="preserve">, </w:t>
            </w:r>
            <w:proofErr w:type="gramStart"/>
            <w:r>
              <w:rPr>
                <w:sz w:val="20"/>
                <w:szCs w:val="20"/>
              </w:rPr>
              <w:t>Kolumbus z.</w:t>
            </w:r>
            <w:r w:rsidRPr="003F5D7F">
              <w:rPr>
                <w:sz w:val="20"/>
                <w:szCs w:val="20"/>
              </w:rPr>
              <w:t>s.</w:t>
            </w:r>
            <w:proofErr w:type="gramEnd"/>
            <w:r w:rsidRPr="003F5D7F">
              <w:rPr>
                <w:sz w:val="20"/>
                <w:szCs w:val="20"/>
              </w:rPr>
              <w:t xml:space="preserve">, </w:t>
            </w:r>
            <w:r w:rsidR="00F10A1F">
              <w:rPr>
                <w:sz w:val="20"/>
                <w:szCs w:val="20"/>
              </w:rPr>
              <w:t xml:space="preserve">z.s. </w:t>
            </w:r>
            <w:proofErr w:type="spellStart"/>
            <w:r>
              <w:rPr>
                <w:sz w:val="20"/>
                <w:szCs w:val="20"/>
              </w:rPr>
              <w:t>iPoradna</w:t>
            </w:r>
            <w:proofErr w:type="spell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Charita Olomouc</w:t>
            </w:r>
          </w:p>
          <w:p w:rsidR="00112488" w:rsidRDefault="00112488" w:rsidP="007A3ADD">
            <w:pPr>
              <w:numPr>
                <w:ilvl w:val="0"/>
                <w:numId w:val="135"/>
              </w:numPr>
              <w:ind w:left="357" w:hanging="357"/>
              <w:rPr>
                <w:sz w:val="20"/>
                <w:szCs w:val="20"/>
              </w:rPr>
            </w:pPr>
            <w:r>
              <w:rPr>
                <w:sz w:val="20"/>
                <w:szCs w:val="20"/>
              </w:rPr>
              <w:t>35</w:t>
            </w:r>
            <w:r w:rsidRPr="003F5D7F">
              <w:rPr>
                <w:sz w:val="20"/>
                <w:szCs w:val="20"/>
              </w:rPr>
              <w:t xml:space="preserve"> osob/rok</w:t>
            </w:r>
          </w:p>
          <w:p w:rsidR="00112488" w:rsidRPr="00C50C1B" w:rsidRDefault="00112488" w:rsidP="00112488">
            <w:pPr>
              <w:rPr>
                <w:sz w:val="20"/>
                <w:szCs w:val="20"/>
              </w:rPr>
            </w:pPr>
            <w:r w:rsidRPr="00C50C1B">
              <w:rPr>
                <w:sz w:val="20"/>
                <w:szCs w:val="20"/>
              </w:rPr>
              <w:t>Klíč – centrum sociálních služeb, p. o.</w:t>
            </w:r>
          </w:p>
          <w:p w:rsidR="00112488" w:rsidRPr="003F5D7F" w:rsidRDefault="00112488" w:rsidP="007A3ADD">
            <w:pPr>
              <w:numPr>
                <w:ilvl w:val="0"/>
                <w:numId w:val="135"/>
              </w:numPr>
              <w:ind w:left="357" w:hanging="357"/>
              <w:rPr>
                <w:sz w:val="20"/>
                <w:szCs w:val="20"/>
              </w:rPr>
            </w:pPr>
            <w:r>
              <w:rPr>
                <w:sz w:val="20"/>
                <w:szCs w:val="20"/>
              </w:rPr>
              <w:t>7 osob/rok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32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84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6849" w:type="dxa"/>
            <w:shd w:val="clear" w:color="auto" w:fill="FBD4B4" w:themeFill="accent6" w:themeFillTint="66"/>
          </w:tcPr>
          <w:p w:rsidR="00112488" w:rsidRPr="003F5D7F" w:rsidRDefault="00112488" w:rsidP="00112488">
            <w:pPr>
              <w:rPr>
                <w:b/>
                <w:sz w:val="20"/>
                <w:szCs w:val="20"/>
              </w:rPr>
            </w:pPr>
            <w:r w:rsidRPr="003F5D7F">
              <w:rPr>
                <w:b/>
                <w:sz w:val="20"/>
                <w:szCs w:val="20"/>
              </w:rPr>
              <w:t>2.1.4</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6849" w:type="dxa"/>
            <w:shd w:val="clear" w:color="auto" w:fill="FBD4B4" w:themeFill="accent6" w:themeFillTint="66"/>
          </w:tcPr>
          <w:p w:rsidR="00112488" w:rsidRPr="003F5D7F" w:rsidRDefault="00112488" w:rsidP="00112488">
            <w:pPr>
              <w:rPr>
                <w:b/>
                <w:sz w:val="20"/>
                <w:szCs w:val="20"/>
              </w:rPr>
            </w:pPr>
            <w:r w:rsidRPr="003F5D7F">
              <w:rPr>
                <w:b/>
                <w:sz w:val="20"/>
                <w:szCs w:val="20"/>
              </w:rPr>
              <w:t>Denní stacionáře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6849" w:type="dxa"/>
          </w:tcPr>
          <w:p w:rsidR="00112488" w:rsidRPr="003F5D7F" w:rsidRDefault="00112488" w:rsidP="00112488">
            <w:pPr>
              <w:rPr>
                <w:sz w:val="20"/>
                <w:szCs w:val="20"/>
              </w:rPr>
            </w:pPr>
            <w:r w:rsidRPr="003F5D7F">
              <w:rPr>
                <w:sz w:val="20"/>
                <w:szCs w:val="20"/>
              </w:rPr>
              <w:t>Opatření směřuje k zajištění služeb denního stacionáře pro osoby s mentálním a kombinovaným postižením, osoby s poruchou autistického spektra.</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6849" w:type="dxa"/>
          </w:tcPr>
          <w:p w:rsidR="00112488" w:rsidRPr="003F5D7F" w:rsidRDefault="00112488" w:rsidP="00112488">
            <w:pPr>
              <w:rPr>
                <w:sz w:val="20"/>
                <w:szCs w:val="20"/>
              </w:rPr>
            </w:pPr>
            <w:r>
              <w:rPr>
                <w:sz w:val="20"/>
                <w:szCs w:val="20"/>
              </w:rPr>
              <w:t>14 osoby s kombinovaným postižením, 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6849" w:type="dxa"/>
          </w:tcPr>
          <w:p w:rsidR="00112488" w:rsidRPr="003F5D7F" w:rsidRDefault="00112488" w:rsidP="00112488">
            <w:pPr>
              <w:rPr>
                <w:sz w:val="20"/>
                <w:szCs w:val="20"/>
              </w:rPr>
            </w:pPr>
            <w:r w:rsidRPr="003F5D7F">
              <w:rPr>
                <w:sz w:val="20"/>
                <w:szCs w:val="20"/>
              </w:rPr>
              <w:t>3 Denní stacionáře (§ 46)</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6849" w:type="dxa"/>
          </w:tcPr>
          <w:p w:rsidR="00112488" w:rsidRPr="003F5D7F" w:rsidRDefault="00112488" w:rsidP="00112488">
            <w:pPr>
              <w:rPr>
                <w:sz w:val="20"/>
                <w:szCs w:val="20"/>
              </w:rPr>
            </w:pPr>
            <w:r>
              <w:rPr>
                <w:sz w:val="20"/>
                <w:szCs w:val="20"/>
              </w:rPr>
              <w:t>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6849" w:type="dxa"/>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6849" w:type="dxa"/>
          </w:tcPr>
          <w:p w:rsidR="00112488" w:rsidRPr="003F5D7F" w:rsidRDefault="00112488" w:rsidP="007A3ADD">
            <w:pPr>
              <w:numPr>
                <w:ilvl w:val="0"/>
                <w:numId w:val="90"/>
              </w:numPr>
              <w:suppressAutoHyphens/>
              <w:rPr>
                <w:sz w:val="20"/>
                <w:szCs w:val="20"/>
              </w:rPr>
            </w:pPr>
            <w:r>
              <w:rPr>
                <w:sz w:val="20"/>
                <w:szCs w:val="20"/>
              </w:rPr>
              <w:t>r</w:t>
            </w:r>
            <w:r w:rsidRPr="003F5D7F">
              <w:rPr>
                <w:sz w:val="20"/>
                <w:szCs w:val="20"/>
              </w:rPr>
              <w:t>ozvoj či zachování schopností, dovedností a znalostí uživatele s přihlédnutím k jeho postižení, věkovým a charakterovým zvláštnostem</w:t>
            </w:r>
          </w:p>
          <w:p w:rsidR="00112488" w:rsidRPr="008A42BE" w:rsidRDefault="00112488" w:rsidP="007A3ADD">
            <w:pPr>
              <w:numPr>
                <w:ilvl w:val="0"/>
                <w:numId w:val="90"/>
              </w:numPr>
              <w:rPr>
                <w:sz w:val="20"/>
                <w:szCs w:val="20"/>
              </w:rPr>
            </w:pPr>
            <w:r w:rsidRPr="008A42BE">
              <w:rPr>
                <w:sz w:val="20"/>
                <w:szCs w:val="20"/>
              </w:rPr>
              <w:t>dosažení co nejvyšší míry soběstačnosti uživatele a jeho nezávislosti na službě</w:t>
            </w:r>
          </w:p>
          <w:p w:rsidR="00112488" w:rsidRPr="008A42BE" w:rsidRDefault="00112488" w:rsidP="007A3ADD">
            <w:pPr>
              <w:numPr>
                <w:ilvl w:val="0"/>
                <w:numId w:val="90"/>
              </w:numPr>
              <w:suppressAutoHyphens/>
              <w:rPr>
                <w:sz w:val="20"/>
                <w:szCs w:val="20"/>
              </w:rPr>
            </w:pPr>
            <w:r w:rsidRPr="008A42BE">
              <w:rPr>
                <w:sz w:val="20"/>
                <w:szCs w:val="20"/>
              </w:rPr>
              <w:t>rozvoj osobnosti uživatele s přihlédnutím k jeho možnostem daným druhem a stupněm jeho postižení, věkovým a osobnostním specifikům</w:t>
            </w:r>
          </w:p>
          <w:p w:rsidR="00112488" w:rsidRPr="008A42BE" w:rsidRDefault="00112488" w:rsidP="007A3ADD">
            <w:pPr>
              <w:numPr>
                <w:ilvl w:val="0"/>
                <w:numId w:val="90"/>
              </w:numPr>
              <w:suppressAutoHyphens/>
              <w:rPr>
                <w:sz w:val="20"/>
                <w:szCs w:val="20"/>
              </w:rPr>
            </w:pPr>
            <w:r w:rsidRPr="008A42BE">
              <w:rPr>
                <w:sz w:val="20"/>
                <w:szCs w:val="20"/>
              </w:rPr>
              <w:t>možnost setrvání ve svém přirozeném prostředí a zajištění pravidelného kontaktu s širším sociálním prostředím</w:t>
            </w:r>
          </w:p>
          <w:p w:rsidR="00112488" w:rsidRPr="008A42BE" w:rsidRDefault="00112488" w:rsidP="007A3ADD">
            <w:pPr>
              <w:numPr>
                <w:ilvl w:val="0"/>
                <w:numId w:val="90"/>
              </w:numPr>
              <w:suppressAutoHyphens/>
              <w:rPr>
                <w:sz w:val="20"/>
                <w:szCs w:val="20"/>
              </w:rPr>
            </w:pPr>
            <w:r w:rsidRPr="008A42BE">
              <w:rPr>
                <w:sz w:val="20"/>
                <w:szCs w:val="20"/>
              </w:rPr>
              <w:t>aktivizace osob s postižením</w:t>
            </w:r>
          </w:p>
          <w:p w:rsidR="00112488" w:rsidRPr="003F5D7F" w:rsidRDefault="00112488" w:rsidP="007A3ADD">
            <w:pPr>
              <w:numPr>
                <w:ilvl w:val="0"/>
                <w:numId w:val="90"/>
              </w:numPr>
              <w:suppressAutoHyphens/>
              <w:rPr>
                <w:sz w:val="20"/>
                <w:szCs w:val="20"/>
              </w:rPr>
            </w:pPr>
            <w:r w:rsidRPr="008A42BE">
              <w:rPr>
                <w:sz w:val="20"/>
                <w:szCs w:val="20"/>
              </w:rPr>
              <w:t>zvýšení kvality života osob</w:t>
            </w:r>
            <w:r w:rsidRPr="003F5D7F">
              <w:rPr>
                <w:sz w:val="20"/>
                <w:szCs w:val="20"/>
              </w:rPr>
              <w:t xml:space="preserve"> s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6849" w:type="dxa"/>
          </w:tcPr>
          <w:p w:rsidR="00112488" w:rsidRPr="003F5D7F" w:rsidRDefault="00112488" w:rsidP="007A3ADD">
            <w:pPr>
              <w:numPr>
                <w:ilvl w:val="0"/>
                <w:numId w:val="83"/>
              </w:numPr>
              <w:rPr>
                <w:sz w:val="20"/>
                <w:szCs w:val="20"/>
              </w:rPr>
            </w:pPr>
            <w:r>
              <w:rPr>
                <w:sz w:val="20"/>
                <w:szCs w:val="20"/>
              </w:rPr>
              <w:t>s</w:t>
            </w:r>
            <w:r w:rsidRPr="003F5D7F">
              <w:rPr>
                <w:sz w:val="20"/>
                <w:szCs w:val="20"/>
              </w:rPr>
              <w:t>nížení zájmu o poskytování služby</w:t>
            </w:r>
          </w:p>
          <w:p w:rsidR="00112488" w:rsidRPr="008A42BE" w:rsidRDefault="00112488" w:rsidP="007A3ADD">
            <w:pPr>
              <w:numPr>
                <w:ilvl w:val="0"/>
                <w:numId w:val="83"/>
              </w:numPr>
              <w:rPr>
                <w:sz w:val="20"/>
                <w:szCs w:val="20"/>
              </w:rPr>
            </w:pPr>
            <w:r w:rsidRPr="008A42BE">
              <w:rPr>
                <w:sz w:val="20"/>
                <w:szCs w:val="20"/>
              </w:rPr>
              <w:t>nenaplnění kapacity služby</w:t>
            </w:r>
          </w:p>
          <w:p w:rsidR="00112488" w:rsidRPr="008A42BE" w:rsidRDefault="00112488" w:rsidP="007A3ADD">
            <w:pPr>
              <w:numPr>
                <w:ilvl w:val="0"/>
                <w:numId w:val="83"/>
              </w:numPr>
              <w:rPr>
                <w:sz w:val="20"/>
                <w:szCs w:val="20"/>
              </w:rPr>
            </w:pPr>
            <w:r w:rsidRPr="008A42BE">
              <w:rPr>
                <w:sz w:val="20"/>
                <w:szCs w:val="20"/>
              </w:rPr>
              <w:t>nedostatek finančních prostředků na provoz služby</w:t>
            </w:r>
          </w:p>
          <w:p w:rsidR="00112488" w:rsidRPr="008A42BE" w:rsidRDefault="00112488" w:rsidP="007A3ADD">
            <w:pPr>
              <w:numPr>
                <w:ilvl w:val="0"/>
                <w:numId w:val="83"/>
              </w:numPr>
              <w:rPr>
                <w:sz w:val="20"/>
                <w:szCs w:val="20"/>
              </w:rPr>
            </w:pPr>
            <w:r w:rsidRPr="008A42BE">
              <w:rPr>
                <w:sz w:val="20"/>
                <w:szCs w:val="20"/>
              </w:rPr>
              <w:t>nedostatek pracovníků v přímé péči</w:t>
            </w:r>
          </w:p>
          <w:p w:rsidR="00112488" w:rsidRDefault="00112488" w:rsidP="007A3ADD">
            <w:pPr>
              <w:numPr>
                <w:ilvl w:val="0"/>
                <w:numId w:val="83"/>
              </w:numPr>
              <w:rPr>
                <w:sz w:val="20"/>
                <w:szCs w:val="20"/>
              </w:rPr>
            </w:pPr>
            <w:r>
              <w:rPr>
                <w:sz w:val="20"/>
                <w:szCs w:val="20"/>
              </w:rPr>
              <w:t>z</w:t>
            </w:r>
            <w:r w:rsidRPr="003F5D7F">
              <w:rPr>
                <w:sz w:val="20"/>
                <w:szCs w:val="20"/>
              </w:rPr>
              <w:t>měna legislativy</w:t>
            </w:r>
          </w:p>
          <w:p w:rsidR="00112488" w:rsidRDefault="00112488" w:rsidP="007A3ADD">
            <w:pPr>
              <w:numPr>
                <w:ilvl w:val="0"/>
                <w:numId w:val="83"/>
              </w:numPr>
              <w:rPr>
                <w:sz w:val="20"/>
                <w:szCs w:val="20"/>
              </w:rPr>
            </w:pPr>
            <w:r>
              <w:rPr>
                <w:sz w:val="20"/>
                <w:szCs w:val="20"/>
              </w:rPr>
              <w:t>finanční náročnost pro uživatele</w:t>
            </w:r>
          </w:p>
          <w:p w:rsidR="00112488" w:rsidRPr="003F5D7F" w:rsidRDefault="00112488" w:rsidP="007A3ADD">
            <w:pPr>
              <w:numPr>
                <w:ilvl w:val="0"/>
                <w:numId w:val="83"/>
              </w:numPr>
              <w:rPr>
                <w:sz w:val="20"/>
                <w:szCs w:val="20"/>
              </w:rPr>
            </w:pPr>
            <w:r>
              <w:rPr>
                <w:sz w:val="20"/>
                <w:szCs w:val="20"/>
              </w:rPr>
              <w:t>v případě rekonstrukce stávajících prostor DS Domino méně vyhovující náhradní prostory (pro potřeby cílové skupiny služby a realizované aktivity, resp. prostory budou dopravně hůře dostupné)</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6849" w:type="dxa"/>
          </w:tcPr>
          <w:p w:rsidR="00112488" w:rsidRPr="003F5D7F" w:rsidRDefault="00112488" w:rsidP="007A3ADD">
            <w:pPr>
              <w:numPr>
                <w:ilvl w:val="0"/>
                <w:numId w:val="84"/>
              </w:numPr>
              <w:rPr>
                <w:sz w:val="20"/>
                <w:szCs w:val="20"/>
              </w:rPr>
            </w:pPr>
            <w:r>
              <w:rPr>
                <w:sz w:val="20"/>
                <w:szCs w:val="20"/>
              </w:rPr>
              <w:t>p</w:t>
            </w:r>
            <w:r w:rsidRPr="003F5D7F">
              <w:rPr>
                <w:sz w:val="20"/>
                <w:szCs w:val="20"/>
              </w:rPr>
              <w:t>oskytování sociální služby denního stacionáře</w:t>
            </w:r>
          </w:p>
          <w:p w:rsidR="00112488" w:rsidRDefault="00112488" w:rsidP="007A3ADD">
            <w:pPr>
              <w:numPr>
                <w:ilvl w:val="0"/>
                <w:numId w:val="84"/>
              </w:numPr>
              <w:rPr>
                <w:sz w:val="20"/>
                <w:szCs w:val="20"/>
              </w:rPr>
            </w:pPr>
            <w:r>
              <w:rPr>
                <w:sz w:val="20"/>
                <w:szCs w:val="20"/>
              </w:rPr>
              <w:t>z</w:t>
            </w:r>
            <w:r w:rsidRPr="003F5D7F">
              <w:rPr>
                <w:sz w:val="20"/>
                <w:szCs w:val="20"/>
              </w:rPr>
              <w:t>ajištění finančních prostředků na provoz služby ve stávajícím rozs</w:t>
            </w:r>
            <w:r>
              <w:rPr>
                <w:sz w:val="20"/>
                <w:szCs w:val="20"/>
              </w:rPr>
              <w:t>ahu a kvalitě</w:t>
            </w:r>
          </w:p>
          <w:p w:rsidR="00112488" w:rsidRPr="00832949" w:rsidRDefault="00112488" w:rsidP="007A3ADD">
            <w:pPr>
              <w:numPr>
                <w:ilvl w:val="0"/>
                <w:numId w:val="84"/>
              </w:numPr>
              <w:rPr>
                <w:sz w:val="20"/>
                <w:szCs w:val="20"/>
              </w:rPr>
            </w:pPr>
            <w:r w:rsidRPr="00832949">
              <w:rPr>
                <w:sz w:val="20"/>
                <w:szCs w:val="20"/>
              </w:rPr>
              <w:t>rekonstrukce budovy, uzpůsobení a vybavení prostor tak, aby mohla být poskytována cílená podpora jednotlivým skupinám uživatelů při zohlednění jejich specifických potřeb a umožněno bezpečné a individuální poskytování sociální služby</w:t>
            </w:r>
          </w:p>
          <w:p w:rsidR="00112488" w:rsidRPr="00EB1BFE" w:rsidRDefault="00112488" w:rsidP="007A3ADD">
            <w:pPr>
              <w:numPr>
                <w:ilvl w:val="0"/>
                <w:numId w:val="84"/>
              </w:numPr>
              <w:rPr>
                <w:b/>
                <w:sz w:val="20"/>
                <w:szCs w:val="20"/>
              </w:rPr>
            </w:pPr>
            <w:r w:rsidRPr="008A42BE">
              <w:rPr>
                <w:sz w:val="20"/>
                <w:szCs w:val="20"/>
              </w:rPr>
              <w:t>průběžné hodnocení kvality a efektivity služby</w:t>
            </w:r>
          </w:p>
          <w:p w:rsidR="00112488" w:rsidRPr="003F5D7F" w:rsidRDefault="00112488" w:rsidP="007A3ADD">
            <w:pPr>
              <w:numPr>
                <w:ilvl w:val="0"/>
                <w:numId w:val="84"/>
              </w:numPr>
              <w:rPr>
                <w:b/>
                <w:sz w:val="20"/>
                <w:szCs w:val="20"/>
              </w:rPr>
            </w:pPr>
            <w:r>
              <w:rPr>
                <w:sz w:val="20"/>
                <w:szCs w:val="20"/>
              </w:rPr>
              <w:t>nabídka kapacity služby formou informační kampaně směrem k praktickým lékařům, poskytovatelům sociálních služeb, školám a dalším organizacím, úřadům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6849" w:type="dxa"/>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6849" w:type="dxa"/>
          </w:tcPr>
          <w:p w:rsidR="00112488" w:rsidRDefault="00112488" w:rsidP="00112488">
            <w:pPr>
              <w:rPr>
                <w:sz w:val="20"/>
                <w:szCs w:val="20"/>
              </w:rPr>
            </w:pPr>
            <w:r w:rsidRPr="003F5D7F">
              <w:rPr>
                <w:sz w:val="20"/>
                <w:szCs w:val="20"/>
              </w:rPr>
              <w:t xml:space="preserve">DC 90 o.p.s.: </w:t>
            </w:r>
            <w:r>
              <w:rPr>
                <w:sz w:val="20"/>
                <w:szCs w:val="20"/>
              </w:rPr>
              <w:t>8</w:t>
            </w:r>
            <w:r w:rsidRPr="003F5D7F">
              <w:rPr>
                <w:sz w:val="20"/>
                <w:szCs w:val="20"/>
              </w:rPr>
              <w:t> </w:t>
            </w:r>
            <w:r>
              <w:rPr>
                <w:sz w:val="20"/>
                <w:szCs w:val="20"/>
              </w:rPr>
              <w:t>00</w:t>
            </w:r>
            <w:r w:rsidRPr="003F5D7F">
              <w:rPr>
                <w:sz w:val="20"/>
                <w:szCs w:val="20"/>
              </w:rPr>
              <w:t>0</w:t>
            </w:r>
            <w:r>
              <w:rPr>
                <w:sz w:val="20"/>
                <w:szCs w:val="20"/>
              </w:rPr>
              <w:t> </w:t>
            </w:r>
            <w:r w:rsidRPr="003F5D7F">
              <w:rPr>
                <w:sz w:val="20"/>
                <w:szCs w:val="20"/>
              </w:rPr>
              <w:t>000</w:t>
            </w:r>
            <w:r>
              <w:rPr>
                <w:sz w:val="20"/>
                <w:szCs w:val="20"/>
              </w:rPr>
              <w:t xml:space="preserve"> </w:t>
            </w:r>
            <w:r w:rsidRPr="003F5D7F">
              <w:rPr>
                <w:sz w:val="20"/>
                <w:szCs w:val="20"/>
              </w:rPr>
              <w:t>Kč/rok</w:t>
            </w:r>
          </w:p>
          <w:p w:rsidR="00112488" w:rsidRPr="003F5D7F" w:rsidRDefault="00112488" w:rsidP="00112488">
            <w:pPr>
              <w:rPr>
                <w:sz w:val="20"/>
                <w:szCs w:val="20"/>
              </w:rPr>
            </w:pPr>
            <w:r w:rsidRPr="003F5D7F">
              <w:rPr>
                <w:sz w:val="20"/>
                <w:szCs w:val="20"/>
              </w:rPr>
              <w:t xml:space="preserve">Jitro Olomouc, o. p. s.: </w:t>
            </w:r>
            <w:r w:rsidRPr="008A42BE">
              <w:rPr>
                <w:sz w:val="20"/>
                <w:szCs w:val="20"/>
              </w:rPr>
              <w:t>8 890 000 Kč/rok</w:t>
            </w:r>
          </w:p>
          <w:p w:rsidR="00112488" w:rsidRPr="0041452E" w:rsidRDefault="00112488" w:rsidP="00112488">
            <w:pPr>
              <w:rPr>
                <w:sz w:val="20"/>
                <w:szCs w:val="20"/>
              </w:rPr>
            </w:pPr>
            <w:r w:rsidRPr="00227070">
              <w:rPr>
                <w:sz w:val="20"/>
                <w:szCs w:val="20"/>
              </w:rPr>
              <w:t xml:space="preserve">Klíč – </w:t>
            </w:r>
            <w:r w:rsidRPr="0041452E">
              <w:rPr>
                <w:sz w:val="20"/>
                <w:szCs w:val="20"/>
              </w:rPr>
              <w:t>centrum sociálních služeb, p. o.: Denní stacionář Domino: 4</w:t>
            </w:r>
            <w:r>
              <w:rPr>
                <w:sz w:val="20"/>
                <w:szCs w:val="20"/>
              </w:rPr>
              <w:t> </w:t>
            </w:r>
            <w:r w:rsidRPr="0041452E">
              <w:rPr>
                <w:sz w:val="20"/>
                <w:szCs w:val="20"/>
              </w:rPr>
              <w:t>825</w:t>
            </w:r>
            <w:r>
              <w:rPr>
                <w:sz w:val="20"/>
                <w:szCs w:val="20"/>
              </w:rPr>
              <w:t xml:space="preserve"> </w:t>
            </w:r>
            <w:r w:rsidRPr="0041452E">
              <w:rPr>
                <w:sz w:val="20"/>
                <w:szCs w:val="20"/>
              </w:rPr>
              <w:t>000 Kč/rok</w:t>
            </w:r>
            <w:r>
              <w:rPr>
                <w:sz w:val="20"/>
                <w:szCs w:val="20"/>
              </w:rPr>
              <w:t>,</w:t>
            </w:r>
          </w:p>
          <w:p w:rsidR="00112488" w:rsidRPr="003F5D7F" w:rsidRDefault="00112488" w:rsidP="00112488">
            <w:pPr>
              <w:rPr>
                <w:sz w:val="20"/>
                <w:szCs w:val="20"/>
              </w:rPr>
            </w:pPr>
            <w:r w:rsidRPr="0041452E">
              <w:rPr>
                <w:sz w:val="20"/>
                <w:szCs w:val="20"/>
              </w:rPr>
              <w:t xml:space="preserve">Denní </w:t>
            </w:r>
            <w:r>
              <w:rPr>
                <w:sz w:val="20"/>
                <w:szCs w:val="20"/>
              </w:rPr>
              <w:t>stacionář</w:t>
            </w:r>
            <w:r w:rsidRPr="003F5D7F">
              <w:rPr>
                <w:sz w:val="20"/>
                <w:szCs w:val="20"/>
              </w:rPr>
              <w:t xml:space="preserve"> Slunovra</w:t>
            </w:r>
            <w:r>
              <w:rPr>
                <w:sz w:val="20"/>
                <w:szCs w:val="20"/>
              </w:rPr>
              <w:t>t: 4 867 000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6849" w:type="dxa"/>
          </w:tcPr>
          <w:p w:rsidR="00112488" w:rsidRPr="003F5D7F" w:rsidRDefault="00112488" w:rsidP="00112488">
            <w:pPr>
              <w:rPr>
                <w:sz w:val="20"/>
                <w:szCs w:val="20"/>
              </w:rPr>
            </w:pPr>
            <w:r w:rsidRPr="00646661">
              <w:rPr>
                <w:sz w:val="20"/>
                <w:szCs w:val="20"/>
              </w:rPr>
              <w:t>MPSV</w:t>
            </w:r>
            <w:r w:rsidR="00C93C63">
              <w:rPr>
                <w:sz w:val="20"/>
                <w:szCs w:val="20"/>
              </w:rPr>
              <w:t xml:space="preserve"> ČR</w:t>
            </w:r>
            <w:r w:rsidRPr="00646661">
              <w:rPr>
                <w:sz w:val="20"/>
                <w:szCs w:val="20"/>
              </w:rPr>
              <w:t xml:space="preserve">, </w:t>
            </w:r>
            <w:r>
              <w:rPr>
                <w:sz w:val="20"/>
                <w:szCs w:val="20"/>
              </w:rPr>
              <w:t>Olomoucký kraj,</w:t>
            </w:r>
            <w:r w:rsidRPr="00646661">
              <w:rPr>
                <w:sz w:val="20"/>
                <w:szCs w:val="20"/>
              </w:rPr>
              <w:t xml:space="preserve"> </w:t>
            </w:r>
            <w:proofErr w:type="spellStart"/>
            <w:r w:rsidRPr="00646661">
              <w:rPr>
                <w:sz w:val="20"/>
                <w:szCs w:val="20"/>
              </w:rPr>
              <w:t>S</w:t>
            </w:r>
            <w:r>
              <w:rPr>
                <w:sz w:val="20"/>
                <w:szCs w:val="20"/>
              </w:rPr>
              <w:t>MOl</w:t>
            </w:r>
            <w:proofErr w:type="spellEnd"/>
            <w:r w:rsidRPr="00646661">
              <w:rPr>
                <w:sz w:val="20"/>
                <w:szCs w:val="20"/>
              </w:rPr>
              <w:t xml:space="preserve">, obecní úřady, </w:t>
            </w:r>
            <w:r>
              <w:rPr>
                <w:sz w:val="20"/>
                <w:szCs w:val="20"/>
              </w:rPr>
              <w:t xml:space="preserve">ESF, uživatelé služeb, </w:t>
            </w:r>
            <w:r w:rsidRPr="00646661">
              <w:rPr>
                <w:sz w:val="20"/>
                <w:szCs w:val="20"/>
              </w:rPr>
              <w:t>vlastní finanční prostředky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6849" w:type="dxa"/>
          </w:tcPr>
          <w:p w:rsidR="00112488" w:rsidRPr="003F5D7F" w:rsidRDefault="00112488" w:rsidP="00112488">
            <w:pPr>
              <w:rPr>
                <w:sz w:val="20"/>
                <w:szCs w:val="20"/>
              </w:rPr>
            </w:pPr>
            <w:r w:rsidRPr="001C4609">
              <w:rPr>
                <w:b/>
                <w:sz w:val="20"/>
                <w:szCs w:val="20"/>
              </w:rPr>
              <w:t>Realizátor</w:t>
            </w:r>
            <w:r w:rsidRPr="003F5D7F">
              <w:rPr>
                <w:sz w:val="20"/>
                <w:szCs w:val="20"/>
              </w:rPr>
              <w:t>: DC 90 o.p.s.</w:t>
            </w:r>
            <w:r>
              <w:rPr>
                <w:sz w:val="20"/>
                <w:szCs w:val="20"/>
              </w:rPr>
              <w:t xml:space="preserve">, </w:t>
            </w:r>
            <w:r w:rsidRPr="003F5D7F">
              <w:rPr>
                <w:sz w:val="20"/>
                <w:szCs w:val="20"/>
              </w:rPr>
              <w:t>Jitro Olomouc, o. p. s</w:t>
            </w:r>
            <w:r>
              <w:rPr>
                <w:sz w:val="20"/>
                <w:szCs w:val="20"/>
              </w:rPr>
              <w:t xml:space="preserve">, </w:t>
            </w:r>
            <w:r w:rsidRPr="00227070">
              <w:rPr>
                <w:sz w:val="20"/>
                <w:szCs w:val="20"/>
              </w:rPr>
              <w:t>Klíč – centrum sociálních služeb, p. o.</w:t>
            </w:r>
          </w:p>
          <w:p w:rsidR="00112488" w:rsidRPr="003F5D7F" w:rsidRDefault="00112488" w:rsidP="00112488">
            <w:pPr>
              <w:rPr>
                <w:sz w:val="20"/>
                <w:szCs w:val="20"/>
              </w:rPr>
            </w:pPr>
            <w:r w:rsidRPr="001C4609">
              <w:rPr>
                <w:b/>
                <w:sz w:val="20"/>
                <w:szCs w:val="20"/>
              </w:rPr>
              <w:t>Partner</w:t>
            </w:r>
            <w:r w:rsidRPr="003F5D7F">
              <w:rPr>
                <w:sz w:val="20"/>
                <w:szCs w:val="20"/>
              </w:rPr>
              <w:t xml:space="preserve">: </w:t>
            </w:r>
            <w:r w:rsidRPr="00227070">
              <w:rPr>
                <w:sz w:val="20"/>
                <w:szCs w:val="20"/>
              </w:rPr>
              <w:t>MPSV</w:t>
            </w:r>
            <w:r w:rsidR="00C93C63">
              <w:rPr>
                <w:sz w:val="20"/>
                <w:szCs w:val="20"/>
              </w:rPr>
              <w:t xml:space="preserve"> ČR</w:t>
            </w:r>
            <w:r w:rsidRPr="00227070">
              <w:rPr>
                <w:sz w:val="20"/>
                <w:szCs w:val="20"/>
              </w:rPr>
              <w:t xml:space="preserve">, Olomoucký kraj, </w:t>
            </w:r>
            <w:proofErr w:type="spellStart"/>
            <w:r w:rsidRPr="00227070">
              <w:rPr>
                <w:sz w:val="20"/>
                <w:szCs w:val="20"/>
              </w:rPr>
              <w:t>SMOl</w:t>
            </w:r>
            <w:proofErr w:type="spellEnd"/>
            <w:r>
              <w:rPr>
                <w:sz w:val="20"/>
                <w:szCs w:val="20"/>
              </w:rPr>
              <w:t>,</w:t>
            </w:r>
            <w:r w:rsidRPr="00212808">
              <w:rPr>
                <w:sz w:val="20"/>
                <w:szCs w:val="20"/>
              </w:rPr>
              <w:t xml:space="preserve"> Dílny DC 90 o.p.s., S</w:t>
            </w:r>
            <w:r>
              <w:rPr>
                <w:sz w:val="20"/>
                <w:szCs w:val="20"/>
              </w:rPr>
              <w:t>Š</w:t>
            </w:r>
            <w:r w:rsidRPr="00212808">
              <w:rPr>
                <w:sz w:val="20"/>
                <w:szCs w:val="20"/>
              </w:rPr>
              <w:t xml:space="preserve"> a </w:t>
            </w:r>
            <w:r>
              <w:rPr>
                <w:sz w:val="20"/>
                <w:szCs w:val="20"/>
              </w:rPr>
              <w:t>ZŠ</w:t>
            </w:r>
            <w:r w:rsidRPr="00212808">
              <w:rPr>
                <w:sz w:val="20"/>
                <w:szCs w:val="20"/>
              </w:rPr>
              <w:t xml:space="preserve"> DC 90 </w:t>
            </w:r>
            <w:proofErr w:type="spellStart"/>
            <w:r w:rsidRPr="00212808">
              <w:rPr>
                <w:sz w:val="20"/>
                <w:szCs w:val="20"/>
              </w:rPr>
              <w:t>s.r.o</w:t>
            </w:r>
            <w:proofErr w:type="spellEnd"/>
            <w:r w:rsidRPr="00212808">
              <w:rPr>
                <w:sz w:val="20"/>
                <w:szCs w:val="20"/>
              </w:rPr>
              <w:t xml:space="preserve">, </w:t>
            </w:r>
            <w:r w:rsidRPr="003F5D7F">
              <w:rPr>
                <w:sz w:val="20"/>
                <w:szCs w:val="20"/>
              </w:rPr>
              <w:t>Z</w:t>
            </w:r>
            <w:r>
              <w:rPr>
                <w:sz w:val="20"/>
                <w:szCs w:val="20"/>
              </w:rPr>
              <w:t xml:space="preserve">Š </w:t>
            </w:r>
            <w:r w:rsidRPr="003F5D7F">
              <w:rPr>
                <w:sz w:val="20"/>
                <w:szCs w:val="20"/>
              </w:rPr>
              <w:t>a S</w:t>
            </w:r>
            <w:r>
              <w:rPr>
                <w:sz w:val="20"/>
                <w:szCs w:val="20"/>
              </w:rPr>
              <w:t>Š</w:t>
            </w:r>
            <w:r w:rsidRPr="003F5D7F">
              <w:rPr>
                <w:sz w:val="20"/>
                <w:szCs w:val="20"/>
              </w:rPr>
              <w:t xml:space="preserve"> </w:t>
            </w:r>
            <w:proofErr w:type="spellStart"/>
            <w:r w:rsidRPr="003F5D7F">
              <w:rPr>
                <w:sz w:val="20"/>
                <w:szCs w:val="20"/>
              </w:rPr>
              <w:t>Credo</w:t>
            </w:r>
            <w:proofErr w:type="spellEnd"/>
            <w:r w:rsidRPr="003F5D7F">
              <w:rPr>
                <w:sz w:val="20"/>
                <w:szCs w:val="20"/>
              </w:rPr>
              <w:t>, o. p. s.</w:t>
            </w:r>
            <w:r>
              <w:rPr>
                <w:sz w:val="20"/>
                <w:szCs w:val="20"/>
              </w:rPr>
              <w:t>,</w:t>
            </w:r>
            <w:r w:rsidRPr="00212808">
              <w:rPr>
                <w:sz w:val="20"/>
                <w:szCs w:val="20"/>
              </w:rPr>
              <w:t xml:space="preserve"> JIKA– Olomoucké dobrovolnické </w:t>
            </w:r>
            <w:proofErr w:type="gramStart"/>
            <w:r w:rsidRPr="00212808">
              <w:rPr>
                <w:sz w:val="20"/>
                <w:szCs w:val="20"/>
              </w:rPr>
              <w:t>centrum</w:t>
            </w:r>
            <w:r w:rsidR="00556FC0">
              <w:rPr>
                <w:sz w:val="20"/>
                <w:szCs w:val="20"/>
              </w:rPr>
              <w:t>,</w:t>
            </w:r>
            <w:r w:rsidRPr="00212808">
              <w:rPr>
                <w:sz w:val="20"/>
                <w:szCs w:val="20"/>
              </w:rPr>
              <w:t xml:space="preserve"> z.s.</w:t>
            </w:r>
            <w:proofErr w:type="gramEnd"/>
            <w:r w:rsidRPr="00212808">
              <w:rPr>
                <w:sz w:val="20"/>
                <w:szCs w:val="20"/>
              </w:rPr>
              <w:t xml:space="preserve">, VOŠ </w:t>
            </w:r>
            <w:proofErr w:type="spellStart"/>
            <w:r w:rsidRPr="00212808">
              <w:rPr>
                <w:sz w:val="20"/>
                <w:szCs w:val="20"/>
              </w:rPr>
              <w:t>Caritas</w:t>
            </w:r>
            <w:proofErr w:type="spellEnd"/>
            <w:r w:rsidRPr="00212808">
              <w:rPr>
                <w:sz w:val="20"/>
                <w:szCs w:val="20"/>
              </w:rPr>
              <w:t>, U</w:t>
            </w:r>
            <w:r>
              <w:rPr>
                <w:sz w:val="20"/>
                <w:szCs w:val="20"/>
              </w:rPr>
              <w:t xml:space="preserve">POL, </w:t>
            </w:r>
            <w:r w:rsidRPr="00227070">
              <w:rPr>
                <w:sz w:val="20"/>
                <w:szCs w:val="20"/>
              </w:rPr>
              <w:t>Maltézsk</w:t>
            </w:r>
            <w:r>
              <w:rPr>
                <w:sz w:val="20"/>
                <w:szCs w:val="20"/>
              </w:rPr>
              <w:t>á pomoc, o. p. 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6849" w:type="dxa"/>
          </w:tcPr>
          <w:p w:rsidR="00112488" w:rsidRDefault="00112488" w:rsidP="00112488">
            <w:pPr>
              <w:rPr>
                <w:sz w:val="20"/>
                <w:szCs w:val="20"/>
              </w:rPr>
            </w:pPr>
            <w:r>
              <w:rPr>
                <w:sz w:val="20"/>
                <w:szCs w:val="20"/>
              </w:rPr>
              <w:t>DC 90 o.p.s.</w:t>
            </w:r>
          </w:p>
          <w:p w:rsidR="00112488" w:rsidRDefault="00112488" w:rsidP="007A3ADD">
            <w:pPr>
              <w:numPr>
                <w:ilvl w:val="0"/>
                <w:numId w:val="135"/>
              </w:numPr>
              <w:ind w:left="357" w:hanging="357"/>
              <w:rPr>
                <w:sz w:val="20"/>
                <w:szCs w:val="20"/>
              </w:rPr>
            </w:pPr>
            <w:r w:rsidRPr="006245B5">
              <w:rPr>
                <w:sz w:val="20"/>
                <w:szCs w:val="20"/>
              </w:rPr>
              <w:t>42 osob/rok</w:t>
            </w:r>
          </w:p>
          <w:p w:rsidR="00112488" w:rsidRDefault="00112488" w:rsidP="00112488">
            <w:pPr>
              <w:rPr>
                <w:sz w:val="20"/>
                <w:szCs w:val="20"/>
              </w:rPr>
            </w:pPr>
            <w:r w:rsidRPr="003F5D7F">
              <w:rPr>
                <w:sz w:val="20"/>
                <w:szCs w:val="20"/>
              </w:rPr>
              <w:t>Jitro Olomouc, o</w:t>
            </w:r>
            <w:r>
              <w:rPr>
                <w:sz w:val="20"/>
                <w:szCs w:val="20"/>
              </w:rPr>
              <w:t>. p. s.</w:t>
            </w:r>
          </w:p>
          <w:p w:rsidR="00112488" w:rsidRDefault="00112488" w:rsidP="007A3ADD">
            <w:pPr>
              <w:numPr>
                <w:ilvl w:val="0"/>
                <w:numId w:val="136"/>
              </w:numPr>
              <w:ind w:left="357" w:hanging="357"/>
              <w:rPr>
                <w:sz w:val="20"/>
                <w:szCs w:val="20"/>
              </w:rPr>
            </w:pPr>
            <w:r w:rsidRPr="003F5D7F">
              <w:rPr>
                <w:sz w:val="20"/>
                <w:szCs w:val="20"/>
              </w:rPr>
              <w:t>55 osob/rok</w:t>
            </w:r>
          </w:p>
          <w:p w:rsidR="00112488" w:rsidRDefault="00112488" w:rsidP="00112488">
            <w:pPr>
              <w:rPr>
                <w:sz w:val="20"/>
                <w:szCs w:val="20"/>
              </w:rPr>
            </w:pPr>
            <w:r w:rsidRPr="00227070">
              <w:rPr>
                <w:sz w:val="20"/>
                <w:szCs w:val="20"/>
              </w:rPr>
              <w:t xml:space="preserve">Klíč – </w:t>
            </w:r>
            <w:r w:rsidRPr="0041452E">
              <w:rPr>
                <w:sz w:val="20"/>
                <w:szCs w:val="20"/>
              </w:rPr>
              <w:t>centrum sociálních služeb, p. o.</w:t>
            </w:r>
          </w:p>
          <w:p w:rsidR="00112488" w:rsidRPr="003F5D7F" w:rsidRDefault="00112488" w:rsidP="007A3ADD">
            <w:pPr>
              <w:numPr>
                <w:ilvl w:val="0"/>
                <w:numId w:val="136"/>
              </w:numPr>
              <w:ind w:left="357" w:hanging="357"/>
              <w:rPr>
                <w:sz w:val="20"/>
                <w:szCs w:val="20"/>
              </w:rPr>
            </w:pPr>
            <w:r>
              <w:rPr>
                <w:sz w:val="20"/>
                <w:szCs w:val="20"/>
              </w:rPr>
              <w:t>27 osob/rok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Týdenní stacionáře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autoSpaceDE w:val="0"/>
              <w:autoSpaceDN w:val="0"/>
              <w:adjustRightInd w:val="0"/>
              <w:rPr>
                <w:sz w:val="20"/>
                <w:szCs w:val="20"/>
              </w:rPr>
            </w:pPr>
            <w:r w:rsidRPr="003F5D7F">
              <w:rPr>
                <w:sz w:val="20"/>
                <w:szCs w:val="20"/>
              </w:rPr>
              <w:t>Opatření směřuje k zajištění služby týdenního stacionáře pro osoby</w:t>
            </w:r>
          </w:p>
          <w:p w:rsidR="00112488" w:rsidRPr="003F5D7F" w:rsidRDefault="00112488" w:rsidP="00112488">
            <w:pPr>
              <w:rPr>
                <w:sz w:val="20"/>
                <w:szCs w:val="20"/>
              </w:rPr>
            </w:pPr>
            <w:r w:rsidRPr="003F5D7F">
              <w:rPr>
                <w:sz w:val="20"/>
                <w:szCs w:val="20"/>
              </w:rPr>
              <w:t>s mentálním a kombinovaným postižením, osoby s poruchou autistického spektra.</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227070">
              <w:rPr>
                <w:sz w:val="20"/>
                <w:szCs w:val="20"/>
              </w:rPr>
              <w:t>14 osoby s kombinovaným postižením, 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33 Týdenní stacionáře (§ 47)</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227070" w:rsidRDefault="00112488" w:rsidP="00112488">
            <w:pPr>
              <w:rPr>
                <w:sz w:val="20"/>
                <w:szCs w:val="20"/>
              </w:rPr>
            </w:pPr>
            <w:r w:rsidRPr="00227070">
              <w:rPr>
                <w:sz w:val="20"/>
                <w:szCs w:val="20"/>
              </w:rPr>
              <w:t>3 pobytová</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227070" w:rsidRDefault="00112488" w:rsidP="00112488">
            <w:pPr>
              <w:rPr>
                <w:sz w:val="20"/>
                <w:szCs w:val="20"/>
              </w:rPr>
            </w:pPr>
            <w:r w:rsidRPr="00227070">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227070" w:rsidRDefault="00112488" w:rsidP="007A3ADD">
            <w:pPr>
              <w:numPr>
                <w:ilvl w:val="0"/>
                <w:numId w:val="80"/>
              </w:numPr>
              <w:rPr>
                <w:sz w:val="20"/>
                <w:szCs w:val="20"/>
              </w:rPr>
            </w:pPr>
            <w:r w:rsidRPr="00227070">
              <w:rPr>
                <w:sz w:val="20"/>
                <w:szCs w:val="20"/>
              </w:rPr>
              <w:t>rozvoj či zachování schopností, znalostí a dovedností klienta s přihlédnutím k možnostem daným druhem a stupněm jeho postižení, věkovým a charakterovým zvláštnostem</w:t>
            </w:r>
          </w:p>
          <w:p w:rsidR="00112488" w:rsidRPr="00227070" w:rsidRDefault="00112488" w:rsidP="007A3ADD">
            <w:pPr>
              <w:numPr>
                <w:ilvl w:val="0"/>
                <w:numId w:val="80"/>
              </w:numPr>
              <w:rPr>
                <w:sz w:val="20"/>
                <w:szCs w:val="20"/>
              </w:rPr>
            </w:pPr>
            <w:r w:rsidRPr="00227070">
              <w:rPr>
                <w:sz w:val="20"/>
                <w:szCs w:val="20"/>
              </w:rPr>
              <w:t>dosažení co nejvyšší míry soběstačnosti klienta a jeho nezávislosti na službě</w:t>
            </w:r>
          </w:p>
          <w:p w:rsidR="00112488" w:rsidRPr="00227070" w:rsidRDefault="00112488" w:rsidP="007A3ADD">
            <w:pPr>
              <w:numPr>
                <w:ilvl w:val="0"/>
                <w:numId w:val="80"/>
              </w:numPr>
              <w:rPr>
                <w:sz w:val="20"/>
                <w:szCs w:val="20"/>
              </w:rPr>
            </w:pPr>
            <w:r w:rsidRPr="00227070">
              <w:rPr>
                <w:sz w:val="20"/>
                <w:szCs w:val="20"/>
              </w:rPr>
              <w:t>zachování či rozvoj přirozených mezilidských vztahů klienta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227070" w:rsidRDefault="00112488" w:rsidP="007A3ADD">
            <w:pPr>
              <w:numPr>
                <w:ilvl w:val="0"/>
                <w:numId w:val="227"/>
              </w:numPr>
              <w:ind w:left="357" w:hanging="357"/>
              <w:rPr>
                <w:sz w:val="20"/>
                <w:szCs w:val="20"/>
              </w:rPr>
            </w:pPr>
            <w:r w:rsidRPr="00227070">
              <w:rPr>
                <w:sz w:val="20"/>
                <w:szCs w:val="20"/>
              </w:rPr>
              <w:t>nenaplnění kapacity z důvodu snížení zájmu o službu</w:t>
            </w:r>
          </w:p>
          <w:p w:rsidR="00112488" w:rsidRPr="00227070" w:rsidRDefault="00112488" w:rsidP="007A3ADD">
            <w:pPr>
              <w:numPr>
                <w:ilvl w:val="0"/>
                <w:numId w:val="227"/>
              </w:numPr>
              <w:ind w:left="357" w:hanging="357"/>
              <w:rPr>
                <w:sz w:val="20"/>
                <w:szCs w:val="20"/>
              </w:rPr>
            </w:pPr>
            <w:r w:rsidRPr="00227070">
              <w:rPr>
                <w:sz w:val="20"/>
                <w:szCs w:val="20"/>
              </w:rPr>
              <w:t>nedostatek finančních prostředků na provoz služby</w:t>
            </w:r>
          </w:p>
          <w:p w:rsidR="00112488" w:rsidRPr="00227070" w:rsidRDefault="00112488" w:rsidP="007A3ADD">
            <w:pPr>
              <w:numPr>
                <w:ilvl w:val="0"/>
                <w:numId w:val="227"/>
              </w:numPr>
              <w:ind w:left="357" w:hanging="357"/>
              <w:rPr>
                <w:sz w:val="20"/>
                <w:szCs w:val="20"/>
              </w:rPr>
            </w:pPr>
            <w:r w:rsidRPr="00227070">
              <w:rPr>
                <w:sz w:val="20"/>
                <w:szCs w:val="20"/>
              </w:rPr>
              <w:t>nedostatek pracovníků v přímé péči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227070" w:rsidRDefault="00112488" w:rsidP="007A3ADD">
            <w:pPr>
              <w:numPr>
                <w:ilvl w:val="0"/>
                <w:numId w:val="85"/>
              </w:numPr>
              <w:rPr>
                <w:sz w:val="20"/>
                <w:szCs w:val="20"/>
              </w:rPr>
            </w:pPr>
            <w:r w:rsidRPr="00227070">
              <w:rPr>
                <w:sz w:val="20"/>
                <w:szCs w:val="20"/>
              </w:rPr>
              <w:t>poskytování sociální služby týdenního stacionáře</w:t>
            </w:r>
          </w:p>
          <w:p w:rsidR="00112488" w:rsidRPr="00227070" w:rsidRDefault="00112488" w:rsidP="007A3ADD">
            <w:pPr>
              <w:numPr>
                <w:ilvl w:val="0"/>
                <w:numId w:val="85"/>
              </w:numPr>
              <w:rPr>
                <w:sz w:val="20"/>
                <w:szCs w:val="20"/>
              </w:rPr>
            </w:pPr>
            <w:r w:rsidRPr="00227070">
              <w:rPr>
                <w:sz w:val="20"/>
                <w:szCs w:val="20"/>
              </w:rPr>
              <w:t>zajištění finančních prostředků na provoz služby ve stávajícím rozsahu a kvalitě</w:t>
            </w:r>
          </w:p>
          <w:p w:rsidR="00112488" w:rsidRPr="00227070" w:rsidRDefault="00112488" w:rsidP="007A3ADD">
            <w:pPr>
              <w:numPr>
                <w:ilvl w:val="0"/>
                <w:numId w:val="85"/>
              </w:numPr>
              <w:rPr>
                <w:sz w:val="20"/>
                <w:szCs w:val="20"/>
              </w:rPr>
            </w:pPr>
            <w:r w:rsidRPr="00227070">
              <w:rPr>
                <w:sz w:val="20"/>
                <w:szCs w:val="20"/>
              </w:rPr>
              <w:t>průběžné hodnocení kvality a efektivity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227070" w:rsidRDefault="00112488" w:rsidP="00112488">
            <w:pPr>
              <w:rPr>
                <w:sz w:val="20"/>
                <w:szCs w:val="20"/>
              </w:rPr>
            </w:pPr>
            <w:r w:rsidRPr="00227070">
              <w:rPr>
                <w:sz w:val="20"/>
                <w:szCs w:val="20"/>
              </w:rPr>
              <w:t xml:space="preserve">Klíč – centrum sociálních služeb, p. o.: </w:t>
            </w:r>
            <w:r>
              <w:rPr>
                <w:sz w:val="20"/>
                <w:szCs w:val="20"/>
              </w:rPr>
              <w:t>6 759 000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227070" w:rsidRDefault="00112488" w:rsidP="00112488">
            <w:pPr>
              <w:rPr>
                <w:sz w:val="20"/>
                <w:szCs w:val="20"/>
              </w:rPr>
            </w:pPr>
            <w:r w:rsidRPr="00227070">
              <w:rPr>
                <w:sz w:val="20"/>
                <w:szCs w:val="20"/>
              </w:rPr>
              <w:t>MPSV</w:t>
            </w:r>
            <w:r w:rsidR="00C93C63">
              <w:rPr>
                <w:sz w:val="20"/>
                <w:szCs w:val="20"/>
              </w:rPr>
              <w:t xml:space="preserve"> ČR</w:t>
            </w:r>
            <w:r w:rsidRPr="00227070">
              <w:rPr>
                <w:sz w:val="20"/>
                <w:szCs w:val="20"/>
              </w:rPr>
              <w:t xml:space="preserve">, Olomoucký kraj, </w:t>
            </w:r>
            <w:proofErr w:type="spellStart"/>
            <w:r w:rsidRPr="00227070">
              <w:rPr>
                <w:sz w:val="20"/>
                <w:szCs w:val="20"/>
              </w:rPr>
              <w:t>SMOl</w:t>
            </w:r>
            <w:proofErr w:type="spellEnd"/>
            <w:r w:rsidRPr="00227070">
              <w:rPr>
                <w:sz w:val="20"/>
                <w:szCs w:val="20"/>
              </w:rPr>
              <w:t xml:space="preserve">, zdravotní pojišťovny, úhrada klientů, sponzoři, projekty (ESF, nadace, granty), dary a dotace obcí (dle bydliště klientů)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A43AE6">
              <w:rPr>
                <w:b/>
                <w:sz w:val="20"/>
                <w:szCs w:val="20"/>
              </w:rPr>
              <w:t>Realizátor</w:t>
            </w:r>
            <w:r w:rsidRPr="003F5D7F">
              <w:rPr>
                <w:sz w:val="20"/>
                <w:szCs w:val="20"/>
              </w:rPr>
              <w:t xml:space="preserve">: </w:t>
            </w:r>
            <w:r w:rsidRPr="00227070">
              <w:rPr>
                <w:sz w:val="20"/>
                <w:szCs w:val="20"/>
              </w:rPr>
              <w:t>Klíč – centrum sociálních služeb, p. o.</w:t>
            </w:r>
          </w:p>
          <w:p w:rsidR="00112488" w:rsidRPr="003F5D7F" w:rsidRDefault="00112488" w:rsidP="001C1026">
            <w:pPr>
              <w:rPr>
                <w:sz w:val="20"/>
                <w:szCs w:val="20"/>
              </w:rPr>
            </w:pPr>
            <w:r w:rsidRPr="00A43AE6">
              <w:rPr>
                <w:b/>
                <w:sz w:val="20"/>
                <w:szCs w:val="20"/>
              </w:rPr>
              <w:t>Partner</w:t>
            </w:r>
            <w:r w:rsidRPr="003F5D7F">
              <w:rPr>
                <w:sz w:val="20"/>
                <w:szCs w:val="20"/>
              </w:rPr>
              <w:t>:</w:t>
            </w:r>
            <w:r w:rsidRPr="00227070">
              <w:rPr>
                <w:sz w:val="20"/>
                <w:szCs w:val="20"/>
              </w:rPr>
              <w:t xml:space="preserve"> MPSV</w:t>
            </w:r>
            <w:r w:rsidR="00C93C63">
              <w:rPr>
                <w:sz w:val="20"/>
                <w:szCs w:val="20"/>
              </w:rPr>
              <w:t xml:space="preserve"> ČR</w:t>
            </w:r>
            <w:r w:rsidRPr="00227070">
              <w:rPr>
                <w:sz w:val="20"/>
                <w:szCs w:val="20"/>
              </w:rPr>
              <w:t xml:space="preserve">, Olomoucký kraj, </w:t>
            </w:r>
            <w:proofErr w:type="spellStart"/>
            <w:r w:rsidRPr="00227070">
              <w:rPr>
                <w:sz w:val="20"/>
                <w:szCs w:val="20"/>
              </w:rPr>
              <w:t>SMOl</w:t>
            </w:r>
            <w:proofErr w:type="spellEnd"/>
            <w:r w:rsidRPr="00227070">
              <w:rPr>
                <w:sz w:val="20"/>
                <w:szCs w:val="20"/>
              </w:rPr>
              <w:t xml:space="preserve">, obce, </w:t>
            </w:r>
            <w:r w:rsidR="001C1026" w:rsidRPr="00227070">
              <w:rPr>
                <w:sz w:val="20"/>
                <w:szCs w:val="20"/>
              </w:rPr>
              <w:t xml:space="preserve">VOŠ </w:t>
            </w:r>
            <w:proofErr w:type="spellStart"/>
            <w:r w:rsidRPr="00227070">
              <w:rPr>
                <w:sz w:val="20"/>
                <w:szCs w:val="20"/>
              </w:rPr>
              <w:t>Caritas</w:t>
            </w:r>
            <w:proofErr w:type="spellEnd"/>
            <w:r w:rsidRPr="00227070">
              <w:rPr>
                <w:sz w:val="20"/>
                <w:szCs w:val="20"/>
              </w:rPr>
              <w:t>, U</w:t>
            </w:r>
            <w:r>
              <w:rPr>
                <w:sz w:val="20"/>
                <w:szCs w:val="20"/>
              </w:rPr>
              <w:t>POL</w:t>
            </w:r>
            <w:r w:rsidRPr="00227070">
              <w:rPr>
                <w:sz w:val="20"/>
                <w:szCs w:val="20"/>
              </w:rPr>
              <w:t>, Maltézská pomoc, o. p. 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227070">
              <w:rPr>
                <w:sz w:val="20"/>
                <w:szCs w:val="20"/>
              </w:rPr>
              <w:t>Klíč – centrum sociálních služeb, p. o.</w:t>
            </w:r>
          </w:p>
          <w:p w:rsidR="00112488" w:rsidRPr="003F5D7F" w:rsidRDefault="00112488" w:rsidP="007A3ADD">
            <w:pPr>
              <w:numPr>
                <w:ilvl w:val="0"/>
                <w:numId w:val="136"/>
              </w:numPr>
              <w:ind w:left="357" w:hanging="357"/>
              <w:rPr>
                <w:sz w:val="20"/>
                <w:szCs w:val="20"/>
              </w:rPr>
            </w:pPr>
            <w:r>
              <w:rPr>
                <w:sz w:val="20"/>
                <w:szCs w:val="20"/>
              </w:rPr>
              <w:t>6 osob</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2.1.6</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Domovy pro osoby se zdravotním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Opatření směřuje k zajištění služby domova pro osoby se zdravotním postižením určeného pro osoby s mentálním a kombinovaným postižením, osoby s poruchou autistického spektra.</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227070">
              <w:rPr>
                <w:sz w:val="20"/>
                <w:szCs w:val="20"/>
              </w:rPr>
              <w:t>14 osoby s kombinovaným postižením, 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4 Domovy pro osoby se zdravotním postižením (§ 48)</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227070" w:rsidRDefault="00112488" w:rsidP="00112488">
            <w:pPr>
              <w:rPr>
                <w:sz w:val="20"/>
                <w:szCs w:val="20"/>
              </w:rPr>
            </w:pPr>
            <w:r w:rsidRPr="00227070">
              <w:rPr>
                <w:sz w:val="20"/>
                <w:szCs w:val="20"/>
              </w:rPr>
              <w:t>3 pobytová</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227070" w:rsidRDefault="00112488" w:rsidP="00112488">
            <w:pPr>
              <w:rPr>
                <w:sz w:val="20"/>
                <w:szCs w:val="20"/>
              </w:rPr>
            </w:pPr>
            <w:r w:rsidRPr="00227070">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227070" w:rsidRDefault="00112488" w:rsidP="007A3ADD">
            <w:pPr>
              <w:numPr>
                <w:ilvl w:val="0"/>
                <w:numId w:val="228"/>
              </w:numPr>
              <w:rPr>
                <w:sz w:val="20"/>
                <w:szCs w:val="20"/>
              </w:rPr>
            </w:pPr>
            <w:r w:rsidRPr="00227070">
              <w:rPr>
                <w:sz w:val="20"/>
                <w:szCs w:val="20"/>
              </w:rPr>
              <w:t>rozvoj či zachování schopností, znalostí a dovedností klienta s přihlédnutím k možnostem daným druhem a stupněm jeho postižení, věkovým a charakterovým zvláštnostem</w:t>
            </w:r>
          </w:p>
          <w:p w:rsidR="00112488" w:rsidRPr="00227070" w:rsidRDefault="00112488" w:rsidP="007A3ADD">
            <w:pPr>
              <w:numPr>
                <w:ilvl w:val="0"/>
                <w:numId w:val="228"/>
              </w:numPr>
              <w:rPr>
                <w:sz w:val="20"/>
                <w:szCs w:val="20"/>
              </w:rPr>
            </w:pPr>
            <w:r w:rsidRPr="00227070">
              <w:rPr>
                <w:sz w:val="20"/>
                <w:szCs w:val="20"/>
              </w:rPr>
              <w:t>dosažení co nejvyšší míry soběstačnosti klienta a jeho nezávislosti na službě</w:t>
            </w:r>
          </w:p>
          <w:p w:rsidR="00112488" w:rsidRPr="00227070" w:rsidRDefault="00112488" w:rsidP="007A3ADD">
            <w:pPr>
              <w:numPr>
                <w:ilvl w:val="0"/>
                <w:numId w:val="228"/>
              </w:numPr>
              <w:rPr>
                <w:sz w:val="20"/>
                <w:szCs w:val="20"/>
              </w:rPr>
            </w:pPr>
            <w:r w:rsidRPr="00227070">
              <w:rPr>
                <w:sz w:val="20"/>
                <w:szCs w:val="20"/>
              </w:rPr>
              <w:t>snížení četnosti a intenzity problémového chování klientů, příp. udržení úrovně dosažené prostřednictvím služby</w:t>
            </w:r>
          </w:p>
          <w:p w:rsidR="00112488" w:rsidRPr="00227070" w:rsidRDefault="00112488" w:rsidP="007A3ADD">
            <w:pPr>
              <w:numPr>
                <w:ilvl w:val="0"/>
                <w:numId w:val="228"/>
              </w:numPr>
              <w:rPr>
                <w:sz w:val="20"/>
                <w:szCs w:val="20"/>
              </w:rPr>
            </w:pPr>
            <w:r w:rsidRPr="00227070">
              <w:rPr>
                <w:sz w:val="20"/>
                <w:szCs w:val="20"/>
              </w:rPr>
              <w:t>rozvoj či zachování přirozených mezilidských vztahů klienta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227070" w:rsidRDefault="00112488" w:rsidP="007A3ADD">
            <w:pPr>
              <w:numPr>
                <w:ilvl w:val="0"/>
                <w:numId w:val="229"/>
              </w:numPr>
              <w:ind w:left="357" w:hanging="357"/>
              <w:rPr>
                <w:sz w:val="20"/>
                <w:szCs w:val="20"/>
              </w:rPr>
            </w:pPr>
            <w:r w:rsidRPr="00227070">
              <w:rPr>
                <w:sz w:val="20"/>
                <w:szCs w:val="20"/>
              </w:rPr>
              <w:t>nenaplnění kapacity z důvodu snížení zájmu o službu</w:t>
            </w:r>
          </w:p>
          <w:p w:rsidR="00112488" w:rsidRPr="00227070" w:rsidRDefault="00112488" w:rsidP="007A3ADD">
            <w:pPr>
              <w:numPr>
                <w:ilvl w:val="0"/>
                <w:numId w:val="229"/>
              </w:numPr>
              <w:ind w:left="357" w:hanging="357"/>
              <w:rPr>
                <w:sz w:val="20"/>
                <w:szCs w:val="20"/>
              </w:rPr>
            </w:pPr>
            <w:r w:rsidRPr="00227070">
              <w:rPr>
                <w:sz w:val="20"/>
                <w:szCs w:val="20"/>
              </w:rPr>
              <w:t>nedostatek finančních prostředků na provoz služby</w:t>
            </w:r>
          </w:p>
          <w:p w:rsidR="00112488" w:rsidRPr="00227070" w:rsidRDefault="00112488" w:rsidP="007A3ADD">
            <w:pPr>
              <w:numPr>
                <w:ilvl w:val="0"/>
                <w:numId w:val="229"/>
              </w:numPr>
              <w:ind w:left="357" w:hanging="357"/>
              <w:rPr>
                <w:sz w:val="20"/>
                <w:szCs w:val="20"/>
              </w:rPr>
            </w:pPr>
            <w:r w:rsidRPr="00227070">
              <w:rPr>
                <w:sz w:val="20"/>
                <w:szCs w:val="20"/>
              </w:rPr>
              <w:t>nedostatek pracovníků v přímé péči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227070" w:rsidRDefault="00112488" w:rsidP="007A3ADD">
            <w:pPr>
              <w:numPr>
                <w:ilvl w:val="0"/>
                <w:numId w:val="86"/>
              </w:numPr>
              <w:rPr>
                <w:sz w:val="20"/>
                <w:szCs w:val="20"/>
              </w:rPr>
            </w:pPr>
            <w:r w:rsidRPr="00227070">
              <w:rPr>
                <w:sz w:val="20"/>
                <w:szCs w:val="20"/>
              </w:rPr>
              <w:t>poskytování sociální služby domov pro osoby se zdravotním postižením</w:t>
            </w:r>
          </w:p>
          <w:p w:rsidR="00112488" w:rsidRPr="00227070" w:rsidRDefault="00112488" w:rsidP="007A3ADD">
            <w:pPr>
              <w:numPr>
                <w:ilvl w:val="0"/>
                <w:numId w:val="86"/>
              </w:numPr>
              <w:rPr>
                <w:sz w:val="20"/>
                <w:szCs w:val="20"/>
              </w:rPr>
            </w:pPr>
            <w:r w:rsidRPr="00227070">
              <w:rPr>
                <w:sz w:val="20"/>
                <w:szCs w:val="20"/>
              </w:rPr>
              <w:t>zajištění finančních prostředků na provoz služby ve stávajícím rozsahu a kvalitě</w:t>
            </w:r>
          </w:p>
          <w:p w:rsidR="00112488" w:rsidRPr="00227070" w:rsidRDefault="00112488" w:rsidP="007A3ADD">
            <w:pPr>
              <w:numPr>
                <w:ilvl w:val="0"/>
                <w:numId w:val="86"/>
              </w:numPr>
              <w:rPr>
                <w:sz w:val="20"/>
                <w:szCs w:val="20"/>
              </w:rPr>
            </w:pPr>
            <w:r w:rsidRPr="00227070">
              <w:rPr>
                <w:sz w:val="20"/>
                <w:szCs w:val="20"/>
              </w:rPr>
              <w:t>průběžné hodnocení kvality a efektivity služby</w:t>
            </w:r>
          </w:p>
          <w:p w:rsidR="00112488" w:rsidRPr="00227070" w:rsidRDefault="00112488" w:rsidP="007A3ADD">
            <w:pPr>
              <w:numPr>
                <w:ilvl w:val="0"/>
                <w:numId w:val="86"/>
              </w:numPr>
              <w:rPr>
                <w:sz w:val="20"/>
                <w:szCs w:val="20"/>
              </w:rPr>
            </w:pPr>
            <w:r w:rsidRPr="00227070">
              <w:rPr>
                <w:sz w:val="20"/>
                <w:szCs w:val="20"/>
              </w:rPr>
              <w:t>zajištění možnosti kvalitního vzdělávání pracovníků, supervize apod.</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227070" w:rsidRDefault="00112488" w:rsidP="00112488">
            <w:pPr>
              <w:rPr>
                <w:sz w:val="20"/>
                <w:szCs w:val="20"/>
              </w:rPr>
            </w:pPr>
            <w:r w:rsidRPr="00227070">
              <w:rPr>
                <w:sz w:val="20"/>
                <w:szCs w:val="20"/>
              </w:rPr>
              <w:t xml:space="preserve">Klíč – centrum sociálních služeb, p. o.: </w:t>
            </w:r>
            <w:r>
              <w:rPr>
                <w:sz w:val="20"/>
                <w:szCs w:val="20"/>
              </w:rPr>
              <w:t>41 765 000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227070" w:rsidRDefault="00112488" w:rsidP="00112488">
            <w:pPr>
              <w:rPr>
                <w:sz w:val="20"/>
                <w:szCs w:val="20"/>
              </w:rPr>
            </w:pPr>
            <w:r w:rsidRPr="00227070">
              <w:rPr>
                <w:sz w:val="20"/>
                <w:szCs w:val="20"/>
              </w:rPr>
              <w:t>MPSV</w:t>
            </w:r>
            <w:r w:rsidR="00C93C63">
              <w:rPr>
                <w:sz w:val="20"/>
                <w:szCs w:val="20"/>
              </w:rPr>
              <w:t xml:space="preserve"> ČR</w:t>
            </w:r>
            <w:r w:rsidRPr="00227070">
              <w:rPr>
                <w:sz w:val="20"/>
                <w:szCs w:val="20"/>
              </w:rPr>
              <w:t xml:space="preserve">, Olomoucký kraj, </w:t>
            </w:r>
            <w:proofErr w:type="spellStart"/>
            <w:r w:rsidRPr="00227070">
              <w:rPr>
                <w:sz w:val="20"/>
                <w:szCs w:val="20"/>
              </w:rPr>
              <w:t>SMOl</w:t>
            </w:r>
            <w:proofErr w:type="spellEnd"/>
            <w:r w:rsidRPr="00227070">
              <w:rPr>
                <w:sz w:val="20"/>
                <w:szCs w:val="20"/>
              </w:rPr>
              <w:t>, zdravotní pojišťovny, úhrada klientů, sponzoři, projekty (ESF, nadace, granty), dary a dotace obcí (dle bydliště klientů)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A43AE6">
              <w:rPr>
                <w:b/>
                <w:sz w:val="20"/>
                <w:szCs w:val="20"/>
              </w:rPr>
              <w:t>Realizátor</w:t>
            </w:r>
            <w:r w:rsidRPr="003F5D7F">
              <w:rPr>
                <w:sz w:val="20"/>
                <w:szCs w:val="20"/>
              </w:rPr>
              <w:t xml:space="preserve">: </w:t>
            </w:r>
            <w:r w:rsidRPr="00227070">
              <w:rPr>
                <w:sz w:val="20"/>
                <w:szCs w:val="20"/>
              </w:rPr>
              <w:t>Klíč – centrum sociálních služeb, p. o.</w:t>
            </w:r>
          </w:p>
          <w:p w:rsidR="00112488" w:rsidRPr="003F5D7F" w:rsidRDefault="00112488" w:rsidP="001C1026">
            <w:pPr>
              <w:rPr>
                <w:sz w:val="20"/>
                <w:szCs w:val="20"/>
              </w:rPr>
            </w:pPr>
            <w:r w:rsidRPr="00A43AE6">
              <w:rPr>
                <w:b/>
                <w:sz w:val="20"/>
                <w:szCs w:val="20"/>
              </w:rPr>
              <w:t>Partner</w:t>
            </w:r>
            <w:r w:rsidRPr="003F5D7F">
              <w:rPr>
                <w:sz w:val="20"/>
                <w:szCs w:val="20"/>
              </w:rPr>
              <w:t>:</w:t>
            </w:r>
            <w:r>
              <w:rPr>
                <w:sz w:val="20"/>
                <w:szCs w:val="20"/>
              </w:rPr>
              <w:t xml:space="preserve"> </w:t>
            </w:r>
            <w:r w:rsidRPr="00227070">
              <w:rPr>
                <w:sz w:val="20"/>
                <w:szCs w:val="20"/>
              </w:rPr>
              <w:t>MPSV</w:t>
            </w:r>
            <w:r w:rsidR="00C93C63">
              <w:rPr>
                <w:sz w:val="20"/>
                <w:szCs w:val="20"/>
              </w:rPr>
              <w:t xml:space="preserve"> ČR</w:t>
            </w:r>
            <w:r w:rsidRPr="00227070">
              <w:rPr>
                <w:sz w:val="20"/>
                <w:szCs w:val="20"/>
              </w:rPr>
              <w:t xml:space="preserve">, Olomoucký kraj, </w:t>
            </w:r>
            <w:proofErr w:type="spellStart"/>
            <w:r w:rsidRPr="00227070">
              <w:rPr>
                <w:sz w:val="20"/>
                <w:szCs w:val="20"/>
              </w:rPr>
              <w:t>SMOl</w:t>
            </w:r>
            <w:proofErr w:type="spellEnd"/>
            <w:r w:rsidRPr="00227070">
              <w:rPr>
                <w:sz w:val="20"/>
                <w:szCs w:val="20"/>
              </w:rPr>
              <w:t xml:space="preserve">, obce, </w:t>
            </w:r>
            <w:r w:rsidR="001C1026" w:rsidRPr="00227070">
              <w:rPr>
                <w:sz w:val="20"/>
                <w:szCs w:val="20"/>
              </w:rPr>
              <w:t xml:space="preserve">VOŠ </w:t>
            </w:r>
            <w:proofErr w:type="spellStart"/>
            <w:r w:rsidRPr="00227070">
              <w:rPr>
                <w:sz w:val="20"/>
                <w:szCs w:val="20"/>
              </w:rPr>
              <w:t>Caritas</w:t>
            </w:r>
            <w:proofErr w:type="spellEnd"/>
            <w:r w:rsidRPr="00227070">
              <w:rPr>
                <w:sz w:val="20"/>
                <w:szCs w:val="20"/>
              </w:rPr>
              <w:t>, U</w:t>
            </w:r>
            <w:r>
              <w:rPr>
                <w:sz w:val="20"/>
                <w:szCs w:val="20"/>
              </w:rPr>
              <w:t>POL</w:t>
            </w:r>
            <w:r w:rsidRPr="00227070">
              <w:rPr>
                <w:sz w:val="20"/>
                <w:szCs w:val="20"/>
              </w:rPr>
              <w:t>, Maltézská pomoc, o. p. 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227070">
              <w:rPr>
                <w:sz w:val="20"/>
                <w:szCs w:val="20"/>
              </w:rPr>
              <w:t>Klíč – centrum sociálních služeb, p. o.</w:t>
            </w:r>
          </w:p>
          <w:p w:rsidR="00112488" w:rsidRPr="003F5D7F" w:rsidRDefault="00112488" w:rsidP="007A3ADD">
            <w:pPr>
              <w:numPr>
                <w:ilvl w:val="0"/>
                <w:numId w:val="136"/>
              </w:numPr>
              <w:ind w:left="357" w:hanging="357"/>
              <w:rPr>
                <w:sz w:val="20"/>
                <w:szCs w:val="20"/>
              </w:rPr>
            </w:pPr>
            <w:r>
              <w:rPr>
                <w:sz w:val="20"/>
                <w:szCs w:val="20"/>
              </w:rPr>
              <w:t>30 osob</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2.1.7</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Chráněné bydlení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Opatření směřuje k zajištění služeb chráněného bydlení pro osoby s mentálním postižením a kombinovaným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3F5D7F">
              <w:rPr>
                <w:sz w:val="20"/>
                <w:szCs w:val="20"/>
              </w:rPr>
              <w:t>14 osoby s kombinovaným postižením, 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8 Chráněné bydlení (§ 51)</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3 pobytová</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 xml:space="preserve">území </w:t>
            </w:r>
            <w:r w:rsidRPr="003F5D7F">
              <w:rPr>
                <w:sz w:val="20"/>
                <w:szCs w:val="20"/>
              </w:rPr>
              <w:t>ORP</w:t>
            </w:r>
            <w:r>
              <w:rPr>
                <w:sz w:val="20"/>
                <w:szCs w:val="20"/>
              </w:rPr>
              <w:t xml:space="preserve"> Olomouc</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87"/>
              </w:numPr>
              <w:rPr>
                <w:sz w:val="20"/>
                <w:szCs w:val="20"/>
              </w:rPr>
            </w:pPr>
            <w:r>
              <w:rPr>
                <w:sz w:val="20"/>
                <w:szCs w:val="20"/>
              </w:rPr>
              <w:t>r</w:t>
            </w:r>
            <w:r w:rsidRPr="003F5D7F">
              <w:rPr>
                <w:sz w:val="20"/>
                <w:szCs w:val="20"/>
              </w:rPr>
              <w:t>ozvoj či zachování schopností, dovedností a znalostí uživatele</w:t>
            </w:r>
          </w:p>
          <w:p w:rsidR="00112488" w:rsidRPr="003F5D7F" w:rsidRDefault="00112488" w:rsidP="007A3ADD">
            <w:pPr>
              <w:numPr>
                <w:ilvl w:val="0"/>
                <w:numId w:val="87"/>
              </w:numPr>
              <w:rPr>
                <w:sz w:val="20"/>
                <w:szCs w:val="20"/>
              </w:rPr>
            </w:pPr>
            <w:r>
              <w:rPr>
                <w:sz w:val="20"/>
                <w:szCs w:val="20"/>
              </w:rPr>
              <w:t>d</w:t>
            </w:r>
            <w:r w:rsidRPr="003F5D7F">
              <w:rPr>
                <w:sz w:val="20"/>
                <w:szCs w:val="20"/>
              </w:rPr>
              <w:t>osažení co nejvyšší míry soběstačnosti u</w:t>
            </w:r>
            <w:r w:rsidR="00556FC0">
              <w:rPr>
                <w:sz w:val="20"/>
                <w:szCs w:val="20"/>
              </w:rPr>
              <w:t>živatele a jeho nezávislosti na </w:t>
            </w:r>
            <w:r w:rsidRPr="003F5D7F">
              <w:rPr>
                <w:sz w:val="20"/>
                <w:szCs w:val="20"/>
              </w:rPr>
              <w:t>službě, vytvoření nových životních příležitostí</w:t>
            </w:r>
          </w:p>
          <w:p w:rsidR="00112488" w:rsidRPr="003F5D7F" w:rsidRDefault="00112488" w:rsidP="007A3ADD">
            <w:pPr>
              <w:numPr>
                <w:ilvl w:val="0"/>
                <w:numId w:val="87"/>
              </w:numPr>
              <w:rPr>
                <w:sz w:val="20"/>
                <w:szCs w:val="20"/>
              </w:rPr>
            </w:pPr>
            <w:r>
              <w:rPr>
                <w:sz w:val="20"/>
                <w:szCs w:val="20"/>
              </w:rPr>
              <w:t>r</w:t>
            </w:r>
            <w:r w:rsidRPr="003F5D7F">
              <w:rPr>
                <w:sz w:val="20"/>
                <w:szCs w:val="20"/>
              </w:rPr>
              <w:t>ozvoj či zachování přirozených mezilidských vztahů uživatele</w:t>
            </w:r>
          </w:p>
          <w:p w:rsidR="00112488" w:rsidRPr="003F0BEF" w:rsidRDefault="00112488" w:rsidP="007A3ADD">
            <w:pPr>
              <w:numPr>
                <w:ilvl w:val="0"/>
                <w:numId w:val="87"/>
              </w:numPr>
              <w:rPr>
                <w:sz w:val="20"/>
                <w:szCs w:val="20"/>
              </w:rPr>
            </w:pPr>
            <w:r>
              <w:rPr>
                <w:sz w:val="20"/>
                <w:szCs w:val="20"/>
              </w:rPr>
              <w:t>p</w:t>
            </w:r>
            <w:r w:rsidRPr="003F5D7F">
              <w:rPr>
                <w:sz w:val="20"/>
                <w:szCs w:val="20"/>
              </w:rPr>
              <w:t>říprava uživatele na případný přechod do služby s odlišnou mírou podpory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 xml:space="preserve">Rizika a ohrožení naplnění opatření: </w:t>
            </w:r>
          </w:p>
        </w:tc>
        <w:tc>
          <w:tcPr>
            <w:tcW w:w="0" w:type="auto"/>
          </w:tcPr>
          <w:p w:rsidR="00112488" w:rsidRPr="003F5D7F" w:rsidRDefault="00112488" w:rsidP="007A3ADD">
            <w:pPr>
              <w:numPr>
                <w:ilvl w:val="0"/>
                <w:numId w:val="89"/>
              </w:numPr>
              <w:rPr>
                <w:sz w:val="20"/>
                <w:szCs w:val="20"/>
              </w:rPr>
            </w:pPr>
            <w:r>
              <w:rPr>
                <w:sz w:val="20"/>
                <w:szCs w:val="20"/>
              </w:rPr>
              <w:t>s</w:t>
            </w:r>
            <w:r w:rsidRPr="003F5D7F">
              <w:rPr>
                <w:sz w:val="20"/>
                <w:szCs w:val="20"/>
              </w:rPr>
              <w:t xml:space="preserve">nížení zájmu o </w:t>
            </w:r>
            <w:r w:rsidRPr="00B07EE8">
              <w:rPr>
                <w:sz w:val="20"/>
                <w:szCs w:val="20"/>
              </w:rPr>
              <w:t>poskytovanou</w:t>
            </w:r>
            <w:r>
              <w:rPr>
                <w:color w:val="FF0000"/>
                <w:sz w:val="20"/>
                <w:szCs w:val="20"/>
              </w:rPr>
              <w:t xml:space="preserve"> </w:t>
            </w:r>
            <w:r>
              <w:rPr>
                <w:sz w:val="20"/>
                <w:szCs w:val="20"/>
              </w:rPr>
              <w:t>službu</w:t>
            </w:r>
          </w:p>
          <w:p w:rsidR="00112488" w:rsidRPr="003F5D7F" w:rsidRDefault="00112488" w:rsidP="007A3ADD">
            <w:pPr>
              <w:numPr>
                <w:ilvl w:val="0"/>
                <w:numId w:val="89"/>
              </w:numPr>
              <w:rPr>
                <w:sz w:val="20"/>
                <w:szCs w:val="20"/>
              </w:rPr>
            </w:pPr>
            <w:r>
              <w:rPr>
                <w:sz w:val="20"/>
                <w:szCs w:val="20"/>
              </w:rPr>
              <w:t>n</w:t>
            </w:r>
            <w:r w:rsidRPr="003F5D7F">
              <w:rPr>
                <w:sz w:val="20"/>
                <w:szCs w:val="20"/>
              </w:rPr>
              <w:t>enaplnění kapacity</w:t>
            </w:r>
            <w:r>
              <w:rPr>
                <w:sz w:val="20"/>
                <w:szCs w:val="20"/>
              </w:rPr>
              <w:t xml:space="preserve"> služby</w:t>
            </w:r>
          </w:p>
          <w:p w:rsidR="00112488" w:rsidRPr="003F5D7F" w:rsidRDefault="00112488" w:rsidP="007A3ADD">
            <w:pPr>
              <w:numPr>
                <w:ilvl w:val="0"/>
                <w:numId w:val="89"/>
              </w:numPr>
              <w:rPr>
                <w:sz w:val="20"/>
                <w:szCs w:val="20"/>
              </w:rPr>
            </w:pPr>
            <w:r>
              <w:rPr>
                <w:sz w:val="20"/>
                <w:szCs w:val="20"/>
              </w:rPr>
              <w:t>n</w:t>
            </w:r>
            <w:r w:rsidRPr="003F5D7F">
              <w:rPr>
                <w:sz w:val="20"/>
                <w:szCs w:val="20"/>
              </w:rPr>
              <w:t xml:space="preserve">ízký objem finančních prostředků na provoz </w:t>
            </w:r>
            <w:r>
              <w:rPr>
                <w:sz w:val="20"/>
                <w:szCs w:val="20"/>
              </w:rPr>
              <w:t xml:space="preserve">služby </w:t>
            </w:r>
            <w:r w:rsidRPr="003F5D7F">
              <w:rPr>
                <w:sz w:val="20"/>
                <w:szCs w:val="20"/>
              </w:rPr>
              <w:t>a vybavení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88"/>
              </w:numPr>
              <w:rPr>
                <w:sz w:val="20"/>
                <w:szCs w:val="20"/>
              </w:rPr>
            </w:pPr>
            <w:r>
              <w:rPr>
                <w:sz w:val="20"/>
                <w:szCs w:val="20"/>
              </w:rPr>
              <w:t>p</w:t>
            </w:r>
            <w:r w:rsidRPr="003F5D7F">
              <w:rPr>
                <w:sz w:val="20"/>
                <w:szCs w:val="20"/>
              </w:rPr>
              <w:t>oskytování sociá</w:t>
            </w:r>
            <w:r>
              <w:rPr>
                <w:sz w:val="20"/>
                <w:szCs w:val="20"/>
              </w:rPr>
              <w:t>lní služby chráněného bydlení</w:t>
            </w:r>
          </w:p>
          <w:p w:rsidR="00112488" w:rsidRPr="003F5D7F" w:rsidRDefault="00112488" w:rsidP="007A3ADD">
            <w:pPr>
              <w:numPr>
                <w:ilvl w:val="0"/>
                <w:numId w:val="88"/>
              </w:numPr>
              <w:rPr>
                <w:sz w:val="20"/>
                <w:szCs w:val="20"/>
              </w:rPr>
            </w:pPr>
            <w:r>
              <w:rPr>
                <w:sz w:val="20"/>
                <w:szCs w:val="20"/>
              </w:rPr>
              <w:t>z</w:t>
            </w:r>
            <w:r w:rsidRPr="003F5D7F">
              <w:rPr>
                <w:sz w:val="20"/>
                <w:szCs w:val="20"/>
              </w:rPr>
              <w:t>ajištění finančních prostředků na provoz služby v</w:t>
            </w:r>
            <w:r>
              <w:rPr>
                <w:sz w:val="20"/>
                <w:szCs w:val="20"/>
              </w:rPr>
              <w:t>e stávajícím rozsahu a kvalitě</w:t>
            </w:r>
          </w:p>
          <w:p w:rsidR="00112488" w:rsidRPr="003F5D7F" w:rsidRDefault="00112488" w:rsidP="007A3ADD">
            <w:pPr>
              <w:numPr>
                <w:ilvl w:val="0"/>
                <w:numId w:val="88"/>
              </w:numPr>
              <w:rPr>
                <w:sz w:val="20"/>
                <w:szCs w:val="20"/>
              </w:rPr>
            </w:pPr>
            <w:r>
              <w:rPr>
                <w:sz w:val="20"/>
                <w:szCs w:val="20"/>
              </w:rPr>
              <w:t>p</w:t>
            </w:r>
            <w:r w:rsidRPr="003F5D7F">
              <w:rPr>
                <w:sz w:val="20"/>
                <w:szCs w:val="20"/>
              </w:rPr>
              <w:t>růběžné hodnocení kvality a efektivity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80640C" w:rsidRDefault="00112488" w:rsidP="00112488">
            <w:pPr>
              <w:rPr>
                <w:sz w:val="20"/>
                <w:szCs w:val="20"/>
              </w:rPr>
            </w:pPr>
            <w:r w:rsidRPr="0080640C">
              <w:rPr>
                <w:sz w:val="20"/>
                <w:szCs w:val="20"/>
              </w:rPr>
              <w:t>2023 - 2025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6063B9" w:rsidRDefault="00112488" w:rsidP="00112488">
            <w:pPr>
              <w:rPr>
                <w:sz w:val="20"/>
                <w:szCs w:val="20"/>
              </w:rPr>
            </w:pPr>
            <w:r w:rsidRPr="006063B9">
              <w:rPr>
                <w:sz w:val="20"/>
                <w:szCs w:val="20"/>
              </w:rPr>
              <w:t xml:space="preserve">Klíč – centrum sociálních služeb, p. o.: </w:t>
            </w:r>
            <w:r>
              <w:rPr>
                <w:sz w:val="20"/>
                <w:szCs w:val="20"/>
              </w:rPr>
              <w:t>6</w:t>
            </w:r>
            <w:r w:rsidRPr="006063B9">
              <w:rPr>
                <w:sz w:val="20"/>
                <w:szCs w:val="20"/>
              </w:rPr>
              <w:t> </w:t>
            </w:r>
            <w:r>
              <w:rPr>
                <w:sz w:val="20"/>
                <w:szCs w:val="20"/>
              </w:rPr>
              <w:t>807</w:t>
            </w:r>
            <w:r w:rsidRPr="006063B9">
              <w:rPr>
                <w:sz w:val="20"/>
                <w:szCs w:val="20"/>
              </w:rPr>
              <w:t xml:space="preserve"> 000 Kč/rok</w:t>
            </w:r>
          </w:p>
          <w:p w:rsidR="00112488" w:rsidRPr="003F5D7F" w:rsidRDefault="00112488" w:rsidP="00112488">
            <w:pPr>
              <w:rPr>
                <w:sz w:val="20"/>
                <w:szCs w:val="20"/>
              </w:rPr>
            </w:pPr>
            <w:r w:rsidRPr="006063B9">
              <w:rPr>
                <w:sz w:val="20"/>
                <w:szCs w:val="20"/>
              </w:rPr>
              <w:t>Jitro Olomouc, o. p. s.: 1 400 000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sidRPr="003F5D7F">
              <w:rPr>
                <w:sz w:val="20"/>
                <w:szCs w:val="20"/>
              </w:rPr>
              <w:t>MPSV</w:t>
            </w:r>
            <w:r w:rsidR="00C93C63">
              <w:rPr>
                <w:sz w:val="20"/>
                <w:szCs w:val="20"/>
              </w:rPr>
              <w:t xml:space="preserve"> ČR</w:t>
            </w:r>
            <w:r w:rsidRPr="003F5D7F">
              <w:rPr>
                <w:sz w:val="20"/>
                <w:szCs w:val="20"/>
              </w:rPr>
              <w:t xml:space="preserve">, Olomoucký kraj, </w:t>
            </w:r>
            <w:proofErr w:type="spellStart"/>
            <w:r w:rsidRPr="003F5D7F">
              <w:rPr>
                <w:sz w:val="20"/>
                <w:szCs w:val="20"/>
              </w:rPr>
              <w:t>SMOl</w:t>
            </w:r>
            <w:proofErr w:type="spellEnd"/>
            <w:r w:rsidRPr="003F5D7F">
              <w:rPr>
                <w:sz w:val="20"/>
                <w:szCs w:val="20"/>
              </w:rPr>
              <w:t>, uživatelé služeb, sponzoři, ESF</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A43AE6">
              <w:rPr>
                <w:b/>
                <w:sz w:val="20"/>
                <w:szCs w:val="20"/>
              </w:rPr>
              <w:t>Realizátor</w:t>
            </w:r>
            <w:r w:rsidRPr="003F5D7F">
              <w:rPr>
                <w:sz w:val="20"/>
                <w:szCs w:val="20"/>
              </w:rPr>
              <w:t xml:space="preserve">: </w:t>
            </w:r>
            <w:r w:rsidRPr="006063B9">
              <w:rPr>
                <w:sz w:val="20"/>
                <w:szCs w:val="20"/>
              </w:rPr>
              <w:t>Klíč – centrum sociálních služeb, p. o., Jitro</w:t>
            </w:r>
            <w:r>
              <w:rPr>
                <w:sz w:val="20"/>
                <w:szCs w:val="20"/>
              </w:rPr>
              <w:t xml:space="preserve"> Olomouc, o. p. s</w:t>
            </w:r>
          </w:p>
          <w:p w:rsidR="00112488" w:rsidRPr="003F5D7F" w:rsidRDefault="00112488" w:rsidP="00112488">
            <w:pPr>
              <w:rPr>
                <w:sz w:val="20"/>
                <w:szCs w:val="20"/>
              </w:rPr>
            </w:pPr>
            <w:r w:rsidRPr="00A43AE6">
              <w:rPr>
                <w:b/>
                <w:sz w:val="20"/>
                <w:szCs w:val="20"/>
              </w:rPr>
              <w:t>Partner</w:t>
            </w:r>
            <w:r w:rsidRPr="003F5D7F">
              <w:rPr>
                <w:sz w:val="20"/>
                <w:szCs w:val="20"/>
              </w:rPr>
              <w:t>: U</w:t>
            </w:r>
            <w:r>
              <w:rPr>
                <w:sz w:val="20"/>
                <w:szCs w:val="20"/>
              </w:rPr>
              <w:t>POL</w:t>
            </w:r>
            <w:r w:rsidRPr="003F5D7F">
              <w:rPr>
                <w:sz w:val="20"/>
                <w:szCs w:val="20"/>
              </w:rPr>
              <w:t>, Společnost pro podporu lidí s mentálním postižením</w:t>
            </w:r>
          </w:p>
        </w:tc>
      </w:tr>
      <w:tr w:rsidR="00112488" w:rsidRPr="0080640C" w:rsidTr="00E559C7">
        <w:trPr>
          <w:cantSplit/>
        </w:trPr>
        <w:tc>
          <w:tcPr>
            <w:tcW w:w="343" w:type="dxa"/>
            <w:shd w:val="clear" w:color="auto" w:fill="FBD4B4" w:themeFill="accent6" w:themeFillTint="66"/>
          </w:tcPr>
          <w:p w:rsidR="00112488" w:rsidRPr="0080640C" w:rsidRDefault="00112488" w:rsidP="00112488">
            <w:pPr>
              <w:jc w:val="center"/>
              <w:rPr>
                <w:b/>
                <w:bCs/>
                <w:sz w:val="20"/>
                <w:szCs w:val="20"/>
              </w:rPr>
            </w:pPr>
            <w:r w:rsidRPr="0080640C">
              <w:rPr>
                <w:b/>
                <w:bCs/>
                <w:sz w:val="20"/>
                <w:szCs w:val="20"/>
              </w:rPr>
              <w:t>12</w:t>
            </w:r>
          </w:p>
        </w:tc>
        <w:tc>
          <w:tcPr>
            <w:tcW w:w="2137" w:type="dxa"/>
            <w:shd w:val="clear" w:color="auto" w:fill="FBD4B4" w:themeFill="accent6" w:themeFillTint="66"/>
          </w:tcPr>
          <w:p w:rsidR="00112488" w:rsidRPr="0080640C" w:rsidRDefault="00112488" w:rsidP="00112488">
            <w:pPr>
              <w:rPr>
                <w:b/>
                <w:sz w:val="20"/>
                <w:szCs w:val="20"/>
              </w:rPr>
            </w:pPr>
            <w:r w:rsidRPr="0080640C">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Jitro Olomouc, o</w:t>
            </w:r>
            <w:r>
              <w:rPr>
                <w:sz w:val="20"/>
                <w:szCs w:val="20"/>
              </w:rPr>
              <w:t>. p. s.</w:t>
            </w:r>
          </w:p>
          <w:p w:rsidR="00112488" w:rsidRPr="003F5D7F" w:rsidRDefault="00112488" w:rsidP="007A3ADD">
            <w:pPr>
              <w:numPr>
                <w:ilvl w:val="0"/>
                <w:numId w:val="136"/>
              </w:numPr>
              <w:ind w:left="357" w:hanging="357"/>
              <w:rPr>
                <w:sz w:val="20"/>
                <w:szCs w:val="20"/>
              </w:rPr>
            </w:pPr>
            <w:r>
              <w:rPr>
                <w:sz w:val="20"/>
                <w:szCs w:val="20"/>
              </w:rPr>
              <w:t>6</w:t>
            </w:r>
            <w:r w:rsidRPr="003F5D7F">
              <w:rPr>
                <w:sz w:val="20"/>
                <w:szCs w:val="20"/>
              </w:rPr>
              <w:t xml:space="preserve"> osob/rok</w:t>
            </w:r>
          </w:p>
          <w:p w:rsidR="00112488" w:rsidRDefault="00112488" w:rsidP="00112488">
            <w:pPr>
              <w:rPr>
                <w:sz w:val="20"/>
                <w:szCs w:val="20"/>
              </w:rPr>
            </w:pPr>
            <w:r w:rsidRPr="006063B9">
              <w:rPr>
                <w:sz w:val="20"/>
                <w:szCs w:val="20"/>
              </w:rPr>
              <w:t>Klíč – centrum sociálních služeb, p. o.</w:t>
            </w:r>
          </w:p>
          <w:p w:rsidR="00112488" w:rsidRPr="0080640C" w:rsidRDefault="00112488" w:rsidP="007A3ADD">
            <w:pPr>
              <w:numPr>
                <w:ilvl w:val="0"/>
                <w:numId w:val="136"/>
              </w:numPr>
              <w:ind w:left="357" w:hanging="357"/>
              <w:rPr>
                <w:sz w:val="20"/>
                <w:szCs w:val="20"/>
              </w:rPr>
            </w:pPr>
            <w:r w:rsidRPr="008A44EB">
              <w:rPr>
                <w:sz w:val="20"/>
                <w:szCs w:val="20"/>
              </w:rPr>
              <w:t>16 osob/rok</w:t>
            </w:r>
          </w:p>
        </w:tc>
      </w:tr>
    </w:tbl>
    <w:p w:rsidR="00112488" w:rsidRPr="0080640C"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2.1.8</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Raná péče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0BEF" w:rsidRDefault="00112488" w:rsidP="00112488">
            <w:pPr>
              <w:rPr>
                <w:sz w:val="20"/>
                <w:szCs w:val="20"/>
              </w:rPr>
            </w:pPr>
            <w:r w:rsidRPr="003F5D7F">
              <w:rPr>
                <w:sz w:val="20"/>
                <w:szCs w:val="20"/>
              </w:rPr>
              <w:t>Opatření směřuje k zajištění služeb rané péče pro osoby se sluchovým, zrakovým, tělesným, mentálním (včetně poruchy autistického spektra) a kombinovaným postižením.</w:t>
            </w:r>
            <w:r>
              <w:rPr>
                <w:sz w:val="20"/>
                <w:szCs w:val="20"/>
              </w:rPr>
              <w:t xml:space="preserve"> </w:t>
            </w:r>
            <w:r w:rsidRPr="00AB53A4">
              <w:rPr>
                <w:sz w:val="20"/>
                <w:szCs w:val="20"/>
              </w:rPr>
              <w:t>V rámci opatření dojde rovněž k navýšení pracovních úvazků u této služby.</w:t>
            </w:r>
          </w:p>
        </w:tc>
      </w:tr>
      <w:tr w:rsidR="00112488" w:rsidRPr="00DA0D82"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DA0D82" w:rsidRDefault="00112488" w:rsidP="00112488">
            <w:pPr>
              <w:rPr>
                <w:sz w:val="20"/>
                <w:szCs w:val="20"/>
              </w:rPr>
            </w:pPr>
            <w:r w:rsidRPr="00DA0D82">
              <w:rPr>
                <w:sz w:val="20"/>
                <w:szCs w:val="20"/>
              </w:rPr>
              <w:t>14 osoby s kombinovaným postižením včetně dětí s PAS, 15 osoby s mentálním postižením, 16 osoby s tělesným postižením, 24 rodiny s dítětem/s dětmi</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20 Raná péče (§ 54)</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1 terénní, 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highlight w:val="yellow"/>
              </w:rPr>
            </w:pPr>
            <w:r>
              <w:rPr>
                <w:sz w:val="20"/>
                <w:szCs w:val="20"/>
              </w:rPr>
              <w:t xml:space="preserve">území </w:t>
            </w:r>
            <w:r w:rsidRPr="003F5D7F">
              <w:rPr>
                <w:sz w:val="20"/>
                <w:szCs w:val="20"/>
              </w:rPr>
              <w:t>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07"/>
              </w:numPr>
              <w:rPr>
                <w:sz w:val="20"/>
                <w:szCs w:val="20"/>
              </w:rPr>
            </w:pPr>
            <w:r>
              <w:rPr>
                <w:sz w:val="20"/>
                <w:szCs w:val="20"/>
              </w:rPr>
              <w:t>p</w:t>
            </w:r>
            <w:r w:rsidRPr="003F5D7F">
              <w:rPr>
                <w:sz w:val="20"/>
                <w:szCs w:val="20"/>
              </w:rPr>
              <w:t>ředcházení, eliminování nebo zmírňování důsledků zdravotního postiž</w:t>
            </w:r>
            <w:r w:rsidR="00F10A1F">
              <w:rPr>
                <w:sz w:val="20"/>
                <w:szCs w:val="20"/>
              </w:rPr>
              <w:t>ení u </w:t>
            </w:r>
            <w:r w:rsidRPr="003F5D7F">
              <w:rPr>
                <w:sz w:val="20"/>
                <w:szCs w:val="20"/>
              </w:rPr>
              <w:t>dětí do 7 let věku</w:t>
            </w:r>
          </w:p>
          <w:p w:rsidR="00112488" w:rsidRPr="003F5D7F" w:rsidRDefault="00112488" w:rsidP="007A3ADD">
            <w:pPr>
              <w:numPr>
                <w:ilvl w:val="0"/>
                <w:numId w:val="107"/>
              </w:numPr>
              <w:rPr>
                <w:sz w:val="20"/>
                <w:szCs w:val="20"/>
              </w:rPr>
            </w:pPr>
            <w:r>
              <w:rPr>
                <w:sz w:val="20"/>
                <w:szCs w:val="20"/>
              </w:rPr>
              <w:t>z</w:t>
            </w:r>
            <w:r w:rsidRPr="003F5D7F">
              <w:rPr>
                <w:sz w:val="20"/>
                <w:szCs w:val="20"/>
              </w:rPr>
              <w:t>ajištění dostatečné podpory rodinám s dě</w:t>
            </w:r>
            <w:r w:rsidR="00F10A1F">
              <w:rPr>
                <w:sz w:val="20"/>
                <w:szCs w:val="20"/>
              </w:rPr>
              <w:t>tmi s postižením v rámci péče o </w:t>
            </w:r>
            <w:r w:rsidRPr="003F5D7F">
              <w:rPr>
                <w:sz w:val="20"/>
                <w:szCs w:val="20"/>
              </w:rPr>
              <w:t>dítě</w:t>
            </w:r>
          </w:p>
          <w:p w:rsidR="00112488" w:rsidRDefault="00112488" w:rsidP="007A3ADD">
            <w:pPr>
              <w:numPr>
                <w:ilvl w:val="0"/>
                <w:numId w:val="107"/>
              </w:numPr>
              <w:rPr>
                <w:sz w:val="20"/>
                <w:szCs w:val="20"/>
              </w:rPr>
            </w:pPr>
            <w:r>
              <w:rPr>
                <w:sz w:val="20"/>
                <w:szCs w:val="20"/>
              </w:rPr>
              <w:t>s</w:t>
            </w:r>
            <w:r w:rsidRPr="003F5D7F">
              <w:rPr>
                <w:sz w:val="20"/>
                <w:szCs w:val="20"/>
              </w:rPr>
              <w:t>etrvání dítěte s postižením v běžném rodinném prostředí</w:t>
            </w:r>
            <w:r>
              <w:rPr>
                <w:sz w:val="20"/>
                <w:szCs w:val="20"/>
              </w:rPr>
              <w:t xml:space="preserve">, </w:t>
            </w:r>
          </w:p>
          <w:p w:rsidR="00112488" w:rsidRDefault="00112488" w:rsidP="007A3ADD">
            <w:pPr>
              <w:numPr>
                <w:ilvl w:val="0"/>
                <w:numId w:val="107"/>
              </w:numPr>
              <w:rPr>
                <w:sz w:val="20"/>
                <w:szCs w:val="20"/>
              </w:rPr>
            </w:pPr>
            <w:r>
              <w:rPr>
                <w:sz w:val="20"/>
                <w:szCs w:val="20"/>
              </w:rPr>
              <w:t>p</w:t>
            </w:r>
            <w:r w:rsidRPr="003F5D7F">
              <w:rPr>
                <w:sz w:val="20"/>
                <w:szCs w:val="20"/>
              </w:rPr>
              <w:t>odpora rodin s dětmi s postižením při i</w:t>
            </w:r>
            <w:r w:rsidR="00F10A1F">
              <w:rPr>
                <w:sz w:val="20"/>
                <w:szCs w:val="20"/>
              </w:rPr>
              <w:t>ntegraci dětí do běžných škol i </w:t>
            </w:r>
            <w:r w:rsidRPr="003F5D7F">
              <w:rPr>
                <w:sz w:val="20"/>
                <w:szCs w:val="20"/>
              </w:rPr>
              <w:t>společnosti</w:t>
            </w:r>
          </w:p>
          <w:p w:rsidR="00112488" w:rsidRPr="003F5D7F" w:rsidRDefault="00112488" w:rsidP="007A3ADD">
            <w:pPr>
              <w:numPr>
                <w:ilvl w:val="0"/>
                <w:numId w:val="107"/>
              </w:numPr>
              <w:rPr>
                <w:sz w:val="20"/>
                <w:szCs w:val="20"/>
              </w:rPr>
            </w:pPr>
            <w:r w:rsidRPr="00B306A0">
              <w:rPr>
                <w:sz w:val="20"/>
                <w:szCs w:val="20"/>
              </w:rPr>
              <w:t>podpora komunitních aktivit ve prospěch rodin dětí s kombinovaným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AB53A4" w:rsidRDefault="00112488" w:rsidP="007A3ADD">
            <w:pPr>
              <w:numPr>
                <w:ilvl w:val="0"/>
                <w:numId w:val="125"/>
              </w:numPr>
              <w:rPr>
                <w:sz w:val="20"/>
                <w:szCs w:val="20"/>
              </w:rPr>
            </w:pPr>
            <w:r w:rsidRPr="00AB53A4">
              <w:rPr>
                <w:sz w:val="20"/>
                <w:szCs w:val="20"/>
              </w:rPr>
              <w:t>nedostatek finančních prostředků na službu</w:t>
            </w:r>
          </w:p>
          <w:p w:rsidR="00112488" w:rsidRPr="00AB53A4" w:rsidRDefault="00112488" w:rsidP="007A3ADD">
            <w:pPr>
              <w:numPr>
                <w:ilvl w:val="0"/>
                <w:numId w:val="125"/>
              </w:numPr>
              <w:rPr>
                <w:sz w:val="20"/>
                <w:szCs w:val="20"/>
              </w:rPr>
            </w:pPr>
            <w:r w:rsidRPr="00AB53A4">
              <w:rPr>
                <w:sz w:val="20"/>
                <w:szCs w:val="20"/>
              </w:rPr>
              <w:t>nedostatek kvalitních pracovníků ve službě</w:t>
            </w:r>
          </w:p>
          <w:p w:rsidR="00112488" w:rsidRPr="00AB53A4" w:rsidRDefault="00112488" w:rsidP="007A3ADD">
            <w:pPr>
              <w:numPr>
                <w:ilvl w:val="0"/>
                <w:numId w:val="125"/>
              </w:numPr>
              <w:rPr>
                <w:sz w:val="20"/>
                <w:szCs w:val="20"/>
              </w:rPr>
            </w:pPr>
            <w:r w:rsidRPr="00AB53A4">
              <w:rPr>
                <w:sz w:val="20"/>
                <w:szCs w:val="20"/>
              </w:rPr>
              <w:t>nedostatek prostor k poskytování služby + zázemí pro zaměstnance</w:t>
            </w:r>
          </w:p>
          <w:p w:rsidR="00112488" w:rsidRPr="00AB53A4" w:rsidRDefault="00112488" w:rsidP="007A3ADD">
            <w:pPr>
              <w:numPr>
                <w:ilvl w:val="0"/>
                <w:numId w:val="125"/>
              </w:numPr>
              <w:rPr>
                <w:sz w:val="20"/>
                <w:szCs w:val="20"/>
              </w:rPr>
            </w:pPr>
            <w:r w:rsidRPr="00AB53A4">
              <w:rPr>
                <w:sz w:val="20"/>
                <w:szCs w:val="20"/>
              </w:rPr>
              <w:t>nebude schváleno navýšení jednotek stávajících služeb v síti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AB53A4" w:rsidRDefault="00112488" w:rsidP="007A3ADD">
            <w:pPr>
              <w:numPr>
                <w:ilvl w:val="0"/>
                <w:numId w:val="108"/>
              </w:numPr>
              <w:rPr>
                <w:sz w:val="20"/>
                <w:szCs w:val="20"/>
              </w:rPr>
            </w:pPr>
            <w:r w:rsidRPr="00AB53A4">
              <w:rPr>
                <w:sz w:val="20"/>
                <w:szCs w:val="20"/>
              </w:rPr>
              <w:t>poskytování sociální služby rané péče</w:t>
            </w:r>
          </w:p>
          <w:p w:rsidR="00112488" w:rsidRPr="00AB53A4" w:rsidRDefault="00112488" w:rsidP="007A3ADD">
            <w:pPr>
              <w:numPr>
                <w:ilvl w:val="0"/>
                <w:numId w:val="108"/>
              </w:numPr>
              <w:rPr>
                <w:sz w:val="20"/>
                <w:szCs w:val="20"/>
              </w:rPr>
            </w:pPr>
            <w:r w:rsidRPr="00AB53A4">
              <w:rPr>
                <w:sz w:val="20"/>
                <w:szCs w:val="20"/>
              </w:rPr>
              <w:t>zajištění finančních prostředků na provoz služby ve stávajícím rozsahu a kvalitě</w:t>
            </w:r>
          </w:p>
          <w:p w:rsidR="00112488" w:rsidRPr="00AB53A4" w:rsidRDefault="00112488" w:rsidP="007A3ADD">
            <w:pPr>
              <w:numPr>
                <w:ilvl w:val="0"/>
                <w:numId w:val="108"/>
              </w:numPr>
              <w:rPr>
                <w:sz w:val="20"/>
                <w:szCs w:val="20"/>
              </w:rPr>
            </w:pPr>
            <w:r w:rsidRPr="00AB53A4">
              <w:rPr>
                <w:sz w:val="20"/>
                <w:szCs w:val="20"/>
              </w:rPr>
              <w:t>průběžné hodnocení kvality a efektivity služby</w:t>
            </w:r>
          </w:p>
          <w:p w:rsidR="00112488" w:rsidRPr="00AB53A4" w:rsidRDefault="00112488" w:rsidP="007A3ADD">
            <w:pPr>
              <w:numPr>
                <w:ilvl w:val="0"/>
                <w:numId w:val="108"/>
              </w:numPr>
              <w:rPr>
                <w:sz w:val="20"/>
                <w:szCs w:val="20"/>
              </w:rPr>
            </w:pPr>
            <w:r w:rsidRPr="00AB53A4">
              <w:rPr>
                <w:sz w:val="20"/>
                <w:szCs w:val="20"/>
              </w:rPr>
              <w:t>spolupráce s dalšími odborníky (foniatrie, logopedie, porodnictví)</w:t>
            </w:r>
          </w:p>
          <w:p w:rsidR="00112488" w:rsidRPr="00AB53A4" w:rsidRDefault="00112488" w:rsidP="007A3ADD">
            <w:pPr>
              <w:numPr>
                <w:ilvl w:val="0"/>
                <w:numId w:val="108"/>
              </w:numPr>
              <w:rPr>
                <w:sz w:val="20"/>
                <w:szCs w:val="20"/>
              </w:rPr>
            </w:pPr>
            <w:r w:rsidRPr="00AB53A4">
              <w:rPr>
                <w:sz w:val="20"/>
                <w:szCs w:val="20"/>
              </w:rPr>
              <w:t xml:space="preserve">podaná žádost o navýšení jednotek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r w:rsidRPr="00C72F55">
              <w:rPr>
                <w:sz w:val="20"/>
                <w:szCs w:val="20"/>
              </w:rPr>
              <w:t>Společnost pro ranou péči, pobočka pro rodinu Olomouc</w:t>
            </w:r>
            <w:r>
              <w:rPr>
                <w:sz w:val="20"/>
                <w:szCs w:val="20"/>
              </w:rPr>
              <w:t>: 4 000 000</w:t>
            </w:r>
            <w:r w:rsidRPr="00C72F55">
              <w:rPr>
                <w:sz w:val="20"/>
                <w:szCs w:val="20"/>
              </w:rPr>
              <w:t xml:space="preserve"> Kč/</w:t>
            </w:r>
            <w:r>
              <w:rPr>
                <w:sz w:val="20"/>
                <w:szCs w:val="20"/>
              </w:rPr>
              <w:t>r</w:t>
            </w:r>
            <w:r w:rsidRPr="00C72F55">
              <w:rPr>
                <w:sz w:val="20"/>
                <w:szCs w:val="20"/>
              </w:rPr>
              <w:t>ok</w:t>
            </w:r>
          </w:p>
          <w:p w:rsidR="00112488" w:rsidRDefault="00112488" w:rsidP="00112488">
            <w:pPr>
              <w:rPr>
                <w:sz w:val="20"/>
                <w:szCs w:val="20"/>
              </w:rPr>
            </w:pPr>
            <w:r>
              <w:rPr>
                <w:sz w:val="20"/>
                <w:szCs w:val="20"/>
              </w:rPr>
              <w:t xml:space="preserve">Společnost pro ranou péči, </w:t>
            </w:r>
            <w:r w:rsidRPr="00B3779B">
              <w:rPr>
                <w:sz w:val="20"/>
                <w:szCs w:val="20"/>
              </w:rPr>
              <w:t>pobočka pro zrak Olomouc: 900</w:t>
            </w:r>
            <w:r>
              <w:rPr>
                <w:sz w:val="20"/>
                <w:szCs w:val="20"/>
              </w:rPr>
              <w:t xml:space="preserve"> </w:t>
            </w:r>
            <w:r w:rsidRPr="00B3779B">
              <w:rPr>
                <w:sz w:val="20"/>
                <w:szCs w:val="20"/>
              </w:rPr>
              <w:t>000 Kč/rok</w:t>
            </w:r>
          </w:p>
          <w:p w:rsidR="00112488" w:rsidRDefault="00112488" w:rsidP="00112488">
            <w:pPr>
              <w:rPr>
                <w:sz w:val="20"/>
                <w:szCs w:val="20"/>
              </w:rPr>
            </w:pPr>
            <w:r w:rsidRPr="003F5D7F">
              <w:rPr>
                <w:sz w:val="20"/>
                <w:szCs w:val="20"/>
              </w:rPr>
              <w:t xml:space="preserve">Centrum pro dětský sluch Tamtam, o. p. s. – Raná péče pro Moravu a Slezsko: 714 </w:t>
            </w:r>
            <w:r>
              <w:rPr>
                <w:sz w:val="20"/>
                <w:szCs w:val="20"/>
              </w:rPr>
              <w:t>0</w:t>
            </w:r>
            <w:r w:rsidRPr="003F5D7F">
              <w:rPr>
                <w:sz w:val="20"/>
                <w:szCs w:val="20"/>
              </w:rPr>
              <w:t xml:space="preserve">00 Kč/rok </w:t>
            </w:r>
            <w:r>
              <w:rPr>
                <w:sz w:val="20"/>
                <w:szCs w:val="20"/>
              </w:rPr>
              <w:t xml:space="preserve">(jen </w:t>
            </w:r>
            <w:r w:rsidRPr="003F5D7F">
              <w:rPr>
                <w:sz w:val="20"/>
                <w:szCs w:val="20"/>
              </w:rPr>
              <w:t>ORP Olomouc</w:t>
            </w:r>
            <w:r>
              <w:rPr>
                <w:sz w:val="20"/>
                <w:szCs w:val="20"/>
              </w:rPr>
              <w:t>)</w:t>
            </w:r>
          </w:p>
          <w:p w:rsidR="00112488" w:rsidRPr="003F5D7F" w:rsidRDefault="00112488" w:rsidP="00112488">
            <w:pPr>
              <w:rPr>
                <w:sz w:val="20"/>
                <w:szCs w:val="20"/>
              </w:rPr>
            </w:pPr>
            <w:r>
              <w:rPr>
                <w:sz w:val="20"/>
                <w:szCs w:val="20"/>
              </w:rPr>
              <w:t xml:space="preserve">Jdeme Autistům </w:t>
            </w:r>
            <w:proofErr w:type="gramStart"/>
            <w:r>
              <w:rPr>
                <w:sz w:val="20"/>
                <w:szCs w:val="20"/>
              </w:rPr>
              <w:t>Naproti z.s:</w:t>
            </w:r>
            <w:proofErr w:type="gramEnd"/>
            <w:r>
              <w:rPr>
                <w:sz w:val="20"/>
                <w:szCs w:val="20"/>
              </w:rPr>
              <w:t xml:space="preserve"> 750 000 Kč/rok (jen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sidRPr="003F5D7F">
              <w:rPr>
                <w:sz w:val="20"/>
                <w:szCs w:val="20"/>
              </w:rPr>
              <w:t>MPSV</w:t>
            </w:r>
            <w:r w:rsidR="00C93C63">
              <w:rPr>
                <w:sz w:val="20"/>
                <w:szCs w:val="20"/>
              </w:rPr>
              <w:t xml:space="preserve"> ČR</w:t>
            </w:r>
            <w:r w:rsidRPr="003F5D7F">
              <w:rPr>
                <w:sz w:val="20"/>
                <w:szCs w:val="20"/>
              </w:rPr>
              <w:t xml:space="preserve">, Olomoucký kraj, </w:t>
            </w:r>
            <w:proofErr w:type="spellStart"/>
            <w:r w:rsidRPr="003F5D7F">
              <w:rPr>
                <w:sz w:val="20"/>
                <w:szCs w:val="20"/>
              </w:rPr>
              <w:t>SMOl</w:t>
            </w:r>
            <w:proofErr w:type="spellEnd"/>
            <w:r w:rsidRPr="003F5D7F">
              <w:rPr>
                <w:sz w:val="20"/>
                <w:szCs w:val="20"/>
              </w:rPr>
              <w:t>, obce, nadace, nadační fondy, dárci, sponzoři</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A43AE6">
              <w:rPr>
                <w:b/>
                <w:sz w:val="20"/>
                <w:szCs w:val="20"/>
              </w:rPr>
              <w:t>Realizátor</w:t>
            </w:r>
            <w:r w:rsidRPr="003F5D7F">
              <w:rPr>
                <w:sz w:val="20"/>
                <w:szCs w:val="20"/>
              </w:rPr>
              <w:t xml:space="preserve">: </w:t>
            </w:r>
            <w:r w:rsidRPr="00C72F55">
              <w:rPr>
                <w:sz w:val="20"/>
                <w:szCs w:val="20"/>
              </w:rPr>
              <w:t>Společnost pro ranou péči, pobočka pro rodinu Olomouc</w:t>
            </w:r>
            <w:r>
              <w:rPr>
                <w:sz w:val="20"/>
                <w:szCs w:val="20"/>
              </w:rPr>
              <w:t xml:space="preserve">, Společnost pro ranou péči, </w:t>
            </w:r>
            <w:r w:rsidRPr="00B3779B">
              <w:rPr>
                <w:sz w:val="20"/>
                <w:szCs w:val="20"/>
              </w:rPr>
              <w:t>pobočka pro zrak Olomouc</w:t>
            </w:r>
            <w:r>
              <w:rPr>
                <w:sz w:val="20"/>
                <w:szCs w:val="20"/>
              </w:rPr>
              <w:t xml:space="preserve">, </w:t>
            </w:r>
            <w:r w:rsidRPr="003F5D7F">
              <w:rPr>
                <w:sz w:val="20"/>
                <w:szCs w:val="20"/>
              </w:rPr>
              <w:t>Centrum pro dětský sluch Tamtam, o. p. s. – Raná péče pro Moravu a Slezsko</w:t>
            </w:r>
            <w:r>
              <w:rPr>
                <w:sz w:val="20"/>
                <w:szCs w:val="20"/>
              </w:rPr>
              <w:t xml:space="preserve">, Jdeme Autistům </w:t>
            </w:r>
            <w:proofErr w:type="gramStart"/>
            <w:r>
              <w:rPr>
                <w:sz w:val="20"/>
                <w:szCs w:val="20"/>
              </w:rPr>
              <w:t>Naproti z.s.</w:t>
            </w:r>
            <w:proofErr w:type="gramEnd"/>
          </w:p>
          <w:p w:rsidR="00112488" w:rsidRPr="003F5D7F" w:rsidRDefault="00112488" w:rsidP="00112488">
            <w:pPr>
              <w:rPr>
                <w:sz w:val="20"/>
                <w:szCs w:val="20"/>
              </w:rPr>
            </w:pPr>
            <w:r w:rsidRPr="00A43AE6">
              <w:rPr>
                <w:b/>
                <w:sz w:val="20"/>
                <w:szCs w:val="20"/>
              </w:rPr>
              <w:t>Partner</w:t>
            </w:r>
            <w:r w:rsidRPr="003F5D7F">
              <w:rPr>
                <w:sz w:val="20"/>
                <w:szCs w:val="20"/>
              </w:rPr>
              <w:t xml:space="preserve">: </w:t>
            </w:r>
            <w:r w:rsidRPr="003A1B72">
              <w:rPr>
                <w:sz w:val="20"/>
                <w:szCs w:val="20"/>
              </w:rPr>
              <w:t>MPSV</w:t>
            </w:r>
            <w:r w:rsidR="00C93C63">
              <w:rPr>
                <w:sz w:val="20"/>
                <w:szCs w:val="20"/>
              </w:rPr>
              <w:t xml:space="preserve"> ČR</w:t>
            </w:r>
            <w:r w:rsidRPr="003A1B72">
              <w:rPr>
                <w:sz w:val="20"/>
                <w:szCs w:val="20"/>
              </w:rPr>
              <w:t xml:space="preserve">, </w:t>
            </w:r>
            <w:proofErr w:type="spellStart"/>
            <w:r w:rsidRPr="003A1B72">
              <w:rPr>
                <w:sz w:val="20"/>
                <w:szCs w:val="20"/>
              </w:rPr>
              <w:t>S</w:t>
            </w:r>
            <w:r>
              <w:rPr>
                <w:sz w:val="20"/>
                <w:szCs w:val="20"/>
              </w:rPr>
              <w:t>MO</w:t>
            </w:r>
            <w:r w:rsidRPr="003A1B72">
              <w:rPr>
                <w:sz w:val="20"/>
                <w:szCs w:val="20"/>
              </w:rPr>
              <w:t>l</w:t>
            </w:r>
            <w:proofErr w:type="spellEnd"/>
            <w:r>
              <w:rPr>
                <w:sz w:val="20"/>
                <w:szCs w:val="20"/>
              </w:rPr>
              <w:t xml:space="preserve">, </w:t>
            </w:r>
            <w:r w:rsidRPr="003A1B72">
              <w:rPr>
                <w:sz w:val="20"/>
                <w:szCs w:val="20"/>
              </w:rPr>
              <w:t>F</w:t>
            </w:r>
            <w:r>
              <w:rPr>
                <w:sz w:val="20"/>
                <w:szCs w:val="20"/>
              </w:rPr>
              <w:t>N</w:t>
            </w:r>
            <w:r w:rsidRPr="003A1B72">
              <w:rPr>
                <w:sz w:val="20"/>
                <w:szCs w:val="20"/>
              </w:rPr>
              <w:t xml:space="preserve"> Olomouc, lékaři, předškolní zařízení, Speciálně pedagogické centrum, U</w:t>
            </w:r>
            <w:r>
              <w:rPr>
                <w:sz w:val="20"/>
                <w:szCs w:val="20"/>
              </w:rPr>
              <w:t>POL</w:t>
            </w:r>
            <w:r w:rsidRPr="003A1B72">
              <w:rPr>
                <w:sz w:val="20"/>
                <w:szCs w:val="20"/>
              </w:rPr>
              <w:t xml:space="preserve">, </w:t>
            </w:r>
            <w:r w:rsidRPr="00296FB8">
              <w:rPr>
                <w:sz w:val="20"/>
                <w:szCs w:val="20"/>
              </w:rPr>
              <w:t>S</w:t>
            </w:r>
            <w:r>
              <w:rPr>
                <w:sz w:val="20"/>
                <w:szCs w:val="20"/>
              </w:rPr>
              <w:t>Š</w:t>
            </w:r>
            <w:r w:rsidRPr="00296FB8">
              <w:rPr>
                <w:sz w:val="20"/>
                <w:szCs w:val="20"/>
              </w:rPr>
              <w:t xml:space="preserve">, </w:t>
            </w:r>
            <w:r>
              <w:rPr>
                <w:sz w:val="20"/>
                <w:szCs w:val="20"/>
              </w:rPr>
              <w:t>ZŠ</w:t>
            </w:r>
            <w:r w:rsidRPr="00296FB8">
              <w:rPr>
                <w:sz w:val="20"/>
                <w:szCs w:val="20"/>
              </w:rPr>
              <w:t xml:space="preserve"> a </w:t>
            </w:r>
            <w:r>
              <w:rPr>
                <w:sz w:val="20"/>
                <w:szCs w:val="20"/>
              </w:rPr>
              <w:t>MŠ</w:t>
            </w:r>
            <w:r w:rsidRPr="00296FB8">
              <w:rPr>
                <w:sz w:val="20"/>
                <w:szCs w:val="20"/>
              </w:rPr>
              <w:t xml:space="preserve"> pro sluchově postižené Olomouc</w:t>
            </w:r>
            <w:r>
              <w:rPr>
                <w:sz w:val="20"/>
                <w:szCs w:val="20"/>
              </w:rPr>
              <w:t xml:space="preserve">, Maltézská pomoc, o. p. s., </w:t>
            </w:r>
            <w:r w:rsidRPr="00A035BC">
              <w:rPr>
                <w:sz w:val="20"/>
                <w:szCs w:val="20"/>
              </w:rPr>
              <w:t>S</w:t>
            </w:r>
            <w:r>
              <w:rPr>
                <w:sz w:val="20"/>
                <w:szCs w:val="20"/>
              </w:rPr>
              <w:t>peciální pedagogické centrum Olomouc</w:t>
            </w:r>
            <w:r w:rsidRPr="00A035BC">
              <w:rPr>
                <w:sz w:val="20"/>
                <w:szCs w:val="20"/>
              </w:rPr>
              <w:t>,</w:t>
            </w:r>
            <w:r>
              <w:rPr>
                <w:sz w:val="20"/>
                <w:szCs w:val="20"/>
              </w:rPr>
              <w:t xml:space="preserve"> Rodinné integrační centrum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C72F55" w:rsidRDefault="00112488" w:rsidP="00112488">
            <w:pPr>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p>
          <w:p w:rsidR="00112488" w:rsidRDefault="00112488" w:rsidP="007A3ADD">
            <w:pPr>
              <w:numPr>
                <w:ilvl w:val="0"/>
                <w:numId w:val="208"/>
              </w:numPr>
              <w:suppressAutoHyphens/>
              <w:jc w:val="both"/>
              <w:rPr>
                <w:sz w:val="20"/>
                <w:szCs w:val="20"/>
              </w:rPr>
            </w:pPr>
            <w:r w:rsidRPr="00C72F55">
              <w:rPr>
                <w:sz w:val="20"/>
                <w:szCs w:val="20"/>
              </w:rPr>
              <w:t>30 rodin/rok v</w:t>
            </w:r>
            <w:r>
              <w:rPr>
                <w:sz w:val="20"/>
                <w:szCs w:val="20"/>
              </w:rPr>
              <w:t> </w:t>
            </w:r>
            <w:r w:rsidRPr="00C72F55">
              <w:rPr>
                <w:sz w:val="20"/>
                <w:szCs w:val="20"/>
              </w:rPr>
              <w:t>Olomouci</w:t>
            </w:r>
          </w:p>
          <w:p w:rsidR="00112488" w:rsidRPr="00B3779B" w:rsidRDefault="00112488" w:rsidP="007A3ADD">
            <w:pPr>
              <w:numPr>
                <w:ilvl w:val="0"/>
                <w:numId w:val="208"/>
              </w:numPr>
              <w:suppressAutoHyphens/>
              <w:jc w:val="both"/>
              <w:rPr>
                <w:sz w:val="20"/>
                <w:szCs w:val="20"/>
              </w:rPr>
            </w:pPr>
            <w:r>
              <w:rPr>
                <w:sz w:val="20"/>
                <w:szCs w:val="20"/>
              </w:rPr>
              <w:t>50 rodin/rok v ORP Olomouc</w:t>
            </w:r>
          </w:p>
          <w:p w:rsidR="00112488" w:rsidRPr="00C72F55" w:rsidRDefault="00112488" w:rsidP="00112488">
            <w:pPr>
              <w:rPr>
                <w:sz w:val="20"/>
                <w:szCs w:val="20"/>
              </w:rPr>
            </w:pPr>
            <w:r w:rsidRPr="00C72F55">
              <w:rPr>
                <w:sz w:val="20"/>
                <w:szCs w:val="20"/>
              </w:rPr>
              <w:t>Společnost pro ranou péči, pobočka</w:t>
            </w:r>
            <w:r>
              <w:rPr>
                <w:sz w:val="20"/>
                <w:szCs w:val="20"/>
              </w:rPr>
              <w:t xml:space="preserve"> pro zrak</w:t>
            </w:r>
            <w:r w:rsidRPr="00C72F55">
              <w:rPr>
                <w:sz w:val="20"/>
                <w:szCs w:val="20"/>
              </w:rPr>
              <w:t xml:space="preserve"> Olomouc</w:t>
            </w:r>
          </w:p>
          <w:p w:rsidR="00112488" w:rsidRDefault="00112488" w:rsidP="007A3ADD">
            <w:pPr>
              <w:numPr>
                <w:ilvl w:val="0"/>
                <w:numId w:val="208"/>
              </w:numPr>
              <w:suppressAutoHyphens/>
              <w:jc w:val="both"/>
              <w:rPr>
                <w:sz w:val="20"/>
                <w:szCs w:val="20"/>
              </w:rPr>
            </w:pPr>
            <w:r>
              <w:rPr>
                <w:sz w:val="20"/>
                <w:szCs w:val="20"/>
              </w:rPr>
              <w:t>2</w:t>
            </w:r>
            <w:r w:rsidRPr="00C72F55">
              <w:rPr>
                <w:sz w:val="20"/>
                <w:szCs w:val="20"/>
              </w:rPr>
              <w:t>0 rodin/rok v</w:t>
            </w:r>
            <w:r>
              <w:rPr>
                <w:sz w:val="20"/>
                <w:szCs w:val="20"/>
              </w:rPr>
              <w:t> </w:t>
            </w:r>
            <w:r w:rsidRPr="00C72F55">
              <w:rPr>
                <w:sz w:val="20"/>
                <w:szCs w:val="20"/>
              </w:rPr>
              <w:t>Olomouci</w:t>
            </w:r>
          </w:p>
          <w:p w:rsidR="00112488" w:rsidRPr="00AB53A4" w:rsidRDefault="00112488" w:rsidP="007A3ADD">
            <w:pPr>
              <w:numPr>
                <w:ilvl w:val="0"/>
                <w:numId w:val="208"/>
              </w:numPr>
              <w:suppressAutoHyphens/>
              <w:jc w:val="both"/>
              <w:rPr>
                <w:sz w:val="20"/>
                <w:szCs w:val="20"/>
              </w:rPr>
            </w:pPr>
            <w:r w:rsidRPr="00AB53A4">
              <w:rPr>
                <w:sz w:val="20"/>
                <w:szCs w:val="20"/>
              </w:rPr>
              <w:t>27 rodin/rok v ORP Olomouc</w:t>
            </w:r>
          </w:p>
          <w:p w:rsidR="00112488" w:rsidRPr="00AB53A4" w:rsidRDefault="00112488" w:rsidP="007A3ADD">
            <w:pPr>
              <w:numPr>
                <w:ilvl w:val="0"/>
                <w:numId w:val="208"/>
              </w:numPr>
              <w:suppressAutoHyphens/>
              <w:jc w:val="both"/>
              <w:rPr>
                <w:sz w:val="20"/>
                <w:szCs w:val="20"/>
              </w:rPr>
            </w:pPr>
            <w:r w:rsidRPr="00AB53A4">
              <w:rPr>
                <w:sz w:val="20"/>
                <w:szCs w:val="20"/>
              </w:rPr>
              <w:t>navýšení úvazku v přímé péči o 1,0 úvazek</w:t>
            </w:r>
          </w:p>
          <w:p w:rsidR="00112488" w:rsidRPr="00AB53A4" w:rsidRDefault="00112488" w:rsidP="00112488">
            <w:pPr>
              <w:rPr>
                <w:sz w:val="20"/>
                <w:szCs w:val="20"/>
              </w:rPr>
            </w:pPr>
            <w:r w:rsidRPr="00AB53A4">
              <w:rPr>
                <w:sz w:val="20"/>
                <w:szCs w:val="20"/>
              </w:rPr>
              <w:t>Centrum pro dětský sluch Tamtam, o. p. s. – Raná péče pro Moravu a Slezsko</w:t>
            </w:r>
          </w:p>
          <w:p w:rsidR="00112488" w:rsidRPr="00AB53A4" w:rsidRDefault="00112488" w:rsidP="007A3ADD">
            <w:pPr>
              <w:numPr>
                <w:ilvl w:val="0"/>
                <w:numId w:val="208"/>
              </w:numPr>
              <w:rPr>
                <w:sz w:val="20"/>
                <w:szCs w:val="20"/>
              </w:rPr>
            </w:pPr>
            <w:r w:rsidRPr="00AB53A4">
              <w:rPr>
                <w:sz w:val="20"/>
                <w:szCs w:val="20"/>
              </w:rPr>
              <w:t>podpora 15 rodinám s dětmi se sluchovým postižením v ORP Olomouc</w:t>
            </w:r>
          </w:p>
          <w:p w:rsidR="00112488" w:rsidRPr="00AB53A4" w:rsidRDefault="00112488" w:rsidP="00112488">
            <w:pPr>
              <w:rPr>
                <w:sz w:val="20"/>
                <w:szCs w:val="20"/>
              </w:rPr>
            </w:pPr>
            <w:r w:rsidRPr="00AB53A4">
              <w:rPr>
                <w:sz w:val="20"/>
                <w:szCs w:val="20"/>
              </w:rPr>
              <w:t xml:space="preserve">Jdeme Autistům </w:t>
            </w:r>
            <w:proofErr w:type="gramStart"/>
            <w:r w:rsidRPr="00AB53A4">
              <w:rPr>
                <w:sz w:val="20"/>
                <w:szCs w:val="20"/>
              </w:rPr>
              <w:t>Naproti z.s.</w:t>
            </w:r>
            <w:proofErr w:type="gramEnd"/>
          </w:p>
          <w:p w:rsidR="00112488" w:rsidRPr="00AB53A4" w:rsidRDefault="00112488" w:rsidP="007A3ADD">
            <w:pPr>
              <w:numPr>
                <w:ilvl w:val="0"/>
                <w:numId w:val="208"/>
              </w:numPr>
              <w:rPr>
                <w:sz w:val="20"/>
                <w:szCs w:val="20"/>
              </w:rPr>
            </w:pPr>
            <w:r w:rsidRPr="00AB53A4">
              <w:rPr>
                <w:sz w:val="20"/>
                <w:szCs w:val="20"/>
              </w:rPr>
              <w:t>50 rodin/ rok v Olomouci</w:t>
            </w:r>
          </w:p>
          <w:p w:rsidR="00112488" w:rsidRPr="00AB53A4" w:rsidRDefault="00112488" w:rsidP="007A3ADD">
            <w:pPr>
              <w:numPr>
                <w:ilvl w:val="0"/>
                <w:numId w:val="208"/>
              </w:numPr>
              <w:rPr>
                <w:sz w:val="20"/>
                <w:szCs w:val="20"/>
              </w:rPr>
            </w:pPr>
            <w:r w:rsidRPr="00AB53A4">
              <w:rPr>
                <w:sz w:val="20"/>
                <w:szCs w:val="20"/>
              </w:rPr>
              <w:t>70 rodin/ rok ORP Olomouc</w:t>
            </w:r>
          </w:p>
          <w:p w:rsidR="00112488" w:rsidRPr="00F839A3" w:rsidRDefault="00112488" w:rsidP="007A3ADD">
            <w:pPr>
              <w:numPr>
                <w:ilvl w:val="0"/>
                <w:numId w:val="208"/>
              </w:numPr>
              <w:suppressAutoHyphens/>
              <w:jc w:val="both"/>
              <w:rPr>
                <w:sz w:val="20"/>
                <w:szCs w:val="20"/>
              </w:rPr>
            </w:pPr>
            <w:r w:rsidRPr="00AB53A4">
              <w:rPr>
                <w:sz w:val="20"/>
                <w:szCs w:val="20"/>
              </w:rPr>
              <w:t>navýšení úvazku v přímé péči o 2,0 úvazek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2.1.9</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Tlumočnické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Opatření směřuje k zajištění tlumočnické služby pro osoby se sluchovým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3F5D7F">
              <w:rPr>
                <w:sz w:val="20"/>
                <w:szCs w:val="20"/>
              </w:rPr>
              <w:t>17 osoby se sluchovým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32 Tlumočnické služby (§ 56)</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1 terénní, 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17"/>
              </w:numPr>
              <w:rPr>
                <w:sz w:val="20"/>
                <w:szCs w:val="20"/>
              </w:rPr>
            </w:pPr>
            <w:r>
              <w:rPr>
                <w:sz w:val="20"/>
                <w:szCs w:val="20"/>
              </w:rPr>
              <w:t>p</w:t>
            </w:r>
            <w:r w:rsidRPr="003F5D7F">
              <w:rPr>
                <w:sz w:val="20"/>
                <w:szCs w:val="20"/>
              </w:rPr>
              <w:t>revence sociálního vyloučení, izol</w:t>
            </w:r>
            <w:r w:rsidR="00F10A1F">
              <w:rPr>
                <w:sz w:val="20"/>
                <w:szCs w:val="20"/>
              </w:rPr>
              <w:t>ovanosti a diskriminace osob se </w:t>
            </w:r>
            <w:r w:rsidRPr="003F5D7F">
              <w:rPr>
                <w:sz w:val="20"/>
                <w:szCs w:val="20"/>
              </w:rPr>
              <w:t>sluchovým postižením</w:t>
            </w:r>
          </w:p>
          <w:p w:rsidR="00112488" w:rsidRPr="003F5D7F" w:rsidRDefault="00112488" w:rsidP="007A3ADD">
            <w:pPr>
              <w:numPr>
                <w:ilvl w:val="0"/>
                <w:numId w:val="117"/>
              </w:numPr>
              <w:rPr>
                <w:sz w:val="20"/>
                <w:szCs w:val="20"/>
              </w:rPr>
            </w:pPr>
            <w:r>
              <w:rPr>
                <w:sz w:val="20"/>
                <w:szCs w:val="20"/>
              </w:rPr>
              <w:t>z</w:t>
            </w:r>
            <w:r w:rsidRPr="003F5D7F">
              <w:rPr>
                <w:sz w:val="20"/>
                <w:szCs w:val="20"/>
              </w:rPr>
              <w:t>ajištění plnohodnotné komunikace pro osoby se sluchovým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 xml:space="preserve">Rizika a ohrožení naplnění opatření: </w:t>
            </w:r>
          </w:p>
        </w:tc>
        <w:tc>
          <w:tcPr>
            <w:tcW w:w="0" w:type="auto"/>
          </w:tcPr>
          <w:p w:rsidR="00112488" w:rsidRPr="003F5D7F" w:rsidRDefault="00112488" w:rsidP="007A3ADD">
            <w:pPr>
              <w:numPr>
                <w:ilvl w:val="0"/>
                <w:numId w:val="118"/>
              </w:numPr>
              <w:rPr>
                <w:sz w:val="20"/>
                <w:szCs w:val="20"/>
              </w:rPr>
            </w:pPr>
            <w:r>
              <w:rPr>
                <w:sz w:val="20"/>
                <w:szCs w:val="20"/>
              </w:rPr>
              <w:t>n</w:t>
            </w:r>
            <w:r w:rsidRPr="003F5D7F">
              <w:rPr>
                <w:sz w:val="20"/>
                <w:szCs w:val="20"/>
              </w:rPr>
              <w:t>edostatek finančních prostředků</w:t>
            </w:r>
          </w:p>
          <w:p w:rsidR="00112488" w:rsidRPr="00774B6D" w:rsidRDefault="00112488" w:rsidP="007A3ADD">
            <w:pPr>
              <w:numPr>
                <w:ilvl w:val="0"/>
                <w:numId w:val="118"/>
              </w:numPr>
              <w:rPr>
                <w:sz w:val="20"/>
                <w:szCs w:val="20"/>
              </w:rPr>
            </w:pPr>
            <w:r>
              <w:rPr>
                <w:sz w:val="20"/>
                <w:szCs w:val="20"/>
              </w:rPr>
              <w:t>n</w:t>
            </w:r>
            <w:r w:rsidRPr="003F5D7F">
              <w:rPr>
                <w:sz w:val="20"/>
                <w:szCs w:val="20"/>
              </w:rPr>
              <w:t>edostatek kvalifikovaných pracovní</w:t>
            </w:r>
            <w:r>
              <w:rPr>
                <w:sz w:val="20"/>
                <w:szCs w:val="20"/>
              </w:rPr>
              <w:t>ků (neznalost znakového jazyka)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119"/>
              </w:numPr>
              <w:rPr>
                <w:sz w:val="20"/>
                <w:szCs w:val="20"/>
              </w:rPr>
            </w:pPr>
            <w:r>
              <w:rPr>
                <w:sz w:val="20"/>
                <w:szCs w:val="20"/>
              </w:rPr>
              <w:t>p</w:t>
            </w:r>
            <w:r w:rsidRPr="003F5D7F">
              <w:rPr>
                <w:sz w:val="20"/>
                <w:szCs w:val="20"/>
              </w:rPr>
              <w:t>oskytování sociální služby tlumočnické služby</w:t>
            </w:r>
          </w:p>
          <w:p w:rsidR="00112488" w:rsidRPr="003F5D7F" w:rsidRDefault="00112488" w:rsidP="007A3ADD">
            <w:pPr>
              <w:numPr>
                <w:ilvl w:val="0"/>
                <w:numId w:val="119"/>
              </w:numPr>
              <w:rPr>
                <w:sz w:val="20"/>
                <w:szCs w:val="20"/>
              </w:rPr>
            </w:pPr>
            <w:r>
              <w:rPr>
                <w:sz w:val="20"/>
                <w:szCs w:val="20"/>
              </w:rPr>
              <w:t>z</w:t>
            </w:r>
            <w:r w:rsidRPr="003F5D7F">
              <w:rPr>
                <w:sz w:val="20"/>
                <w:szCs w:val="20"/>
              </w:rPr>
              <w:t xml:space="preserve">ajištění finančních prostředků na provoz služby ve stávajícím rozsahu </w:t>
            </w:r>
            <w:r>
              <w:rPr>
                <w:sz w:val="20"/>
                <w:szCs w:val="20"/>
              </w:rPr>
              <w:t>a kvalitě</w:t>
            </w:r>
          </w:p>
          <w:p w:rsidR="00112488" w:rsidRPr="00774B6D" w:rsidRDefault="00112488" w:rsidP="007A3ADD">
            <w:pPr>
              <w:numPr>
                <w:ilvl w:val="0"/>
                <w:numId w:val="119"/>
              </w:numPr>
              <w:rPr>
                <w:sz w:val="20"/>
                <w:szCs w:val="20"/>
              </w:rPr>
            </w:pPr>
            <w:r>
              <w:rPr>
                <w:sz w:val="20"/>
                <w:szCs w:val="20"/>
              </w:rPr>
              <w:t>p</w:t>
            </w:r>
            <w:r w:rsidRPr="003F5D7F">
              <w:rPr>
                <w:sz w:val="20"/>
                <w:szCs w:val="20"/>
              </w:rPr>
              <w:t>růběžné hodnocení kvality a efektivity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rPr>
                <w:sz w:val="20"/>
                <w:szCs w:val="20"/>
              </w:rPr>
            </w:pPr>
            <w:r w:rsidRPr="003F5D7F">
              <w:rPr>
                <w:sz w:val="20"/>
                <w:szCs w:val="20"/>
              </w:rPr>
              <w:t xml:space="preserve">Oblastní unie neslyšících Olomouc: </w:t>
            </w:r>
            <w:r>
              <w:rPr>
                <w:sz w:val="20"/>
                <w:szCs w:val="20"/>
              </w:rPr>
              <w:t>7</w:t>
            </w:r>
            <w:r w:rsidRPr="003F5D7F">
              <w:rPr>
                <w:sz w:val="20"/>
                <w:szCs w:val="20"/>
              </w:rPr>
              <w:t>00 000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sidRPr="003F5D7F">
              <w:rPr>
                <w:sz w:val="20"/>
                <w:szCs w:val="20"/>
              </w:rPr>
              <w:t xml:space="preserve">Olomoucký kraj, </w:t>
            </w:r>
            <w:proofErr w:type="spellStart"/>
            <w:r w:rsidRPr="003F5D7F">
              <w:rPr>
                <w:sz w:val="20"/>
                <w:szCs w:val="20"/>
              </w:rPr>
              <w:t>SMOl</w:t>
            </w:r>
            <w:proofErr w:type="spellEnd"/>
            <w:r w:rsidRPr="003F5D7F">
              <w:rPr>
                <w:sz w:val="20"/>
                <w:szCs w:val="20"/>
              </w:rPr>
              <w:t>, sponzoři, dárci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A43AE6">
              <w:rPr>
                <w:b/>
                <w:sz w:val="20"/>
                <w:szCs w:val="20"/>
              </w:rPr>
              <w:t>Realizátor</w:t>
            </w:r>
            <w:r w:rsidRPr="003F5D7F">
              <w:rPr>
                <w:sz w:val="20"/>
                <w:szCs w:val="20"/>
              </w:rPr>
              <w:t>: Oblastní unie neslyšících Olomouc</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Oblastní unie neslyšících Olomouc</w:t>
            </w:r>
          </w:p>
          <w:p w:rsidR="00112488" w:rsidRPr="003F5D7F" w:rsidRDefault="00112488" w:rsidP="007A3ADD">
            <w:pPr>
              <w:numPr>
                <w:ilvl w:val="0"/>
                <w:numId w:val="217"/>
              </w:numPr>
              <w:ind w:left="357" w:hanging="357"/>
              <w:rPr>
                <w:sz w:val="20"/>
                <w:szCs w:val="20"/>
              </w:rPr>
            </w:pPr>
            <w:r>
              <w:rPr>
                <w:sz w:val="20"/>
                <w:szCs w:val="20"/>
              </w:rPr>
              <w:t>130 osob/rok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proofErr w:type="gramStart"/>
            <w:r w:rsidRPr="003F5D7F">
              <w:rPr>
                <w:b/>
                <w:sz w:val="20"/>
                <w:szCs w:val="20"/>
              </w:rPr>
              <w:t>2.1.10</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Sociálně aktivizační služby pro seniory a osoby se zdravotním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AB53A4" w:rsidRDefault="00112488" w:rsidP="00112488">
            <w:pPr>
              <w:rPr>
                <w:sz w:val="20"/>
                <w:szCs w:val="20"/>
              </w:rPr>
            </w:pPr>
            <w:r w:rsidRPr="00AB53A4">
              <w:rPr>
                <w:sz w:val="20"/>
                <w:szCs w:val="20"/>
              </w:rPr>
              <w:t>Opatření směřuje k zajištění sociálně aktivizačních služeb pro osoby s tělesným, mentálním, zrakovým, sluchovým a kombinovaným postižením a duševním.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AB53A4" w:rsidRDefault="00112488" w:rsidP="00112488">
            <w:pPr>
              <w:rPr>
                <w:sz w:val="20"/>
                <w:szCs w:val="20"/>
              </w:rPr>
            </w:pPr>
            <w:r w:rsidRPr="00AB53A4">
              <w:rPr>
                <w:sz w:val="20"/>
                <w:szCs w:val="20"/>
              </w:rPr>
              <w:t>11 osoby s chronickým duševním onemocněním, 14 osoby s kombinovaným postižením, 15 osoby s mentálním postižením, 17 osoby se sluchovým postižením, 19 osoby se zrakovým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23 Sociálně aktivizační služby pro seniory a os</w:t>
            </w:r>
            <w:r w:rsidR="00F10A1F">
              <w:rPr>
                <w:sz w:val="20"/>
                <w:szCs w:val="20"/>
              </w:rPr>
              <w:t>oby se zdravotním postižením (§ </w:t>
            </w:r>
            <w:r w:rsidRPr="003F5D7F">
              <w:rPr>
                <w:sz w:val="20"/>
                <w:szCs w:val="20"/>
              </w:rPr>
              <w:t>66)</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Pr>
                <w:sz w:val="20"/>
                <w:szCs w:val="20"/>
              </w:rPr>
              <w:t>1 terénní, 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highlight w:val="yellow"/>
              </w:rPr>
            </w:pPr>
            <w:r>
              <w:rPr>
                <w:sz w:val="20"/>
                <w:szCs w:val="20"/>
              </w:rPr>
              <w:t>ú</w:t>
            </w:r>
            <w:r w:rsidRPr="000E6151">
              <w:rPr>
                <w:sz w:val="20"/>
                <w:szCs w:val="20"/>
              </w:rPr>
              <w:t>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EB603F" w:rsidRDefault="00112488" w:rsidP="007A3ADD">
            <w:pPr>
              <w:numPr>
                <w:ilvl w:val="0"/>
                <w:numId w:val="95"/>
              </w:numPr>
              <w:rPr>
                <w:sz w:val="20"/>
                <w:szCs w:val="20"/>
              </w:rPr>
            </w:pPr>
            <w:r w:rsidRPr="00EB603F">
              <w:rPr>
                <w:sz w:val="20"/>
                <w:szCs w:val="20"/>
              </w:rPr>
              <w:t>aktivizace a zvýšení kvality života osob se zdravotním postižením</w:t>
            </w:r>
          </w:p>
          <w:p w:rsidR="00112488" w:rsidRPr="00EB603F" w:rsidRDefault="00112488" w:rsidP="007A3ADD">
            <w:pPr>
              <w:numPr>
                <w:ilvl w:val="0"/>
                <w:numId w:val="95"/>
              </w:numPr>
              <w:rPr>
                <w:sz w:val="20"/>
                <w:szCs w:val="20"/>
              </w:rPr>
            </w:pPr>
            <w:r w:rsidRPr="00EB603F">
              <w:rPr>
                <w:sz w:val="20"/>
                <w:szCs w:val="20"/>
              </w:rPr>
              <w:t>udržení nebo rozvoj schopností a dovedností osob se zdravotním postižením</w:t>
            </w:r>
          </w:p>
          <w:p w:rsidR="00112488" w:rsidRPr="00EB603F" w:rsidRDefault="00112488" w:rsidP="007A3ADD">
            <w:pPr>
              <w:numPr>
                <w:ilvl w:val="0"/>
                <w:numId w:val="95"/>
              </w:numPr>
              <w:rPr>
                <w:sz w:val="20"/>
                <w:szCs w:val="20"/>
              </w:rPr>
            </w:pPr>
            <w:r w:rsidRPr="00EB603F">
              <w:rPr>
                <w:sz w:val="20"/>
                <w:szCs w:val="20"/>
              </w:rPr>
              <w:t>možnost využívat volný čas dle svých zájmů a potřeb</w:t>
            </w:r>
          </w:p>
          <w:p w:rsidR="00112488" w:rsidRPr="00EB603F" w:rsidRDefault="00112488" w:rsidP="007A3ADD">
            <w:pPr>
              <w:numPr>
                <w:ilvl w:val="0"/>
                <w:numId w:val="95"/>
              </w:numPr>
              <w:rPr>
                <w:sz w:val="20"/>
                <w:szCs w:val="20"/>
              </w:rPr>
            </w:pPr>
            <w:r w:rsidRPr="00EB603F">
              <w:rPr>
                <w:sz w:val="20"/>
                <w:szCs w:val="20"/>
              </w:rPr>
              <w:t>vyšší soběstačnost a samostatnost osob s postižením</w:t>
            </w:r>
          </w:p>
          <w:p w:rsidR="00112488" w:rsidRPr="00EB603F" w:rsidRDefault="00112488" w:rsidP="007A3ADD">
            <w:pPr>
              <w:numPr>
                <w:ilvl w:val="0"/>
                <w:numId w:val="95"/>
              </w:numPr>
              <w:rPr>
                <w:sz w:val="20"/>
                <w:szCs w:val="20"/>
              </w:rPr>
            </w:pPr>
            <w:r w:rsidRPr="00EB603F">
              <w:rPr>
                <w:sz w:val="20"/>
                <w:szCs w:val="20"/>
              </w:rPr>
              <w:t>zlepšení psychického stavu osob se zdravotním postižením</w:t>
            </w:r>
          </w:p>
          <w:p w:rsidR="00112488" w:rsidRPr="00EB603F" w:rsidRDefault="00112488" w:rsidP="007A3ADD">
            <w:pPr>
              <w:numPr>
                <w:ilvl w:val="0"/>
                <w:numId w:val="95"/>
              </w:numPr>
              <w:rPr>
                <w:sz w:val="20"/>
                <w:szCs w:val="20"/>
              </w:rPr>
            </w:pPr>
            <w:r w:rsidRPr="00EB603F">
              <w:rPr>
                <w:sz w:val="20"/>
                <w:szCs w:val="20"/>
              </w:rPr>
              <w:t>udržení stávajících a navázání nových sociálních vazeb v rámci společnosti</w:t>
            </w:r>
          </w:p>
          <w:p w:rsidR="00112488" w:rsidRPr="00EB603F" w:rsidRDefault="00112488" w:rsidP="007A3ADD">
            <w:pPr>
              <w:numPr>
                <w:ilvl w:val="0"/>
                <w:numId w:val="95"/>
              </w:numPr>
              <w:rPr>
                <w:sz w:val="20"/>
                <w:szCs w:val="20"/>
              </w:rPr>
            </w:pPr>
            <w:r w:rsidRPr="00EB603F">
              <w:rPr>
                <w:sz w:val="20"/>
                <w:szCs w:val="20"/>
              </w:rPr>
              <w:t>v případě terénní formy služby mají osoby s postižením zajištěnu dostupnou sociální a zdravotní péči ve svém přirozeném prostředí</w:t>
            </w:r>
          </w:p>
          <w:p w:rsidR="00112488" w:rsidRPr="00EB603F" w:rsidRDefault="00112488" w:rsidP="007A3ADD">
            <w:pPr>
              <w:numPr>
                <w:ilvl w:val="0"/>
                <w:numId w:val="95"/>
              </w:numPr>
              <w:rPr>
                <w:sz w:val="20"/>
                <w:szCs w:val="20"/>
              </w:rPr>
            </w:pPr>
            <w:r w:rsidRPr="00EB603F">
              <w:rPr>
                <w:sz w:val="20"/>
                <w:szCs w:val="20"/>
              </w:rPr>
              <w:t>lepší orientace ve svých přáních a možnostech, uplatnění své vůle a přebírání adekvátní odpovědnosti za svá rozhodnutí</w:t>
            </w:r>
          </w:p>
          <w:p w:rsidR="00112488" w:rsidRPr="00EB603F" w:rsidRDefault="00112488" w:rsidP="007A3ADD">
            <w:pPr>
              <w:numPr>
                <w:ilvl w:val="0"/>
                <w:numId w:val="95"/>
              </w:numPr>
              <w:rPr>
                <w:sz w:val="20"/>
                <w:szCs w:val="20"/>
              </w:rPr>
            </w:pPr>
            <w:r w:rsidRPr="00EB603F">
              <w:rPr>
                <w:sz w:val="20"/>
                <w:szCs w:val="20"/>
              </w:rPr>
              <w:t>stabilizace zdravotního stavu a prevence vzniku nového onemocnění</w:t>
            </w:r>
          </w:p>
          <w:p w:rsidR="00112488" w:rsidRPr="00774B6D" w:rsidRDefault="00112488" w:rsidP="007A3ADD">
            <w:pPr>
              <w:numPr>
                <w:ilvl w:val="0"/>
                <w:numId w:val="95"/>
              </w:numPr>
              <w:rPr>
                <w:sz w:val="20"/>
                <w:szCs w:val="20"/>
              </w:rPr>
            </w:pPr>
            <w:r w:rsidRPr="00EB603F">
              <w:rPr>
                <w:sz w:val="20"/>
                <w:szCs w:val="20"/>
              </w:rPr>
              <w:t>podpora při uplatnění zájmů a práv uživatele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102"/>
              </w:numPr>
              <w:snapToGrid w:val="0"/>
              <w:rPr>
                <w:sz w:val="20"/>
                <w:szCs w:val="20"/>
              </w:rPr>
            </w:pPr>
            <w:r>
              <w:rPr>
                <w:sz w:val="20"/>
                <w:szCs w:val="20"/>
              </w:rPr>
              <w:t>n</w:t>
            </w:r>
            <w:r w:rsidRPr="003F5D7F">
              <w:rPr>
                <w:sz w:val="20"/>
                <w:szCs w:val="20"/>
              </w:rPr>
              <w:t>edostatečná finanční zajištěnost služby</w:t>
            </w:r>
          </w:p>
          <w:p w:rsidR="00112488" w:rsidRPr="002C12FE" w:rsidRDefault="00112488" w:rsidP="007A3ADD">
            <w:pPr>
              <w:numPr>
                <w:ilvl w:val="0"/>
                <w:numId w:val="102"/>
              </w:numPr>
              <w:snapToGrid w:val="0"/>
              <w:rPr>
                <w:sz w:val="20"/>
                <w:szCs w:val="20"/>
              </w:rPr>
            </w:pPr>
            <w:r w:rsidRPr="002C12FE">
              <w:rPr>
                <w:sz w:val="20"/>
                <w:szCs w:val="20"/>
              </w:rPr>
              <w:t>výrazná změna legislativy</w:t>
            </w:r>
          </w:p>
          <w:p w:rsidR="00112488" w:rsidRPr="003F5D7F" w:rsidRDefault="00112488" w:rsidP="007A3ADD">
            <w:pPr>
              <w:numPr>
                <w:ilvl w:val="0"/>
                <w:numId w:val="102"/>
              </w:numPr>
              <w:rPr>
                <w:sz w:val="20"/>
                <w:szCs w:val="20"/>
              </w:rPr>
            </w:pPr>
            <w:r>
              <w:rPr>
                <w:sz w:val="20"/>
                <w:szCs w:val="20"/>
              </w:rPr>
              <w:t>n</w:t>
            </w:r>
            <w:r w:rsidRPr="003F5D7F">
              <w:rPr>
                <w:sz w:val="20"/>
                <w:szCs w:val="20"/>
              </w:rPr>
              <w:t>edostatečný zájem a informovanost ze strany uživatelů</w:t>
            </w:r>
          </w:p>
          <w:p w:rsidR="00112488" w:rsidRPr="002C12FE" w:rsidRDefault="00112488" w:rsidP="007A3ADD">
            <w:pPr>
              <w:numPr>
                <w:ilvl w:val="0"/>
                <w:numId w:val="102"/>
              </w:numPr>
              <w:rPr>
                <w:sz w:val="20"/>
                <w:szCs w:val="20"/>
              </w:rPr>
            </w:pPr>
            <w:r w:rsidRPr="002C12FE">
              <w:rPr>
                <w:sz w:val="20"/>
                <w:szCs w:val="20"/>
              </w:rPr>
              <w:t>nedostatek pracovníků v přímé péči</w:t>
            </w:r>
          </w:p>
          <w:p w:rsidR="00112488" w:rsidRPr="002C12FE" w:rsidRDefault="00112488" w:rsidP="007A3ADD">
            <w:pPr>
              <w:numPr>
                <w:ilvl w:val="0"/>
                <w:numId w:val="102"/>
              </w:numPr>
              <w:rPr>
                <w:sz w:val="20"/>
                <w:szCs w:val="20"/>
              </w:rPr>
            </w:pPr>
            <w:r w:rsidRPr="002C12FE">
              <w:rPr>
                <w:sz w:val="20"/>
                <w:szCs w:val="20"/>
              </w:rPr>
              <w:t>nedostatek příležitostí od většinové společnosti</w:t>
            </w:r>
          </w:p>
          <w:p w:rsidR="00112488" w:rsidRPr="001C08A2" w:rsidRDefault="00112488" w:rsidP="007A3ADD">
            <w:pPr>
              <w:numPr>
                <w:ilvl w:val="0"/>
                <w:numId w:val="102"/>
              </w:numPr>
              <w:rPr>
                <w:sz w:val="20"/>
                <w:szCs w:val="20"/>
              </w:rPr>
            </w:pPr>
            <w:r w:rsidRPr="001C08A2">
              <w:rPr>
                <w:sz w:val="20"/>
                <w:szCs w:val="20"/>
              </w:rPr>
              <w:t>nedostatek kvalifikovaných pracovníků (např. neznalost znakového jazyka)</w:t>
            </w:r>
          </w:p>
          <w:p w:rsidR="00112488" w:rsidRDefault="00112488" w:rsidP="007A3ADD">
            <w:pPr>
              <w:numPr>
                <w:ilvl w:val="0"/>
                <w:numId w:val="102"/>
              </w:numPr>
              <w:rPr>
                <w:sz w:val="20"/>
                <w:szCs w:val="20"/>
              </w:rPr>
            </w:pPr>
            <w:r>
              <w:rPr>
                <w:sz w:val="20"/>
                <w:szCs w:val="20"/>
              </w:rPr>
              <w:t>n</w:t>
            </w:r>
            <w:r w:rsidRPr="003F5D7F">
              <w:rPr>
                <w:sz w:val="20"/>
                <w:szCs w:val="20"/>
              </w:rPr>
              <w:t>evyhovující prostory pracovišt</w:t>
            </w:r>
            <w:r>
              <w:rPr>
                <w:sz w:val="20"/>
                <w:szCs w:val="20"/>
              </w:rPr>
              <w:t>ě k realizaci některých aktivit</w:t>
            </w:r>
          </w:p>
          <w:p w:rsidR="00112488" w:rsidRPr="00774B6D" w:rsidRDefault="00112488" w:rsidP="007A3ADD">
            <w:pPr>
              <w:numPr>
                <w:ilvl w:val="0"/>
                <w:numId w:val="102"/>
              </w:numPr>
              <w:rPr>
                <w:sz w:val="20"/>
                <w:szCs w:val="20"/>
              </w:rPr>
            </w:pPr>
            <w:r>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94"/>
              </w:numPr>
              <w:rPr>
                <w:sz w:val="20"/>
                <w:szCs w:val="20"/>
              </w:rPr>
            </w:pPr>
            <w:r>
              <w:rPr>
                <w:sz w:val="20"/>
                <w:szCs w:val="20"/>
              </w:rPr>
              <w:t>p</w:t>
            </w:r>
            <w:r w:rsidRPr="003F5D7F">
              <w:rPr>
                <w:sz w:val="20"/>
                <w:szCs w:val="20"/>
              </w:rPr>
              <w:t>oskytování sociální služby sociálně aktivizační služby pro seniory a osoby se zdravotním postižením</w:t>
            </w:r>
          </w:p>
          <w:p w:rsidR="00112488" w:rsidRPr="003F5D7F" w:rsidRDefault="00112488" w:rsidP="007A3ADD">
            <w:pPr>
              <w:numPr>
                <w:ilvl w:val="0"/>
                <w:numId w:val="94"/>
              </w:numPr>
              <w:rPr>
                <w:sz w:val="20"/>
                <w:szCs w:val="20"/>
              </w:rPr>
            </w:pPr>
            <w:r>
              <w:rPr>
                <w:sz w:val="20"/>
                <w:szCs w:val="20"/>
              </w:rPr>
              <w:t>z</w:t>
            </w:r>
            <w:r w:rsidRPr="003F5D7F">
              <w:rPr>
                <w:sz w:val="20"/>
                <w:szCs w:val="20"/>
              </w:rPr>
              <w:t>ajištění finančních prostředků na provoz služby ve stávajícím rozsahu a kvalitě</w:t>
            </w:r>
          </w:p>
          <w:p w:rsidR="00112488" w:rsidRPr="003F5D7F" w:rsidRDefault="00112488" w:rsidP="007A3ADD">
            <w:pPr>
              <w:numPr>
                <w:ilvl w:val="0"/>
                <w:numId w:val="94"/>
              </w:numPr>
              <w:rPr>
                <w:b/>
                <w:sz w:val="20"/>
                <w:szCs w:val="20"/>
              </w:rPr>
            </w:pPr>
            <w:r>
              <w:rPr>
                <w:sz w:val="20"/>
                <w:szCs w:val="20"/>
              </w:rPr>
              <w:t>p</w:t>
            </w:r>
            <w:r w:rsidRPr="003F5D7F">
              <w:rPr>
                <w:sz w:val="20"/>
                <w:szCs w:val="20"/>
              </w:rPr>
              <w:t>růběžné hodnocení kvality a efektivity služby</w:t>
            </w:r>
          </w:p>
          <w:p w:rsidR="00112488" w:rsidRPr="00B07EE8" w:rsidRDefault="00112488" w:rsidP="007A3ADD">
            <w:pPr>
              <w:numPr>
                <w:ilvl w:val="0"/>
                <w:numId w:val="94"/>
              </w:numPr>
              <w:rPr>
                <w:sz w:val="20"/>
                <w:szCs w:val="20"/>
              </w:rPr>
            </w:pPr>
            <w:r w:rsidRPr="002C12FE">
              <w:rPr>
                <w:sz w:val="20"/>
                <w:szCs w:val="20"/>
              </w:rPr>
              <w:t>vzdělávání a rozvoj pracovníků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rPr>
                <w:sz w:val="20"/>
                <w:szCs w:val="20"/>
              </w:rPr>
            </w:pPr>
            <w:r w:rsidRPr="003F5D7F">
              <w:rPr>
                <w:sz w:val="20"/>
                <w:szCs w:val="20"/>
              </w:rPr>
              <w:t xml:space="preserve">Sjednocená organizace nevidomých a slabozrakých České republiky, zapsaný spolek – oblastní odbočka Olomouc: </w:t>
            </w:r>
            <w:r w:rsidRPr="00287E16">
              <w:rPr>
                <w:sz w:val="20"/>
                <w:szCs w:val="20"/>
              </w:rPr>
              <w:t>810 000 Kč/rok</w:t>
            </w:r>
          </w:p>
          <w:p w:rsidR="00112488"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2 </w:t>
            </w:r>
            <w:r>
              <w:rPr>
                <w:sz w:val="20"/>
                <w:szCs w:val="20"/>
              </w:rPr>
              <w:t>940</w:t>
            </w:r>
            <w:r w:rsidRPr="003F5D7F">
              <w:rPr>
                <w:sz w:val="20"/>
                <w:szCs w:val="20"/>
              </w:rPr>
              <w:t> 000 Kč/rok</w:t>
            </w:r>
          </w:p>
          <w:p w:rsidR="00112488" w:rsidRDefault="00112488" w:rsidP="00112488">
            <w:pPr>
              <w:rPr>
                <w:sz w:val="20"/>
                <w:szCs w:val="20"/>
              </w:rPr>
            </w:pPr>
            <w:r w:rsidRPr="003F5D7F">
              <w:rPr>
                <w:sz w:val="20"/>
                <w:szCs w:val="20"/>
              </w:rPr>
              <w:t xml:space="preserve">SPOLU Olomouc: </w:t>
            </w:r>
            <w:r>
              <w:rPr>
                <w:sz w:val="20"/>
                <w:szCs w:val="20"/>
              </w:rPr>
              <w:t>2 944 000/rok</w:t>
            </w:r>
          </w:p>
          <w:p w:rsidR="00112488" w:rsidRDefault="00112488" w:rsidP="00112488">
            <w:pPr>
              <w:rPr>
                <w:sz w:val="20"/>
                <w:szCs w:val="20"/>
              </w:rPr>
            </w:pPr>
            <w:r w:rsidRPr="003F5D7F">
              <w:rPr>
                <w:sz w:val="20"/>
                <w:szCs w:val="20"/>
              </w:rPr>
              <w:t xml:space="preserve">Oblastní unie neslyšících Olomouc: </w:t>
            </w:r>
            <w:r>
              <w:rPr>
                <w:sz w:val="20"/>
                <w:szCs w:val="20"/>
              </w:rPr>
              <w:t>75</w:t>
            </w:r>
            <w:r w:rsidRPr="003F5D7F">
              <w:rPr>
                <w:sz w:val="20"/>
                <w:szCs w:val="20"/>
              </w:rPr>
              <w:t>0 000 Kč/rok</w:t>
            </w:r>
          </w:p>
          <w:p w:rsidR="00112488" w:rsidRDefault="00112488" w:rsidP="00112488">
            <w:pPr>
              <w:rPr>
                <w:sz w:val="20"/>
                <w:szCs w:val="20"/>
              </w:rPr>
            </w:pPr>
            <w:r>
              <w:rPr>
                <w:sz w:val="20"/>
                <w:szCs w:val="20"/>
              </w:rPr>
              <w:t>Společnost Mana,</w:t>
            </w:r>
            <w:r w:rsidR="009F4CE5">
              <w:rPr>
                <w:sz w:val="20"/>
                <w:szCs w:val="20"/>
              </w:rPr>
              <w:t xml:space="preserve"> </w:t>
            </w:r>
            <w:r>
              <w:rPr>
                <w:sz w:val="20"/>
                <w:szCs w:val="20"/>
              </w:rPr>
              <w:t>o.</w:t>
            </w:r>
            <w:r w:rsidR="009F4CE5">
              <w:rPr>
                <w:sz w:val="20"/>
                <w:szCs w:val="20"/>
              </w:rPr>
              <w:t>p.s, Psychosociální terénní tým:</w:t>
            </w:r>
            <w:r>
              <w:rPr>
                <w:sz w:val="20"/>
                <w:szCs w:val="20"/>
              </w:rPr>
              <w:t xml:space="preserve"> 3 200 000 Kč/rok</w:t>
            </w:r>
          </w:p>
          <w:p w:rsidR="00112488" w:rsidRPr="003F5D7F" w:rsidRDefault="00112488" w:rsidP="00112488">
            <w:pPr>
              <w:rPr>
                <w:sz w:val="20"/>
                <w:szCs w:val="20"/>
              </w:rPr>
            </w:pPr>
            <w:r>
              <w:rPr>
                <w:sz w:val="20"/>
                <w:szCs w:val="20"/>
              </w:rPr>
              <w:t>Charita Olomouc: 4 800 000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MPSV</w:t>
            </w:r>
            <w:r w:rsidR="00C93C63">
              <w:rPr>
                <w:sz w:val="20"/>
                <w:szCs w:val="20"/>
              </w:rPr>
              <w:t xml:space="preserve"> ČR</w:t>
            </w:r>
            <w:r>
              <w:rPr>
                <w:sz w:val="20"/>
                <w:szCs w:val="20"/>
              </w:rPr>
              <w:t xml:space="preserve">, Olomoucký kraj, </w:t>
            </w:r>
            <w:proofErr w:type="spellStart"/>
            <w:r>
              <w:rPr>
                <w:sz w:val="20"/>
                <w:szCs w:val="20"/>
              </w:rPr>
              <w:t>SMOl</w:t>
            </w:r>
            <w:proofErr w:type="spellEnd"/>
            <w:r>
              <w:rPr>
                <w:sz w:val="20"/>
                <w:szCs w:val="20"/>
              </w:rPr>
              <w:t>, nadace, dary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F839A3" w:rsidRDefault="00112488" w:rsidP="00112488">
            <w:pPr>
              <w:rPr>
                <w:sz w:val="20"/>
                <w:szCs w:val="20"/>
              </w:rPr>
            </w:pPr>
            <w:r w:rsidRPr="00BD4545">
              <w:rPr>
                <w:b/>
                <w:sz w:val="20"/>
                <w:szCs w:val="20"/>
              </w:rPr>
              <w:t>Realizátor</w:t>
            </w:r>
            <w:r w:rsidRPr="003F5D7F">
              <w:rPr>
                <w:sz w:val="20"/>
                <w:szCs w:val="20"/>
              </w:rPr>
              <w:t>: Sjednocená organizace nevidomých a slabozrakých České republiky, zapsaný spolek – oblastní odbočka Olomouc</w:t>
            </w:r>
            <w:r>
              <w:rPr>
                <w:sz w:val="20"/>
                <w:szCs w:val="20"/>
              </w:rPr>
              <w:t xml:space="preserve">, </w:t>
            </w:r>
            <w:proofErr w:type="spellStart"/>
            <w:r w:rsidRPr="003F5D7F">
              <w:rPr>
                <w:sz w:val="20"/>
                <w:szCs w:val="20"/>
              </w:rPr>
              <w:t>TyfloCentrum</w:t>
            </w:r>
            <w:proofErr w:type="spellEnd"/>
            <w:r w:rsidRPr="003F5D7F">
              <w:rPr>
                <w:sz w:val="20"/>
                <w:szCs w:val="20"/>
              </w:rPr>
              <w:t xml:space="preserve"> Olomouc, o.p.s.</w:t>
            </w:r>
            <w:r>
              <w:rPr>
                <w:sz w:val="20"/>
                <w:szCs w:val="20"/>
              </w:rPr>
              <w:t xml:space="preserve">, </w:t>
            </w:r>
            <w:r w:rsidRPr="003F5D7F">
              <w:rPr>
                <w:sz w:val="20"/>
                <w:szCs w:val="20"/>
              </w:rPr>
              <w:t>SPOLU Olomouc</w:t>
            </w:r>
            <w:r>
              <w:rPr>
                <w:sz w:val="20"/>
                <w:szCs w:val="20"/>
              </w:rPr>
              <w:t xml:space="preserve">, </w:t>
            </w:r>
            <w:r w:rsidRPr="003F5D7F">
              <w:rPr>
                <w:sz w:val="20"/>
                <w:szCs w:val="20"/>
              </w:rPr>
              <w:t>Oblastní unie neslyšících Olomouc</w:t>
            </w:r>
            <w:r>
              <w:rPr>
                <w:sz w:val="20"/>
                <w:szCs w:val="20"/>
              </w:rPr>
              <w:t>, Společnost Mana,</w:t>
            </w:r>
            <w:r w:rsidR="009408CD">
              <w:rPr>
                <w:sz w:val="20"/>
                <w:szCs w:val="20"/>
              </w:rPr>
              <w:t xml:space="preserve"> </w:t>
            </w:r>
            <w:r>
              <w:rPr>
                <w:sz w:val="20"/>
                <w:szCs w:val="20"/>
              </w:rPr>
              <w:t>o.p.s, Charita Olomouc</w:t>
            </w:r>
          </w:p>
          <w:p w:rsidR="00112488" w:rsidRPr="003F5D7F" w:rsidRDefault="00112488" w:rsidP="00112488">
            <w:pPr>
              <w:rPr>
                <w:sz w:val="20"/>
                <w:szCs w:val="20"/>
              </w:rPr>
            </w:pPr>
            <w:r w:rsidRPr="00BD4545">
              <w:rPr>
                <w:b/>
                <w:sz w:val="20"/>
                <w:szCs w:val="20"/>
              </w:rPr>
              <w:t>Partner</w:t>
            </w:r>
            <w:r w:rsidRPr="003F5D7F">
              <w:rPr>
                <w:sz w:val="20"/>
                <w:szCs w:val="20"/>
              </w:rPr>
              <w:t>: MPSV</w:t>
            </w:r>
            <w:r w:rsidR="00C93C63">
              <w:rPr>
                <w:sz w:val="20"/>
                <w:szCs w:val="20"/>
              </w:rPr>
              <w:t xml:space="preserve"> ČR</w:t>
            </w:r>
            <w:r w:rsidRPr="003F5D7F">
              <w:rPr>
                <w:sz w:val="20"/>
                <w:szCs w:val="20"/>
              </w:rPr>
              <w:t>,</w:t>
            </w:r>
            <w:r>
              <w:rPr>
                <w:sz w:val="20"/>
                <w:szCs w:val="20"/>
              </w:rPr>
              <w:t xml:space="preserve"> </w:t>
            </w:r>
            <w:r w:rsidRPr="003F5D7F">
              <w:rPr>
                <w:sz w:val="20"/>
                <w:szCs w:val="20"/>
              </w:rPr>
              <w:t xml:space="preserve">Olomoucký kraj, </w:t>
            </w:r>
            <w:proofErr w:type="spellStart"/>
            <w:r w:rsidRPr="003F5D7F">
              <w:rPr>
                <w:sz w:val="20"/>
                <w:szCs w:val="20"/>
              </w:rPr>
              <w:t>SMOl</w:t>
            </w:r>
            <w:proofErr w:type="spellEnd"/>
            <w:r w:rsidRPr="003F5D7F">
              <w:rPr>
                <w:sz w:val="20"/>
                <w:szCs w:val="20"/>
              </w:rPr>
              <w:t>,</w:t>
            </w:r>
            <w:r>
              <w:rPr>
                <w:sz w:val="20"/>
                <w:szCs w:val="20"/>
              </w:rPr>
              <w:t xml:space="preserve"> </w:t>
            </w:r>
            <w:r w:rsidRPr="003F5D7F">
              <w:rPr>
                <w:sz w:val="20"/>
                <w:szCs w:val="20"/>
              </w:rPr>
              <w:t>P</w:t>
            </w:r>
            <w:r>
              <w:rPr>
                <w:sz w:val="20"/>
                <w:szCs w:val="20"/>
              </w:rPr>
              <w:t>L</w:t>
            </w:r>
            <w:r w:rsidRPr="003F5D7F">
              <w:rPr>
                <w:sz w:val="20"/>
                <w:szCs w:val="20"/>
              </w:rPr>
              <w:t xml:space="preserve"> Šternberk, Společnost Mana, o.p.s</w:t>
            </w:r>
            <w:r>
              <w:rPr>
                <w:sz w:val="20"/>
                <w:szCs w:val="20"/>
              </w:rPr>
              <w:t xml:space="preserve">, CDZ, </w:t>
            </w:r>
            <w:r w:rsidRPr="003F5D7F">
              <w:rPr>
                <w:sz w:val="20"/>
                <w:szCs w:val="20"/>
              </w:rPr>
              <w:t xml:space="preserve">Kolumbus z. </w:t>
            </w:r>
            <w:proofErr w:type="gramStart"/>
            <w:r w:rsidRPr="003F5D7F">
              <w:rPr>
                <w:sz w:val="20"/>
                <w:szCs w:val="20"/>
              </w:rPr>
              <w:t>s.</w:t>
            </w:r>
            <w:proofErr w:type="gramEnd"/>
            <w:r w:rsidRPr="003F5D7F">
              <w:rPr>
                <w:sz w:val="20"/>
                <w:szCs w:val="20"/>
              </w:rPr>
              <w:t>, F</w:t>
            </w:r>
            <w:r>
              <w:rPr>
                <w:sz w:val="20"/>
                <w:szCs w:val="20"/>
              </w:rPr>
              <w:t>N</w:t>
            </w:r>
            <w:r w:rsidRPr="003F5D7F">
              <w:rPr>
                <w:sz w:val="20"/>
                <w:szCs w:val="20"/>
              </w:rPr>
              <w:t xml:space="preserve"> Olomouc, V</w:t>
            </w:r>
            <w:r>
              <w:rPr>
                <w:sz w:val="20"/>
                <w:szCs w:val="20"/>
              </w:rPr>
              <w:t>N</w:t>
            </w:r>
            <w:r w:rsidRPr="003F5D7F">
              <w:rPr>
                <w:sz w:val="20"/>
                <w:szCs w:val="20"/>
              </w:rPr>
              <w:t xml:space="preserve">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35"/>
              </w:numPr>
              <w:ind w:left="357" w:hanging="357"/>
              <w:rPr>
                <w:sz w:val="20"/>
                <w:szCs w:val="20"/>
              </w:rPr>
            </w:pPr>
            <w:r>
              <w:rPr>
                <w:sz w:val="20"/>
                <w:szCs w:val="20"/>
              </w:rPr>
              <w:t>90</w:t>
            </w:r>
            <w:r w:rsidRPr="003F5D7F">
              <w:rPr>
                <w:sz w:val="20"/>
                <w:szCs w:val="20"/>
              </w:rPr>
              <w:t xml:space="preserve"> osob/rok</w:t>
            </w:r>
          </w:p>
          <w:p w:rsidR="00112488" w:rsidRDefault="00112488" w:rsidP="00112488">
            <w:pPr>
              <w:rPr>
                <w:sz w:val="20"/>
                <w:szCs w:val="20"/>
              </w:rPr>
            </w:pPr>
            <w:proofErr w:type="spellStart"/>
            <w:r>
              <w:rPr>
                <w:sz w:val="20"/>
                <w:szCs w:val="20"/>
              </w:rPr>
              <w:t>TyfloCentrum</w:t>
            </w:r>
            <w:proofErr w:type="spellEnd"/>
            <w:r>
              <w:rPr>
                <w:sz w:val="20"/>
                <w:szCs w:val="20"/>
              </w:rPr>
              <w:t xml:space="preserve"> Olomouc, o.p.s.</w:t>
            </w:r>
          </w:p>
          <w:p w:rsidR="00112488" w:rsidRDefault="00112488" w:rsidP="007A3ADD">
            <w:pPr>
              <w:numPr>
                <w:ilvl w:val="0"/>
                <w:numId w:val="138"/>
              </w:numPr>
              <w:ind w:left="357" w:hanging="357"/>
              <w:rPr>
                <w:sz w:val="20"/>
                <w:szCs w:val="20"/>
              </w:rPr>
            </w:pPr>
            <w:r>
              <w:rPr>
                <w:sz w:val="20"/>
                <w:szCs w:val="20"/>
              </w:rPr>
              <w:t>5</w:t>
            </w:r>
            <w:r w:rsidRPr="003F5D7F">
              <w:rPr>
                <w:sz w:val="20"/>
                <w:szCs w:val="20"/>
              </w:rPr>
              <w:t>0 os</w:t>
            </w:r>
            <w:r>
              <w:rPr>
                <w:sz w:val="20"/>
                <w:szCs w:val="20"/>
              </w:rPr>
              <w:t>ob/rok v regionálním středisku (z toho 18 osob z ORP Olomouc)</w:t>
            </w:r>
          </w:p>
          <w:p w:rsidR="00112488" w:rsidRDefault="00112488" w:rsidP="007A3ADD">
            <w:pPr>
              <w:numPr>
                <w:ilvl w:val="0"/>
                <w:numId w:val="138"/>
              </w:numPr>
              <w:ind w:left="357" w:hanging="357"/>
              <w:rPr>
                <w:sz w:val="20"/>
                <w:szCs w:val="20"/>
              </w:rPr>
            </w:pPr>
            <w:r>
              <w:rPr>
                <w:sz w:val="20"/>
                <w:szCs w:val="20"/>
              </w:rPr>
              <w:t>35</w:t>
            </w:r>
            <w:r w:rsidRPr="003F5D7F">
              <w:rPr>
                <w:sz w:val="20"/>
                <w:szCs w:val="20"/>
              </w:rPr>
              <w:t xml:space="preserve"> osob/rok individuá</w:t>
            </w:r>
            <w:r>
              <w:rPr>
                <w:sz w:val="20"/>
                <w:szCs w:val="20"/>
              </w:rPr>
              <w:t>lní výuky obsluhy PC či mobilu</w:t>
            </w:r>
          </w:p>
          <w:p w:rsidR="00112488" w:rsidRPr="003F5D7F" w:rsidRDefault="00112488" w:rsidP="007A3ADD">
            <w:pPr>
              <w:numPr>
                <w:ilvl w:val="0"/>
                <w:numId w:val="138"/>
              </w:numPr>
              <w:ind w:left="357" w:hanging="357"/>
              <w:rPr>
                <w:sz w:val="20"/>
                <w:szCs w:val="20"/>
              </w:rPr>
            </w:pPr>
            <w:r>
              <w:rPr>
                <w:sz w:val="20"/>
                <w:szCs w:val="20"/>
              </w:rPr>
              <w:t>3</w:t>
            </w:r>
            <w:r w:rsidRPr="003F5D7F">
              <w:rPr>
                <w:sz w:val="20"/>
                <w:szCs w:val="20"/>
              </w:rPr>
              <w:t>0 skupinových akcí/rok</w:t>
            </w:r>
          </w:p>
          <w:p w:rsidR="00112488" w:rsidRDefault="00112488" w:rsidP="00112488">
            <w:pPr>
              <w:rPr>
                <w:sz w:val="20"/>
                <w:szCs w:val="20"/>
              </w:rPr>
            </w:pPr>
            <w:r>
              <w:rPr>
                <w:sz w:val="20"/>
                <w:szCs w:val="20"/>
              </w:rPr>
              <w:t>SPOLU Olomouc</w:t>
            </w:r>
          </w:p>
          <w:p w:rsidR="00112488" w:rsidRDefault="00112488" w:rsidP="007A3ADD">
            <w:pPr>
              <w:numPr>
                <w:ilvl w:val="0"/>
                <w:numId w:val="135"/>
              </w:numPr>
              <w:ind w:left="357" w:hanging="357"/>
              <w:rPr>
                <w:sz w:val="20"/>
                <w:szCs w:val="20"/>
              </w:rPr>
            </w:pPr>
            <w:r>
              <w:rPr>
                <w:sz w:val="20"/>
                <w:szCs w:val="20"/>
              </w:rPr>
              <w:t>25</w:t>
            </w:r>
            <w:r w:rsidRPr="003F5D7F">
              <w:rPr>
                <w:sz w:val="20"/>
                <w:szCs w:val="20"/>
              </w:rPr>
              <w:t xml:space="preserve"> osob/rok</w:t>
            </w:r>
          </w:p>
          <w:p w:rsidR="00112488" w:rsidRDefault="00112488" w:rsidP="00112488">
            <w:pPr>
              <w:rPr>
                <w:sz w:val="20"/>
                <w:szCs w:val="20"/>
              </w:rPr>
            </w:pPr>
            <w:r w:rsidRPr="003F5D7F">
              <w:rPr>
                <w:sz w:val="20"/>
                <w:szCs w:val="20"/>
              </w:rPr>
              <w:t>Oblastní unie neslyšících Olomouc</w:t>
            </w:r>
          </w:p>
          <w:p w:rsidR="00112488" w:rsidRDefault="00112488" w:rsidP="007A3ADD">
            <w:pPr>
              <w:numPr>
                <w:ilvl w:val="0"/>
                <w:numId w:val="135"/>
              </w:numPr>
              <w:ind w:left="357" w:hanging="357"/>
              <w:rPr>
                <w:sz w:val="20"/>
                <w:szCs w:val="20"/>
              </w:rPr>
            </w:pPr>
            <w:r>
              <w:rPr>
                <w:sz w:val="20"/>
                <w:szCs w:val="20"/>
              </w:rPr>
              <w:t>150 osob/rok</w:t>
            </w:r>
          </w:p>
          <w:p w:rsidR="00112488" w:rsidRDefault="00112488" w:rsidP="00112488">
            <w:pPr>
              <w:rPr>
                <w:sz w:val="20"/>
                <w:szCs w:val="20"/>
              </w:rPr>
            </w:pPr>
            <w:r>
              <w:rPr>
                <w:sz w:val="20"/>
                <w:szCs w:val="20"/>
              </w:rPr>
              <w:t xml:space="preserve">Společnost </w:t>
            </w:r>
            <w:proofErr w:type="spellStart"/>
            <w:proofErr w:type="gramStart"/>
            <w:r>
              <w:rPr>
                <w:sz w:val="20"/>
                <w:szCs w:val="20"/>
              </w:rPr>
              <w:t>Mana,o.</w:t>
            </w:r>
            <w:proofErr w:type="gramEnd"/>
            <w:r>
              <w:rPr>
                <w:sz w:val="20"/>
                <w:szCs w:val="20"/>
              </w:rPr>
              <w:t>p.s</w:t>
            </w:r>
            <w:proofErr w:type="spellEnd"/>
          </w:p>
          <w:p w:rsidR="00112488" w:rsidRDefault="00112488" w:rsidP="007A3ADD">
            <w:pPr>
              <w:numPr>
                <w:ilvl w:val="0"/>
                <w:numId w:val="135"/>
              </w:numPr>
              <w:ind w:left="357" w:hanging="357"/>
              <w:rPr>
                <w:sz w:val="20"/>
                <w:szCs w:val="20"/>
              </w:rPr>
            </w:pPr>
            <w:r>
              <w:rPr>
                <w:sz w:val="20"/>
                <w:szCs w:val="20"/>
              </w:rPr>
              <w:t>120 osob/rok</w:t>
            </w:r>
          </w:p>
          <w:p w:rsidR="00112488" w:rsidRDefault="00112488" w:rsidP="00112488">
            <w:pPr>
              <w:rPr>
                <w:sz w:val="20"/>
                <w:szCs w:val="20"/>
              </w:rPr>
            </w:pPr>
            <w:r>
              <w:rPr>
                <w:sz w:val="20"/>
                <w:szCs w:val="20"/>
              </w:rPr>
              <w:t>Charita Olomouc</w:t>
            </w:r>
          </w:p>
          <w:p w:rsidR="00112488" w:rsidRPr="003F5D7F" w:rsidRDefault="00112488" w:rsidP="007A3ADD">
            <w:pPr>
              <w:numPr>
                <w:ilvl w:val="0"/>
                <w:numId w:val="135"/>
              </w:numPr>
              <w:ind w:left="357" w:hanging="357"/>
              <w:rPr>
                <w:sz w:val="20"/>
                <w:szCs w:val="20"/>
              </w:rPr>
            </w:pPr>
            <w:r>
              <w:rPr>
                <w:sz w:val="20"/>
                <w:szCs w:val="20"/>
              </w:rPr>
              <w:t>60 osob/rok ambulantní, 25 osob/rok terénní forma</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proofErr w:type="gramStart"/>
            <w:r w:rsidRPr="003F5D7F">
              <w:rPr>
                <w:b/>
                <w:sz w:val="20"/>
                <w:szCs w:val="20"/>
              </w:rPr>
              <w:t>2.1.11</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Sociálně terapeutické dílny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Opatření směřuje k zajištění služby sociálně</w:t>
            </w:r>
            <w:r w:rsidR="00F10A1F">
              <w:rPr>
                <w:sz w:val="20"/>
                <w:szCs w:val="20"/>
              </w:rPr>
              <w:t xml:space="preserve"> terapeutické dílny pro osoby s </w:t>
            </w:r>
            <w:r w:rsidRPr="003F5D7F">
              <w:rPr>
                <w:sz w:val="20"/>
                <w:szCs w:val="20"/>
              </w:rPr>
              <w:t>duševním onemocněním.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3F5D7F">
              <w:rPr>
                <w:sz w:val="20"/>
                <w:szCs w:val="20"/>
              </w:rPr>
              <w:t>11 osoby s chronickým duševním onemocněním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24 Sociálně terapeutické dílny (§ 67)</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CA3976" w:rsidP="00112488">
            <w:pPr>
              <w:rPr>
                <w:sz w:val="20"/>
                <w:szCs w:val="20"/>
                <w:highlight w:val="cyan"/>
              </w:rPr>
            </w:pPr>
            <w:r>
              <w:rPr>
                <w:sz w:val="20"/>
                <w:szCs w:val="20"/>
              </w:rPr>
              <w:t>2</w:t>
            </w:r>
            <w:r w:rsidR="00112488" w:rsidRPr="003F5D7F">
              <w:rPr>
                <w:sz w:val="20"/>
                <w:szCs w:val="20"/>
              </w:rPr>
              <w:t xml:space="preserve">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 xml:space="preserve">území </w:t>
            </w:r>
            <w:r w:rsidRPr="003F5D7F">
              <w:rPr>
                <w:sz w:val="20"/>
                <w:szCs w:val="20"/>
              </w:rPr>
              <w:t>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72702E" w:rsidRDefault="00112488" w:rsidP="003D27EB">
            <w:pPr>
              <w:numPr>
                <w:ilvl w:val="0"/>
                <w:numId w:val="354"/>
              </w:numPr>
              <w:ind w:left="314"/>
              <w:rPr>
                <w:sz w:val="20"/>
                <w:szCs w:val="20"/>
              </w:rPr>
            </w:pPr>
            <w:r w:rsidRPr="0072702E">
              <w:rPr>
                <w:sz w:val="20"/>
                <w:szCs w:val="20"/>
              </w:rPr>
              <w:t>obnovení či osvojení sociálních dovedností a pracovních návyků</w:t>
            </w:r>
          </w:p>
          <w:p w:rsidR="00112488" w:rsidRPr="0072702E" w:rsidRDefault="00112488" w:rsidP="003D27EB">
            <w:pPr>
              <w:numPr>
                <w:ilvl w:val="0"/>
                <w:numId w:val="354"/>
              </w:numPr>
              <w:ind w:left="314"/>
              <w:rPr>
                <w:sz w:val="20"/>
                <w:szCs w:val="20"/>
              </w:rPr>
            </w:pPr>
            <w:r w:rsidRPr="0072702E">
              <w:rPr>
                <w:sz w:val="20"/>
                <w:szCs w:val="20"/>
              </w:rPr>
              <w:t>zvýšení pracovního uplatnění na trhu práce</w:t>
            </w:r>
          </w:p>
          <w:p w:rsidR="00112488" w:rsidRPr="0072702E" w:rsidRDefault="00112488" w:rsidP="003D27EB">
            <w:pPr>
              <w:numPr>
                <w:ilvl w:val="0"/>
                <w:numId w:val="354"/>
              </w:numPr>
              <w:ind w:left="314"/>
              <w:rPr>
                <w:sz w:val="20"/>
                <w:szCs w:val="20"/>
              </w:rPr>
            </w:pPr>
            <w:r w:rsidRPr="0072702E">
              <w:rPr>
                <w:sz w:val="20"/>
                <w:szCs w:val="20"/>
              </w:rPr>
              <w:t>podpora začleňování osob s duševním onemocněním do společnosti</w:t>
            </w:r>
          </w:p>
          <w:p w:rsidR="00112488" w:rsidRPr="0072702E" w:rsidRDefault="00112488" w:rsidP="003D27EB">
            <w:pPr>
              <w:pStyle w:val="Odstavecseseznamem"/>
              <w:numPr>
                <w:ilvl w:val="0"/>
                <w:numId w:val="354"/>
              </w:numPr>
              <w:ind w:left="314"/>
              <w:rPr>
                <w:sz w:val="20"/>
                <w:szCs w:val="20"/>
              </w:rPr>
            </w:pPr>
            <w:r w:rsidRPr="0072702E">
              <w:rPr>
                <w:sz w:val="20"/>
                <w:szCs w:val="20"/>
              </w:rPr>
              <w:t>stabilizace psychického stavu a prevence nového onemocnění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72702E" w:rsidRDefault="00112488" w:rsidP="003D27EB">
            <w:pPr>
              <w:pStyle w:val="Odstavecseseznamem"/>
              <w:numPr>
                <w:ilvl w:val="0"/>
                <w:numId w:val="355"/>
              </w:numPr>
              <w:snapToGrid w:val="0"/>
              <w:ind w:left="314"/>
              <w:rPr>
                <w:sz w:val="20"/>
                <w:szCs w:val="20"/>
              </w:rPr>
            </w:pPr>
            <w:r w:rsidRPr="0072702E">
              <w:rPr>
                <w:sz w:val="20"/>
                <w:szCs w:val="20"/>
              </w:rPr>
              <w:t>nedostatečná finanční zajištěnost služby</w:t>
            </w:r>
          </w:p>
          <w:p w:rsidR="00112488" w:rsidRPr="0072702E" w:rsidRDefault="00112488" w:rsidP="003D27EB">
            <w:pPr>
              <w:pStyle w:val="Odstavecseseznamem"/>
              <w:numPr>
                <w:ilvl w:val="0"/>
                <w:numId w:val="355"/>
              </w:numPr>
              <w:ind w:left="314"/>
              <w:rPr>
                <w:sz w:val="20"/>
                <w:szCs w:val="20"/>
              </w:rPr>
            </w:pPr>
            <w:r w:rsidRPr="0072702E">
              <w:rPr>
                <w:sz w:val="20"/>
                <w:szCs w:val="20"/>
              </w:rPr>
              <w:t>nedostatek pracovníků v přímé péči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72702E" w:rsidRDefault="00112488" w:rsidP="003D27EB">
            <w:pPr>
              <w:numPr>
                <w:ilvl w:val="0"/>
                <w:numId w:val="356"/>
              </w:numPr>
              <w:ind w:left="314"/>
              <w:rPr>
                <w:sz w:val="20"/>
                <w:szCs w:val="20"/>
              </w:rPr>
            </w:pPr>
            <w:r w:rsidRPr="0072702E">
              <w:rPr>
                <w:sz w:val="20"/>
                <w:szCs w:val="20"/>
              </w:rPr>
              <w:t>poskytování sociální služby sociálně terapeutické dílny</w:t>
            </w:r>
          </w:p>
          <w:p w:rsidR="00112488" w:rsidRPr="0072702E" w:rsidRDefault="00112488" w:rsidP="003D27EB">
            <w:pPr>
              <w:numPr>
                <w:ilvl w:val="0"/>
                <w:numId w:val="356"/>
              </w:numPr>
              <w:ind w:left="314"/>
              <w:rPr>
                <w:sz w:val="20"/>
                <w:szCs w:val="20"/>
              </w:rPr>
            </w:pPr>
            <w:r w:rsidRPr="0072702E">
              <w:rPr>
                <w:sz w:val="20"/>
                <w:szCs w:val="20"/>
              </w:rPr>
              <w:t>zajištění finančních prostředků na provoz služby ve stávajícím rozsahu a kvalitě</w:t>
            </w:r>
          </w:p>
          <w:p w:rsidR="00112488" w:rsidRPr="0072702E" w:rsidRDefault="00112488" w:rsidP="003D27EB">
            <w:pPr>
              <w:pStyle w:val="Odstavecseseznamem"/>
              <w:numPr>
                <w:ilvl w:val="0"/>
                <w:numId w:val="356"/>
              </w:numPr>
              <w:ind w:left="314"/>
              <w:rPr>
                <w:sz w:val="20"/>
                <w:szCs w:val="20"/>
              </w:rPr>
            </w:pPr>
            <w:r w:rsidRPr="0072702E">
              <w:rPr>
                <w:sz w:val="20"/>
                <w:szCs w:val="20"/>
              </w:rPr>
              <w:t>průběžné hodnocení kvality a efektivity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rPr>
                <w:sz w:val="20"/>
                <w:szCs w:val="20"/>
              </w:rPr>
            </w:pPr>
            <w:r>
              <w:rPr>
                <w:sz w:val="20"/>
                <w:szCs w:val="20"/>
              </w:rPr>
              <w:t>Charita Olomouc: 1 720 000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MPSV</w:t>
            </w:r>
            <w:r w:rsidR="00C93C63">
              <w:rPr>
                <w:sz w:val="20"/>
                <w:szCs w:val="20"/>
              </w:rPr>
              <w:t xml:space="preserve"> ČR</w:t>
            </w:r>
            <w:r>
              <w:rPr>
                <w:sz w:val="20"/>
                <w:szCs w:val="20"/>
              </w:rPr>
              <w:t xml:space="preserve">, </w:t>
            </w:r>
            <w:r w:rsidRPr="00F5277B">
              <w:rPr>
                <w:sz w:val="20"/>
                <w:szCs w:val="20"/>
              </w:rPr>
              <w:t xml:space="preserve">Olomoucký kraj, </w:t>
            </w:r>
            <w:proofErr w:type="spellStart"/>
            <w:r w:rsidRPr="00F5277B">
              <w:rPr>
                <w:sz w:val="20"/>
                <w:szCs w:val="20"/>
              </w:rPr>
              <w:t>SMOl</w:t>
            </w:r>
            <w:proofErr w:type="spellEnd"/>
            <w:r w:rsidRPr="00F5277B">
              <w:rPr>
                <w:sz w:val="20"/>
                <w:szCs w:val="20"/>
              </w:rPr>
              <w:t>, sponzoři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BD4545">
              <w:rPr>
                <w:b/>
                <w:sz w:val="20"/>
                <w:szCs w:val="20"/>
              </w:rPr>
              <w:t>Realizátor</w:t>
            </w:r>
            <w:r w:rsidRPr="003F5D7F">
              <w:rPr>
                <w:sz w:val="20"/>
                <w:szCs w:val="20"/>
              </w:rPr>
              <w:t xml:space="preserve">: </w:t>
            </w:r>
            <w:r>
              <w:rPr>
                <w:sz w:val="20"/>
                <w:szCs w:val="20"/>
              </w:rPr>
              <w:t>Charita Olomouc</w:t>
            </w:r>
          </w:p>
          <w:p w:rsidR="00112488" w:rsidRPr="003F5D7F" w:rsidRDefault="00112488" w:rsidP="00112488">
            <w:pPr>
              <w:rPr>
                <w:sz w:val="20"/>
                <w:szCs w:val="20"/>
              </w:rPr>
            </w:pPr>
            <w:r w:rsidRPr="00BD4545">
              <w:rPr>
                <w:b/>
                <w:sz w:val="20"/>
                <w:szCs w:val="20"/>
              </w:rPr>
              <w:t>Partner</w:t>
            </w:r>
            <w:r w:rsidRPr="003F5D7F">
              <w:rPr>
                <w:sz w:val="20"/>
                <w:szCs w:val="20"/>
              </w:rPr>
              <w:t>: MPSV</w:t>
            </w:r>
            <w:r w:rsidR="00C93C63">
              <w:rPr>
                <w:sz w:val="20"/>
                <w:szCs w:val="20"/>
              </w:rPr>
              <w:t xml:space="preserve"> ČR</w:t>
            </w:r>
            <w:r>
              <w:rPr>
                <w:sz w:val="20"/>
                <w:szCs w:val="20"/>
              </w:rPr>
              <w:t>,</w:t>
            </w:r>
            <w:r w:rsidRPr="003F5D7F">
              <w:rPr>
                <w:sz w:val="20"/>
                <w:szCs w:val="20"/>
              </w:rPr>
              <w:t xml:space="preserve"> Olomoucký kraj, </w:t>
            </w:r>
            <w:proofErr w:type="spellStart"/>
            <w:r w:rsidRPr="003F5D7F">
              <w:rPr>
                <w:sz w:val="20"/>
                <w:szCs w:val="20"/>
              </w:rPr>
              <w:t>SMOl</w:t>
            </w:r>
            <w:proofErr w:type="spellEnd"/>
            <w:r w:rsidRPr="003F5D7F">
              <w:rPr>
                <w:sz w:val="20"/>
                <w:szCs w:val="20"/>
              </w:rPr>
              <w:t>,</w:t>
            </w:r>
            <w:r>
              <w:rPr>
                <w:sz w:val="20"/>
                <w:szCs w:val="20"/>
              </w:rPr>
              <w:t xml:space="preserve"> </w:t>
            </w:r>
            <w:r w:rsidRPr="003F5D7F">
              <w:rPr>
                <w:sz w:val="20"/>
                <w:szCs w:val="20"/>
              </w:rPr>
              <w:t>P</w:t>
            </w:r>
            <w:r>
              <w:rPr>
                <w:sz w:val="20"/>
                <w:szCs w:val="20"/>
              </w:rPr>
              <w:t xml:space="preserve">L </w:t>
            </w:r>
            <w:r w:rsidRPr="003F5D7F">
              <w:rPr>
                <w:sz w:val="20"/>
                <w:szCs w:val="20"/>
              </w:rPr>
              <w:t>Šternberk, Společnost Mana,</w:t>
            </w:r>
            <w:r>
              <w:rPr>
                <w:sz w:val="20"/>
                <w:szCs w:val="20"/>
              </w:rPr>
              <w:t xml:space="preserve"> </w:t>
            </w:r>
            <w:r w:rsidRPr="003F5D7F">
              <w:rPr>
                <w:sz w:val="20"/>
                <w:szCs w:val="20"/>
              </w:rPr>
              <w:t>o.</w:t>
            </w:r>
            <w:r>
              <w:rPr>
                <w:sz w:val="20"/>
                <w:szCs w:val="20"/>
              </w:rPr>
              <w:t>p.</w:t>
            </w:r>
            <w:r w:rsidRPr="003F5D7F">
              <w:rPr>
                <w:sz w:val="20"/>
                <w:szCs w:val="20"/>
              </w:rPr>
              <w:t xml:space="preserve">s., </w:t>
            </w:r>
            <w:r>
              <w:rPr>
                <w:sz w:val="20"/>
                <w:szCs w:val="20"/>
              </w:rPr>
              <w:t xml:space="preserve">CDZ, </w:t>
            </w:r>
            <w:proofErr w:type="gramStart"/>
            <w:r w:rsidRPr="003F5D7F">
              <w:rPr>
                <w:sz w:val="20"/>
                <w:szCs w:val="20"/>
              </w:rPr>
              <w:t>Kolumbus,</w:t>
            </w:r>
            <w:r>
              <w:rPr>
                <w:sz w:val="20"/>
                <w:szCs w:val="20"/>
              </w:rPr>
              <w:t xml:space="preserve"> z.</w:t>
            </w:r>
            <w:r w:rsidRPr="003F5D7F">
              <w:rPr>
                <w:sz w:val="20"/>
                <w:szCs w:val="20"/>
              </w:rPr>
              <w:t>s.</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Pr>
                <w:sz w:val="20"/>
                <w:szCs w:val="20"/>
              </w:rPr>
              <w:t>Charita Olomouc</w:t>
            </w:r>
          </w:p>
          <w:p w:rsidR="00112488" w:rsidRPr="003F5D7F" w:rsidRDefault="00112488" w:rsidP="007A3ADD">
            <w:pPr>
              <w:numPr>
                <w:ilvl w:val="0"/>
                <w:numId w:val="135"/>
              </w:numPr>
              <w:ind w:left="357" w:hanging="357"/>
              <w:rPr>
                <w:sz w:val="20"/>
                <w:szCs w:val="20"/>
              </w:rPr>
            </w:pPr>
            <w:r>
              <w:rPr>
                <w:sz w:val="20"/>
                <w:szCs w:val="20"/>
              </w:rPr>
              <w:t>20 osob/rok</w:t>
            </w:r>
          </w:p>
        </w:tc>
      </w:tr>
    </w:tbl>
    <w:p w:rsidR="00112488"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proofErr w:type="gramStart"/>
            <w:r w:rsidRPr="003F5D7F">
              <w:rPr>
                <w:b/>
                <w:sz w:val="20"/>
                <w:szCs w:val="20"/>
              </w:rPr>
              <w:t>2.1.12</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Sociální rehabilitace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 xml:space="preserve">Opatření směřuje k zajištění služeb sociální rehabilitace pro osoby s tělesným, mentálním, </w:t>
            </w:r>
            <w:r w:rsidRPr="00AB53A4">
              <w:rPr>
                <w:sz w:val="20"/>
                <w:szCs w:val="20"/>
              </w:rPr>
              <w:t>zrakovým, sluchovým a kombinovaným postižením a duševním onemocněním. V rámci opatření dojde rovněž</w:t>
            </w:r>
            <w:r w:rsidR="00F10A1F">
              <w:rPr>
                <w:sz w:val="20"/>
                <w:szCs w:val="20"/>
              </w:rPr>
              <w:t xml:space="preserve"> k navýšení pracovních úvazků u </w:t>
            </w:r>
            <w:r w:rsidRPr="00AB53A4">
              <w:rPr>
                <w:sz w:val="20"/>
                <w:szCs w:val="20"/>
              </w:rPr>
              <w:t>této služby.</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Pr>
                <w:sz w:val="20"/>
                <w:szCs w:val="20"/>
              </w:rPr>
              <w:t>11 osoby se závažným duševním onemocněním,</w:t>
            </w:r>
            <w:r w:rsidRPr="003F5D7F">
              <w:rPr>
                <w:sz w:val="20"/>
                <w:szCs w:val="20"/>
              </w:rPr>
              <w:t xml:space="preserve"> </w:t>
            </w:r>
            <w:r>
              <w:rPr>
                <w:sz w:val="20"/>
                <w:szCs w:val="20"/>
              </w:rPr>
              <w:t xml:space="preserve">13 osoby s jiným zdravotním postižením, 14 osoby s kombinovaným postižením, </w:t>
            </w:r>
            <w:r w:rsidRPr="003F5D7F">
              <w:rPr>
                <w:sz w:val="20"/>
                <w:szCs w:val="20"/>
              </w:rPr>
              <w:t xml:space="preserve">15 osoby s mentálním postižením, </w:t>
            </w:r>
            <w:r w:rsidRPr="002D0786">
              <w:rPr>
                <w:color w:val="000000"/>
                <w:sz w:val="20"/>
                <w:szCs w:val="20"/>
              </w:rPr>
              <w:t>16 osoby s tělesným postižením</w:t>
            </w:r>
            <w:r>
              <w:rPr>
                <w:color w:val="000000"/>
                <w:sz w:val="20"/>
                <w:szCs w:val="20"/>
              </w:rPr>
              <w:t>,</w:t>
            </w:r>
            <w:r w:rsidRPr="003F5D7F">
              <w:rPr>
                <w:sz w:val="20"/>
                <w:szCs w:val="20"/>
              </w:rPr>
              <w:t xml:space="preserve"> 17 osoby se sluchovým postižením</w:t>
            </w:r>
            <w:r>
              <w:rPr>
                <w:sz w:val="20"/>
                <w:szCs w:val="20"/>
              </w:rPr>
              <w:t>,</w:t>
            </w:r>
            <w:r w:rsidRPr="003F5D7F">
              <w:rPr>
                <w:sz w:val="20"/>
                <w:szCs w:val="20"/>
              </w:rPr>
              <w:t xml:space="preserve"> 19 osoby se zrakovým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3F5D7F">
              <w:rPr>
                <w:sz w:val="20"/>
                <w:szCs w:val="20"/>
              </w:rPr>
              <w:t>26 Sociální rehabilitace (§ 70)</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snapToGrid w:val="0"/>
              <w:rPr>
                <w:sz w:val="20"/>
                <w:szCs w:val="20"/>
              </w:rPr>
            </w:pPr>
            <w:r w:rsidRPr="003F5D7F">
              <w:rPr>
                <w:sz w:val="20"/>
                <w:szCs w:val="20"/>
              </w:rPr>
              <w:t>1 terénní, 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 xml:space="preserve">území </w:t>
            </w:r>
            <w:r w:rsidRPr="003F5D7F">
              <w:rPr>
                <w:sz w:val="20"/>
                <w:szCs w:val="20"/>
              </w:rPr>
              <w:t>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03"/>
              </w:numPr>
              <w:rPr>
                <w:sz w:val="20"/>
                <w:szCs w:val="20"/>
              </w:rPr>
            </w:pPr>
            <w:r>
              <w:rPr>
                <w:sz w:val="20"/>
                <w:szCs w:val="20"/>
              </w:rPr>
              <w:t>z</w:t>
            </w:r>
            <w:r w:rsidRPr="003F5D7F">
              <w:rPr>
                <w:sz w:val="20"/>
                <w:szCs w:val="20"/>
              </w:rPr>
              <w:t>výšení samostatnosti a zlepšení péč</w:t>
            </w:r>
            <w:r w:rsidR="00F10A1F">
              <w:rPr>
                <w:sz w:val="20"/>
                <w:szCs w:val="20"/>
              </w:rPr>
              <w:t>e o vlastní osobu a domácnost v </w:t>
            </w:r>
            <w:r w:rsidRPr="003F5D7F">
              <w:rPr>
                <w:sz w:val="20"/>
                <w:szCs w:val="20"/>
              </w:rPr>
              <w:t>přirozeném prostředí uživatele</w:t>
            </w:r>
          </w:p>
          <w:p w:rsidR="00112488" w:rsidRPr="003F5D7F" w:rsidRDefault="00112488" w:rsidP="007A3ADD">
            <w:pPr>
              <w:numPr>
                <w:ilvl w:val="0"/>
                <w:numId w:val="103"/>
              </w:numPr>
              <w:rPr>
                <w:sz w:val="20"/>
                <w:szCs w:val="20"/>
              </w:rPr>
            </w:pPr>
            <w:r>
              <w:rPr>
                <w:sz w:val="20"/>
                <w:szCs w:val="20"/>
              </w:rPr>
              <w:t>p</w:t>
            </w:r>
            <w:r w:rsidRPr="003F5D7F">
              <w:rPr>
                <w:sz w:val="20"/>
                <w:szCs w:val="20"/>
              </w:rPr>
              <w:t>osílení náhledu uživatele na onemocnění, na rizika spojená s jeho zdravotním stavem, posílení režimu dne a možností ambulantní léčby</w:t>
            </w:r>
          </w:p>
          <w:p w:rsidR="00112488" w:rsidRPr="003F5D7F" w:rsidRDefault="00112488" w:rsidP="007A3ADD">
            <w:pPr>
              <w:numPr>
                <w:ilvl w:val="0"/>
                <w:numId w:val="103"/>
              </w:numPr>
              <w:rPr>
                <w:sz w:val="20"/>
                <w:szCs w:val="20"/>
              </w:rPr>
            </w:pPr>
            <w:r>
              <w:rPr>
                <w:sz w:val="20"/>
                <w:szCs w:val="20"/>
              </w:rPr>
              <w:t>p</w:t>
            </w:r>
            <w:r w:rsidRPr="003F5D7F">
              <w:rPr>
                <w:sz w:val="20"/>
                <w:szCs w:val="20"/>
              </w:rPr>
              <w:t>osílení návyků, schopností a dovedností, které vedou ke zvýšení kvality života</w:t>
            </w:r>
            <w:r>
              <w:rPr>
                <w:sz w:val="20"/>
                <w:szCs w:val="20"/>
              </w:rPr>
              <w:t>, zvýšení zaměstnatelnosti</w:t>
            </w:r>
          </w:p>
          <w:p w:rsidR="00112488" w:rsidRPr="003F5D7F" w:rsidRDefault="00112488" w:rsidP="007A3ADD">
            <w:pPr>
              <w:numPr>
                <w:ilvl w:val="0"/>
                <w:numId w:val="103"/>
              </w:numPr>
              <w:rPr>
                <w:sz w:val="20"/>
                <w:szCs w:val="20"/>
              </w:rPr>
            </w:pPr>
            <w:r>
              <w:rPr>
                <w:sz w:val="20"/>
                <w:szCs w:val="20"/>
              </w:rPr>
              <w:t>p</w:t>
            </w:r>
            <w:r w:rsidRPr="003F5D7F">
              <w:rPr>
                <w:sz w:val="20"/>
                <w:szCs w:val="20"/>
              </w:rPr>
              <w:t>revence sociální izolace a zlepšení psychického stavu uživatele</w:t>
            </w:r>
          </w:p>
          <w:p w:rsidR="00112488" w:rsidRDefault="00112488" w:rsidP="007A3ADD">
            <w:pPr>
              <w:numPr>
                <w:ilvl w:val="0"/>
                <w:numId w:val="103"/>
              </w:numPr>
              <w:rPr>
                <w:sz w:val="20"/>
                <w:szCs w:val="20"/>
              </w:rPr>
            </w:pPr>
            <w:r>
              <w:rPr>
                <w:sz w:val="20"/>
                <w:szCs w:val="20"/>
              </w:rPr>
              <w:t>p</w:t>
            </w:r>
            <w:r w:rsidRPr="003F5D7F">
              <w:rPr>
                <w:sz w:val="20"/>
                <w:szCs w:val="20"/>
              </w:rPr>
              <w:t>osílení schopnosti prostorové orientace v domácím i venkovním prostředí</w:t>
            </w:r>
          </w:p>
          <w:p w:rsidR="00112488" w:rsidRDefault="00112488" w:rsidP="007A3ADD">
            <w:pPr>
              <w:numPr>
                <w:ilvl w:val="0"/>
                <w:numId w:val="103"/>
              </w:numPr>
              <w:rPr>
                <w:sz w:val="20"/>
                <w:szCs w:val="20"/>
              </w:rPr>
            </w:pPr>
            <w:r>
              <w:rPr>
                <w:sz w:val="20"/>
                <w:szCs w:val="20"/>
              </w:rPr>
              <w:t>snížení nákladů na případnou zdravotní péči, zkrácení hospitalizace</w:t>
            </w:r>
          </w:p>
          <w:p w:rsidR="00112488" w:rsidRPr="003F5D7F" w:rsidRDefault="00112488" w:rsidP="007A3ADD">
            <w:pPr>
              <w:numPr>
                <w:ilvl w:val="0"/>
                <w:numId w:val="103"/>
              </w:numPr>
              <w:rPr>
                <w:sz w:val="20"/>
                <w:szCs w:val="20"/>
              </w:rPr>
            </w:pPr>
            <w:r>
              <w:rPr>
                <w:sz w:val="20"/>
                <w:szCs w:val="20"/>
              </w:rPr>
              <w:t>p</w:t>
            </w:r>
            <w:r w:rsidRPr="003F5D7F">
              <w:rPr>
                <w:sz w:val="20"/>
                <w:szCs w:val="20"/>
              </w:rPr>
              <w:t>odchycení osob se závažným duševním onemocněním v populaci, kteří nyní nejsou v</w:t>
            </w:r>
            <w:r>
              <w:rPr>
                <w:sz w:val="20"/>
                <w:szCs w:val="20"/>
              </w:rPr>
              <w:t> </w:t>
            </w:r>
            <w:r w:rsidRPr="003F5D7F">
              <w:rPr>
                <w:sz w:val="20"/>
                <w:szCs w:val="20"/>
              </w:rPr>
              <w:t>síti</w:t>
            </w:r>
            <w:r>
              <w:rPr>
                <w:sz w:val="20"/>
                <w:szCs w:val="20"/>
              </w:rPr>
              <w:t xml:space="preserve"> sociální ani</w:t>
            </w:r>
            <w:r w:rsidRPr="003F5D7F">
              <w:rPr>
                <w:sz w:val="20"/>
                <w:szCs w:val="20"/>
              </w:rPr>
              <w:t xml:space="preserve"> zdravotní péče</w:t>
            </w:r>
          </w:p>
          <w:p w:rsidR="00112488" w:rsidRPr="00774B6D" w:rsidRDefault="00112488" w:rsidP="007A3ADD">
            <w:pPr>
              <w:numPr>
                <w:ilvl w:val="0"/>
                <w:numId w:val="103"/>
              </w:numPr>
              <w:rPr>
                <w:sz w:val="20"/>
                <w:szCs w:val="20"/>
              </w:rPr>
            </w:pPr>
            <w:r>
              <w:rPr>
                <w:sz w:val="20"/>
                <w:szCs w:val="20"/>
              </w:rPr>
              <w:t>z</w:t>
            </w:r>
            <w:r w:rsidRPr="003F5D7F">
              <w:rPr>
                <w:sz w:val="20"/>
                <w:szCs w:val="20"/>
              </w:rPr>
              <w:t>ajištění kontinuální péče – využití celého multidisciplinárního týmu – psychiatr, psycholog, zdravotní sestra, sociální pracovník a peer konzultant</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AB53A4" w:rsidRDefault="00112488" w:rsidP="007A3ADD">
            <w:pPr>
              <w:numPr>
                <w:ilvl w:val="0"/>
                <w:numId w:val="104"/>
              </w:numPr>
              <w:snapToGrid w:val="0"/>
              <w:rPr>
                <w:sz w:val="20"/>
                <w:szCs w:val="20"/>
              </w:rPr>
            </w:pPr>
            <w:r w:rsidRPr="00AB53A4">
              <w:rPr>
                <w:sz w:val="20"/>
                <w:szCs w:val="20"/>
              </w:rPr>
              <w:t>nedostatek finančních prostředků na provoz služby</w:t>
            </w:r>
          </w:p>
          <w:p w:rsidR="00112488" w:rsidRPr="00AB53A4" w:rsidRDefault="00112488" w:rsidP="007A3ADD">
            <w:pPr>
              <w:numPr>
                <w:ilvl w:val="0"/>
                <w:numId w:val="104"/>
              </w:numPr>
              <w:snapToGrid w:val="0"/>
              <w:rPr>
                <w:sz w:val="20"/>
                <w:szCs w:val="20"/>
              </w:rPr>
            </w:pPr>
            <w:r w:rsidRPr="00AB53A4">
              <w:rPr>
                <w:sz w:val="20"/>
                <w:szCs w:val="20"/>
              </w:rPr>
              <w:t>výrazná změna legislativy</w:t>
            </w:r>
          </w:p>
          <w:p w:rsidR="00112488" w:rsidRPr="00AB53A4" w:rsidRDefault="00112488" w:rsidP="007A3ADD">
            <w:pPr>
              <w:numPr>
                <w:ilvl w:val="0"/>
                <w:numId w:val="104"/>
              </w:numPr>
              <w:snapToGrid w:val="0"/>
              <w:rPr>
                <w:sz w:val="20"/>
                <w:szCs w:val="20"/>
              </w:rPr>
            </w:pPr>
            <w:r w:rsidRPr="00AB53A4">
              <w:rPr>
                <w:sz w:val="20"/>
                <w:szCs w:val="20"/>
              </w:rPr>
              <w:t>nejasná legislativa pro centra duševního zdraví a jejich financování</w:t>
            </w:r>
          </w:p>
          <w:p w:rsidR="00112488" w:rsidRPr="00AB53A4" w:rsidRDefault="00112488" w:rsidP="007A3ADD">
            <w:pPr>
              <w:numPr>
                <w:ilvl w:val="0"/>
                <w:numId w:val="104"/>
              </w:numPr>
              <w:snapToGrid w:val="0"/>
              <w:rPr>
                <w:sz w:val="20"/>
                <w:szCs w:val="20"/>
              </w:rPr>
            </w:pPr>
            <w:r w:rsidRPr="00AB53A4">
              <w:rPr>
                <w:sz w:val="20"/>
                <w:szCs w:val="20"/>
              </w:rPr>
              <w:t>centrum duševního zdraví zajištění podpory v odborné i laické veřejnosti</w:t>
            </w:r>
          </w:p>
          <w:p w:rsidR="00112488" w:rsidRPr="00AB53A4" w:rsidRDefault="00112488" w:rsidP="007A3ADD">
            <w:pPr>
              <w:numPr>
                <w:ilvl w:val="0"/>
                <w:numId w:val="104"/>
              </w:numPr>
              <w:rPr>
                <w:sz w:val="20"/>
                <w:szCs w:val="20"/>
              </w:rPr>
            </w:pPr>
            <w:r w:rsidRPr="00AB53A4">
              <w:rPr>
                <w:sz w:val="20"/>
                <w:szCs w:val="20"/>
              </w:rPr>
              <w:t>nedostatečný zájem ze strany uživatelů</w:t>
            </w:r>
          </w:p>
          <w:p w:rsidR="00112488" w:rsidRPr="00AB53A4" w:rsidRDefault="00112488" w:rsidP="007A3ADD">
            <w:pPr>
              <w:numPr>
                <w:ilvl w:val="0"/>
                <w:numId w:val="104"/>
              </w:numPr>
              <w:rPr>
                <w:sz w:val="20"/>
                <w:szCs w:val="20"/>
              </w:rPr>
            </w:pPr>
            <w:r w:rsidRPr="00AB53A4">
              <w:rPr>
                <w:sz w:val="20"/>
                <w:szCs w:val="20"/>
              </w:rPr>
              <w:t>nižší zájem a ochota ze strany zaměstnavatelů</w:t>
            </w:r>
          </w:p>
          <w:p w:rsidR="00112488" w:rsidRPr="00AB53A4" w:rsidRDefault="00112488" w:rsidP="007A3ADD">
            <w:pPr>
              <w:numPr>
                <w:ilvl w:val="0"/>
                <w:numId w:val="104"/>
              </w:numPr>
              <w:rPr>
                <w:sz w:val="20"/>
                <w:szCs w:val="20"/>
              </w:rPr>
            </w:pPr>
            <w:r w:rsidRPr="00AB53A4">
              <w:rPr>
                <w:sz w:val="20"/>
                <w:szCs w:val="20"/>
              </w:rPr>
              <w:t>nedostatek kvalifikovaných pracovníků (např. neznalost znakového jazyka)</w:t>
            </w:r>
          </w:p>
          <w:p w:rsidR="00112488" w:rsidRPr="00AB53A4" w:rsidRDefault="00112488" w:rsidP="007A3ADD">
            <w:pPr>
              <w:numPr>
                <w:ilvl w:val="0"/>
                <w:numId w:val="104"/>
              </w:numPr>
              <w:rPr>
                <w:sz w:val="20"/>
                <w:szCs w:val="20"/>
              </w:rPr>
            </w:pPr>
            <w:r w:rsidRPr="00AB53A4">
              <w:rPr>
                <w:sz w:val="20"/>
                <w:szCs w:val="20"/>
              </w:rPr>
              <w:t>nedostatek prostor k poskytování služby + zázemí pro zaměstnance</w:t>
            </w:r>
          </w:p>
          <w:p w:rsidR="00112488" w:rsidRPr="00AB53A4" w:rsidRDefault="00112488" w:rsidP="007A3ADD">
            <w:pPr>
              <w:numPr>
                <w:ilvl w:val="0"/>
                <w:numId w:val="104"/>
              </w:numPr>
              <w:rPr>
                <w:sz w:val="20"/>
                <w:szCs w:val="20"/>
              </w:rPr>
            </w:pPr>
            <w:r w:rsidRPr="00AB53A4">
              <w:rPr>
                <w:sz w:val="20"/>
                <w:szCs w:val="20"/>
              </w:rPr>
              <w:t>nedostatek příležitostí k osamostatňování (zaměstnání, byty aj.)</w:t>
            </w:r>
          </w:p>
          <w:p w:rsidR="00112488" w:rsidRPr="00AB53A4" w:rsidRDefault="00112488" w:rsidP="007A3ADD">
            <w:pPr>
              <w:numPr>
                <w:ilvl w:val="0"/>
                <w:numId w:val="104"/>
              </w:numPr>
              <w:rPr>
                <w:sz w:val="20"/>
                <w:szCs w:val="20"/>
              </w:rPr>
            </w:pPr>
            <w:r w:rsidRPr="00AB53A4">
              <w:rPr>
                <w:sz w:val="20"/>
                <w:szCs w:val="20"/>
              </w:rPr>
              <w:t>omezení vyplývající z nepříznivé epidemické situace</w:t>
            </w:r>
          </w:p>
          <w:p w:rsidR="00112488" w:rsidRPr="00AB53A4" w:rsidRDefault="00112488" w:rsidP="007A3ADD">
            <w:pPr>
              <w:numPr>
                <w:ilvl w:val="0"/>
                <w:numId w:val="104"/>
              </w:numPr>
              <w:rPr>
                <w:sz w:val="20"/>
                <w:szCs w:val="20"/>
              </w:rPr>
            </w:pPr>
            <w:r w:rsidRPr="00AB53A4">
              <w:rPr>
                <w:sz w:val="20"/>
                <w:szCs w:val="20"/>
              </w:rPr>
              <w:t>nebude schváleno navýšení jednotek stávajících služeb v síti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AB53A4" w:rsidRDefault="00112488" w:rsidP="007A3ADD">
            <w:pPr>
              <w:numPr>
                <w:ilvl w:val="0"/>
                <w:numId w:val="105"/>
              </w:numPr>
              <w:rPr>
                <w:sz w:val="20"/>
                <w:szCs w:val="20"/>
              </w:rPr>
            </w:pPr>
            <w:r w:rsidRPr="00AB53A4">
              <w:rPr>
                <w:sz w:val="20"/>
                <w:szCs w:val="20"/>
              </w:rPr>
              <w:t>poskytování sociální služby sociální rehabilitace</w:t>
            </w:r>
          </w:p>
          <w:p w:rsidR="00112488" w:rsidRPr="00AB53A4" w:rsidRDefault="00112488" w:rsidP="007A3ADD">
            <w:pPr>
              <w:numPr>
                <w:ilvl w:val="0"/>
                <w:numId w:val="105"/>
              </w:numPr>
              <w:rPr>
                <w:sz w:val="20"/>
                <w:szCs w:val="20"/>
              </w:rPr>
            </w:pPr>
            <w:r w:rsidRPr="00AB53A4">
              <w:rPr>
                <w:sz w:val="20"/>
                <w:szCs w:val="20"/>
              </w:rPr>
              <w:t>zajištění finančních prostředků na provoz služby ve stávajícím rozsahu a kvalitě</w:t>
            </w:r>
          </w:p>
          <w:p w:rsidR="00112488" w:rsidRPr="00AB53A4" w:rsidRDefault="00112488" w:rsidP="007A3ADD">
            <w:pPr>
              <w:numPr>
                <w:ilvl w:val="0"/>
                <w:numId w:val="105"/>
              </w:numPr>
              <w:rPr>
                <w:sz w:val="20"/>
                <w:szCs w:val="20"/>
              </w:rPr>
            </w:pPr>
            <w:r w:rsidRPr="00AB53A4">
              <w:rPr>
                <w:sz w:val="20"/>
                <w:szCs w:val="20"/>
              </w:rPr>
              <w:t>průběžné hodnocení kvality a efektivity služby</w:t>
            </w:r>
          </w:p>
          <w:p w:rsidR="00112488" w:rsidRPr="00AB53A4" w:rsidRDefault="00112488" w:rsidP="007A3ADD">
            <w:pPr>
              <w:numPr>
                <w:ilvl w:val="0"/>
                <w:numId w:val="105"/>
              </w:numPr>
              <w:rPr>
                <w:sz w:val="20"/>
                <w:szCs w:val="20"/>
              </w:rPr>
            </w:pPr>
            <w:r w:rsidRPr="00AB53A4">
              <w:rPr>
                <w:sz w:val="20"/>
                <w:szCs w:val="20"/>
              </w:rPr>
              <w:t>vzdělávání a rozvoj sociálních pracovníků a pracovníků v sociální službě</w:t>
            </w:r>
          </w:p>
          <w:p w:rsidR="00112488" w:rsidRPr="00AB53A4" w:rsidRDefault="00112488" w:rsidP="007A3ADD">
            <w:pPr>
              <w:numPr>
                <w:ilvl w:val="0"/>
                <w:numId w:val="105"/>
              </w:numPr>
              <w:rPr>
                <w:sz w:val="20"/>
                <w:szCs w:val="20"/>
              </w:rPr>
            </w:pPr>
            <w:r w:rsidRPr="00AB53A4">
              <w:rPr>
                <w:sz w:val="20"/>
                <w:szCs w:val="20"/>
              </w:rPr>
              <w:t>zajištění kvalitního personálního obsazení služby</w:t>
            </w:r>
          </w:p>
          <w:p w:rsidR="00112488" w:rsidRPr="00AB53A4" w:rsidRDefault="00112488" w:rsidP="007A3ADD">
            <w:pPr>
              <w:numPr>
                <w:ilvl w:val="0"/>
                <w:numId w:val="105"/>
              </w:numPr>
              <w:rPr>
                <w:sz w:val="20"/>
                <w:szCs w:val="20"/>
              </w:rPr>
            </w:pPr>
            <w:r w:rsidRPr="00AB53A4">
              <w:rPr>
                <w:sz w:val="20"/>
                <w:szCs w:val="20"/>
              </w:rPr>
              <w:t xml:space="preserve">osvětová činnost, reforma psychiatrické péče, </w:t>
            </w:r>
            <w:proofErr w:type="spellStart"/>
            <w:r w:rsidRPr="00AB53A4">
              <w:rPr>
                <w:sz w:val="20"/>
                <w:szCs w:val="20"/>
              </w:rPr>
              <w:t>destigmatizace</w:t>
            </w:r>
            <w:proofErr w:type="spellEnd"/>
            <w:r w:rsidRPr="00AB53A4">
              <w:rPr>
                <w:sz w:val="20"/>
                <w:szCs w:val="20"/>
              </w:rPr>
              <w:t xml:space="preserve"> </w:t>
            </w:r>
          </w:p>
          <w:p w:rsidR="00112488" w:rsidRPr="00AB53A4" w:rsidRDefault="00112488" w:rsidP="007A3ADD">
            <w:pPr>
              <w:numPr>
                <w:ilvl w:val="0"/>
                <w:numId w:val="105"/>
              </w:numPr>
              <w:rPr>
                <w:sz w:val="20"/>
                <w:szCs w:val="20"/>
              </w:rPr>
            </w:pPr>
            <w:r w:rsidRPr="00AB53A4">
              <w:rPr>
                <w:sz w:val="20"/>
                <w:szCs w:val="20"/>
              </w:rPr>
              <w:t>podaná žádost o navýšení jednotek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snapToGrid w:val="0"/>
              <w:rPr>
                <w:sz w:val="20"/>
                <w:szCs w:val="20"/>
              </w:rPr>
            </w:pPr>
            <w:proofErr w:type="spellStart"/>
            <w:r w:rsidRPr="003F5D7F">
              <w:rPr>
                <w:sz w:val="20"/>
                <w:szCs w:val="20"/>
              </w:rPr>
              <w:t>Tyfloservis</w:t>
            </w:r>
            <w:proofErr w:type="spellEnd"/>
            <w:r w:rsidRPr="003F5D7F">
              <w:rPr>
                <w:sz w:val="20"/>
                <w:szCs w:val="20"/>
              </w:rPr>
              <w:t xml:space="preserve">, o.p.s.: </w:t>
            </w:r>
            <w:r>
              <w:rPr>
                <w:sz w:val="20"/>
                <w:szCs w:val="20"/>
              </w:rPr>
              <w:t>2</w:t>
            </w:r>
            <w:r w:rsidRPr="003F5D7F">
              <w:rPr>
                <w:sz w:val="20"/>
                <w:szCs w:val="20"/>
              </w:rPr>
              <w:t> </w:t>
            </w:r>
            <w:r>
              <w:rPr>
                <w:sz w:val="20"/>
                <w:szCs w:val="20"/>
              </w:rPr>
              <w:t>237</w:t>
            </w:r>
            <w:r w:rsidRPr="003F5D7F">
              <w:rPr>
                <w:sz w:val="20"/>
                <w:szCs w:val="20"/>
              </w:rPr>
              <w:t> </w:t>
            </w:r>
            <w:r>
              <w:rPr>
                <w:sz w:val="20"/>
                <w:szCs w:val="20"/>
              </w:rPr>
              <w:t>000</w:t>
            </w:r>
            <w:r w:rsidRPr="003F5D7F">
              <w:rPr>
                <w:sz w:val="20"/>
                <w:szCs w:val="20"/>
              </w:rPr>
              <w:t xml:space="preserve"> Kč/rok</w:t>
            </w:r>
          </w:p>
          <w:p w:rsidR="00112488" w:rsidRPr="003F5D7F"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1 120 000 Kč/rok</w:t>
            </w:r>
          </w:p>
          <w:p w:rsidR="00112488" w:rsidRDefault="00112488" w:rsidP="00112488">
            <w:pPr>
              <w:rPr>
                <w:sz w:val="20"/>
                <w:szCs w:val="20"/>
              </w:rPr>
            </w:pPr>
            <w:r>
              <w:rPr>
                <w:sz w:val="20"/>
                <w:szCs w:val="20"/>
              </w:rPr>
              <w:t>SPOLU Olomouc: 3 444 000 Kč/rok</w:t>
            </w:r>
          </w:p>
          <w:p w:rsidR="00112488" w:rsidRDefault="00112488" w:rsidP="00112488">
            <w:pPr>
              <w:rPr>
                <w:sz w:val="20"/>
                <w:szCs w:val="20"/>
              </w:rPr>
            </w:pPr>
            <w:r>
              <w:rPr>
                <w:sz w:val="20"/>
                <w:szCs w:val="20"/>
              </w:rPr>
              <w:t xml:space="preserve">Jdeme Autistům </w:t>
            </w:r>
            <w:proofErr w:type="gramStart"/>
            <w:r>
              <w:rPr>
                <w:sz w:val="20"/>
                <w:szCs w:val="20"/>
              </w:rPr>
              <w:t>Naproti z.s.</w:t>
            </w:r>
            <w:proofErr w:type="gramEnd"/>
            <w:r>
              <w:rPr>
                <w:sz w:val="20"/>
                <w:szCs w:val="20"/>
              </w:rPr>
              <w:t>: 2 500 000 Kč</w:t>
            </w:r>
            <w:r w:rsidRPr="00974EA5">
              <w:rPr>
                <w:sz w:val="20"/>
                <w:szCs w:val="20"/>
              </w:rPr>
              <w:t>/rok</w:t>
            </w:r>
          </w:p>
          <w:p w:rsidR="00112488" w:rsidRPr="003F5D7F" w:rsidRDefault="00112488" w:rsidP="00112488">
            <w:pPr>
              <w:rPr>
                <w:sz w:val="20"/>
                <w:szCs w:val="20"/>
              </w:rPr>
            </w:pPr>
            <w:r w:rsidRPr="003F5D7F">
              <w:rPr>
                <w:sz w:val="20"/>
                <w:szCs w:val="20"/>
              </w:rPr>
              <w:t xml:space="preserve">Oblastní unie neslyšících Olomouc: </w:t>
            </w:r>
            <w:r>
              <w:rPr>
                <w:sz w:val="20"/>
                <w:szCs w:val="20"/>
              </w:rPr>
              <w:t>90</w:t>
            </w:r>
            <w:r w:rsidRPr="003F5D7F">
              <w:rPr>
                <w:sz w:val="20"/>
                <w:szCs w:val="20"/>
              </w:rPr>
              <w:t>0 000 Kč/rok</w:t>
            </w:r>
          </w:p>
          <w:p w:rsidR="00112488" w:rsidRDefault="00112488" w:rsidP="00112488">
            <w:pPr>
              <w:rPr>
                <w:color w:val="000000"/>
                <w:sz w:val="20"/>
                <w:szCs w:val="20"/>
              </w:rPr>
            </w:pPr>
            <w:r>
              <w:rPr>
                <w:color w:val="000000"/>
                <w:sz w:val="20"/>
                <w:szCs w:val="20"/>
              </w:rPr>
              <w:t>Spolek Trend vozíčkářů Olomouc: 2 400 000 Kč/rok</w:t>
            </w:r>
          </w:p>
          <w:p w:rsidR="00112488" w:rsidRDefault="00112488" w:rsidP="00112488">
            <w:pPr>
              <w:rPr>
                <w:sz w:val="20"/>
                <w:szCs w:val="20"/>
              </w:rPr>
            </w:pPr>
            <w:r>
              <w:rPr>
                <w:sz w:val="20"/>
                <w:szCs w:val="20"/>
              </w:rPr>
              <w:t>Společnost Mana, o.p.s., Centrum psychosociální rehabilitace: 2 700 000Kč/rok</w:t>
            </w:r>
          </w:p>
          <w:p w:rsidR="00112488" w:rsidRDefault="00112488" w:rsidP="00112488">
            <w:pPr>
              <w:rPr>
                <w:sz w:val="20"/>
                <w:szCs w:val="20"/>
              </w:rPr>
            </w:pPr>
            <w:r>
              <w:rPr>
                <w:sz w:val="20"/>
                <w:szCs w:val="20"/>
              </w:rPr>
              <w:t>Společnost Mana, o.p.s.: Centrum duševního zdraví: 4 000 000 Kč/rok</w:t>
            </w:r>
          </w:p>
          <w:p w:rsidR="00112488" w:rsidRPr="003F5D7F" w:rsidRDefault="00112488" w:rsidP="00112488">
            <w:pPr>
              <w:rPr>
                <w:sz w:val="20"/>
                <w:szCs w:val="20"/>
              </w:rPr>
            </w:pPr>
            <w:proofErr w:type="gramStart"/>
            <w:r w:rsidRPr="00BA6063">
              <w:rPr>
                <w:sz w:val="20"/>
                <w:szCs w:val="20"/>
              </w:rPr>
              <w:t>z.s.</w:t>
            </w:r>
            <w:proofErr w:type="gramEnd"/>
            <w:r w:rsidRPr="00BA6063">
              <w:rPr>
                <w:sz w:val="20"/>
                <w:szCs w:val="20"/>
              </w:rPr>
              <w:t xml:space="preserve"> </w:t>
            </w:r>
            <w:proofErr w:type="spellStart"/>
            <w:r w:rsidRPr="00BA6063">
              <w:rPr>
                <w:sz w:val="20"/>
                <w:szCs w:val="20"/>
              </w:rPr>
              <w:t>iPoradna</w:t>
            </w:r>
            <w:proofErr w:type="spellEnd"/>
            <w:r>
              <w:rPr>
                <w:sz w:val="20"/>
                <w:szCs w:val="20"/>
              </w:rPr>
              <w:t>:</w:t>
            </w:r>
            <w:r w:rsidRPr="00BA6063">
              <w:rPr>
                <w:sz w:val="20"/>
                <w:szCs w:val="20"/>
              </w:rPr>
              <w:t xml:space="preserve"> 2</w:t>
            </w:r>
            <w:r>
              <w:rPr>
                <w:sz w:val="20"/>
                <w:szCs w:val="20"/>
              </w:rPr>
              <w:t> </w:t>
            </w:r>
            <w:r w:rsidRPr="00BA6063">
              <w:rPr>
                <w:sz w:val="20"/>
                <w:szCs w:val="20"/>
              </w:rPr>
              <w:t>754</w:t>
            </w:r>
            <w:r>
              <w:rPr>
                <w:sz w:val="20"/>
                <w:szCs w:val="20"/>
              </w:rPr>
              <w:t xml:space="preserve"> </w:t>
            </w:r>
            <w:r w:rsidRPr="00BA6063">
              <w:rPr>
                <w:sz w:val="20"/>
                <w:szCs w:val="20"/>
              </w:rPr>
              <w:t>100</w:t>
            </w:r>
            <w:r>
              <w:rPr>
                <w:sz w:val="20"/>
                <w:szCs w:val="20"/>
              </w:rPr>
              <w:t xml:space="preserve"> Kč</w:t>
            </w:r>
            <w:r w:rsidRPr="00BA6063">
              <w:rPr>
                <w:sz w:val="20"/>
                <w:szCs w:val="20"/>
              </w:rPr>
              <w:t>/rok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snapToGrid w:val="0"/>
              <w:rPr>
                <w:sz w:val="20"/>
                <w:szCs w:val="20"/>
              </w:rPr>
            </w:pPr>
            <w:r w:rsidRPr="003F5D7F">
              <w:rPr>
                <w:sz w:val="20"/>
                <w:szCs w:val="20"/>
              </w:rPr>
              <w:t>MPSV</w:t>
            </w:r>
            <w:r w:rsidR="000C44A9">
              <w:rPr>
                <w:sz w:val="20"/>
                <w:szCs w:val="20"/>
              </w:rPr>
              <w:t xml:space="preserve"> ČR</w:t>
            </w:r>
            <w:r w:rsidRPr="003F5D7F">
              <w:rPr>
                <w:sz w:val="20"/>
                <w:szCs w:val="20"/>
              </w:rPr>
              <w:t xml:space="preserve">, Olomoucký kraj, </w:t>
            </w:r>
            <w:proofErr w:type="spellStart"/>
            <w:r w:rsidRPr="003F5D7F">
              <w:rPr>
                <w:sz w:val="20"/>
                <w:szCs w:val="20"/>
              </w:rPr>
              <w:t>SMOl</w:t>
            </w:r>
            <w:proofErr w:type="spellEnd"/>
            <w:r w:rsidRPr="003F5D7F">
              <w:rPr>
                <w:sz w:val="20"/>
                <w:szCs w:val="20"/>
              </w:rPr>
              <w:t>, nadace, nadační fondy, sponzoři, dary, sbírky, 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snapToGrid w:val="0"/>
              <w:rPr>
                <w:sz w:val="20"/>
                <w:szCs w:val="20"/>
              </w:rPr>
            </w:pPr>
            <w:r w:rsidRPr="00BD4545">
              <w:rPr>
                <w:b/>
                <w:sz w:val="20"/>
                <w:szCs w:val="20"/>
              </w:rPr>
              <w:t>Realizátor</w:t>
            </w:r>
            <w:r w:rsidRPr="003F5D7F">
              <w:rPr>
                <w:sz w:val="20"/>
                <w:szCs w:val="20"/>
              </w:rPr>
              <w:t xml:space="preserve">: </w:t>
            </w:r>
            <w:proofErr w:type="spellStart"/>
            <w:r w:rsidRPr="003F5D7F">
              <w:rPr>
                <w:sz w:val="20"/>
                <w:szCs w:val="20"/>
              </w:rPr>
              <w:t>Tyfloservis</w:t>
            </w:r>
            <w:proofErr w:type="spellEnd"/>
            <w:r w:rsidRPr="003F5D7F">
              <w:rPr>
                <w:sz w:val="20"/>
                <w:szCs w:val="20"/>
              </w:rPr>
              <w:t>, o.p.s.</w:t>
            </w:r>
            <w:r>
              <w:rPr>
                <w:sz w:val="20"/>
                <w:szCs w:val="20"/>
              </w:rPr>
              <w:t xml:space="preserve">, </w:t>
            </w:r>
            <w:proofErr w:type="spellStart"/>
            <w:r w:rsidRPr="003F5D7F">
              <w:rPr>
                <w:sz w:val="20"/>
                <w:szCs w:val="20"/>
              </w:rPr>
              <w:t>TyfloCentrum</w:t>
            </w:r>
            <w:proofErr w:type="spellEnd"/>
            <w:r w:rsidRPr="003F5D7F">
              <w:rPr>
                <w:sz w:val="20"/>
                <w:szCs w:val="20"/>
              </w:rPr>
              <w:t xml:space="preserve"> Olomouc, o.p.s.</w:t>
            </w:r>
            <w:r>
              <w:rPr>
                <w:sz w:val="20"/>
                <w:szCs w:val="20"/>
              </w:rPr>
              <w:t xml:space="preserve">, SPOLU Olomouc, Jdeme Autistům </w:t>
            </w:r>
            <w:proofErr w:type="gramStart"/>
            <w:r>
              <w:rPr>
                <w:sz w:val="20"/>
                <w:szCs w:val="20"/>
              </w:rPr>
              <w:t>Naproti z.s.</w:t>
            </w:r>
            <w:proofErr w:type="gramEnd"/>
            <w:r>
              <w:rPr>
                <w:sz w:val="20"/>
                <w:szCs w:val="20"/>
              </w:rPr>
              <w:t xml:space="preserve">, </w:t>
            </w:r>
            <w:r w:rsidRPr="003F5D7F">
              <w:rPr>
                <w:sz w:val="20"/>
                <w:szCs w:val="20"/>
              </w:rPr>
              <w:t>Oblastní unie neslyšících Olomouc</w:t>
            </w:r>
            <w:r>
              <w:rPr>
                <w:sz w:val="20"/>
                <w:szCs w:val="20"/>
              </w:rPr>
              <w:t xml:space="preserve">, </w:t>
            </w:r>
            <w:r>
              <w:rPr>
                <w:color w:val="000000"/>
                <w:sz w:val="20"/>
                <w:szCs w:val="20"/>
              </w:rPr>
              <w:t xml:space="preserve">Spolek Trend vozíčkářů Olomouc, </w:t>
            </w:r>
            <w:r>
              <w:rPr>
                <w:sz w:val="20"/>
                <w:szCs w:val="20"/>
              </w:rPr>
              <w:t xml:space="preserve">Společnost Mana, o.p.s., </w:t>
            </w:r>
            <w:r w:rsidRPr="00BA6063">
              <w:rPr>
                <w:sz w:val="20"/>
                <w:szCs w:val="20"/>
              </w:rPr>
              <w:t xml:space="preserve">z.s. </w:t>
            </w:r>
            <w:proofErr w:type="spellStart"/>
            <w:r w:rsidRPr="00BA6063">
              <w:rPr>
                <w:sz w:val="20"/>
                <w:szCs w:val="20"/>
              </w:rPr>
              <w:t>iPoradna</w:t>
            </w:r>
            <w:proofErr w:type="spellEnd"/>
          </w:p>
          <w:p w:rsidR="00112488" w:rsidRPr="003F5D7F" w:rsidRDefault="00112488" w:rsidP="001C1026">
            <w:pPr>
              <w:snapToGrid w:val="0"/>
              <w:rPr>
                <w:sz w:val="20"/>
                <w:szCs w:val="20"/>
              </w:rPr>
            </w:pPr>
            <w:r w:rsidRPr="00BD4545">
              <w:rPr>
                <w:b/>
                <w:sz w:val="20"/>
                <w:szCs w:val="20"/>
              </w:rPr>
              <w:t>Partner</w:t>
            </w:r>
            <w:r w:rsidRPr="003F5D7F">
              <w:rPr>
                <w:sz w:val="20"/>
                <w:szCs w:val="20"/>
              </w:rPr>
              <w:t xml:space="preserve">: </w:t>
            </w:r>
            <w:r>
              <w:rPr>
                <w:sz w:val="20"/>
                <w:szCs w:val="20"/>
              </w:rPr>
              <w:t xml:space="preserve">UPOL, Rodinné integrační centrum Pardubice, </w:t>
            </w:r>
            <w:r w:rsidR="001C1026">
              <w:rPr>
                <w:sz w:val="20"/>
                <w:szCs w:val="20"/>
              </w:rPr>
              <w:t>PL</w:t>
            </w:r>
            <w:r w:rsidRPr="003F5D7F">
              <w:rPr>
                <w:sz w:val="20"/>
                <w:szCs w:val="20"/>
              </w:rPr>
              <w:t xml:space="preserve"> Šternberk, F</w:t>
            </w:r>
            <w:r>
              <w:rPr>
                <w:sz w:val="20"/>
                <w:szCs w:val="20"/>
              </w:rPr>
              <w:t>N</w:t>
            </w:r>
            <w:r w:rsidR="00F10A1F">
              <w:rPr>
                <w:sz w:val="20"/>
                <w:szCs w:val="20"/>
              </w:rPr>
              <w:t> </w:t>
            </w:r>
            <w:r w:rsidRPr="003F5D7F">
              <w:rPr>
                <w:sz w:val="20"/>
                <w:szCs w:val="20"/>
              </w:rPr>
              <w:t>Olomouc, V</w:t>
            </w:r>
            <w:r>
              <w:rPr>
                <w:sz w:val="20"/>
                <w:szCs w:val="20"/>
              </w:rPr>
              <w:t>N</w:t>
            </w:r>
            <w:r w:rsidRPr="003F5D7F">
              <w:rPr>
                <w:sz w:val="20"/>
                <w:szCs w:val="20"/>
              </w:rPr>
              <w:t xml:space="preserve"> Olomouc, U</w:t>
            </w:r>
            <w:r>
              <w:rPr>
                <w:sz w:val="20"/>
                <w:szCs w:val="20"/>
              </w:rPr>
              <w:t>POL,</w:t>
            </w:r>
            <w:r w:rsidRPr="003F5D7F">
              <w:rPr>
                <w:sz w:val="20"/>
                <w:szCs w:val="20"/>
              </w:rPr>
              <w:t xml:space="preserve"> </w:t>
            </w:r>
            <w:r>
              <w:rPr>
                <w:sz w:val="20"/>
                <w:szCs w:val="20"/>
              </w:rPr>
              <w:t xml:space="preserve">ZO </w:t>
            </w:r>
            <w:r w:rsidRPr="003F5D7F">
              <w:rPr>
                <w:sz w:val="20"/>
                <w:szCs w:val="20"/>
              </w:rPr>
              <w:t>Kolumbus</w:t>
            </w:r>
            <w:r>
              <w:rPr>
                <w:sz w:val="20"/>
                <w:szCs w:val="20"/>
              </w:rPr>
              <w:t>-Haná</w:t>
            </w:r>
          </w:p>
        </w:tc>
      </w:tr>
      <w:tr w:rsidR="00112488" w:rsidRPr="00FC7F1E" w:rsidTr="00E559C7">
        <w:trPr>
          <w:cantSplit/>
        </w:trPr>
        <w:tc>
          <w:tcPr>
            <w:tcW w:w="343" w:type="dxa"/>
            <w:shd w:val="clear" w:color="auto" w:fill="FBD4B4" w:themeFill="accent6" w:themeFillTint="66"/>
          </w:tcPr>
          <w:p w:rsidR="00112488" w:rsidRPr="00FC7F1E" w:rsidRDefault="00112488" w:rsidP="00112488">
            <w:pPr>
              <w:jc w:val="center"/>
              <w:rPr>
                <w:b/>
                <w:bCs/>
                <w:color w:val="000000"/>
                <w:sz w:val="18"/>
                <w:szCs w:val="20"/>
              </w:rPr>
            </w:pPr>
            <w:r w:rsidRPr="00FC7F1E">
              <w:rPr>
                <w:b/>
                <w:bCs/>
                <w:color w:val="000000"/>
                <w:sz w:val="18"/>
                <w:szCs w:val="20"/>
              </w:rPr>
              <w:t>12</w:t>
            </w:r>
          </w:p>
        </w:tc>
        <w:tc>
          <w:tcPr>
            <w:tcW w:w="2137" w:type="dxa"/>
            <w:shd w:val="clear" w:color="auto" w:fill="FBD4B4" w:themeFill="accent6" w:themeFillTint="66"/>
          </w:tcPr>
          <w:p w:rsidR="00112488" w:rsidRPr="00FC7F1E" w:rsidRDefault="00112488" w:rsidP="00112488">
            <w:pPr>
              <w:rPr>
                <w:b/>
                <w:sz w:val="18"/>
                <w:szCs w:val="20"/>
              </w:rPr>
            </w:pPr>
            <w:r w:rsidRPr="00FC7F1E">
              <w:rPr>
                <w:b/>
                <w:sz w:val="18"/>
                <w:szCs w:val="20"/>
              </w:rPr>
              <w:t>Hodnotící indikátory výstupů a výsledků:</w:t>
            </w:r>
          </w:p>
        </w:tc>
        <w:tc>
          <w:tcPr>
            <w:tcW w:w="0" w:type="auto"/>
          </w:tcPr>
          <w:p w:rsidR="00112488" w:rsidRPr="00FC7F1E" w:rsidRDefault="00112488" w:rsidP="00112488">
            <w:pPr>
              <w:snapToGrid w:val="0"/>
              <w:rPr>
                <w:sz w:val="20"/>
                <w:szCs w:val="20"/>
              </w:rPr>
            </w:pPr>
            <w:proofErr w:type="spellStart"/>
            <w:r w:rsidRPr="00FC7F1E">
              <w:rPr>
                <w:sz w:val="20"/>
                <w:szCs w:val="20"/>
              </w:rPr>
              <w:t>Tyfloservis</w:t>
            </w:r>
            <w:proofErr w:type="spellEnd"/>
            <w:r w:rsidRPr="00FC7F1E">
              <w:rPr>
                <w:sz w:val="20"/>
                <w:szCs w:val="20"/>
              </w:rPr>
              <w:t>, o.p.s.</w:t>
            </w:r>
          </w:p>
          <w:p w:rsidR="00112488" w:rsidRPr="00FC7F1E" w:rsidRDefault="00112488" w:rsidP="007A3ADD">
            <w:pPr>
              <w:numPr>
                <w:ilvl w:val="0"/>
                <w:numId w:val="139"/>
              </w:numPr>
              <w:snapToGrid w:val="0"/>
              <w:ind w:left="357" w:hanging="357"/>
              <w:rPr>
                <w:sz w:val="20"/>
                <w:szCs w:val="20"/>
              </w:rPr>
            </w:pPr>
            <w:r w:rsidRPr="00FC7F1E">
              <w:rPr>
                <w:sz w:val="20"/>
                <w:szCs w:val="20"/>
              </w:rPr>
              <w:t>198 osob/3 roky</w:t>
            </w:r>
          </w:p>
          <w:p w:rsidR="00112488" w:rsidRPr="00FC7F1E" w:rsidRDefault="00112488" w:rsidP="00112488">
            <w:pPr>
              <w:snapToGrid w:val="0"/>
              <w:rPr>
                <w:sz w:val="20"/>
                <w:szCs w:val="20"/>
              </w:rPr>
            </w:pPr>
            <w:proofErr w:type="spellStart"/>
            <w:r w:rsidRPr="00FC7F1E">
              <w:rPr>
                <w:sz w:val="20"/>
                <w:szCs w:val="20"/>
              </w:rPr>
              <w:t>TyfloCentrum</w:t>
            </w:r>
            <w:proofErr w:type="spellEnd"/>
            <w:r w:rsidRPr="00FC7F1E">
              <w:rPr>
                <w:sz w:val="20"/>
                <w:szCs w:val="20"/>
              </w:rPr>
              <w:t xml:space="preserve"> Olomouc</w:t>
            </w:r>
          </w:p>
          <w:p w:rsidR="00112488" w:rsidRPr="00FC7F1E" w:rsidRDefault="00112488" w:rsidP="007A3ADD">
            <w:pPr>
              <w:numPr>
                <w:ilvl w:val="0"/>
                <w:numId w:val="139"/>
              </w:numPr>
              <w:snapToGrid w:val="0"/>
              <w:ind w:left="357" w:hanging="357"/>
              <w:rPr>
                <w:sz w:val="20"/>
                <w:szCs w:val="20"/>
              </w:rPr>
            </w:pPr>
            <w:r w:rsidRPr="00FC7F1E">
              <w:rPr>
                <w:sz w:val="20"/>
                <w:szCs w:val="20"/>
              </w:rPr>
              <w:t>15 osob/rok</w:t>
            </w:r>
          </w:p>
          <w:p w:rsidR="00112488" w:rsidRDefault="00112488" w:rsidP="00112488">
            <w:pPr>
              <w:snapToGrid w:val="0"/>
              <w:rPr>
                <w:sz w:val="20"/>
                <w:szCs w:val="20"/>
              </w:rPr>
            </w:pPr>
            <w:r w:rsidRPr="00FC7F1E">
              <w:rPr>
                <w:sz w:val="20"/>
                <w:szCs w:val="20"/>
              </w:rPr>
              <w:t>SPOLU Olomouc</w:t>
            </w:r>
          </w:p>
          <w:p w:rsidR="00112488" w:rsidRDefault="00112488" w:rsidP="007A3ADD">
            <w:pPr>
              <w:numPr>
                <w:ilvl w:val="0"/>
                <w:numId w:val="139"/>
              </w:numPr>
              <w:snapToGrid w:val="0"/>
              <w:ind w:left="357" w:hanging="357"/>
              <w:rPr>
                <w:sz w:val="20"/>
                <w:szCs w:val="20"/>
              </w:rPr>
            </w:pPr>
            <w:r>
              <w:rPr>
                <w:sz w:val="20"/>
                <w:szCs w:val="20"/>
              </w:rPr>
              <w:t>45 osob/rok</w:t>
            </w:r>
          </w:p>
          <w:p w:rsidR="00112488" w:rsidRDefault="00112488" w:rsidP="00112488">
            <w:pPr>
              <w:snapToGrid w:val="0"/>
              <w:rPr>
                <w:sz w:val="20"/>
                <w:szCs w:val="20"/>
              </w:rPr>
            </w:pPr>
            <w:r>
              <w:rPr>
                <w:sz w:val="20"/>
                <w:szCs w:val="20"/>
              </w:rPr>
              <w:t xml:space="preserve">Jdeme Autistům </w:t>
            </w:r>
            <w:proofErr w:type="gramStart"/>
            <w:r>
              <w:rPr>
                <w:sz w:val="20"/>
                <w:szCs w:val="20"/>
              </w:rPr>
              <w:t>Naproti z.s.</w:t>
            </w:r>
            <w:proofErr w:type="gramEnd"/>
          </w:p>
          <w:p w:rsidR="00112488" w:rsidRPr="00AB53A4" w:rsidRDefault="00112488" w:rsidP="007A3ADD">
            <w:pPr>
              <w:numPr>
                <w:ilvl w:val="0"/>
                <w:numId w:val="209"/>
              </w:numPr>
              <w:snapToGrid w:val="0"/>
              <w:ind w:left="357" w:hanging="357"/>
              <w:rPr>
                <w:sz w:val="20"/>
                <w:szCs w:val="20"/>
              </w:rPr>
            </w:pPr>
            <w:r w:rsidRPr="00AB53A4">
              <w:rPr>
                <w:sz w:val="20"/>
                <w:szCs w:val="20"/>
              </w:rPr>
              <w:t>17 klientů/ rok v Olomouci, 32 klientů/rok v ORP Olomouc</w:t>
            </w:r>
          </w:p>
          <w:p w:rsidR="00112488" w:rsidRPr="00AB53A4" w:rsidRDefault="00112488" w:rsidP="007A3ADD">
            <w:pPr>
              <w:numPr>
                <w:ilvl w:val="0"/>
                <w:numId w:val="209"/>
              </w:numPr>
              <w:snapToGrid w:val="0"/>
              <w:ind w:left="357" w:hanging="357"/>
              <w:rPr>
                <w:sz w:val="20"/>
                <w:szCs w:val="20"/>
              </w:rPr>
            </w:pPr>
            <w:r w:rsidRPr="00AB53A4">
              <w:rPr>
                <w:sz w:val="20"/>
                <w:szCs w:val="20"/>
              </w:rPr>
              <w:t>navýšení úvazku v přímé péči o 7,0 úvazku</w:t>
            </w:r>
          </w:p>
          <w:p w:rsidR="00112488" w:rsidRPr="00AB53A4" w:rsidRDefault="00112488" w:rsidP="00112488">
            <w:pPr>
              <w:snapToGrid w:val="0"/>
              <w:rPr>
                <w:sz w:val="20"/>
                <w:szCs w:val="20"/>
              </w:rPr>
            </w:pPr>
            <w:r w:rsidRPr="00AB53A4">
              <w:rPr>
                <w:sz w:val="20"/>
                <w:szCs w:val="20"/>
              </w:rPr>
              <w:t>Oblastní unie neslyšících Olomouc</w:t>
            </w:r>
          </w:p>
          <w:p w:rsidR="00112488" w:rsidRPr="00AB53A4" w:rsidRDefault="00112488" w:rsidP="007A3ADD">
            <w:pPr>
              <w:numPr>
                <w:ilvl w:val="0"/>
                <w:numId w:val="218"/>
              </w:numPr>
              <w:snapToGrid w:val="0"/>
              <w:ind w:left="357" w:hanging="357"/>
              <w:rPr>
                <w:sz w:val="20"/>
                <w:szCs w:val="20"/>
              </w:rPr>
            </w:pPr>
            <w:r w:rsidRPr="00AB53A4">
              <w:rPr>
                <w:sz w:val="20"/>
                <w:szCs w:val="20"/>
              </w:rPr>
              <w:t>130 osob/rok</w:t>
            </w:r>
          </w:p>
          <w:p w:rsidR="00112488" w:rsidRPr="00AB53A4" w:rsidRDefault="00112488" w:rsidP="00112488">
            <w:pPr>
              <w:snapToGrid w:val="0"/>
              <w:rPr>
                <w:sz w:val="20"/>
                <w:szCs w:val="20"/>
              </w:rPr>
            </w:pPr>
            <w:r w:rsidRPr="00AB53A4">
              <w:rPr>
                <w:color w:val="000000"/>
                <w:sz w:val="20"/>
                <w:szCs w:val="20"/>
              </w:rPr>
              <w:t>Spolek Trend vozíčkářů Olomouc</w:t>
            </w:r>
          </w:p>
          <w:p w:rsidR="00112488" w:rsidRPr="00AB53A4" w:rsidRDefault="00112488" w:rsidP="007A3ADD">
            <w:pPr>
              <w:numPr>
                <w:ilvl w:val="0"/>
                <w:numId w:val="218"/>
              </w:numPr>
              <w:snapToGrid w:val="0"/>
              <w:ind w:left="357" w:hanging="357"/>
              <w:rPr>
                <w:sz w:val="18"/>
                <w:szCs w:val="20"/>
              </w:rPr>
            </w:pPr>
            <w:r w:rsidRPr="00AB53A4">
              <w:rPr>
                <w:sz w:val="18"/>
                <w:szCs w:val="20"/>
              </w:rPr>
              <w:t>20 osob/rok</w:t>
            </w:r>
          </w:p>
          <w:p w:rsidR="00112488" w:rsidRPr="00AB53A4" w:rsidRDefault="00112488" w:rsidP="00112488">
            <w:pPr>
              <w:snapToGrid w:val="0"/>
              <w:rPr>
                <w:sz w:val="20"/>
                <w:szCs w:val="20"/>
              </w:rPr>
            </w:pPr>
            <w:r w:rsidRPr="00AB53A4">
              <w:rPr>
                <w:sz w:val="20"/>
                <w:szCs w:val="20"/>
              </w:rPr>
              <w:t>Společnost Mana, o.p.s., Centrum psychosociální rehabilitace</w:t>
            </w:r>
          </w:p>
          <w:p w:rsidR="00112488" w:rsidRPr="00AB53A4" w:rsidRDefault="00112488" w:rsidP="007A3ADD">
            <w:pPr>
              <w:numPr>
                <w:ilvl w:val="0"/>
                <w:numId w:val="218"/>
              </w:numPr>
              <w:snapToGrid w:val="0"/>
              <w:ind w:left="357" w:hanging="357"/>
              <w:rPr>
                <w:sz w:val="18"/>
                <w:szCs w:val="20"/>
              </w:rPr>
            </w:pPr>
            <w:r w:rsidRPr="00AB53A4">
              <w:rPr>
                <w:sz w:val="18"/>
                <w:szCs w:val="20"/>
              </w:rPr>
              <w:t>100 osob/rok</w:t>
            </w:r>
          </w:p>
          <w:p w:rsidR="00112488" w:rsidRPr="00AB53A4" w:rsidRDefault="00112488" w:rsidP="007A3ADD">
            <w:pPr>
              <w:numPr>
                <w:ilvl w:val="0"/>
                <w:numId w:val="218"/>
              </w:numPr>
              <w:snapToGrid w:val="0"/>
              <w:ind w:left="357" w:hanging="357"/>
              <w:rPr>
                <w:sz w:val="18"/>
                <w:szCs w:val="20"/>
              </w:rPr>
            </w:pPr>
            <w:r w:rsidRPr="00AB53A4">
              <w:rPr>
                <w:sz w:val="20"/>
                <w:szCs w:val="20"/>
              </w:rPr>
              <w:t>navýšení úvazku v přímé péči o 0,2 úvazek</w:t>
            </w:r>
          </w:p>
          <w:p w:rsidR="00112488" w:rsidRPr="00AB53A4" w:rsidRDefault="00112488" w:rsidP="00112488">
            <w:pPr>
              <w:snapToGrid w:val="0"/>
              <w:rPr>
                <w:sz w:val="20"/>
                <w:szCs w:val="20"/>
              </w:rPr>
            </w:pPr>
            <w:r w:rsidRPr="00AB53A4">
              <w:rPr>
                <w:sz w:val="20"/>
                <w:szCs w:val="20"/>
              </w:rPr>
              <w:t>Společnost Mana, o.p.s., Centrum duševního zdraví</w:t>
            </w:r>
          </w:p>
          <w:p w:rsidR="00112488" w:rsidRPr="00AB53A4" w:rsidRDefault="00112488" w:rsidP="007A3ADD">
            <w:pPr>
              <w:numPr>
                <w:ilvl w:val="0"/>
                <w:numId w:val="218"/>
              </w:numPr>
              <w:snapToGrid w:val="0"/>
              <w:ind w:left="357" w:hanging="357"/>
              <w:rPr>
                <w:sz w:val="18"/>
                <w:szCs w:val="20"/>
              </w:rPr>
            </w:pPr>
            <w:r w:rsidRPr="00AB53A4">
              <w:rPr>
                <w:sz w:val="18"/>
                <w:szCs w:val="20"/>
              </w:rPr>
              <w:t>135 osob/rok</w:t>
            </w:r>
          </w:p>
          <w:p w:rsidR="00112488" w:rsidRPr="00AB53A4" w:rsidRDefault="00112488" w:rsidP="007A3ADD">
            <w:pPr>
              <w:numPr>
                <w:ilvl w:val="0"/>
                <w:numId w:val="218"/>
              </w:numPr>
              <w:snapToGrid w:val="0"/>
              <w:ind w:left="357" w:hanging="357"/>
              <w:rPr>
                <w:sz w:val="18"/>
                <w:szCs w:val="20"/>
              </w:rPr>
            </w:pPr>
            <w:r w:rsidRPr="00AB53A4">
              <w:rPr>
                <w:sz w:val="20"/>
                <w:szCs w:val="20"/>
              </w:rPr>
              <w:t>navýšení úvazku v přímé péči o 0,5 úvazek</w:t>
            </w:r>
          </w:p>
          <w:p w:rsidR="00112488" w:rsidRDefault="00112488" w:rsidP="00112488">
            <w:pPr>
              <w:rPr>
                <w:sz w:val="20"/>
                <w:szCs w:val="20"/>
              </w:rPr>
            </w:pPr>
            <w:proofErr w:type="gramStart"/>
            <w:r>
              <w:rPr>
                <w:sz w:val="20"/>
                <w:szCs w:val="20"/>
              </w:rPr>
              <w:t>z.</w:t>
            </w:r>
            <w:r w:rsidRPr="003F5D7F">
              <w:rPr>
                <w:sz w:val="20"/>
                <w:szCs w:val="20"/>
              </w:rPr>
              <w:t>s.</w:t>
            </w:r>
            <w:proofErr w:type="gramEnd"/>
            <w:r w:rsidRPr="003F5D7F">
              <w:rPr>
                <w:sz w:val="20"/>
                <w:szCs w:val="20"/>
              </w:rPr>
              <w:t xml:space="preserve"> </w:t>
            </w:r>
            <w:proofErr w:type="spellStart"/>
            <w:r>
              <w:rPr>
                <w:sz w:val="20"/>
                <w:szCs w:val="20"/>
              </w:rPr>
              <w:t>i</w:t>
            </w:r>
            <w:r w:rsidRPr="003F5D7F">
              <w:rPr>
                <w:sz w:val="20"/>
                <w:szCs w:val="20"/>
              </w:rPr>
              <w:t>Poradna</w:t>
            </w:r>
            <w:proofErr w:type="spellEnd"/>
          </w:p>
          <w:p w:rsidR="00112488" w:rsidRPr="00FC7F1E" w:rsidRDefault="00112488" w:rsidP="007A3ADD">
            <w:pPr>
              <w:numPr>
                <w:ilvl w:val="0"/>
                <w:numId w:val="218"/>
              </w:numPr>
              <w:snapToGrid w:val="0"/>
              <w:ind w:left="357" w:hanging="357"/>
              <w:rPr>
                <w:sz w:val="18"/>
                <w:szCs w:val="20"/>
              </w:rPr>
            </w:pPr>
            <w:r>
              <w:rPr>
                <w:sz w:val="20"/>
                <w:szCs w:val="20"/>
              </w:rPr>
              <w:t>60</w:t>
            </w:r>
            <w:r w:rsidRPr="003F5D7F">
              <w:rPr>
                <w:sz w:val="20"/>
                <w:szCs w:val="20"/>
              </w:rPr>
              <w:t xml:space="preserve"> osob/rok</w:t>
            </w:r>
          </w:p>
        </w:tc>
      </w:tr>
    </w:tbl>
    <w:p w:rsidR="00112488" w:rsidRDefault="00112488" w:rsidP="00112488">
      <w:pPr>
        <w:rPr>
          <w:sz w:val="18"/>
          <w:szCs w:val="20"/>
        </w:rPr>
      </w:pPr>
    </w:p>
    <w:p w:rsidR="00112488" w:rsidRPr="00FC7F1E" w:rsidRDefault="00112488" w:rsidP="00112488">
      <w:pPr>
        <w:rPr>
          <w:sz w:val="18"/>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9139BF" w:rsidRDefault="00112488" w:rsidP="00112488">
            <w:pPr>
              <w:jc w:val="center"/>
              <w:rPr>
                <w:b/>
                <w:bCs/>
                <w:color w:val="000000"/>
                <w:sz w:val="20"/>
                <w:szCs w:val="20"/>
              </w:rPr>
            </w:pPr>
            <w:r w:rsidRPr="009139BF">
              <w:rPr>
                <w:b/>
                <w:bCs/>
                <w:color w:val="000000"/>
                <w:sz w:val="20"/>
                <w:szCs w:val="20"/>
              </w:rPr>
              <w:t>1</w:t>
            </w:r>
          </w:p>
        </w:tc>
        <w:tc>
          <w:tcPr>
            <w:tcW w:w="2137" w:type="dxa"/>
            <w:shd w:val="clear" w:color="auto" w:fill="FBD4B4" w:themeFill="accent6" w:themeFillTint="66"/>
          </w:tcPr>
          <w:p w:rsidR="00112488" w:rsidRPr="009139BF" w:rsidRDefault="00112488" w:rsidP="00112488">
            <w:pPr>
              <w:rPr>
                <w:b/>
                <w:sz w:val="20"/>
                <w:szCs w:val="20"/>
              </w:rPr>
            </w:pPr>
            <w:r w:rsidRPr="009139BF">
              <w:rPr>
                <w:b/>
                <w:sz w:val="20"/>
                <w:szCs w:val="20"/>
              </w:rPr>
              <w:t>Kód opatření:</w:t>
            </w:r>
          </w:p>
        </w:tc>
        <w:tc>
          <w:tcPr>
            <w:tcW w:w="0" w:type="auto"/>
            <w:shd w:val="clear" w:color="auto" w:fill="FBD4B4" w:themeFill="accent6" w:themeFillTint="66"/>
          </w:tcPr>
          <w:p w:rsidR="00112488" w:rsidRPr="009139BF" w:rsidRDefault="00112488" w:rsidP="00112488">
            <w:pPr>
              <w:rPr>
                <w:b/>
                <w:sz w:val="20"/>
                <w:szCs w:val="20"/>
              </w:rPr>
            </w:pPr>
            <w:proofErr w:type="gramStart"/>
            <w:r w:rsidRPr="009139BF">
              <w:rPr>
                <w:b/>
                <w:sz w:val="20"/>
                <w:szCs w:val="20"/>
              </w:rPr>
              <w:t>2.1.13</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Pr>
                <w:b/>
                <w:sz w:val="20"/>
                <w:szCs w:val="20"/>
              </w:rPr>
              <w:t>Odlehčovací služba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 xml:space="preserve">Opatření směřuje k zajištění </w:t>
            </w:r>
            <w:r>
              <w:rPr>
                <w:sz w:val="20"/>
                <w:szCs w:val="20"/>
              </w:rPr>
              <w:t>Odlehčovací služby</w:t>
            </w:r>
            <w:r w:rsidRPr="003F5D7F">
              <w:rPr>
                <w:sz w:val="20"/>
                <w:szCs w:val="20"/>
              </w:rPr>
              <w:t xml:space="preserve"> pro osoby s </w:t>
            </w:r>
            <w:r>
              <w:rPr>
                <w:sz w:val="20"/>
                <w:szCs w:val="20"/>
              </w:rPr>
              <w:t>m</w:t>
            </w:r>
            <w:r w:rsidRPr="003F5D7F">
              <w:rPr>
                <w:sz w:val="20"/>
                <w:szCs w:val="20"/>
              </w:rPr>
              <w:t>entálním postižením</w:t>
            </w:r>
            <w:r>
              <w:rPr>
                <w:sz w:val="20"/>
                <w:szCs w:val="20"/>
              </w:rPr>
              <w:t xml:space="preserve">, </w:t>
            </w:r>
            <w:r w:rsidRPr="00611817">
              <w:rPr>
                <w:sz w:val="20"/>
                <w:szCs w:val="20"/>
              </w:rPr>
              <w:t>kombinovaným postižením včetně PAS.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611817">
              <w:rPr>
                <w:sz w:val="20"/>
                <w:szCs w:val="20"/>
              </w:rPr>
              <w:t>11 osoby s chronickým duševním onemocněním, 14 osoby s kombinovaným postižením</w:t>
            </w:r>
            <w:r>
              <w:rPr>
                <w:sz w:val="20"/>
                <w:szCs w:val="20"/>
              </w:rPr>
              <w:t>,</w:t>
            </w:r>
            <w:r w:rsidRPr="00611817">
              <w:rPr>
                <w:b/>
                <w:sz w:val="20"/>
                <w:szCs w:val="20"/>
              </w:rPr>
              <w:t xml:space="preserve"> </w:t>
            </w:r>
            <w:r w:rsidRPr="00440A55">
              <w:rPr>
                <w:sz w:val="20"/>
                <w:szCs w:val="20"/>
              </w:rPr>
              <w:t>15</w:t>
            </w:r>
            <w:r>
              <w:rPr>
                <w:sz w:val="20"/>
                <w:szCs w:val="20"/>
              </w:rPr>
              <w:t xml:space="preserve">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117914">
              <w:rPr>
                <w:sz w:val="20"/>
                <w:szCs w:val="20"/>
              </w:rPr>
              <w:t>15</w:t>
            </w:r>
            <w:r w:rsidRPr="003F5D7F">
              <w:rPr>
                <w:sz w:val="20"/>
                <w:szCs w:val="20"/>
              </w:rPr>
              <w:t xml:space="preserve"> </w:t>
            </w:r>
            <w:r>
              <w:rPr>
                <w:sz w:val="20"/>
                <w:szCs w:val="20"/>
              </w:rPr>
              <w:t>Odlehčovací služba</w:t>
            </w:r>
            <w:r w:rsidRPr="003F5D7F">
              <w:rPr>
                <w:sz w:val="20"/>
                <w:szCs w:val="20"/>
              </w:rPr>
              <w:t xml:space="preserve"> (§ </w:t>
            </w:r>
            <w:r>
              <w:rPr>
                <w:sz w:val="20"/>
                <w:szCs w:val="20"/>
              </w:rPr>
              <w:t>44)</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snapToGrid w:val="0"/>
              <w:rPr>
                <w:sz w:val="20"/>
                <w:szCs w:val="20"/>
              </w:rPr>
            </w:pPr>
            <w:r w:rsidRPr="003F5D7F">
              <w:rPr>
                <w:sz w:val="20"/>
                <w:szCs w:val="20"/>
              </w:rPr>
              <w:t>1 terénní, 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Default="00112488" w:rsidP="007A3ADD">
            <w:pPr>
              <w:numPr>
                <w:ilvl w:val="0"/>
                <w:numId w:val="195"/>
              </w:numPr>
              <w:rPr>
                <w:sz w:val="20"/>
                <w:szCs w:val="20"/>
              </w:rPr>
            </w:pPr>
            <w:r>
              <w:rPr>
                <w:sz w:val="20"/>
                <w:szCs w:val="20"/>
              </w:rPr>
              <w:t xml:space="preserve">uživatelé </w:t>
            </w:r>
            <w:r w:rsidRPr="00791EFC">
              <w:rPr>
                <w:sz w:val="20"/>
                <w:szCs w:val="20"/>
              </w:rPr>
              <w:t>m</w:t>
            </w:r>
            <w:r>
              <w:rPr>
                <w:sz w:val="20"/>
                <w:szCs w:val="20"/>
              </w:rPr>
              <w:t>ají</w:t>
            </w:r>
            <w:r w:rsidRPr="00791EFC">
              <w:rPr>
                <w:sz w:val="20"/>
                <w:szCs w:val="20"/>
              </w:rPr>
              <w:t xml:space="preserve"> zajištěny základní potřeby a zachován běžný způsob/průběh svého života, včetně obvyklých aktivit a zvyků</w:t>
            </w:r>
            <w:r>
              <w:rPr>
                <w:sz w:val="20"/>
                <w:szCs w:val="20"/>
              </w:rPr>
              <w:t>.</w:t>
            </w:r>
          </w:p>
          <w:p w:rsidR="00112488" w:rsidRDefault="00112488" w:rsidP="007A3ADD">
            <w:pPr>
              <w:numPr>
                <w:ilvl w:val="0"/>
                <w:numId w:val="195"/>
              </w:numPr>
              <w:rPr>
                <w:sz w:val="20"/>
                <w:szCs w:val="20"/>
              </w:rPr>
            </w:pPr>
            <w:r>
              <w:rPr>
                <w:sz w:val="20"/>
                <w:szCs w:val="20"/>
              </w:rPr>
              <w:t>je p</w:t>
            </w:r>
            <w:r w:rsidRPr="003F5D7F">
              <w:rPr>
                <w:sz w:val="20"/>
                <w:szCs w:val="20"/>
              </w:rPr>
              <w:t>odpo</w:t>
            </w:r>
            <w:r>
              <w:rPr>
                <w:sz w:val="20"/>
                <w:szCs w:val="20"/>
              </w:rPr>
              <w:t>řeno</w:t>
            </w:r>
            <w:r w:rsidRPr="003F5D7F">
              <w:rPr>
                <w:sz w:val="20"/>
                <w:szCs w:val="20"/>
              </w:rPr>
              <w:t xml:space="preserve"> setrvání osob s postižením v přirozeném prostředí a zachování celistvosti rodin</w:t>
            </w:r>
          </w:p>
          <w:p w:rsidR="00112488" w:rsidRDefault="00112488" w:rsidP="007A3ADD">
            <w:pPr>
              <w:numPr>
                <w:ilvl w:val="0"/>
                <w:numId w:val="195"/>
              </w:numPr>
              <w:rPr>
                <w:sz w:val="20"/>
                <w:szCs w:val="20"/>
              </w:rPr>
            </w:pPr>
            <w:r>
              <w:rPr>
                <w:sz w:val="20"/>
                <w:szCs w:val="20"/>
              </w:rPr>
              <w:t xml:space="preserve">je </w:t>
            </w:r>
            <w:r w:rsidRPr="00A65ABB">
              <w:rPr>
                <w:sz w:val="20"/>
                <w:szCs w:val="20"/>
              </w:rPr>
              <w:t>zlepšen</w:t>
            </w:r>
            <w:r>
              <w:rPr>
                <w:sz w:val="20"/>
                <w:szCs w:val="20"/>
              </w:rPr>
              <w:t>a dostupnost terénní a ambulantní odlehčovací služby pro osoby s mentálním postižením</w:t>
            </w:r>
          </w:p>
          <w:p w:rsidR="00112488" w:rsidRPr="008126AA" w:rsidRDefault="00112488" w:rsidP="007A3ADD">
            <w:pPr>
              <w:numPr>
                <w:ilvl w:val="0"/>
                <w:numId w:val="195"/>
              </w:numPr>
              <w:rPr>
                <w:sz w:val="20"/>
                <w:szCs w:val="20"/>
              </w:rPr>
            </w:pPr>
            <w:r w:rsidRPr="008126AA">
              <w:rPr>
                <w:sz w:val="20"/>
                <w:szCs w:val="20"/>
              </w:rPr>
              <w:t>je předcházeno psychickému a fyzickému vyčerpání a sociální izolaci pečujících osob, odpočinek pečující osob k z</w:t>
            </w:r>
            <w:r w:rsidR="00F10A1F">
              <w:rPr>
                <w:sz w:val="20"/>
                <w:szCs w:val="20"/>
              </w:rPr>
              <w:t>ískání potřebných sil na péči o </w:t>
            </w:r>
            <w:r w:rsidRPr="008126AA">
              <w:rPr>
                <w:sz w:val="20"/>
                <w:szCs w:val="20"/>
              </w:rPr>
              <w:t>osobu s postižením, možnost pečujících osob si naplánovat a zajistit své potřeby</w:t>
            </w:r>
          </w:p>
          <w:p w:rsidR="00112488" w:rsidRPr="008126AA" w:rsidRDefault="00112488" w:rsidP="007A3ADD">
            <w:pPr>
              <w:numPr>
                <w:ilvl w:val="0"/>
                <w:numId w:val="195"/>
              </w:numPr>
              <w:rPr>
                <w:sz w:val="20"/>
                <w:szCs w:val="20"/>
              </w:rPr>
            </w:pPr>
            <w:r w:rsidRPr="008126AA">
              <w:rPr>
                <w:sz w:val="20"/>
                <w:szCs w:val="20"/>
              </w:rPr>
              <w:t>separace klienta, příprava na osamostatnění</w:t>
            </w:r>
          </w:p>
          <w:p w:rsidR="00112488" w:rsidRPr="00A65ABB" w:rsidRDefault="00112488" w:rsidP="007A3ADD">
            <w:pPr>
              <w:numPr>
                <w:ilvl w:val="0"/>
                <w:numId w:val="195"/>
              </w:numPr>
              <w:rPr>
                <w:sz w:val="20"/>
                <w:szCs w:val="20"/>
              </w:rPr>
            </w:pPr>
            <w:r w:rsidRPr="008126AA">
              <w:rPr>
                <w:sz w:val="20"/>
                <w:szCs w:val="20"/>
              </w:rPr>
              <w:t>rozšíření sociálních kontaktů klienta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194"/>
              </w:numPr>
              <w:snapToGrid w:val="0"/>
              <w:rPr>
                <w:sz w:val="20"/>
                <w:szCs w:val="20"/>
              </w:rPr>
            </w:pPr>
            <w:r>
              <w:rPr>
                <w:sz w:val="20"/>
                <w:szCs w:val="20"/>
              </w:rPr>
              <w:t>n</w:t>
            </w:r>
            <w:r w:rsidRPr="003F5D7F">
              <w:rPr>
                <w:sz w:val="20"/>
                <w:szCs w:val="20"/>
              </w:rPr>
              <w:t>edostatek finančních prostředků na provoz služby</w:t>
            </w:r>
          </w:p>
          <w:p w:rsidR="00112488" w:rsidRPr="003F5D7F" w:rsidRDefault="00112488" w:rsidP="007A3ADD">
            <w:pPr>
              <w:numPr>
                <w:ilvl w:val="0"/>
                <w:numId w:val="194"/>
              </w:numPr>
              <w:snapToGrid w:val="0"/>
              <w:rPr>
                <w:sz w:val="20"/>
                <w:szCs w:val="20"/>
              </w:rPr>
            </w:pPr>
            <w:r>
              <w:rPr>
                <w:sz w:val="20"/>
                <w:szCs w:val="20"/>
              </w:rPr>
              <w:t>v</w:t>
            </w:r>
            <w:r w:rsidRPr="003F5D7F">
              <w:rPr>
                <w:sz w:val="20"/>
                <w:szCs w:val="20"/>
              </w:rPr>
              <w:t>ýrazná změna legislativy</w:t>
            </w:r>
          </w:p>
          <w:p w:rsidR="00112488" w:rsidRDefault="00112488" w:rsidP="007A3ADD">
            <w:pPr>
              <w:numPr>
                <w:ilvl w:val="0"/>
                <w:numId w:val="194"/>
              </w:numPr>
              <w:rPr>
                <w:sz w:val="20"/>
                <w:szCs w:val="20"/>
              </w:rPr>
            </w:pPr>
            <w:r>
              <w:rPr>
                <w:sz w:val="20"/>
                <w:szCs w:val="20"/>
              </w:rPr>
              <w:t>n</w:t>
            </w:r>
            <w:r w:rsidRPr="003F5D7F">
              <w:rPr>
                <w:sz w:val="20"/>
                <w:szCs w:val="20"/>
              </w:rPr>
              <w:t>edostatečný zájem ze strany uživatelů</w:t>
            </w:r>
          </w:p>
          <w:p w:rsidR="00112488" w:rsidRPr="001C1026" w:rsidRDefault="00112488" w:rsidP="00112488">
            <w:pPr>
              <w:numPr>
                <w:ilvl w:val="0"/>
                <w:numId w:val="194"/>
              </w:numPr>
              <w:rPr>
                <w:sz w:val="20"/>
                <w:szCs w:val="20"/>
              </w:rPr>
            </w:pPr>
            <w:r>
              <w:rPr>
                <w:sz w:val="20"/>
                <w:szCs w:val="20"/>
              </w:rPr>
              <w:t>n</w:t>
            </w:r>
            <w:r w:rsidRPr="003F5D7F">
              <w:rPr>
                <w:sz w:val="20"/>
                <w:szCs w:val="20"/>
              </w:rPr>
              <w:t>edostatek pracovníků v přímé péči</w:t>
            </w:r>
            <w:r>
              <w:rPr>
                <w:sz w:val="20"/>
                <w:szCs w:val="20"/>
              </w:rPr>
              <w:t xml:space="preserve">, zejména v době, kdy je služba potřebná </w:t>
            </w:r>
            <w:r w:rsidRPr="008126AA">
              <w:rPr>
                <w:sz w:val="20"/>
                <w:szCs w:val="20"/>
              </w:rPr>
              <w:t>(odpoledne, večery, víkendy</w:t>
            </w:r>
            <w:r>
              <w:rPr>
                <w:sz w:val="20"/>
                <w:szCs w:val="20"/>
              </w:rPr>
              <w:t>)</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Default="00112488" w:rsidP="007A3ADD">
            <w:pPr>
              <w:numPr>
                <w:ilvl w:val="0"/>
                <w:numId w:val="193"/>
              </w:numPr>
              <w:rPr>
                <w:sz w:val="20"/>
                <w:szCs w:val="20"/>
              </w:rPr>
            </w:pPr>
            <w:r w:rsidRPr="003D43C4">
              <w:rPr>
                <w:sz w:val="20"/>
                <w:szCs w:val="20"/>
              </w:rPr>
              <w:t xml:space="preserve">poskytování sociální </w:t>
            </w:r>
            <w:r>
              <w:rPr>
                <w:sz w:val="20"/>
                <w:szCs w:val="20"/>
              </w:rPr>
              <w:t>služby</w:t>
            </w:r>
          </w:p>
          <w:p w:rsidR="00112488" w:rsidRPr="003D43C4" w:rsidRDefault="00112488" w:rsidP="007A3ADD">
            <w:pPr>
              <w:numPr>
                <w:ilvl w:val="0"/>
                <w:numId w:val="193"/>
              </w:numPr>
              <w:rPr>
                <w:sz w:val="20"/>
                <w:szCs w:val="20"/>
              </w:rPr>
            </w:pPr>
            <w:r w:rsidRPr="003D43C4">
              <w:rPr>
                <w:sz w:val="20"/>
                <w:szCs w:val="20"/>
              </w:rPr>
              <w:t>zajištění finančních prostředků na provoz služby ve stávajícím rozsahu a kvalitě</w:t>
            </w:r>
          </w:p>
          <w:p w:rsidR="00112488" w:rsidRPr="003F5D7F" w:rsidRDefault="00112488" w:rsidP="007A3ADD">
            <w:pPr>
              <w:numPr>
                <w:ilvl w:val="0"/>
                <w:numId w:val="193"/>
              </w:numPr>
              <w:rPr>
                <w:sz w:val="20"/>
                <w:szCs w:val="20"/>
              </w:rPr>
            </w:pPr>
            <w:r>
              <w:rPr>
                <w:sz w:val="20"/>
                <w:szCs w:val="20"/>
              </w:rPr>
              <w:t>p</w:t>
            </w:r>
            <w:r w:rsidRPr="003F5D7F">
              <w:rPr>
                <w:sz w:val="20"/>
                <w:szCs w:val="20"/>
              </w:rPr>
              <w:t>růběžné hodnocení kvality a efektivity služby</w:t>
            </w:r>
          </w:p>
          <w:p w:rsidR="00112488" w:rsidRDefault="00112488" w:rsidP="007A3ADD">
            <w:pPr>
              <w:numPr>
                <w:ilvl w:val="0"/>
                <w:numId w:val="193"/>
              </w:numPr>
              <w:rPr>
                <w:sz w:val="20"/>
                <w:szCs w:val="20"/>
              </w:rPr>
            </w:pPr>
            <w:r>
              <w:rPr>
                <w:sz w:val="20"/>
                <w:szCs w:val="20"/>
              </w:rPr>
              <w:t>v</w:t>
            </w:r>
            <w:r w:rsidRPr="003F5D7F">
              <w:rPr>
                <w:sz w:val="20"/>
                <w:szCs w:val="20"/>
              </w:rPr>
              <w:t>zdělávání a rozvoj sociálních pracovníků a pracovníků v sociální službě</w:t>
            </w:r>
          </w:p>
          <w:p w:rsidR="00112488" w:rsidRPr="0072702E" w:rsidRDefault="00112488" w:rsidP="007A3ADD">
            <w:pPr>
              <w:numPr>
                <w:ilvl w:val="0"/>
                <w:numId w:val="193"/>
              </w:numPr>
              <w:rPr>
                <w:sz w:val="20"/>
                <w:szCs w:val="20"/>
              </w:rPr>
            </w:pPr>
            <w:r>
              <w:rPr>
                <w:sz w:val="20"/>
                <w:szCs w:val="20"/>
              </w:rPr>
              <w:t>z</w:t>
            </w:r>
            <w:r w:rsidRPr="003F5D7F">
              <w:rPr>
                <w:sz w:val="20"/>
                <w:szCs w:val="20"/>
              </w:rPr>
              <w:t>ajištění kvalitního personálního</w:t>
            </w:r>
            <w:r>
              <w:rPr>
                <w:sz w:val="20"/>
                <w:szCs w:val="20"/>
              </w:rPr>
              <w:t xml:space="preserve"> </w:t>
            </w:r>
            <w:r w:rsidRPr="003F5D7F">
              <w:rPr>
                <w:sz w:val="20"/>
                <w:szCs w:val="20"/>
              </w:rPr>
              <w:t>obsazení služby</w:t>
            </w:r>
            <w:r>
              <w:rPr>
                <w:sz w:val="20"/>
                <w:szCs w:val="20"/>
              </w:rPr>
              <w:t>, dostatek pracovníků či dobrovolníků k uživatelům se specifickými potřebami (problém v chování)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r>
              <w:rPr>
                <w:sz w:val="20"/>
                <w:szCs w:val="20"/>
              </w:rPr>
              <w:t>SPOLU Olomouc: 2 775 000 Kč/rok</w:t>
            </w:r>
          </w:p>
          <w:p w:rsidR="00112488" w:rsidRPr="008126AA" w:rsidRDefault="00112488" w:rsidP="00112488">
            <w:pPr>
              <w:shd w:val="clear" w:color="auto" w:fill="FFFFFF"/>
              <w:rPr>
                <w:sz w:val="20"/>
                <w:szCs w:val="20"/>
              </w:rPr>
            </w:pPr>
            <w:proofErr w:type="gramStart"/>
            <w:r w:rsidRPr="008126AA">
              <w:rPr>
                <w:sz w:val="20"/>
                <w:szCs w:val="20"/>
              </w:rPr>
              <w:t>Zet-My, z.s</w:t>
            </w:r>
            <w:r>
              <w:rPr>
                <w:sz w:val="20"/>
                <w:szCs w:val="20"/>
              </w:rPr>
              <w:t>:</w:t>
            </w:r>
            <w:proofErr w:type="gramEnd"/>
            <w:r>
              <w:rPr>
                <w:sz w:val="20"/>
                <w:szCs w:val="20"/>
              </w:rPr>
              <w:t xml:space="preserve"> </w:t>
            </w:r>
            <w:r w:rsidRPr="008126AA">
              <w:rPr>
                <w:sz w:val="20"/>
                <w:szCs w:val="20"/>
              </w:rPr>
              <w:t>4 500 000 Kč/rok</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snapToGrid w:val="0"/>
              <w:rPr>
                <w:sz w:val="20"/>
                <w:szCs w:val="20"/>
              </w:rPr>
            </w:pPr>
            <w:r>
              <w:rPr>
                <w:sz w:val="20"/>
                <w:szCs w:val="20"/>
              </w:rPr>
              <w:t xml:space="preserve">Olomoucký kraj, </w:t>
            </w:r>
            <w:proofErr w:type="spellStart"/>
            <w:r>
              <w:rPr>
                <w:sz w:val="20"/>
                <w:szCs w:val="20"/>
              </w:rPr>
              <w:t>SMOl</w:t>
            </w:r>
            <w:proofErr w:type="spellEnd"/>
            <w:r>
              <w:rPr>
                <w:sz w:val="20"/>
                <w:szCs w:val="20"/>
              </w:rPr>
              <w:t>, úhrady od uživatelů, nadace, sponzoři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snapToGrid w:val="0"/>
              <w:rPr>
                <w:sz w:val="20"/>
                <w:szCs w:val="20"/>
              </w:rPr>
            </w:pPr>
            <w:r w:rsidRPr="00BD4545">
              <w:rPr>
                <w:b/>
                <w:sz w:val="20"/>
                <w:szCs w:val="20"/>
              </w:rPr>
              <w:t>Realizátor</w:t>
            </w:r>
            <w:r w:rsidRPr="003F5D7F">
              <w:rPr>
                <w:sz w:val="20"/>
                <w:szCs w:val="20"/>
              </w:rPr>
              <w:t xml:space="preserve">: </w:t>
            </w:r>
            <w:r>
              <w:rPr>
                <w:sz w:val="20"/>
                <w:szCs w:val="20"/>
              </w:rPr>
              <w:t xml:space="preserve">SPOLU Olomouc, </w:t>
            </w:r>
            <w:proofErr w:type="gramStart"/>
            <w:r w:rsidRPr="008126AA">
              <w:rPr>
                <w:sz w:val="20"/>
                <w:szCs w:val="20"/>
              </w:rPr>
              <w:t>Zet-My, z.s</w:t>
            </w:r>
            <w:r>
              <w:rPr>
                <w:sz w:val="20"/>
                <w:szCs w:val="20"/>
              </w:rPr>
              <w:t>.</w:t>
            </w:r>
            <w:proofErr w:type="gramEnd"/>
          </w:p>
          <w:p w:rsidR="00112488" w:rsidRPr="003F5D7F" w:rsidRDefault="00112488" w:rsidP="00112488">
            <w:pPr>
              <w:snapToGrid w:val="0"/>
              <w:rPr>
                <w:sz w:val="20"/>
                <w:szCs w:val="20"/>
              </w:rPr>
            </w:pPr>
          </w:p>
        </w:tc>
      </w:tr>
      <w:tr w:rsidR="00112488" w:rsidRPr="008126AA"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8126AA" w:rsidRDefault="00112488" w:rsidP="00112488">
            <w:pPr>
              <w:snapToGrid w:val="0"/>
              <w:rPr>
                <w:sz w:val="20"/>
                <w:szCs w:val="20"/>
              </w:rPr>
            </w:pPr>
            <w:r w:rsidRPr="008126AA">
              <w:rPr>
                <w:sz w:val="20"/>
                <w:szCs w:val="20"/>
              </w:rPr>
              <w:t>SPOLU Olomouc</w:t>
            </w:r>
          </w:p>
          <w:p w:rsidR="00112488" w:rsidRPr="008126AA" w:rsidRDefault="00112488" w:rsidP="007A3ADD">
            <w:pPr>
              <w:numPr>
                <w:ilvl w:val="0"/>
                <w:numId w:val="196"/>
              </w:numPr>
              <w:snapToGrid w:val="0"/>
              <w:ind w:left="357" w:hanging="357"/>
              <w:rPr>
                <w:sz w:val="20"/>
                <w:szCs w:val="20"/>
              </w:rPr>
            </w:pPr>
            <w:r w:rsidRPr="008126AA">
              <w:rPr>
                <w:sz w:val="20"/>
                <w:szCs w:val="20"/>
              </w:rPr>
              <w:t>25 osob/rok</w:t>
            </w:r>
          </w:p>
          <w:p w:rsidR="00112488" w:rsidRDefault="00112488" w:rsidP="00112488">
            <w:pPr>
              <w:rPr>
                <w:sz w:val="20"/>
                <w:szCs w:val="20"/>
              </w:rPr>
            </w:pPr>
            <w:proofErr w:type="gramStart"/>
            <w:r>
              <w:rPr>
                <w:sz w:val="20"/>
                <w:szCs w:val="20"/>
              </w:rPr>
              <w:t>Zet-My, z.s.</w:t>
            </w:r>
            <w:proofErr w:type="gramEnd"/>
          </w:p>
          <w:p w:rsidR="00112488" w:rsidRPr="008126AA" w:rsidRDefault="00112488" w:rsidP="007A3ADD">
            <w:pPr>
              <w:numPr>
                <w:ilvl w:val="0"/>
                <w:numId w:val="196"/>
              </w:numPr>
              <w:ind w:left="357" w:hanging="357"/>
              <w:rPr>
                <w:sz w:val="20"/>
                <w:szCs w:val="20"/>
              </w:rPr>
            </w:pPr>
            <w:r>
              <w:rPr>
                <w:sz w:val="20"/>
                <w:szCs w:val="20"/>
              </w:rPr>
              <w:t>15 osob/rok ambulantní forma, 20 osob/rok terénní forma</w:t>
            </w:r>
          </w:p>
        </w:tc>
      </w:tr>
    </w:tbl>
    <w:p w:rsidR="00112488" w:rsidRDefault="00112488" w:rsidP="00112488">
      <w:pPr>
        <w:rPr>
          <w:sz w:val="20"/>
          <w:szCs w:val="20"/>
        </w:rPr>
      </w:pPr>
    </w:p>
    <w:p w:rsidR="00112488" w:rsidRPr="003F5D7F" w:rsidRDefault="00112488" w:rsidP="00112488">
      <w:pPr>
        <w:rPr>
          <w:sz w:val="20"/>
          <w:szCs w:val="20"/>
        </w:rPr>
      </w:pP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808"/>
      </w:tblGrid>
      <w:tr w:rsidR="00112488" w:rsidRPr="003F5D7F" w:rsidTr="00580925">
        <w:tc>
          <w:tcPr>
            <w:tcW w:w="2410" w:type="dxa"/>
            <w:shd w:val="clear" w:color="auto" w:fill="FBD4B4" w:themeFill="accent6" w:themeFillTint="66"/>
          </w:tcPr>
          <w:p w:rsidR="00112488" w:rsidRPr="003F5D7F" w:rsidRDefault="00112488" w:rsidP="00112488">
            <w:pPr>
              <w:rPr>
                <w:b/>
                <w:sz w:val="20"/>
                <w:szCs w:val="20"/>
              </w:rPr>
            </w:pPr>
            <w:r w:rsidRPr="003F5D7F">
              <w:rPr>
                <w:b/>
                <w:sz w:val="20"/>
                <w:szCs w:val="20"/>
              </w:rPr>
              <w:t>Číslo/kód:</w:t>
            </w:r>
          </w:p>
        </w:tc>
        <w:tc>
          <w:tcPr>
            <w:tcW w:w="6808" w:type="dxa"/>
            <w:shd w:val="clear" w:color="auto" w:fill="FBD4B4" w:themeFill="accent6" w:themeFillTint="66"/>
          </w:tcPr>
          <w:p w:rsidR="00112488" w:rsidRPr="00A5020E" w:rsidRDefault="00112488" w:rsidP="00112488">
            <w:pPr>
              <w:ind w:left="290" w:hanging="290"/>
              <w:rPr>
                <w:b/>
                <w:sz w:val="20"/>
                <w:szCs w:val="20"/>
              </w:rPr>
            </w:pPr>
            <w:r w:rsidRPr="003F5D7F">
              <w:rPr>
                <w:b/>
                <w:sz w:val="20"/>
                <w:szCs w:val="20"/>
              </w:rPr>
              <w:t>2.2</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Dílčí cíl:</w:t>
            </w:r>
          </w:p>
        </w:tc>
        <w:tc>
          <w:tcPr>
            <w:tcW w:w="6808" w:type="dxa"/>
          </w:tcPr>
          <w:p w:rsidR="00112488" w:rsidRPr="003F5D7F" w:rsidRDefault="00112488" w:rsidP="00112488">
            <w:pPr>
              <w:rPr>
                <w:sz w:val="20"/>
                <w:szCs w:val="20"/>
              </w:rPr>
            </w:pPr>
            <w:r w:rsidRPr="003F5D7F">
              <w:rPr>
                <w:b/>
                <w:sz w:val="20"/>
                <w:szCs w:val="20"/>
              </w:rPr>
              <w:t>Podpora vzniku a rozvoje sociálních služeb pro osoby se zdravotním postižením</w:t>
            </w:r>
          </w:p>
        </w:tc>
      </w:tr>
      <w:tr w:rsidR="00112488" w:rsidRPr="003F5D7F" w:rsidTr="00580925">
        <w:tc>
          <w:tcPr>
            <w:tcW w:w="2410" w:type="dxa"/>
          </w:tcPr>
          <w:p w:rsidR="00112488" w:rsidRPr="003F5D7F" w:rsidRDefault="00112488" w:rsidP="00112488">
            <w:pPr>
              <w:rPr>
                <w:b/>
                <w:sz w:val="20"/>
                <w:szCs w:val="20"/>
              </w:rPr>
            </w:pPr>
            <w:r>
              <w:rPr>
                <w:b/>
                <w:sz w:val="20"/>
                <w:szCs w:val="20"/>
              </w:rPr>
              <w:t>Charakteristika cíle:</w:t>
            </w:r>
          </w:p>
        </w:tc>
        <w:tc>
          <w:tcPr>
            <w:tcW w:w="6808" w:type="dxa"/>
          </w:tcPr>
          <w:p w:rsidR="00112488" w:rsidRDefault="00112488" w:rsidP="00112488">
            <w:pPr>
              <w:rPr>
                <w:sz w:val="20"/>
                <w:szCs w:val="20"/>
              </w:rPr>
            </w:pPr>
            <w:r>
              <w:rPr>
                <w:sz w:val="20"/>
                <w:szCs w:val="20"/>
              </w:rPr>
              <w:t>Cílem je rozšířit a zkvalitnit nabídku poskytovaných sociálních služeb pro osoby se zdravotním postižením.</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Opatření, která vedou k naplnění cíle:</w:t>
            </w:r>
          </w:p>
          <w:p w:rsidR="00112488" w:rsidRPr="003F5D7F" w:rsidRDefault="00112488" w:rsidP="00112488">
            <w:pPr>
              <w:rPr>
                <w:b/>
                <w:sz w:val="20"/>
                <w:szCs w:val="20"/>
              </w:rPr>
            </w:pPr>
          </w:p>
        </w:tc>
        <w:tc>
          <w:tcPr>
            <w:tcW w:w="6808" w:type="dxa"/>
          </w:tcPr>
          <w:p w:rsidR="00112488" w:rsidRDefault="00112488" w:rsidP="009408CD">
            <w:pPr>
              <w:ind w:left="497" w:hanging="497"/>
              <w:rPr>
                <w:sz w:val="20"/>
                <w:szCs w:val="20"/>
              </w:rPr>
            </w:pPr>
            <w:r>
              <w:rPr>
                <w:sz w:val="20"/>
                <w:szCs w:val="20"/>
              </w:rPr>
              <w:t>2.2.1 Zřízení služby DOZP pro osoby s mentálním postižením a náročným chováním</w:t>
            </w:r>
          </w:p>
          <w:p w:rsidR="00112488" w:rsidRDefault="00112488" w:rsidP="009408CD">
            <w:pPr>
              <w:ind w:left="497" w:hanging="497"/>
              <w:rPr>
                <w:sz w:val="20"/>
                <w:szCs w:val="20"/>
              </w:rPr>
            </w:pPr>
            <w:r>
              <w:rPr>
                <w:sz w:val="20"/>
                <w:szCs w:val="20"/>
              </w:rPr>
              <w:t>2.2.2 Zřízení pobytové odlehčovací služby pro osoby s mentálním postižením a náročným chováním</w:t>
            </w:r>
          </w:p>
          <w:p w:rsidR="00112488" w:rsidRDefault="00112488" w:rsidP="009408CD">
            <w:pPr>
              <w:ind w:left="497" w:hanging="497"/>
              <w:rPr>
                <w:sz w:val="20"/>
                <w:szCs w:val="20"/>
              </w:rPr>
            </w:pPr>
            <w:r>
              <w:rPr>
                <w:sz w:val="20"/>
                <w:szCs w:val="20"/>
              </w:rPr>
              <w:t>2.2.3 Poskytování pobytové formy odlehčovací služby pro osoby s mentálním postižením, pro osoby s kombinovaným postižením (včetně PAS)</w:t>
            </w:r>
          </w:p>
          <w:p w:rsidR="00112488" w:rsidRDefault="00112488" w:rsidP="00112488">
            <w:pPr>
              <w:rPr>
                <w:sz w:val="20"/>
                <w:szCs w:val="20"/>
              </w:rPr>
            </w:pPr>
            <w:r>
              <w:rPr>
                <w:sz w:val="20"/>
                <w:szCs w:val="20"/>
              </w:rPr>
              <w:t>2.2.4 Vznik služby sociálně terapeutická dílna pro osoby s mentálním postižením</w:t>
            </w:r>
          </w:p>
          <w:p w:rsidR="00112488" w:rsidRDefault="00112488" w:rsidP="009408CD">
            <w:pPr>
              <w:ind w:left="497" w:hanging="497"/>
              <w:rPr>
                <w:sz w:val="20"/>
                <w:szCs w:val="20"/>
              </w:rPr>
            </w:pPr>
            <w:r>
              <w:rPr>
                <w:sz w:val="20"/>
                <w:szCs w:val="20"/>
              </w:rPr>
              <w:t>2.2.5 Zkvalitnění a individualizace služby denního stacionáře pro osoby s mentálním postižením v návaznosti na změnu struktury uživatelů (např. PAS)</w:t>
            </w:r>
          </w:p>
          <w:p w:rsidR="00112488" w:rsidRPr="000249C0" w:rsidRDefault="00112488" w:rsidP="009408CD">
            <w:pPr>
              <w:ind w:left="497" w:hanging="497"/>
              <w:rPr>
                <w:sz w:val="20"/>
                <w:szCs w:val="20"/>
              </w:rPr>
            </w:pPr>
            <w:r w:rsidRPr="00EE1088">
              <w:rPr>
                <w:sz w:val="20"/>
                <w:szCs w:val="20"/>
              </w:rPr>
              <w:t>2.2.</w:t>
            </w:r>
            <w:r>
              <w:rPr>
                <w:sz w:val="20"/>
                <w:szCs w:val="20"/>
              </w:rPr>
              <w:t>6</w:t>
            </w:r>
            <w:r w:rsidRPr="0021434E">
              <w:rPr>
                <w:rFonts w:cs="Calibri"/>
              </w:rPr>
              <w:t xml:space="preserve"> </w:t>
            </w:r>
            <w:r w:rsidRPr="00EE1088">
              <w:rPr>
                <w:sz w:val="20"/>
                <w:szCs w:val="20"/>
              </w:rPr>
              <w:t xml:space="preserve">Vznik odlehčovací služby pro rodiny dětí s těžkým kombinovaným postižením </w:t>
            </w:r>
            <w:r>
              <w:rPr>
                <w:sz w:val="20"/>
                <w:szCs w:val="20"/>
              </w:rPr>
              <w:t>(</w:t>
            </w:r>
            <w:r w:rsidRPr="00EE1088">
              <w:rPr>
                <w:sz w:val="20"/>
                <w:szCs w:val="20"/>
              </w:rPr>
              <w:t xml:space="preserve">včetně dětí </w:t>
            </w:r>
            <w:r w:rsidRPr="00EE1088">
              <w:rPr>
                <w:color w:val="000000"/>
                <w:sz w:val="20"/>
                <w:szCs w:val="20"/>
              </w:rPr>
              <w:t>s</w:t>
            </w:r>
            <w:r>
              <w:rPr>
                <w:color w:val="000000"/>
                <w:sz w:val="20"/>
                <w:szCs w:val="20"/>
              </w:rPr>
              <w:t> PAS)</w:t>
            </w:r>
          </w:p>
        </w:tc>
      </w:tr>
    </w:tbl>
    <w:p w:rsidR="00112488" w:rsidRDefault="00112488" w:rsidP="00112488">
      <w:pPr>
        <w:rPr>
          <w:sz w:val="20"/>
          <w:szCs w:val="20"/>
        </w:rPr>
      </w:pPr>
    </w:p>
    <w:p w:rsidR="009A0174" w:rsidRDefault="009A0174" w:rsidP="00112488">
      <w:pPr>
        <w:rPr>
          <w:sz w:val="20"/>
          <w:szCs w:val="20"/>
        </w:rPr>
      </w:pPr>
    </w:p>
    <w:p w:rsidR="00112488"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lastRenderedPageBreak/>
              <w:t>1</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Kód opatření:</w:t>
            </w:r>
          </w:p>
        </w:tc>
        <w:tc>
          <w:tcPr>
            <w:tcW w:w="0" w:type="auto"/>
            <w:shd w:val="clear" w:color="auto" w:fill="FBD4B4" w:themeFill="accent6" w:themeFillTint="66"/>
          </w:tcPr>
          <w:p w:rsidR="00112488" w:rsidRPr="00226866" w:rsidRDefault="00112488" w:rsidP="00112488">
            <w:pPr>
              <w:rPr>
                <w:b/>
                <w:sz w:val="20"/>
                <w:szCs w:val="20"/>
              </w:rPr>
            </w:pPr>
            <w:r w:rsidRPr="00226866">
              <w:rPr>
                <w:b/>
                <w:sz w:val="20"/>
                <w:szCs w:val="20"/>
              </w:rPr>
              <w:t>2.2.1</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2</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Název opatření:</w:t>
            </w:r>
          </w:p>
        </w:tc>
        <w:tc>
          <w:tcPr>
            <w:tcW w:w="0" w:type="auto"/>
            <w:shd w:val="clear" w:color="auto" w:fill="FBD4B4" w:themeFill="accent6" w:themeFillTint="66"/>
          </w:tcPr>
          <w:p w:rsidR="00112488" w:rsidRPr="00226866" w:rsidRDefault="00112488" w:rsidP="00112488">
            <w:pPr>
              <w:rPr>
                <w:b/>
                <w:sz w:val="20"/>
                <w:szCs w:val="20"/>
              </w:rPr>
            </w:pPr>
            <w:r>
              <w:rPr>
                <w:sz w:val="20"/>
                <w:szCs w:val="20"/>
              </w:rPr>
              <w:t>Zřízení služby DOZP pro osoby s mentálním postižením a náročným chováním</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3</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Charakteristika opatření (cílová skupina, kapacita služby a počet uživatelů, počty pracovních úvazků pracovníků v přímé péči):</w:t>
            </w:r>
          </w:p>
        </w:tc>
        <w:tc>
          <w:tcPr>
            <w:tcW w:w="0" w:type="auto"/>
          </w:tcPr>
          <w:p w:rsidR="00112488" w:rsidRDefault="00112488" w:rsidP="00112488">
            <w:pPr>
              <w:rPr>
                <w:sz w:val="20"/>
                <w:szCs w:val="20"/>
              </w:rPr>
            </w:pPr>
            <w:r>
              <w:rPr>
                <w:sz w:val="20"/>
                <w:szCs w:val="20"/>
              </w:rPr>
              <w:t>Zřízení služby DOZP pro osoby s mentálním postižením a náročným chováním</w:t>
            </w:r>
          </w:p>
          <w:p w:rsidR="00112488" w:rsidRDefault="00112488" w:rsidP="00112488">
            <w:pPr>
              <w:rPr>
                <w:sz w:val="20"/>
                <w:szCs w:val="20"/>
              </w:rPr>
            </w:pPr>
            <w:r>
              <w:rPr>
                <w:sz w:val="20"/>
                <w:szCs w:val="20"/>
              </w:rPr>
              <w:t>Cílová skupina – osoby ve věku 18 – 64 let, které mají sníženou soběstačnost z důvodu středního až hlubokého mentálního postižení a náročného chování, jejichž situace vyžaduje pravidelnou pomoc jiné fyzické osoby.</w:t>
            </w:r>
          </w:p>
          <w:p w:rsidR="00112488" w:rsidRDefault="00112488" w:rsidP="00112488">
            <w:pPr>
              <w:rPr>
                <w:sz w:val="20"/>
                <w:szCs w:val="20"/>
              </w:rPr>
            </w:pPr>
            <w:r>
              <w:rPr>
                <w:sz w:val="20"/>
                <w:szCs w:val="20"/>
              </w:rPr>
              <w:t>Kapacita služby – 4 osoby</w:t>
            </w:r>
          </w:p>
          <w:p w:rsidR="00112488" w:rsidRPr="00226866" w:rsidRDefault="00112488" w:rsidP="00112488">
            <w:pPr>
              <w:rPr>
                <w:sz w:val="20"/>
                <w:szCs w:val="20"/>
              </w:rPr>
            </w:pPr>
            <w:r>
              <w:rPr>
                <w:sz w:val="20"/>
                <w:szCs w:val="20"/>
              </w:rPr>
              <w:t xml:space="preserve">Úvazky – 15 pracovníků v přímé péči  </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Cílová skupina</w:t>
            </w:r>
          </w:p>
        </w:tc>
        <w:tc>
          <w:tcPr>
            <w:tcW w:w="0" w:type="auto"/>
          </w:tcPr>
          <w:p w:rsidR="00112488" w:rsidRPr="00226866" w:rsidRDefault="00112488" w:rsidP="00112488">
            <w:pPr>
              <w:rPr>
                <w:sz w:val="20"/>
                <w:szCs w:val="20"/>
              </w:rPr>
            </w:pPr>
            <w:r>
              <w:rPr>
                <w:sz w:val="20"/>
                <w:szCs w:val="20"/>
              </w:rPr>
              <w:t>15 osoby s mentálním postižením</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Druh služby</w:t>
            </w:r>
          </w:p>
        </w:tc>
        <w:tc>
          <w:tcPr>
            <w:tcW w:w="0" w:type="auto"/>
          </w:tcPr>
          <w:p w:rsidR="00112488" w:rsidRPr="00E53514" w:rsidRDefault="00112488" w:rsidP="00112488">
            <w:pPr>
              <w:rPr>
                <w:sz w:val="20"/>
                <w:szCs w:val="20"/>
              </w:rPr>
            </w:pPr>
            <w:r>
              <w:rPr>
                <w:sz w:val="20"/>
                <w:szCs w:val="20"/>
              </w:rPr>
              <w:t>4 Domovy pro osoby se zdravotním postižením (§48)</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Forma služby</w:t>
            </w:r>
          </w:p>
        </w:tc>
        <w:tc>
          <w:tcPr>
            <w:tcW w:w="0" w:type="auto"/>
          </w:tcPr>
          <w:p w:rsidR="00112488" w:rsidRPr="00226866" w:rsidRDefault="00112488" w:rsidP="00112488">
            <w:pPr>
              <w:rPr>
                <w:sz w:val="20"/>
                <w:szCs w:val="20"/>
              </w:rPr>
            </w:pPr>
            <w:r>
              <w:rPr>
                <w:sz w:val="20"/>
                <w:szCs w:val="20"/>
              </w:rPr>
              <w:t>3 pobytová</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4</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Vymezení územního dopadu opatření:</w:t>
            </w:r>
          </w:p>
        </w:tc>
        <w:tc>
          <w:tcPr>
            <w:tcW w:w="0" w:type="auto"/>
          </w:tcPr>
          <w:p w:rsidR="00112488" w:rsidRPr="00226866" w:rsidRDefault="00112488" w:rsidP="00112488">
            <w:pPr>
              <w:rPr>
                <w:sz w:val="20"/>
                <w:szCs w:val="20"/>
              </w:rPr>
            </w:pPr>
            <w:r>
              <w:rPr>
                <w:sz w:val="20"/>
                <w:szCs w:val="20"/>
              </w:rPr>
              <w:t>území ORP Olomouc</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5</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Předpokládané dopady opatření:</w:t>
            </w:r>
          </w:p>
        </w:tc>
        <w:tc>
          <w:tcPr>
            <w:tcW w:w="0" w:type="auto"/>
          </w:tcPr>
          <w:p w:rsidR="00112488" w:rsidRPr="00227070" w:rsidRDefault="00112488" w:rsidP="007A3ADD">
            <w:pPr>
              <w:numPr>
                <w:ilvl w:val="0"/>
                <w:numId w:val="230"/>
              </w:numPr>
              <w:rPr>
                <w:sz w:val="20"/>
                <w:szCs w:val="20"/>
              </w:rPr>
            </w:pPr>
            <w:r w:rsidRPr="00227070">
              <w:rPr>
                <w:sz w:val="20"/>
                <w:szCs w:val="20"/>
              </w:rPr>
              <w:t>rozvoj či zachování schopností, znalostí a dovedností klienta s přihlédnutím k možnostem daným druhem a stupněm jeho postižení, věkovým a charakterovým zvláštnostem</w:t>
            </w:r>
          </w:p>
          <w:p w:rsidR="00112488" w:rsidRPr="00227070" w:rsidRDefault="00112488" w:rsidP="007A3ADD">
            <w:pPr>
              <w:numPr>
                <w:ilvl w:val="0"/>
                <w:numId w:val="230"/>
              </w:numPr>
              <w:rPr>
                <w:sz w:val="20"/>
                <w:szCs w:val="20"/>
              </w:rPr>
            </w:pPr>
            <w:r w:rsidRPr="00227070">
              <w:rPr>
                <w:sz w:val="20"/>
                <w:szCs w:val="20"/>
              </w:rPr>
              <w:t>dosažení co nejvyšší míry soběstačnosti klienta a jeho nezávislosti na službě</w:t>
            </w:r>
          </w:p>
          <w:p w:rsidR="00112488" w:rsidRDefault="00112488" w:rsidP="007A3ADD">
            <w:pPr>
              <w:numPr>
                <w:ilvl w:val="0"/>
                <w:numId w:val="230"/>
              </w:numPr>
              <w:rPr>
                <w:sz w:val="20"/>
                <w:szCs w:val="20"/>
              </w:rPr>
            </w:pPr>
            <w:r w:rsidRPr="00227070">
              <w:rPr>
                <w:sz w:val="20"/>
                <w:szCs w:val="20"/>
              </w:rPr>
              <w:t>snížení četnosti a intenz</w:t>
            </w:r>
            <w:r>
              <w:rPr>
                <w:sz w:val="20"/>
                <w:szCs w:val="20"/>
              </w:rPr>
              <w:t>ity problémového chování klienta</w:t>
            </w:r>
            <w:r w:rsidRPr="00227070">
              <w:rPr>
                <w:sz w:val="20"/>
                <w:szCs w:val="20"/>
              </w:rPr>
              <w:t>, příp. udržení úrovně dosažené prostřednictvím služby</w:t>
            </w:r>
          </w:p>
          <w:p w:rsidR="00112488" w:rsidRPr="00BC6616" w:rsidRDefault="00112488" w:rsidP="007A3ADD">
            <w:pPr>
              <w:numPr>
                <w:ilvl w:val="0"/>
                <w:numId w:val="230"/>
              </w:numPr>
              <w:rPr>
                <w:sz w:val="20"/>
                <w:szCs w:val="20"/>
              </w:rPr>
            </w:pPr>
            <w:r w:rsidRPr="00BC6616">
              <w:rPr>
                <w:sz w:val="20"/>
                <w:szCs w:val="20"/>
              </w:rPr>
              <w:t>rozvoj či zachování přirozených mezilidských vztahů klienta</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6</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Rizika a ohrožení naplnění opatření:</w:t>
            </w:r>
          </w:p>
        </w:tc>
        <w:tc>
          <w:tcPr>
            <w:tcW w:w="0" w:type="auto"/>
          </w:tcPr>
          <w:p w:rsidR="00112488" w:rsidRPr="00227070" w:rsidRDefault="00112488" w:rsidP="007A3ADD">
            <w:pPr>
              <w:numPr>
                <w:ilvl w:val="0"/>
                <w:numId w:val="231"/>
              </w:numPr>
              <w:rPr>
                <w:sz w:val="20"/>
                <w:szCs w:val="20"/>
              </w:rPr>
            </w:pPr>
            <w:r w:rsidRPr="00227070">
              <w:rPr>
                <w:sz w:val="20"/>
                <w:szCs w:val="20"/>
              </w:rPr>
              <w:t xml:space="preserve">nenaplnění kapacity z důvodu </w:t>
            </w:r>
            <w:r>
              <w:rPr>
                <w:sz w:val="20"/>
                <w:szCs w:val="20"/>
              </w:rPr>
              <w:t>ne</w:t>
            </w:r>
            <w:r w:rsidRPr="00227070">
              <w:rPr>
                <w:sz w:val="20"/>
                <w:szCs w:val="20"/>
              </w:rPr>
              <w:t>zájmu o službu</w:t>
            </w:r>
          </w:p>
          <w:p w:rsidR="00112488" w:rsidRDefault="00112488" w:rsidP="007A3ADD">
            <w:pPr>
              <w:numPr>
                <w:ilvl w:val="0"/>
                <w:numId w:val="231"/>
              </w:numPr>
              <w:rPr>
                <w:sz w:val="20"/>
                <w:szCs w:val="20"/>
              </w:rPr>
            </w:pPr>
            <w:r w:rsidRPr="00227070">
              <w:rPr>
                <w:sz w:val="20"/>
                <w:szCs w:val="20"/>
              </w:rPr>
              <w:t>nedostatek finančních prostředků na provoz služby</w:t>
            </w:r>
          </w:p>
          <w:p w:rsidR="00112488" w:rsidRPr="00BC6616" w:rsidRDefault="00112488" w:rsidP="007A3ADD">
            <w:pPr>
              <w:numPr>
                <w:ilvl w:val="0"/>
                <w:numId w:val="231"/>
              </w:numPr>
              <w:rPr>
                <w:sz w:val="20"/>
                <w:szCs w:val="20"/>
              </w:rPr>
            </w:pPr>
            <w:r w:rsidRPr="00BC6616">
              <w:rPr>
                <w:sz w:val="20"/>
                <w:szCs w:val="20"/>
              </w:rPr>
              <w:t>nedostatek pracovníků v přímé péči</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7</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Aktivity vedoucí k naplnění opatření:</w:t>
            </w:r>
          </w:p>
        </w:tc>
        <w:tc>
          <w:tcPr>
            <w:tcW w:w="0" w:type="auto"/>
          </w:tcPr>
          <w:p w:rsidR="00112488" w:rsidRPr="00BC6616" w:rsidRDefault="00112488" w:rsidP="007A3ADD">
            <w:pPr>
              <w:pStyle w:val="Odstavecseseznamem2"/>
              <w:numPr>
                <w:ilvl w:val="0"/>
                <w:numId w:val="232"/>
              </w:numPr>
              <w:suppressAutoHyphens w:val="0"/>
              <w:ind w:left="357" w:hanging="357"/>
              <w:jc w:val="left"/>
              <w:rPr>
                <w:rFonts w:ascii="Times New Roman" w:hAnsi="Times New Roman"/>
                <w:sz w:val="20"/>
              </w:rPr>
            </w:pPr>
            <w:r>
              <w:rPr>
                <w:rFonts w:ascii="Times New Roman" w:hAnsi="Times New Roman"/>
                <w:sz w:val="20"/>
              </w:rPr>
              <w:t>rekonstrukce objektů denního stacionáře Domino</w:t>
            </w:r>
          </w:p>
          <w:p w:rsidR="00112488" w:rsidRPr="00BC6616" w:rsidRDefault="00112488" w:rsidP="007A3ADD">
            <w:pPr>
              <w:pStyle w:val="Odstavecseseznamem2"/>
              <w:numPr>
                <w:ilvl w:val="0"/>
                <w:numId w:val="232"/>
              </w:numPr>
              <w:suppressAutoHyphens w:val="0"/>
              <w:ind w:left="357" w:hanging="357"/>
              <w:jc w:val="left"/>
              <w:rPr>
                <w:rFonts w:ascii="Times New Roman" w:hAnsi="Times New Roman"/>
                <w:sz w:val="20"/>
              </w:rPr>
            </w:pPr>
            <w:r>
              <w:rPr>
                <w:rFonts w:ascii="Times New Roman" w:hAnsi="Times New Roman"/>
                <w:sz w:val="20"/>
              </w:rPr>
              <w:t>registrace služby a její zařazení do sítě služeb (zajištění finančních prostředků na realizaci služby)</w:t>
            </w:r>
          </w:p>
          <w:p w:rsidR="00112488" w:rsidRDefault="00112488" w:rsidP="007A3ADD">
            <w:pPr>
              <w:pStyle w:val="Odstavecseseznamem2"/>
              <w:numPr>
                <w:ilvl w:val="0"/>
                <w:numId w:val="232"/>
              </w:numPr>
              <w:suppressAutoHyphens w:val="0"/>
              <w:ind w:left="357" w:hanging="357"/>
              <w:jc w:val="left"/>
              <w:rPr>
                <w:rFonts w:ascii="Times New Roman" w:hAnsi="Times New Roman"/>
                <w:sz w:val="20"/>
              </w:rPr>
            </w:pPr>
            <w:r>
              <w:rPr>
                <w:rFonts w:ascii="Times New Roman" w:hAnsi="Times New Roman"/>
                <w:sz w:val="20"/>
              </w:rPr>
              <w:t>výběr a zaškolení zaměstnanců</w:t>
            </w:r>
          </w:p>
          <w:p w:rsidR="00112488" w:rsidRPr="00BC6616" w:rsidRDefault="00112488" w:rsidP="007A3ADD">
            <w:pPr>
              <w:pStyle w:val="Odstavecseseznamem2"/>
              <w:numPr>
                <w:ilvl w:val="0"/>
                <w:numId w:val="232"/>
              </w:numPr>
              <w:suppressAutoHyphens w:val="0"/>
              <w:ind w:left="357" w:hanging="357"/>
              <w:jc w:val="left"/>
              <w:rPr>
                <w:rFonts w:ascii="Times New Roman" w:hAnsi="Times New Roman"/>
                <w:sz w:val="20"/>
              </w:rPr>
            </w:pPr>
            <w:r>
              <w:rPr>
                <w:rFonts w:ascii="Times New Roman" w:hAnsi="Times New Roman"/>
                <w:sz w:val="20"/>
              </w:rPr>
              <w:t>průběžné hodnocení kvality a efektivity služby</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8</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Časový harmonogram plnění opatření:</w:t>
            </w:r>
          </w:p>
        </w:tc>
        <w:tc>
          <w:tcPr>
            <w:tcW w:w="0" w:type="auto"/>
          </w:tcPr>
          <w:p w:rsidR="00112488" w:rsidRPr="00226866" w:rsidRDefault="00112488" w:rsidP="00112488">
            <w:pPr>
              <w:rPr>
                <w:sz w:val="20"/>
                <w:szCs w:val="20"/>
              </w:rPr>
            </w:pPr>
            <w:r w:rsidRPr="00226866">
              <w:rPr>
                <w:sz w:val="20"/>
                <w:szCs w:val="20"/>
              </w:rPr>
              <w:t xml:space="preserve">2023 </w:t>
            </w:r>
            <w:r>
              <w:rPr>
                <w:sz w:val="20"/>
                <w:szCs w:val="20"/>
              </w:rPr>
              <w:t>–</w:t>
            </w:r>
            <w:r w:rsidRPr="00226866">
              <w:rPr>
                <w:sz w:val="20"/>
                <w:szCs w:val="20"/>
              </w:rPr>
              <w:t xml:space="preserve"> 2025</w:t>
            </w:r>
            <w:r>
              <w:rPr>
                <w:sz w:val="20"/>
                <w:szCs w:val="20"/>
              </w:rPr>
              <w:t xml:space="preserve"> (bude upřesněn dle vyhlášení výzvy Plánu národní obnovy)</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9</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Předpokládaná výše finančních nákladů na realizaci opatření:</w:t>
            </w:r>
          </w:p>
        </w:tc>
        <w:tc>
          <w:tcPr>
            <w:tcW w:w="0" w:type="auto"/>
          </w:tcPr>
          <w:p w:rsidR="00112488" w:rsidRDefault="00112488" w:rsidP="00112488">
            <w:pPr>
              <w:rPr>
                <w:sz w:val="20"/>
                <w:szCs w:val="20"/>
              </w:rPr>
            </w:pPr>
            <w:r>
              <w:rPr>
                <w:sz w:val="20"/>
                <w:szCs w:val="20"/>
              </w:rPr>
              <w:t>130 000 000 Kč – rekonstrukce objektů denního stacionáře Domino zahrnující půdní vestavbu umožňující zřízení služby</w:t>
            </w:r>
          </w:p>
          <w:p w:rsidR="00112488" w:rsidRPr="00226866" w:rsidRDefault="00112488" w:rsidP="00112488">
            <w:pPr>
              <w:rPr>
                <w:sz w:val="20"/>
                <w:szCs w:val="20"/>
              </w:rPr>
            </w:pPr>
            <w:r>
              <w:rPr>
                <w:sz w:val="20"/>
                <w:szCs w:val="20"/>
              </w:rPr>
              <w:t>Klíč-centrum sociálních služeb, p. o.: 8 000 000 Kč/rok</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10</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Předpokládané finanční zdroje:</w:t>
            </w:r>
          </w:p>
        </w:tc>
        <w:tc>
          <w:tcPr>
            <w:tcW w:w="0" w:type="auto"/>
          </w:tcPr>
          <w:p w:rsidR="00112488" w:rsidRDefault="00112488" w:rsidP="00112488">
            <w:pPr>
              <w:rPr>
                <w:sz w:val="20"/>
                <w:szCs w:val="20"/>
              </w:rPr>
            </w:pPr>
            <w:r>
              <w:rPr>
                <w:sz w:val="20"/>
                <w:szCs w:val="20"/>
              </w:rPr>
              <w:t xml:space="preserve">Rekonstrukce - MF </w:t>
            </w:r>
            <w:r w:rsidR="000C44A9">
              <w:rPr>
                <w:sz w:val="20"/>
                <w:szCs w:val="20"/>
              </w:rPr>
              <w:t xml:space="preserve">ČR </w:t>
            </w:r>
            <w:r>
              <w:rPr>
                <w:sz w:val="20"/>
                <w:szCs w:val="20"/>
              </w:rPr>
              <w:t>prostřednictvím MPSV</w:t>
            </w:r>
            <w:r w:rsidR="000C44A9">
              <w:rPr>
                <w:sz w:val="20"/>
                <w:szCs w:val="20"/>
              </w:rPr>
              <w:t xml:space="preserve"> ČR</w:t>
            </w:r>
            <w:r>
              <w:rPr>
                <w:sz w:val="20"/>
                <w:szCs w:val="20"/>
              </w:rPr>
              <w:t>, ESF, Olomoucký kraj</w:t>
            </w:r>
          </w:p>
          <w:p w:rsidR="00112488" w:rsidRPr="00226866" w:rsidRDefault="00112488" w:rsidP="00112488">
            <w:pPr>
              <w:rPr>
                <w:sz w:val="20"/>
                <w:szCs w:val="20"/>
              </w:rPr>
            </w:pPr>
            <w:r>
              <w:rPr>
                <w:sz w:val="20"/>
                <w:szCs w:val="20"/>
              </w:rPr>
              <w:t>Provoz – MPSV</w:t>
            </w:r>
            <w:r w:rsidR="000C44A9">
              <w:rPr>
                <w:sz w:val="20"/>
                <w:szCs w:val="20"/>
              </w:rPr>
              <w:t xml:space="preserve"> ČR</w:t>
            </w:r>
            <w:r>
              <w:rPr>
                <w:sz w:val="20"/>
                <w:szCs w:val="20"/>
              </w:rPr>
              <w:t xml:space="preserve">, Olomoucký kraj, </w:t>
            </w:r>
            <w:proofErr w:type="spellStart"/>
            <w:r>
              <w:rPr>
                <w:sz w:val="20"/>
                <w:szCs w:val="20"/>
              </w:rPr>
              <w:t>SMOl</w:t>
            </w:r>
            <w:proofErr w:type="spellEnd"/>
            <w:r>
              <w:rPr>
                <w:sz w:val="20"/>
                <w:szCs w:val="20"/>
              </w:rPr>
              <w:t>, zdravotní pojišťovny, úhrady klientů, sponzoři</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11</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Předpokládaní realizátoři a partneři opatření:</w:t>
            </w:r>
          </w:p>
        </w:tc>
        <w:tc>
          <w:tcPr>
            <w:tcW w:w="0" w:type="auto"/>
          </w:tcPr>
          <w:p w:rsidR="00112488" w:rsidRPr="00226866" w:rsidRDefault="00112488" w:rsidP="00112488">
            <w:pPr>
              <w:rPr>
                <w:sz w:val="20"/>
                <w:szCs w:val="20"/>
              </w:rPr>
            </w:pPr>
            <w:r w:rsidRPr="00226866">
              <w:rPr>
                <w:b/>
                <w:sz w:val="20"/>
                <w:szCs w:val="20"/>
              </w:rPr>
              <w:t>Realizátor</w:t>
            </w:r>
            <w:r w:rsidRPr="00226866">
              <w:rPr>
                <w:sz w:val="20"/>
                <w:szCs w:val="20"/>
              </w:rPr>
              <w:t xml:space="preserve">: </w:t>
            </w:r>
            <w:r>
              <w:rPr>
                <w:sz w:val="20"/>
                <w:szCs w:val="20"/>
              </w:rPr>
              <w:t>Klíč-centrum sociálních služeb, p. o.</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12</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Hodnotící indikátory výstupů a výsledků:</w:t>
            </w:r>
          </w:p>
        </w:tc>
        <w:tc>
          <w:tcPr>
            <w:tcW w:w="0" w:type="auto"/>
          </w:tcPr>
          <w:p w:rsidR="00112488" w:rsidRDefault="00112488" w:rsidP="00112488">
            <w:pPr>
              <w:rPr>
                <w:sz w:val="20"/>
                <w:szCs w:val="20"/>
              </w:rPr>
            </w:pPr>
            <w:r>
              <w:rPr>
                <w:sz w:val="20"/>
                <w:szCs w:val="20"/>
              </w:rPr>
              <w:t>Klíč-centrum sociálních služeb, p. o.</w:t>
            </w:r>
          </w:p>
          <w:p w:rsidR="00112488" w:rsidRPr="00226866" w:rsidRDefault="00112488" w:rsidP="007A3ADD">
            <w:pPr>
              <w:numPr>
                <w:ilvl w:val="0"/>
                <w:numId w:val="196"/>
              </w:numPr>
              <w:ind w:left="357" w:hanging="357"/>
              <w:rPr>
                <w:sz w:val="20"/>
                <w:szCs w:val="20"/>
              </w:rPr>
            </w:pPr>
            <w:r>
              <w:rPr>
                <w:sz w:val="20"/>
                <w:szCs w:val="20"/>
              </w:rPr>
              <w:t xml:space="preserve">4 osoby/rok, vnitřní pravidla a pracovní postupy služby </w:t>
            </w:r>
          </w:p>
        </w:tc>
      </w:tr>
    </w:tbl>
    <w:p w:rsidR="00112488" w:rsidRDefault="00112488" w:rsidP="00112488">
      <w:pPr>
        <w:rPr>
          <w:sz w:val="20"/>
          <w:szCs w:val="20"/>
        </w:rPr>
      </w:pPr>
    </w:p>
    <w:p w:rsidR="00112488"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Kód opatření:</w:t>
            </w:r>
          </w:p>
        </w:tc>
        <w:tc>
          <w:tcPr>
            <w:tcW w:w="0" w:type="auto"/>
            <w:shd w:val="clear" w:color="auto" w:fill="FBD4B4" w:themeFill="accent6" w:themeFillTint="66"/>
          </w:tcPr>
          <w:p w:rsidR="00112488" w:rsidRPr="00226866" w:rsidRDefault="00112488" w:rsidP="00112488">
            <w:pPr>
              <w:rPr>
                <w:b/>
                <w:sz w:val="20"/>
                <w:szCs w:val="20"/>
              </w:rPr>
            </w:pPr>
            <w:r w:rsidRPr="00226866">
              <w:rPr>
                <w:b/>
                <w:sz w:val="20"/>
                <w:szCs w:val="20"/>
              </w:rPr>
              <w:t>2.2.2</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2</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Název opatření:</w:t>
            </w:r>
          </w:p>
        </w:tc>
        <w:tc>
          <w:tcPr>
            <w:tcW w:w="0" w:type="auto"/>
            <w:shd w:val="clear" w:color="auto" w:fill="FBD4B4" w:themeFill="accent6" w:themeFillTint="66"/>
          </w:tcPr>
          <w:p w:rsidR="00112488" w:rsidRPr="00E559C7" w:rsidRDefault="00112488" w:rsidP="00112488">
            <w:pPr>
              <w:rPr>
                <w:b/>
                <w:sz w:val="20"/>
                <w:szCs w:val="20"/>
              </w:rPr>
            </w:pPr>
            <w:r w:rsidRPr="00E559C7">
              <w:rPr>
                <w:b/>
                <w:sz w:val="20"/>
                <w:szCs w:val="20"/>
              </w:rPr>
              <w:t>Zřízení pobytové odlehčovací služby pro osoby s mentálním postižením a náročným chováním</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3</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Charakteristika opatření (cílová skupina, kapacita služby a počet uživatelů, počty pracovních úvazků pracovníků v přímé péči):</w:t>
            </w:r>
          </w:p>
        </w:tc>
        <w:tc>
          <w:tcPr>
            <w:tcW w:w="0" w:type="auto"/>
          </w:tcPr>
          <w:p w:rsidR="00112488" w:rsidRDefault="00112488" w:rsidP="00112488">
            <w:pPr>
              <w:rPr>
                <w:sz w:val="20"/>
                <w:szCs w:val="20"/>
              </w:rPr>
            </w:pPr>
            <w:r>
              <w:rPr>
                <w:sz w:val="20"/>
                <w:szCs w:val="20"/>
              </w:rPr>
              <w:t>Zřízení pobytové odlehčovací služby pro osoby s mentálním postižením a náročným chováním</w:t>
            </w:r>
          </w:p>
          <w:p w:rsidR="00112488" w:rsidRDefault="00112488" w:rsidP="00112488">
            <w:pPr>
              <w:rPr>
                <w:sz w:val="20"/>
                <w:szCs w:val="20"/>
              </w:rPr>
            </w:pPr>
            <w:r>
              <w:rPr>
                <w:sz w:val="20"/>
                <w:szCs w:val="20"/>
              </w:rPr>
              <w:t>Cílová skupina – osoby ve věku 18 – 64 let, které mají sníženou soběstačnost z důvodu středního až hlubokého mentálního postižení a náročného chování, jejichž situace vyžaduje pravidelnou pomoc jiné fyzické osoby.</w:t>
            </w:r>
          </w:p>
          <w:p w:rsidR="00112488" w:rsidRDefault="00112488" w:rsidP="00112488">
            <w:pPr>
              <w:rPr>
                <w:sz w:val="20"/>
                <w:szCs w:val="20"/>
              </w:rPr>
            </w:pPr>
            <w:r>
              <w:rPr>
                <w:sz w:val="20"/>
                <w:szCs w:val="20"/>
              </w:rPr>
              <w:t>Kapacita služby – 1 osoba</w:t>
            </w:r>
          </w:p>
          <w:p w:rsidR="00112488" w:rsidRPr="00226866" w:rsidRDefault="00112488" w:rsidP="00112488">
            <w:pPr>
              <w:rPr>
                <w:sz w:val="20"/>
                <w:szCs w:val="20"/>
              </w:rPr>
            </w:pPr>
            <w:r>
              <w:rPr>
                <w:sz w:val="20"/>
                <w:szCs w:val="20"/>
              </w:rPr>
              <w:t>Úvazky – 2 pracovníci v přímé péči</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Cílová skupina</w:t>
            </w:r>
          </w:p>
        </w:tc>
        <w:tc>
          <w:tcPr>
            <w:tcW w:w="0" w:type="auto"/>
          </w:tcPr>
          <w:p w:rsidR="00112488" w:rsidRPr="00226866" w:rsidRDefault="00112488" w:rsidP="00112488">
            <w:pPr>
              <w:rPr>
                <w:sz w:val="20"/>
                <w:szCs w:val="20"/>
              </w:rPr>
            </w:pPr>
            <w:r>
              <w:rPr>
                <w:sz w:val="20"/>
                <w:szCs w:val="20"/>
              </w:rPr>
              <w:t>15 osoby s mentálním postižením</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Druh služby</w:t>
            </w:r>
          </w:p>
        </w:tc>
        <w:tc>
          <w:tcPr>
            <w:tcW w:w="0" w:type="auto"/>
          </w:tcPr>
          <w:p w:rsidR="00112488" w:rsidRPr="005855B3" w:rsidRDefault="00112488" w:rsidP="00112488">
            <w:pPr>
              <w:rPr>
                <w:sz w:val="20"/>
                <w:szCs w:val="20"/>
              </w:rPr>
            </w:pPr>
            <w:r>
              <w:rPr>
                <w:sz w:val="20"/>
                <w:szCs w:val="20"/>
              </w:rPr>
              <w:t>15 Odlehčovací služby (§ 44)</w:t>
            </w: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Forma služby</w:t>
            </w:r>
          </w:p>
        </w:tc>
        <w:tc>
          <w:tcPr>
            <w:tcW w:w="0" w:type="auto"/>
          </w:tcPr>
          <w:p w:rsidR="00112488" w:rsidRDefault="00112488" w:rsidP="00112488">
            <w:pPr>
              <w:rPr>
                <w:sz w:val="20"/>
                <w:szCs w:val="20"/>
              </w:rPr>
            </w:pPr>
            <w:r>
              <w:rPr>
                <w:sz w:val="20"/>
                <w:szCs w:val="20"/>
              </w:rPr>
              <w:t>3 pobytová</w:t>
            </w:r>
          </w:p>
          <w:p w:rsidR="009A0174" w:rsidRPr="00226866" w:rsidRDefault="009A0174" w:rsidP="00112488">
            <w:pPr>
              <w:rPr>
                <w:sz w:val="20"/>
                <w:szCs w:val="20"/>
              </w:rPr>
            </w:pPr>
          </w:p>
        </w:tc>
      </w:tr>
      <w:tr w:rsidR="00112488" w:rsidRPr="00226866" w:rsidTr="00E559C7">
        <w:trPr>
          <w:cantSplit/>
          <w:trHeight w:val="116"/>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4</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Vymezení územního dopadu opatření:</w:t>
            </w:r>
          </w:p>
        </w:tc>
        <w:tc>
          <w:tcPr>
            <w:tcW w:w="0" w:type="auto"/>
          </w:tcPr>
          <w:p w:rsidR="00112488" w:rsidRPr="00226866" w:rsidRDefault="00112488" w:rsidP="00112488">
            <w:pPr>
              <w:rPr>
                <w:sz w:val="20"/>
                <w:szCs w:val="20"/>
              </w:rPr>
            </w:pPr>
            <w:r>
              <w:rPr>
                <w:sz w:val="20"/>
                <w:szCs w:val="20"/>
              </w:rPr>
              <w:t>území ORP Olomouc</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5</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Předpokládané dopady opatření:</w:t>
            </w:r>
          </w:p>
        </w:tc>
        <w:tc>
          <w:tcPr>
            <w:tcW w:w="0" w:type="auto"/>
          </w:tcPr>
          <w:p w:rsidR="00112488" w:rsidRDefault="00112488" w:rsidP="007A3ADD">
            <w:pPr>
              <w:numPr>
                <w:ilvl w:val="0"/>
                <w:numId w:val="233"/>
              </w:numPr>
              <w:rPr>
                <w:sz w:val="20"/>
                <w:szCs w:val="20"/>
              </w:rPr>
            </w:pPr>
            <w:r>
              <w:rPr>
                <w:sz w:val="20"/>
                <w:szCs w:val="20"/>
              </w:rPr>
              <w:t xml:space="preserve">umožnění nezbytného odpočinku pečující osobě </w:t>
            </w:r>
          </w:p>
          <w:p w:rsidR="00112488" w:rsidRPr="00227070" w:rsidRDefault="00112488" w:rsidP="007A3ADD">
            <w:pPr>
              <w:numPr>
                <w:ilvl w:val="0"/>
                <w:numId w:val="233"/>
              </w:numPr>
              <w:rPr>
                <w:sz w:val="20"/>
                <w:szCs w:val="20"/>
              </w:rPr>
            </w:pPr>
            <w:r w:rsidRPr="00227070">
              <w:rPr>
                <w:sz w:val="20"/>
                <w:szCs w:val="20"/>
              </w:rPr>
              <w:t>rozvoj či zachování schopností, znalostí a dovedností klienta s přihlédnutím k možnostem daným druhem a stupněm jeho postižení, věkovým a charakterovým zvláštnostem</w:t>
            </w:r>
          </w:p>
          <w:p w:rsidR="00112488" w:rsidRDefault="00112488" w:rsidP="007A3ADD">
            <w:pPr>
              <w:numPr>
                <w:ilvl w:val="0"/>
                <w:numId w:val="233"/>
              </w:numPr>
              <w:rPr>
                <w:sz w:val="20"/>
                <w:szCs w:val="20"/>
              </w:rPr>
            </w:pPr>
            <w:r w:rsidRPr="00227070">
              <w:rPr>
                <w:sz w:val="20"/>
                <w:szCs w:val="20"/>
              </w:rPr>
              <w:t>dosažení co nejvyšší míry soběstačnosti klienta a jeho nezávislosti na službě</w:t>
            </w:r>
          </w:p>
          <w:p w:rsidR="00112488" w:rsidRDefault="00112488" w:rsidP="007A3ADD">
            <w:pPr>
              <w:numPr>
                <w:ilvl w:val="0"/>
                <w:numId w:val="233"/>
              </w:numPr>
              <w:rPr>
                <w:sz w:val="20"/>
                <w:szCs w:val="20"/>
              </w:rPr>
            </w:pPr>
            <w:r w:rsidRPr="005855B3">
              <w:rPr>
                <w:sz w:val="20"/>
                <w:szCs w:val="20"/>
              </w:rPr>
              <w:t>snížení</w:t>
            </w:r>
            <w:r>
              <w:rPr>
                <w:sz w:val="20"/>
                <w:szCs w:val="20"/>
              </w:rPr>
              <w:t xml:space="preserve"> </w:t>
            </w:r>
            <w:r w:rsidRPr="005855B3">
              <w:rPr>
                <w:sz w:val="20"/>
                <w:szCs w:val="20"/>
              </w:rPr>
              <w:t>příp. udržení úrovně četnosti a intenzit</w:t>
            </w:r>
            <w:r>
              <w:rPr>
                <w:sz w:val="20"/>
                <w:szCs w:val="20"/>
              </w:rPr>
              <w:t>y problémového chování klienta</w:t>
            </w:r>
          </w:p>
          <w:p w:rsidR="00112488" w:rsidRPr="005855B3" w:rsidRDefault="00112488" w:rsidP="007A3ADD">
            <w:pPr>
              <w:numPr>
                <w:ilvl w:val="0"/>
                <w:numId w:val="233"/>
              </w:numPr>
              <w:rPr>
                <w:sz w:val="20"/>
                <w:szCs w:val="20"/>
              </w:rPr>
            </w:pPr>
            <w:r w:rsidRPr="005855B3">
              <w:rPr>
                <w:sz w:val="20"/>
                <w:szCs w:val="20"/>
              </w:rPr>
              <w:t>rozvoj či zachování přirozených mezilidských vztahů klienta</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6</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Rizika a ohrožení naplnění opatření:</w:t>
            </w:r>
          </w:p>
        </w:tc>
        <w:tc>
          <w:tcPr>
            <w:tcW w:w="0" w:type="auto"/>
          </w:tcPr>
          <w:p w:rsidR="00112488" w:rsidRPr="00227070" w:rsidRDefault="00112488" w:rsidP="007A3ADD">
            <w:pPr>
              <w:numPr>
                <w:ilvl w:val="0"/>
                <w:numId w:val="234"/>
              </w:numPr>
              <w:rPr>
                <w:sz w:val="20"/>
                <w:szCs w:val="20"/>
              </w:rPr>
            </w:pPr>
            <w:r w:rsidRPr="00227070">
              <w:rPr>
                <w:sz w:val="20"/>
                <w:szCs w:val="20"/>
              </w:rPr>
              <w:t xml:space="preserve">nenaplnění kapacity z důvodu </w:t>
            </w:r>
            <w:r>
              <w:rPr>
                <w:sz w:val="20"/>
                <w:szCs w:val="20"/>
              </w:rPr>
              <w:t>ne</w:t>
            </w:r>
            <w:r w:rsidRPr="00227070">
              <w:rPr>
                <w:sz w:val="20"/>
                <w:szCs w:val="20"/>
              </w:rPr>
              <w:t>zájmu o službu</w:t>
            </w:r>
          </w:p>
          <w:p w:rsidR="00112488" w:rsidRDefault="00112488" w:rsidP="007A3ADD">
            <w:pPr>
              <w:numPr>
                <w:ilvl w:val="0"/>
                <w:numId w:val="234"/>
              </w:numPr>
              <w:rPr>
                <w:sz w:val="20"/>
                <w:szCs w:val="20"/>
              </w:rPr>
            </w:pPr>
            <w:r w:rsidRPr="00227070">
              <w:rPr>
                <w:sz w:val="20"/>
                <w:szCs w:val="20"/>
              </w:rPr>
              <w:t>nedostatek finanč</w:t>
            </w:r>
            <w:r>
              <w:rPr>
                <w:sz w:val="20"/>
                <w:szCs w:val="20"/>
              </w:rPr>
              <w:t>ních prostředků na provoz služby</w:t>
            </w:r>
          </w:p>
          <w:p w:rsidR="00112488" w:rsidRPr="0059671E" w:rsidRDefault="00112488" w:rsidP="007A3ADD">
            <w:pPr>
              <w:numPr>
                <w:ilvl w:val="0"/>
                <w:numId w:val="234"/>
              </w:numPr>
              <w:rPr>
                <w:sz w:val="20"/>
                <w:szCs w:val="20"/>
              </w:rPr>
            </w:pPr>
            <w:r w:rsidRPr="0059671E">
              <w:rPr>
                <w:sz w:val="20"/>
                <w:szCs w:val="20"/>
              </w:rPr>
              <w:t>nedostatek pracovníků v přímé péči</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7</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Aktivity vedoucí k naplnění opatření:</w:t>
            </w:r>
          </w:p>
        </w:tc>
        <w:tc>
          <w:tcPr>
            <w:tcW w:w="0" w:type="auto"/>
          </w:tcPr>
          <w:p w:rsidR="00112488" w:rsidRPr="00BC6616" w:rsidRDefault="00112488" w:rsidP="007A3ADD">
            <w:pPr>
              <w:pStyle w:val="Odstavecseseznamem2"/>
              <w:numPr>
                <w:ilvl w:val="0"/>
                <w:numId w:val="235"/>
              </w:numPr>
              <w:suppressAutoHyphens w:val="0"/>
              <w:ind w:left="357" w:hanging="357"/>
              <w:jc w:val="left"/>
              <w:rPr>
                <w:rFonts w:ascii="Times New Roman" w:hAnsi="Times New Roman"/>
                <w:sz w:val="20"/>
              </w:rPr>
            </w:pPr>
            <w:r>
              <w:rPr>
                <w:rFonts w:ascii="Times New Roman" w:hAnsi="Times New Roman"/>
                <w:sz w:val="20"/>
              </w:rPr>
              <w:t>rekonstrukce objektů denního stacionáře Domino</w:t>
            </w:r>
          </w:p>
          <w:p w:rsidR="00112488" w:rsidRPr="00BC6616" w:rsidRDefault="00112488" w:rsidP="007A3ADD">
            <w:pPr>
              <w:pStyle w:val="Odstavecseseznamem2"/>
              <w:numPr>
                <w:ilvl w:val="0"/>
                <w:numId w:val="235"/>
              </w:numPr>
              <w:suppressAutoHyphens w:val="0"/>
              <w:ind w:left="357" w:hanging="357"/>
              <w:jc w:val="left"/>
              <w:rPr>
                <w:rFonts w:ascii="Times New Roman" w:hAnsi="Times New Roman"/>
                <w:sz w:val="20"/>
              </w:rPr>
            </w:pPr>
            <w:r>
              <w:rPr>
                <w:rFonts w:ascii="Times New Roman" w:hAnsi="Times New Roman"/>
                <w:sz w:val="20"/>
              </w:rPr>
              <w:t>registrace služby a její zařazení do sítě služeb (zajištění finančních prostředků na realizaci služby)</w:t>
            </w:r>
          </w:p>
          <w:p w:rsidR="00112488" w:rsidRDefault="00112488" w:rsidP="007A3ADD">
            <w:pPr>
              <w:pStyle w:val="Odstavecseseznamem2"/>
              <w:numPr>
                <w:ilvl w:val="0"/>
                <w:numId w:val="235"/>
              </w:numPr>
              <w:suppressAutoHyphens w:val="0"/>
              <w:ind w:left="357" w:hanging="357"/>
              <w:jc w:val="left"/>
              <w:rPr>
                <w:rFonts w:ascii="Times New Roman" w:hAnsi="Times New Roman"/>
                <w:sz w:val="20"/>
              </w:rPr>
            </w:pPr>
            <w:r>
              <w:rPr>
                <w:rFonts w:ascii="Times New Roman" w:hAnsi="Times New Roman"/>
                <w:sz w:val="20"/>
              </w:rPr>
              <w:t>výběr a zaškolení zaměstnanců</w:t>
            </w:r>
          </w:p>
          <w:p w:rsidR="00112488" w:rsidRPr="0059671E" w:rsidRDefault="00112488" w:rsidP="007A3ADD">
            <w:pPr>
              <w:pStyle w:val="Odstavecseseznamem2"/>
              <w:numPr>
                <w:ilvl w:val="0"/>
                <w:numId w:val="235"/>
              </w:numPr>
              <w:suppressAutoHyphens w:val="0"/>
              <w:ind w:left="357" w:hanging="357"/>
              <w:jc w:val="left"/>
              <w:rPr>
                <w:rFonts w:ascii="Times New Roman" w:hAnsi="Times New Roman"/>
                <w:sz w:val="20"/>
              </w:rPr>
            </w:pPr>
            <w:r w:rsidRPr="0059671E">
              <w:rPr>
                <w:rFonts w:ascii="Times New Roman" w:hAnsi="Times New Roman"/>
                <w:sz w:val="20"/>
              </w:rPr>
              <w:t>průběžné hodnocení kvality a efektivity služby</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8</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Časový harmonogram plnění opatření:</w:t>
            </w:r>
          </w:p>
        </w:tc>
        <w:tc>
          <w:tcPr>
            <w:tcW w:w="0" w:type="auto"/>
          </w:tcPr>
          <w:p w:rsidR="00112488" w:rsidRPr="00226866" w:rsidRDefault="00112488" w:rsidP="00112488">
            <w:pPr>
              <w:rPr>
                <w:sz w:val="20"/>
                <w:szCs w:val="20"/>
              </w:rPr>
            </w:pPr>
            <w:r w:rsidRPr="00226866">
              <w:rPr>
                <w:sz w:val="20"/>
                <w:szCs w:val="20"/>
              </w:rPr>
              <w:t>2023 - 2025</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9</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Předpokládaná výše finančních nákladů na realizaci opatření:</w:t>
            </w:r>
          </w:p>
        </w:tc>
        <w:tc>
          <w:tcPr>
            <w:tcW w:w="0" w:type="auto"/>
          </w:tcPr>
          <w:p w:rsidR="00112488" w:rsidRDefault="00112488" w:rsidP="00112488">
            <w:pPr>
              <w:rPr>
                <w:sz w:val="20"/>
                <w:szCs w:val="20"/>
              </w:rPr>
            </w:pPr>
            <w:r>
              <w:rPr>
                <w:sz w:val="20"/>
                <w:szCs w:val="20"/>
              </w:rPr>
              <w:t xml:space="preserve">130 000 000 Kč – rekonstrukce objektů denního stacionáře Domino zahrnující půdní vestavbu umožňující zřízení služby </w:t>
            </w:r>
          </w:p>
          <w:p w:rsidR="00112488" w:rsidRPr="00226866" w:rsidRDefault="00112488" w:rsidP="00112488">
            <w:pPr>
              <w:rPr>
                <w:sz w:val="20"/>
                <w:szCs w:val="20"/>
              </w:rPr>
            </w:pPr>
            <w:r>
              <w:rPr>
                <w:sz w:val="20"/>
                <w:szCs w:val="20"/>
              </w:rPr>
              <w:t xml:space="preserve">Klíč-centrum sociálních služeb, p. o.: 1 300 000 Kč/rok </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10</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Předpokládané finanční zdroje:</w:t>
            </w:r>
          </w:p>
        </w:tc>
        <w:tc>
          <w:tcPr>
            <w:tcW w:w="0" w:type="auto"/>
          </w:tcPr>
          <w:p w:rsidR="00112488" w:rsidRDefault="00112488" w:rsidP="00112488">
            <w:pPr>
              <w:rPr>
                <w:sz w:val="20"/>
                <w:szCs w:val="20"/>
              </w:rPr>
            </w:pPr>
            <w:r>
              <w:rPr>
                <w:sz w:val="20"/>
                <w:szCs w:val="20"/>
              </w:rPr>
              <w:t xml:space="preserve">Rekonstrukce - MF </w:t>
            </w:r>
            <w:r w:rsidR="000C44A9">
              <w:rPr>
                <w:sz w:val="20"/>
                <w:szCs w:val="20"/>
              </w:rPr>
              <w:t xml:space="preserve">ČR </w:t>
            </w:r>
            <w:r>
              <w:rPr>
                <w:sz w:val="20"/>
                <w:szCs w:val="20"/>
              </w:rPr>
              <w:t>prostřednictvím MPSV</w:t>
            </w:r>
            <w:r w:rsidR="000C44A9">
              <w:rPr>
                <w:sz w:val="20"/>
                <w:szCs w:val="20"/>
              </w:rPr>
              <w:t xml:space="preserve"> ČR</w:t>
            </w:r>
            <w:r>
              <w:rPr>
                <w:sz w:val="20"/>
                <w:szCs w:val="20"/>
              </w:rPr>
              <w:t>, ESF, Olomoucký kraj</w:t>
            </w:r>
          </w:p>
          <w:p w:rsidR="00112488" w:rsidRPr="00226866" w:rsidRDefault="00112488" w:rsidP="00112488">
            <w:pPr>
              <w:rPr>
                <w:sz w:val="20"/>
                <w:szCs w:val="20"/>
              </w:rPr>
            </w:pPr>
            <w:r>
              <w:rPr>
                <w:sz w:val="20"/>
                <w:szCs w:val="20"/>
              </w:rPr>
              <w:t>Provoz – MPSV</w:t>
            </w:r>
            <w:r w:rsidR="000C44A9">
              <w:rPr>
                <w:sz w:val="20"/>
                <w:szCs w:val="20"/>
              </w:rPr>
              <w:t xml:space="preserve"> ČR</w:t>
            </w:r>
            <w:r>
              <w:rPr>
                <w:sz w:val="20"/>
                <w:szCs w:val="20"/>
              </w:rPr>
              <w:t xml:space="preserve">, Olomoucký kraj, </w:t>
            </w:r>
            <w:proofErr w:type="spellStart"/>
            <w:r>
              <w:rPr>
                <w:sz w:val="20"/>
                <w:szCs w:val="20"/>
              </w:rPr>
              <w:t>SMOl</w:t>
            </w:r>
            <w:proofErr w:type="spellEnd"/>
            <w:r>
              <w:rPr>
                <w:sz w:val="20"/>
                <w:szCs w:val="20"/>
              </w:rPr>
              <w:t>, zdravotní pojišťovny, úhrady klientů, sponzoři</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11</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Předpokládaní realizátoři a partneři opatření:</w:t>
            </w:r>
          </w:p>
        </w:tc>
        <w:tc>
          <w:tcPr>
            <w:tcW w:w="0" w:type="auto"/>
          </w:tcPr>
          <w:p w:rsidR="00112488" w:rsidRPr="00226866" w:rsidRDefault="00112488" w:rsidP="00112488">
            <w:pPr>
              <w:rPr>
                <w:sz w:val="20"/>
                <w:szCs w:val="20"/>
              </w:rPr>
            </w:pPr>
            <w:r w:rsidRPr="00226866">
              <w:rPr>
                <w:b/>
                <w:sz w:val="20"/>
                <w:szCs w:val="20"/>
              </w:rPr>
              <w:t>Realizátor</w:t>
            </w:r>
            <w:r w:rsidRPr="00226866">
              <w:rPr>
                <w:sz w:val="20"/>
                <w:szCs w:val="20"/>
              </w:rPr>
              <w:t xml:space="preserve">: </w:t>
            </w:r>
            <w:r>
              <w:rPr>
                <w:sz w:val="20"/>
                <w:szCs w:val="20"/>
              </w:rPr>
              <w:t>Klíč-centrum sociálních služeb, p. o.</w:t>
            </w:r>
          </w:p>
        </w:tc>
      </w:tr>
      <w:tr w:rsidR="00112488" w:rsidRPr="00226866" w:rsidTr="00E559C7">
        <w:trPr>
          <w:cantSplit/>
        </w:trPr>
        <w:tc>
          <w:tcPr>
            <w:tcW w:w="343" w:type="dxa"/>
            <w:shd w:val="clear" w:color="auto" w:fill="FBD4B4" w:themeFill="accent6" w:themeFillTint="66"/>
          </w:tcPr>
          <w:p w:rsidR="00112488" w:rsidRPr="00226866" w:rsidRDefault="00112488" w:rsidP="00112488">
            <w:pPr>
              <w:jc w:val="center"/>
              <w:rPr>
                <w:b/>
                <w:bCs/>
                <w:color w:val="000000"/>
                <w:sz w:val="20"/>
                <w:szCs w:val="20"/>
              </w:rPr>
            </w:pPr>
            <w:r w:rsidRPr="00226866">
              <w:rPr>
                <w:b/>
                <w:bCs/>
                <w:color w:val="000000"/>
                <w:sz w:val="20"/>
                <w:szCs w:val="20"/>
              </w:rPr>
              <w:t>12</w:t>
            </w:r>
          </w:p>
        </w:tc>
        <w:tc>
          <w:tcPr>
            <w:tcW w:w="2137" w:type="dxa"/>
            <w:shd w:val="clear" w:color="auto" w:fill="FBD4B4" w:themeFill="accent6" w:themeFillTint="66"/>
          </w:tcPr>
          <w:p w:rsidR="00112488" w:rsidRPr="00226866" w:rsidRDefault="00112488" w:rsidP="00112488">
            <w:pPr>
              <w:rPr>
                <w:b/>
                <w:sz w:val="20"/>
                <w:szCs w:val="20"/>
              </w:rPr>
            </w:pPr>
            <w:r w:rsidRPr="00226866">
              <w:rPr>
                <w:b/>
                <w:sz w:val="20"/>
                <w:szCs w:val="20"/>
              </w:rPr>
              <w:t>Hodnotící indikátory výstupů a výsledků:</w:t>
            </w:r>
          </w:p>
        </w:tc>
        <w:tc>
          <w:tcPr>
            <w:tcW w:w="0" w:type="auto"/>
          </w:tcPr>
          <w:p w:rsidR="00112488" w:rsidRDefault="00112488" w:rsidP="00112488">
            <w:pPr>
              <w:rPr>
                <w:sz w:val="20"/>
                <w:szCs w:val="20"/>
              </w:rPr>
            </w:pPr>
            <w:r>
              <w:rPr>
                <w:sz w:val="20"/>
                <w:szCs w:val="20"/>
              </w:rPr>
              <w:t>Klíč-centrum sociálních služeb, p. o.</w:t>
            </w:r>
          </w:p>
          <w:p w:rsidR="00112488" w:rsidRPr="00226866" w:rsidRDefault="00112488" w:rsidP="007A3ADD">
            <w:pPr>
              <w:numPr>
                <w:ilvl w:val="0"/>
                <w:numId w:val="196"/>
              </w:numPr>
              <w:ind w:left="357" w:hanging="357"/>
              <w:rPr>
                <w:sz w:val="20"/>
                <w:szCs w:val="20"/>
              </w:rPr>
            </w:pPr>
            <w:r>
              <w:rPr>
                <w:sz w:val="20"/>
                <w:szCs w:val="20"/>
              </w:rPr>
              <w:t>4 osoby/rok, vnitřní pravidla a pracovní postupy služby</w:t>
            </w:r>
          </w:p>
        </w:tc>
      </w:tr>
    </w:tbl>
    <w:p w:rsidR="00112488"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0249C0" w:rsidRDefault="00112488" w:rsidP="00112488">
            <w:pPr>
              <w:jc w:val="center"/>
              <w:rPr>
                <w:b/>
                <w:bCs/>
                <w:color w:val="000000"/>
                <w:sz w:val="20"/>
                <w:szCs w:val="20"/>
              </w:rPr>
            </w:pPr>
            <w:r w:rsidRPr="000249C0">
              <w:rPr>
                <w:b/>
                <w:bCs/>
                <w:color w:val="000000"/>
                <w:sz w:val="20"/>
                <w:szCs w:val="20"/>
              </w:rPr>
              <w:t>1</w:t>
            </w:r>
          </w:p>
        </w:tc>
        <w:tc>
          <w:tcPr>
            <w:tcW w:w="2137" w:type="dxa"/>
            <w:shd w:val="clear" w:color="auto" w:fill="FBD4B4" w:themeFill="accent6" w:themeFillTint="66"/>
          </w:tcPr>
          <w:p w:rsidR="00112488" w:rsidRPr="000249C0" w:rsidRDefault="00112488" w:rsidP="00112488">
            <w:pPr>
              <w:rPr>
                <w:b/>
                <w:sz w:val="20"/>
                <w:szCs w:val="20"/>
              </w:rPr>
            </w:pPr>
            <w:r w:rsidRPr="000249C0">
              <w:rPr>
                <w:b/>
                <w:sz w:val="20"/>
                <w:szCs w:val="20"/>
              </w:rPr>
              <w:t>Kód opatření:</w:t>
            </w:r>
          </w:p>
        </w:tc>
        <w:tc>
          <w:tcPr>
            <w:tcW w:w="0" w:type="auto"/>
            <w:shd w:val="clear" w:color="auto" w:fill="FBD4B4" w:themeFill="accent6" w:themeFillTint="66"/>
          </w:tcPr>
          <w:p w:rsidR="00112488" w:rsidRPr="000249C0" w:rsidRDefault="00112488" w:rsidP="00112488">
            <w:pPr>
              <w:rPr>
                <w:b/>
                <w:sz w:val="20"/>
                <w:szCs w:val="20"/>
              </w:rPr>
            </w:pPr>
            <w:r w:rsidRPr="000249C0">
              <w:rPr>
                <w:b/>
                <w:sz w:val="20"/>
                <w:szCs w:val="20"/>
              </w:rPr>
              <w:t>2.2.</w:t>
            </w:r>
            <w:r>
              <w:rPr>
                <w:b/>
                <w:sz w:val="20"/>
                <w:szCs w:val="20"/>
              </w:rPr>
              <w:t>3</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Pr>
                <w:b/>
                <w:sz w:val="20"/>
                <w:szCs w:val="20"/>
              </w:rPr>
              <w:t xml:space="preserve">Poskytování pobytové formy odlehčovací služby pro osoby s mentálním postižením, pro osoby s kombinovaným postižením (včetně PAS)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 (cílová skupina, kapacita služby a počet uživatelů, počty pracovních úvazků pracovníků v přímé péči):</w:t>
            </w:r>
          </w:p>
        </w:tc>
        <w:tc>
          <w:tcPr>
            <w:tcW w:w="0" w:type="auto"/>
          </w:tcPr>
          <w:p w:rsidR="00112488" w:rsidRPr="003F5D7F" w:rsidRDefault="00112488" w:rsidP="00FB108F">
            <w:pPr>
              <w:rPr>
                <w:sz w:val="20"/>
                <w:szCs w:val="20"/>
              </w:rPr>
            </w:pPr>
            <w:r w:rsidRPr="003F5D7F">
              <w:rPr>
                <w:sz w:val="20"/>
                <w:szCs w:val="20"/>
              </w:rPr>
              <w:t xml:space="preserve">Opatření </w:t>
            </w:r>
            <w:r>
              <w:rPr>
                <w:sz w:val="20"/>
                <w:szCs w:val="20"/>
              </w:rPr>
              <w:t xml:space="preserve">je zaměřeno na </w:t>
            </w:r>
            <w:r w:rsidRPr="00195CDC">
              <w:rPr>
                <w:sz w:val="20"/>
                <w:szCs w:val="20"/>
              </w:rPr>
              <w:t xml:space="preserve">přípravu, registraci a </w:t>
            </w:r>
            <w:r>
              <w:rPr>
                <w:sz w:val="20"/>
                <w:szCs w:val="20"/>
              </w:rPr>
              <w:t xml:space="preserve">zahájení provozu pobytové formy odlehčovací služby, která poskytne osobám pečujícím o osoby s mentálním postižením či </w:t>
            </w:r>
            <w:r w:rsidRPr="00195CDC">
              <w:rPr>
                <w:sz w:val="20"/>
                <w:szCs w:val="20"/>
              </w:rPr>
              <w:t>s kombinovaný postižením včetně PAS</w:t>
            </w:r>
            <w:r>
              <w:rPr>
                <w:sz w:val="20"/>
                <w:szCs w:val="20"/>
              </w:rPr>
              <w:t xml:space="preserve"> čas nezbytný pro vícedenní odpočinek, psychohygienu a prostor pro vyřízení osobních záležitostí včetně potřeb</w:t>
            </w:r>
            <w:r w:rsidRPr="00195CDC">
              <w:rPr>
                <w:sz w:val="20"/>
                <w:szCs w:val="20"/>
              </w:rPr>
              <w:t xml:space="preserve"> dlouhodobějšího charakteru (lékařské zákroky, pobyty s dalšími dětmi apod.)</w:t>
            </w:r>
            <w:r>
              <w:rPr>
                <w:sz w:val="20"/>
                <w:szCs w:val="20"/>
              </w:rPr>
              <w:t>. Počty pracovních úvazků v přímé péči: 1,0 (SPOLU Olomouc</w:t>
            </w:r>
            <w:r w:rsidR="00F10A1F">
              <w:rPr>
                <w:sz w:val="20"/>
                <w:szCs w:val="20"/>
              </w:rPr>
              <w:t>), 3,0 </w:t>
            </w:r>
            <w:r>
              <w:rPr>
                <w:sz w:val="20"/>
                <w:szCs w:val="20"/>
              </w:rPr>
              <w:t>úvazku (</w:t>
            </w:r>
            <w:proofErr w:type="gramStart"/>
            <w:r>
              <w:rPr>
                <w:sz w:val="20"/>
                <w:szCs w:val="20"/>
              </w:rPr>
              <w:t>Zet-My, z.s.</w:t>
            </w:r>
            <w:proofErr w:type="gramEnd"/>
            <w:r>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195CDC">
              <w:rPr>
                <w:sz w:val="20"/>
                <w:szCs w:val="20"/>
              </w:rPr>
              <w:t>14 osoby s kombinovaným postižením</w:t>
            </w:r>
            <w:r>
              <w:rPr>
                <w:sz w:val="20"/>
                <w:szCs w:val="20"/>
              </w:rPr>
              <w:t>,</w:t>
            </w:r>
            <w:r w:rsidRPr="00440A55">
              <w:rPr>
                <w:sz w:val="20"/>
                <w:szCs w:val="20"/>
              </w:rPr>
              <w:t xml:space="preserve"> 1</w:t>
            </w:r>
            <w:r>
              <w:rPr>
                <w:sz w:val="20"/>
                <w:szCs w:val="20"/>
              </w:rPr>
              <w:t>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117914">
              <w:rPr>
                <w:sz w:val="20"/>
                <w:szCs w:val="20"/>
              </w:rPr>
              <w:t>15</w:t>
            </w:r>
            <w:r w:rsidRPr="003F5D7F">
              <w:rPr>
                <w:sz w:val="20"/>
                <w:szCs w:val="20"/>
              </w:rPr>
              <w:t xml:space="preserve"> </w:t>
            </w:r>
            <w:r>
              <w:rPr>
                <w:sz w:val="20"/>
                <w:szCs w:val="20"/>
              </w:rPr>
              <w:t>Odlehčovací služba</w:t>
            </w:r>
            <w:r w:rsidRPr="003F5D7F">
              <w:rPr>
                <w:sz w:val="20"/>
                <w:szCs w:val="20"/>
              </w:rPr>
              <w:t xml:space="preserve"> (§ </w:t>
            </w:r>
            <w:r>
              <w:rPr>
                <w:sz w:val="20"/>
                <w:szCs w:val="20"/>
              </w:rPr>
              <w:t>44)</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7769DF" w:rsidRDefault="00112488" w:rsidP="00112488">
            <w:pPr>
              <w:rPr>
                <w:sz w:val="20"/>
                <w:szCs w:val="20"/>
              </w:rPr>
            </w:pPr>
            <w:r>
              <w:rPr>
                <w:sz w:val="20"/>
                <w:szCs w:val="20"/>
              </w:rPr>
              <w:t xml:space="preserve">3 </w:t>
            </w:r>
            <w:r w:rsidRPr="007769DF">
              <w:rPr>
                <w:sz w:val="20"/>
                <w:szCs w:val="20"/>
              </w:rPr>
              <w:t>pobytová</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Default="00112488" w:rsidP="007A3ADD">
            <w:pPr>
              <w:numPr>
                <w:ilvl w:val="0"/>
                <w:numId w:val="197"/>
              </w:numPr>
              <w:rPr>
                <w:sz w:val="20"/>
                <w:szCs w:val="20"/>
              </w:rPr>
            </w:pPr>
            <w:r>
              <w:rPr>
                <w:sz w:val="20"/>
                <w:szCs w:val="20"/>
              </w:rPr>
              <w:t>je poskytována chybějící pobytová odlehčovací služba</w:t>
            </w:r>
          </w:p>
          <w:p w:rsidR="00112488" w:rsidRDefault="00112488" w:rsidP="007A3ADD">
            <w:pPr>
              <w:numPr>
                <w:ilvl w:val="0"/>
                <w:numId w:val="197"/>
              </w:numPr>
              <w:rPr>
                <w:sz w:val="20"/>
                <w:szCs w:val="20"/>
              </w:rPr>
            </w:pPr>
            <w:r>
              <w:rPr>
                <w:sz w:val="20"/>
                <w:szCs w:val="20"/>
              </w:rPr>
              <w:t xml:space="preserve">uživatelé </w:t>
            </w:r>
            <w:r w:rsidRPr="00791EFC">
              <w:rPr>
                <w:sz w:val="20"/>
                <w:szCs w:val="20"/>
              </w:rPr>
              <w:t>m</w:t>
            </w:r>
            <w:r>
              <w:rPr>
                <w:sz w:val="20"/>
                <w:szCs w:val="20"/>
              </w:rPr>
              <w:t>ají</w:t>
            </w:r>
            <w:r w:rsidRPr="00791EFC">
              <w:rPr>
                <w:sz w:val="20"/>
                <w:szCs w:val="20"/>
              </w:rPr>
              <w:t xml:space="preserve"> zajištěny základní potřeby</w:t>
            </w:r>
            <w:r>
              <w:rPr>
                <w:sz w:val="20"/>
                <w:szCs w:val="20"/>
              </w:rPr>
              <w:t xml:space="preserve">, přičemž je </w:t>
            </w:r>
            <w:r w:rsidRPr="00791EFC">
              <w:rPr>
                <w:sz w:val="20"/>
                <w:szCs w:val="20"/>
              </w:rPr>
              <w:t>zachován</w:t>
            </w:r>
            <w:r>
              <w:rPr>
                <w:sz w:val="20"/>
                <w:szCs w:val="20"/>
              </w:rPr>
              <w:t xml:space="preserve"> do nejvyšší možné míry</w:t>
            </w:r>
            <w:r w:rsidRPr="00791EFC">
              <w:rPr>
                <w:sz w:val="20"/>
                <w:szCs w:val="20"/>
              </w:rPr>
              <w:t xml:space="preserve"> </w:t>
            </w:r>
            <w:r>
              <w:rPr>
                <w:sz w:val="20"/>
                <w:szCs w:val="20"/>
              </w:rPr>
              <w:t>obvyklý</w:t>
            </w:r>
            <w:r w:rsidRPr="00791EFC">
              <w:rPr>
                <w:sz w:val="20"/>
                <w:szCs w:val="20"/>
              </w:rPr>
              <w:t xml:space="preserve"> způsob/průběh </w:t>
            </w:r>
            <w:r>
              <w:rPr>
                <w:sz w:val="20"/>
                <w:szCs w:val="20"/>
              </w:rPr>
              <w:t>jejich</w:t>
            </w:r>
            <w:r w:rsidRPr="00791EFC">
              <w:rPr>
                <w:sz w:val="20"/>
                <w:szCs w:val="20"/>
              </w:rPr>
              <w:t xml:space="preserve"> života</w:t>
            </w:r>
          </w:p>
          <w:p w:rsidR="00112488" w:rsidRDefault="00112488" w:rsidP="007A3ADD">
            <w:pPr>
              <w:numPr>
                <w:ilvl w:val="0"/>
                <w:numId w:val="197"/>
              </w:numPr>
              <w:rPr>
                <w:sz w:val="20"/>
                <w:szCs w:val="20"/>
              </w:rPr>
            </w:pPr>
            <w:r>
              <w:rPr>
                <w:sz w:val="20"/>
                <w:szCs w:val="20"/>
              </w:rPr>
              <w:t>je p</w:t>
            </w:r>
            <w:r w:rsidRPr="003F5D7F">
              <w:rPr>
                <w:sz w:val="20"/>
                <w:szCs w:val="20"/>
              </w:rPr>
              <w:t>odpo</w:t>
            </w:r>
            <w:r>
              <w:rPr>
                <w:sz w:val="20"/>
                <w:szCs w:val="20"/>
              </w:rPr>
              <w:t>řeno dlouhodobé</w:t>
            </w:r>
            <w:r w:rsidRPr="003F5D7F">
              <w:rPr>
                <w:sz w:val="20"/>
                <w:szCs w:val="20"/>
              </w:rPr>
              <w:t xml:space="preserve"> setrvání osob s</w:t>
            </w:r>
            <w:r>
              <w:rPr>
                <w:sz w:val="20"/>
                <w:szCs w:val="20"/>
              </w:rPr>
              <w:t> </w:t>
            </w:r>
            <w:r w:rsidRPr="003F5D7F">
              <w:rPr>
                <w:sz w:val="20"/>
                <w:szCs w:val="20"/>
              </w:rPr>
              <w:t xml:space="preserve">postižením v přirozeném </w:t>
            </w:r>
            <w:r>
              <w:rPr>
                <w:sz w:val="20"/>
                <w:szCs w:val="20"/>
              </w:rPr>
              <w:t xml:space="preserve">domácím </w:t>
            </w:r>
            <w:r w:rsidRPr="003F5D7F">
              <w:rPr>
                <w:sz w:val="20"/>
                <w:szCs w:val="20"/>
              </w:rPr>
              <w:t>prostředí a zachování celistvosti rodin</w:t>
            </w:r>
          </w:p>
          <w:p w:rsidR="00112488" w:rsidRDefault="00112488" w:rsidP="007A3ADD">
            <w:pPr>
              <w:numPr>
                <w:ilvl w:val="0"/>
                <w:numId w:val="197"/>
              </w:numPr>
              <w:rPr>
                <w:sz w:val="20"/>
                <w:szCs w:val="20"/>
              </w:rPr>
            </w:pPr>
            <w:r>
              <w:rPr>
                <w:sz w:val="20"/>
                <w:szCs w:val="20"/>
              </w:rPr>
              <w:t>je předcházeno</w:t>
            </w:r>
            <w:r w:rsidRPr="00A65ABB">
              <w:rPr>
                <w:sz w:val="20"/>
                <w:szCs w:val="20"/>
              </w:rPr>
              <w:t xml:space="preserve"> psychické</w:t>
            </w:r>
            <w:r>
              <w:rPr>
                <w:sz w:val="20"/>
                <w:szCs w:val="20"/>
              </w:rPr>
              <w:t>mu</w:t>
            </w:r>
            <w:r w:rsidRPr="00A65ABB">
              <w:rPr>
                <w:sz w:val="20"/>
                <w:szCs w:val="20"/>
              </w:rPr>
              <w:t xml:space="preserve"> a fyzické</w:t>
            </w:r>
            <w:r>
              <w:rPr>
                <w:sz w:val="20"/>
                <w:szCs w:val="20"/>
              </w:rPr>
              <w:t>mu</w:t>
            </w:r>
            <w:r w:rsidRPr="00A65ABB">
              <w:rPr>
                <w:sz w:val="20"/>
                <w:szCs w:val="20"/>
              </w:rPr>
              <w:t xml:space="preserve"> vyčerpání a sociální izolac</w:t>
            </w:r>
            <w:r>
              <w:rPr>
                <w:sz w:val="20"/>
                <w:szCs w:val="20"/>
              </w:rPr>
              <w:t>i</w:t>
            </w:r>
            <w:r w:rsidRPr="00A65ABB">
              <w:rPr>
                <w:sz w:val="20"/>
                <w:szCs w:val="20"/>
              </w:rPr>
              <w:t xml:space="preserve"> pečujících osob</w:t>
            </w:r>
            <w:r>
              <w:rPr>
                <w:sz w:val="20"/>
                <w:szCs w:val="20"/>
              </w:rPr>
              <w:t>, dlouhodobější odpočinek pečujících</w:t>
            </w:r>
          </w:p>
          <w:p w:rsidR="00112488" w:rsidRPr="00195CDC" w:rsidRDefault="00112488" w:rsidP="007A3ADD">
            <w:pPr>
              <w:numPr>
                <w:ilvl w:val="0"/>
                <w:numId w:val="197"/>
              </w:numPr>
              <w:rPr>
                <w:sz w:val="20"/>
                <w:szCs w:val="20"/>
              </w:rPr>
            </w:pPr>
            <w:r w:rsidRPr="00195CDC">
              <w:rPr>
                <w:sz w:val="20"/>
                <w:szCs w:val="20"/>
              </w:rPr>
              <w:t>zajištění potřeb pečujících, které nejsou schopni realizovat při péči o své dítě či dospělého</w:t>
            </w:r>
          </w:p>
          <w:p w:rsidR="00112488" w:rsidRPr="00A65ABB" w:rsidRDefault="00112488" w:rsidP="007A3ADD">
            <w:pPr>
              <w:numPr>
                <w:ilvl w:val="0"/>
                <w:numId w:val="197"/>
              </w:numPr>
              <w:rPr>
                <w:sz w:val="20"/>
                <w:szCs w:val="20"/>
              </w:rPr>
            </w:pPr>
            <w:r w:rsidRPr="00195CDC">
              <w:rPr>
                <w:sz w:val="20"/>
                <w:szCs w:val="20"/>
              </w:rPr>
              <w:t>podpora separace dítěte a jeho začleňování do společnosti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4A0A7D" w:rsidRDefault="00112488" w:rsidP="007A3ADD">
            <w:pPr>
              <w:numPr>
                <w:ilvl w:val="0"/>
                <w:numId w:val="198"/>
              </w:numPr>
              <w:snapToGrid w:val="0"/>
              <w:rPr>
                <w:sz w:val="20"/>
                <w:szCs w:val="20"/>
              </w:rPr>
            </w:pPr>
            <w:r w:rsidRPr="004A0A7D">
              <w:rPr>
                <w:sz w:val="20"/>
                <w:szCs w:val="20"/>
              </w:rPr>
              <w:t>nedostatek finančních prostředků na zajištění služby</w:t>
            </w:r>
          </w:p>
          <w:p w:rsidR="00112488" w:rsidRPr="004A0A7D" w:rsidRDefault="00112488" w:rsidP="007A3ADD">
            <w:pPr>
              <w:numPr>
                <w:ilvl w:val="0"/>
                <w:numId w:val="198"/>
              </w:numPr>
              <w:snapToGrid w:val="0"/>
              <w:rPr>
                <w:sz w:val="20"/>
                <w:szCs w:val="20"/>
              </w:rPr>
            </w:pPr>
            <w:r w:rsidRPr="004A0A7D">
              <w:rPr>
                <w:sz w:val="20"/>
                <w:szCs w:val="20"/>
              </w:rPr>
              <w:t xml:space="preserve">absence vhodných </w:t>
            </w:r>
            <w:r>
              <w:rPr>
                <w:sz w:val="20"/>
                <w:szCs w:val="20"/>
              </w:rPr>
              <w:t xml:space="preserve">a cenově dostupných </w:t>
            </w:r>
            <w:r w:rsidRPr="004A0A7D">
              <w:rPr>
                <w:sz w:val="20"/>
                <w:szCs w:val="20"/>
              </w:rPr>
              <w:t>prostor</w:t>
            </w:r>
          </w:p>
          <w:p w:rsidR="00112488" w:rsidRPr="004A0A7D" w:rsidRDefault="00112488" w:rsidP="007A3ADD">
            <w:pPr>
              <w:numPr>
                <w:ilvl w:val="0"/>
                <w:numId w:val="198"/>
              </w:numPr>
              <w:snapToGrid w:val="0"/>
              <w:rPr>
                <w:sz w:val="20"/>
                <w:szCs w:val="20"/>
              </w:rPr>
            </w:pPr>
            <w:r w:rsidRPr="004A0A7D">
              <w:rPr>
                <w:sz w:val="20"/>
                <w:szCs w:val="20"/>
              </w:rPr>
              <w:t>výrazná změna legislativy</w:t>
            </w:r>
          </w:p>
          <w:p w:rsidR="00112488" w:rsidRDefault="00112488" w:rsidP="007A3ADD">
            <w:pPr>
              <w:numPr>
                <w:ilvl w:val="0"/>
                <w:numId w:val="198"/>
              </w:numPr>
              <w:rPr>
                <w:sz w:val="20"/>
                <w:szCs w:val="20"/>
              </w:rPr>
            </w:pPr>
            <w:r w:rsidRPr="004A0A7D">
              <w:rPr>
                <w:sz w:val="20"/>
                <w:szCs w:val="20"/>
              </w:rPr>
              <w:t>nedostatečný zájem ze strany uživatelů z důvodu finanční náročnosti služby</w:t>
            </w:r>
          </w:p>
          <w:p w:rsidR="00112488" w:rsidRDefault="00112488" w:rsidP="007A3ADD">
            <w:pPr>
              <w:numPr>
                <w:ilvl w:val="0"/>
                <w:numId w:val="198"/>
              </w:numPr>
              <w:rPr>
                <w:sz w:val="20"/>
                <w:szCs w:val="20"/>
              </w:rPr>
            </w:pPr>
            <w:r>
              <w:rPr>
                <w:sz w:val="20"/>
                <w:szCs w:val="20"/>
              </w:rPr>
              <w:t>nedostatek pracovníků v přímé péči</w:t>
            </w:r>
          </w:p>
          <w:p w:rsidR="00112488" w:rsidRPr="004A0A7D" w:rsidRDefault="00112488" w:rsidP="007A3ADD">
            <w:pPr>
              <w:numPr>
                <w:ilvl w:val="0"/>
                <w:numId w:val="198"/>
              </w:numPr>
              <w:rPr>
                <w:sz w:val="20"/>
                <w:szCs w:val="20"/>
              </w:rPr>
            </w:pPr>
            <w:r>
              <w:rPr>
                <w:sz w:val="20"/>
                <w:szCs w:val="20"/>
              </w:rPr>
              <w:t>nezařazení nové formy služby do sítě sociálních služeb Olomouckého kraje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Default="00112488" w:rsidP="007A3ADD">
            <w:pPr>
              <w:numPr>
                <w:ilvl w:val="0"/>
                <w:numId w:val="199"/>
              </w:numPr>
              <w:rPr>
                <w:sz w:val="20"/>
                <w:szCs w:val="20"/>
              </w:rPr>
            </w:pPr>
            <w:r>
              <w:rPr>
                <w:sz w:val="20"/>
                <w:szCs w:val="20"/>
              </w:rPr>
              <w:t>provozování vhodných prostor pro poskytování služby</w:t>
            </w:r>
          </w:p>
          <w:p w:rsidR="00112488" w:rsidRPr="000B381A" w:rsidRDefault="00112488" w:rsidP="007A3ADD">
            <w:pPr>
              <w:numPr>
                <w:ilvl w:val="0"/>
                <w:numId w:val="199"/>
              </w:numPr>
              <w:rPr>
                <w:sz w:val="20"/>
                <w:szCs w:val="20"/>
              </w:rPr>
            </w:pPr>
            <w:r w:rsidRPr="000B381A">
              <w:rPr>
                <w:sz w:val="20"/>
                <w:szCs w:val="20"/>
              </w:rPr>
              <w:t>získávání finančních prostředků na provoz služby</w:t>
            </w:r>
          </w:p>
          <w:p w:rsidR="00112488" w:rsidRDefault="00112488" w:rsidP="007A3ADD">
            <w:pPr>
              <w:numPr>
                <w:ilvl w:val="0"/>
                <w:numId w:val="199"/>
              </w:numPr>
              <w:rPr>
                <w:sz w:val="20"/>
                <w:szCs w:val="20"/>
              </w:rPr>
            </w:pPr>
            <w:r w:rsidRPr="000B381A">
              <w:rPr>
                <w:sz w:val="20"/>
                <w:szCs w:val="20"/>
              </w:rPr>
              <w:t>vzdělávání a rozvoj sociálních pracovníků a pracovníků v</w:t>
            </w:r>
            <w:r>
              <w:rPr>
                <w:sz w:val="20"/>
                <w:szCs w:val="20"/>
              </w:rPr>
              <w:t> </w:t>
            </w:r>
            <w:r w:rsidRPr="000B381A">
              <w:rPr>
                <w:sz w:val="20"/>
                <w:szCs w:val="20"/>
              </w:rPr>
              <w:t>sociálních</w:t>
            </w:r>
            <w:r>
              <w:rPr>
                <w:sz w:val="20"/>
                <w:szCs w:val="20"/>
              </w:rPr>
              <w:t xml:space="preserve"> </w:t>
            </w:r>
            <w:r w:rsidRPr="0020451F">
              <w:rPr>
                <w:sz w:val="20"/>
                <w:szCs w:val="20"/>
              </w:rPr>
              <w:t>službách</w:t>
            </w:r>
          </w:p>
          <w:p w:rsidR="00112488" w:rsidRDefault="00112488" w:rsidP="007A3ADD">
            <w:pPr>
              <w:numPr>
                <w:ilvl w:val="0"/>
                <w:numId w:val="199"/>
              </w:numPr>
              <w:rPr>
                <w:sz w:val="20"/>
                <w:szCs w:val="20"/>
              </w:rPr>
            </w:pPr>
            <w:r>
              <w:rPr>
                <w:sz w:val="20"/>
                <w:szCs w:val="20"/>
              </w:rPr>
              <w:t>spolupráce s dalšími poskytovateli pobytové odlehčovací služby formou stáží</w:t>
            </w:r>
          </w:p>
          <w:p w:rsidR="00112488" w:rsidRPr="00195CDC" w:rsidRDefault="00112488" w:rsidP="007A3ADD">
            <w:pPr>
              <w:numPr>
                <w:ilvl w:val="0"/>
                <w:numId w:val="199"/>
              </w:numPr>
              <w:rPr>
                <w:sz w:val="20"/>
                <w:szCs w:val="20"/>
              </w:rPr>
            </w:pPr>
            <w:r w:rsidRPr="00195CDC">
              <w:rPr>
                <w:sz w:val="20"/>
                <w:szCs w:val="20"/>
              </w:rPr>
              <w:t xml:space="preserve">depistáž zájemců o sociální službu </w:t>
            </w:r>
          </w:p>
          <w:p w:rsidR="00112488" w:rsidRPr="00195CDC" w:rsidRDefault="00112488" w:rsidP="007A3ADD">
            <w:pPr>
              <w:numPr>
                <w:ilvl w:val="0"/>
                <w:numId w:val="199"/>
              </w:numPr>
              <w:rPr>
                <w:sz w:val="20"/>
                <w:szCs w:val="20"/>
              </w:rPr>
            </w:pPr>
            <w:r w:rsidRPr="00195CDC">
              <w:rPr>
                <w:sz w:val="20"/>
                <w:szCs w:val="20"/>
              </w:rPr>
              <w:t>zajištění místa k poskytování sociální služby</w:t>
            </w:r>
          </w:p>
          <w:p w:rsidR="00112488" w:rsidRPr="00195CDC" w:rsidRDefault="00112488" w:rsidP="007A3ADD">
            <w:pPr>
              <w:numPr>
                <w:ilvl w:val="0"/>
                <w:numId w:val="199"/>
              </w:numPr>
              <w:rPr>
                <w:sz w:val="20"/>
                <w:szCs w:val="20"/>
              </w:rPr>
            </w:pPr>
            <w:r w:rsidRPr="00195CDC">
              <w:rPr>
                <w:sz w:val="20"/>
                <w:szCs w:val="20"/>
              </w:rPr>
              <w:t xml:space="preserve">žádost o zvýšení jednotek v </w:t>
            </w:r>
            <w:r>
              <w:rPr>
                <w:sz w:val="20"/>
                <w:szCs w:val="20"/>
              </w:rPr>
              <w:t>s</w:t>
            </w:r>
            <w:r w:rsidRPr="00195CDC">
              <w:rPr>
                <w:sz w:val="20"/>
                <w:szCs w:val="20"/>
              </w:rPr>
              <w:t>íti sociálních služeb Olomouckého kraje</w:t>
            </w:r>
          </w:p>
          <w:p w:rsidR="00112488" w:rsidRPr="00195CDC" w:rsidRDefault="00112488" w:rsidP="007A3ADD">
            <w:pPr>
              <w:numPr>
                <w:ilvl w:val="0"/>
                <w:numId w:val="199"/>
              </w:numPr>
              <w:rPr>
                <w:sz w:val="20"/>
                <w:szCs w:val="20"/>
              </w:rPr>
            </w:pPr>
            <w:r>
              <w:rPr>
                <w:sz w:val="20"/>
                <w:szCs w:val="20"/>
              </w:rPr>
              <w:t>vypracování metodiky</w:t>
            </w:r>
          </w:p>
          <w:p w:rsidR="00112488" w:rsidRPr="0020451F" w:rsidRDefault="00112488" w:rsidP="007A3ADD">
            <w:pPr>
              <w:numPr>
                <w:ilvl w:val="0"/>
                <w:numId w:val="199"/>
              </w:numPr>
              <w:rPr>
                <w:sz w:val="20"/>
                <w:szCs w:val="20"/>
              </w:rPr>
            </w:pPr>
            <w:r w:rsidRPr="00195CDC">
              <w:rPr>
                <w:sz w:val="20"/>
                <w:szCs w:val="20"/>
              </w:rPr>
              <w:t>registrace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Default="009F4CE5" w:rsidP="00112488">
            <w:pPr>
              <w:rPr>
                <w:sz w:val="20"/>
                <w:szCs w:val="20"/>
              </w:rPr>
            </w:pPr>
            <w:r>
              <w:rPr>
                <w:sz w:val="20"/>
                <w:szCs w:val="20"/>
              </w:rPr>
              <w:t>SPOLU Olomouc</w:t>
            </w:r>
          </w:p>
          <w:p w:rsidR="00112488" w:rsidRPr="000249C0" w:rsidRDefault="00112488" w:rsidP="00112488">
            <w:pPr>
              <w:rPr>
                <w:sz w:val="20"/>
                <w:szCs w:val="20"/>
              </w:rPr>
            </w:pPr>
            <w:r w:rsidRPr="000249C0">
              <w:rPr>
                <w:sz w:val="20"/>
                <w:szCs w:val="20"/>
              </w:rPr>
              <w:t>2023</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vyhledání a pronájem/koupě vhodných prostor</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žádost o zařazení služby do Sítě sociálních služeb Olomouckého kraje</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vypracování metodiky služby</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registrace sociální služby</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příprava materiálně technického zázemí pro službu</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podání žádosti o finanční prostředky na provoz služby</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získání dalších finančních prostředků na provoz služby</w:t>
            </w:r>
          </w:p>
          <w:p w:rsidR="00112488" w:rsidRPr="000249C0" w:rsidRDefault="00112488" w:rsidP="007A3ADD">
            <w:pPr>
              <w:numPr>
                <w:ilvl w:val="0"/>
                <w:numId w:val="110"/>
              </w:numPr>
              <w:tabs>
                <w:tab w:val="clear" w:pos="720"/>
                <w:tab w:val="num" w:pos="456"/>
              </w:tabs>
              <w:ind w:left="456"/>
              <w:rPr>
                <w:sz w:val="20"/>
                <w:szCs w:val="20"/>
              </w:rPr>
            </w:pPr>
            <w:r w:rsidRPr="000249C0">
              <w:rPr>
                <w:sz w:val="20"/>
                <w:szCs w:val="20"/>
              </w:rPr>
              <w:t>sociální šetření u zájemců o službu</w:t>
            </w:r>
          </w:p>
          <w:p w:rsidR="00112488" w:rsidRPr="000249C0" w:rsidRDefault="00112488" w:rsidP="00112488">
            <w:pPr>
              <w:rPr>
                <w:sz w:val="20"/>
                <w:szCs w:val="20"/>
              </w:rPr>
            </w:pPr>
            <w:r w:rsidRPr="000249C0">
              <w:rPr>
                <w:sz w:val="20"/>
                <w:szCs w:val="20"/>
              </w:rPr>
              <w:t>2024</w:t>
            </w:r>
          </w:p>
          <w:p w:rsidR="00112488" w:rsidRPr="000249C0" w:rsidRDefault="00112488" w:rsidP="007A3ADD">
            <w:pPr>
              <w:numPr>
                <w:ilvl w:val="0"/>
                <w:numId w:val="200"/>
              </w:numPr>
              <w:ind w:left="456"/>
              <w:rPr>
                <w:sz w:val="20"/>
                <w:szCs w:val="20"/>
              </w:rPr>
            </w:pPr>
            <w:r w:rsidRPr="000249C0">
              <w:rPr>
                <w:sz w:val="20"/>
                <w:szCs w:val="20"/>
              </w:rPr>
              <w:t>uzavírání Dohod o poskytování služby</w:t>
            </w:r>
          </w:p>
          <w:p w:rsidR="00112488" w:rsidRPr="000249C0" w:rsidRDefault="00112488" w:rsidP="007A3ADD">
            <w:pPr>
              <w:numPr>
                <w:ilvl w:val="0"/>
                <w:numId w:val="200"/>
              </w:numPr>
              <w:ind w:left="456"/>
              <w:rPr>
                <w:sz w:val="20"/>
                <w:szCs w:val="20"/>
              </w:rPr>
            </w:pPr>
            <w:r w:rsidRPr="000249C0">
              <w:rPr>
                <w:sz w:val="20"/>
                <w:szCs w:val="20"/>
              </w:rPr>
              <w:t>zahájení provozu služby</w:t>
            </w:r>
          </w:p>
          <w:p w:rsidR="00112488" w:rsidRPr="000249C0" w:rsidRDefault="00112488" w:rsidP="007A3ADD">
            <w:pPr>
              <w:numPr>
                <w:ilvl w:val="0"/>
                <w:numId w:val="200"/>
              </w:numPr>
              <w:ind w:left="456"/>
              <w:rPr>
                <w:sz w:val="20"/>
                <w:szCs w:val="20"/>
              </w:rPr>
            </w:pPr>
            <w:r w:rsidRPr="000249C0">
              <w:rPr>
                <w:sz w:val="20"/>
                <w:szCs w:val="20"/>
              </w:rPr>
              <w:t>vzdělávání a rozvoj sociálních pracovníků a pracovníků v sociálních službách</w:t>
            </w:r>
          </w:p>
          <w:p w:rsidR="00112488" w:rsidRPr="000249C0" w:rsidRDefault="00112488" w:rsidP="00112488">
            <w:pPr>
              <w:rPr>
                <w:sz w:val="20"/>
                <w:szCs w:val="20"/>
              </w:rPr>
            </w:pPr>
            <w:r w:rsidRPr="000249C0">
              <w:rPr>
                <w:sz w:val="20"/>
                <w:szCs w:val="20"/>
              </w:rPr>
              <w:t>2025</w:t>
            </w:r>
          </w:p>
          <w:p w:rsidR="00112488" w:rsidRPr="007E141B" w:rsidRDefault="00112488" w:rsidP="007A3ADD">
            <w:pPr>
              <w:numPr>
                <w:ilvl w:val="0"/>
                <w:numId w:val="201"/>
              </w:numPr>
              <w:ind w:left="456"/>
              <w:rPr>
                <w:sz w:val="20"/>
                <w:szCs w:val="20"/>
              </w:rPr>
            </w:pPr>
            <w:r w:rsidRPr="000249C0">
              <w:rPr>
                <w:sz w:val="20"/>
                <w:szCs w:val="20"/>
              </w:rPr>
              <w:t xml:space="preserve">odlehčovací služba je poskytována terénní, </w:t>
            </w:r>
            <w:r w:rsidRPr="007E141B">
              <w:rPr>
                <w:sz w:val="20"/>
                <w:szCs w:val="20"/>
              </w:rPr>
              <w:t>ambulantní a pobytovou formou</w:t>
            </w:r>
          </w:p>
          <w:p w:rsidR="00112488" w:rsidRPr="009B0A1B" w:rsidRDefault="00112488" w:rsidP="007A3ADD">
            <w:pPr>
              <w:numPr>
                <w:ilvl w:val="0"/>
                <w:numId w:val="201"/>
              </w:numPr>
              <w:ind w:left="456"/>
              <w:rPr>
                <w:color w:val="FF0000"/>
                <w:sz w:val="20"/>
                <w:szCs w:val="20"/>
              </w:rPr>
            </w:pPr>
            <w:r w:rsidRPr="007E141B">
              <w:rPr>
                <w:sz w:val="20"/>
                <w:szCs w:val="20"/>
              </w:rPr>
              <w:t>je vyhodnocen průběh poskytování služby v pře</w:t>
            </w:r>
            <w:r w:rsidRPr="000249C0">
              <w:rPr>
                <w:sz w:val="20"/>
                <w:szCs w:val="20"/>
              </w:rPr>
              <w:t>dchozím roce</w:t>
            </w:r>
          </w:p>
          <w:p w:rsidR="00112488" w:rsidRDefault="00112488" w:rsidP="00112488">
            <w:pPr>
              <w:pStyle w:val="Odstavecseseznamem2"/>
              <w:suppressAutoHyphens w:val="0"/>
              <w:ind w:left="0"/>
              <w:jc w:val="left"/>
              <w:rPr>
                <w:rFonts w:ascii="Times New Roman" w:hAnsi="Times New Roman"/>
                <w:sz w:val="20"/>
              </w:rPr>
            </w:pPr>
          </w:p>
          <w:p w:rsidR="00112488" w:rsidRDefault="009F4CE5" w:rsidP="00112488">
            <w:pPr>
              <w:pStyle w:val="Odstavecseseznamem2"/>
              <w:suppressAutoHyphens w:val="0"/>
              <w:ind w:left="0"/>
              <w:jc w:val="left"/>
              <w:rPr>
                <w:rFonts w:ascii="Times New Roman" w:hAnsi="Times New Roman"/>
                <w:sz w:val="20"/>
              </w:rPr>
            </w:pPr>
            <w:proofErr w:type="gramStart"/>
            <w:r>
              <w:rPr>
                <w:rFonts w:ascii="Times New Roman" w:hAnsi="Times New Roman"/>
                <w:sz w:val="20"/>
              </w:rPr>
              <w:t>Zet-My, z.s.</w:t>
            </w:r>
            <w:proofErr w:type="gramEnd"/>
          </w:p>
          <w:p w:rsidR="00112488" w:rsidRPr="00195CDC" w:rsidRDefault="00112488" w:rsidP="00112488">
            <w:pPr>
              <w:pStyle w:val="Odstavecseseznamem2"/>
              <w:suppressAutoHyphens w:val="0"/>
              <w:ind w:left="0"/>
              <w:jc w:val="left"/>
              <w:rPr>
                <w:rFonts w:ascii="Times New Roman" w:hAnsi="Times New Roman"/>
                <w:sz w:val="20"/>
              </w:rPr>
            </w:pPr>
            <w:r w:rsidRPr="00195CDC">
              <w:rPr>
                <w:rFonts w:ascii="Times New Roman" w:hAnsi="Times New Roman"/>
                <w:sz w:val="20"/>
              </w:rPr>
              <w:t>202</w:t>
            </w:r>
            <w:r>
              <w:rPr>
                <w:rFonts w:ascii="Times New Roman" w:hAnsi="Times New Roman"/>
                <w:sz w:val="20"/>
              </w:rPr>
              <w:t>3</w:t>
            </w:r>
          </w:p>
          <w:p w:rsidR="00112488" w:rsidRPr="00195CDC" w:rsidRDefault="00112488" w:rsidP="007A3ADD">
            <w:pPr>
              <w:pStyle w:val="Odstavecseseznamem2"/>
              <w:numPr>
                <w:ilvl w:val="0"/>
                <w:numId w:val="140"/>
              </w:numPr>
              <w:suppressAutoHyphens w:val="0"/>
              <w:ind w:left="739"/>
              <w:jc w:val="left"/>
              <w:rPr>
                <w:rFonts w:ascii="Times New Roman" w:hAnsi="Times New Roman"/>
                <w:sz w:val="20"/>
              </w:rPr>
            </w:pPr>
            <w:r w:rsidRPr="00195CDC">
              <w:rPr>
                <w:rFonts w:ascii="Times New Roman" w:hAnsi="Times New Roman"/>
                <w:sz w:val="20"/>
              </w:rPr>
              <w:t>zjišťování potřeb, vyhodnocen průběhu poskytování služby</w:t>
            </w:r>
          </w:p>
          <w:p w:rsidR="00112488" w:rsidRPr="00195CDC" w:rsidRDefault="00112488" w:rsidP="007A3ADD">
            <w:pPr>
              <w:pStyle w:val="Odstavecseseznamem2"/>
              <w:numPr>
                <w:ilvl w:val="0"/>
                <w:numId w:val="140"/>
              </w:numPr>
              <w:suppressAutoHyphens w:val="0"/>
              <w:ind w:left="739"/>
              <w:jc w:val="left"/>
              <w:rPr>
                <w:rFonts w:ascii="Times New Roman" w:hAnsi="Times New Roman"/>
                <w:sz w:val="20"/>
              </w:rPr>
            </w:pPr>
            <w:r w:rsidRPr="00195CDC">
              <w:rPr>
                <w:rFonts w:ascii="Times New Roman" w:hAnsi="Times New Roman"/>
                <w:sz w:val="20"/>
              </w:rPr>
              <w:t>hledání vhodných prostor, personálního zajištění</w:t>
            </w:r>
          </w:p>
          <w:p w:rsidR="00112488" w:rsidRPr="00195CDC" w:rsidRDefault="00112488" w:rsidP="007A3ADD">
            <w:pPr>
              <w:pStyle w:val="Odstavecseseznamem2"/>
              <w:numPr>
                <w:ilvl w:val="0"/>
                <w:numId w:val="140"/>
              </w:numPr>
              <w:suppressAutoHyphens w:val="0"/>
              <w:ind w:left="739"/>
              <w:jc w:val="left"/>
              <w:rPr>
                <w:rFonts w:ascii="Times New Roman" w:hAnsi="Times New Roman"/>
                <w:sz w:val="20"/>
              </w:rPr>
            </w:pPr>
            <w:r>
              <w:rPr>
                <w:rFonts w:ascii="Times New Roman" w:hAnsi="Times New Roman"/>
                <w:sz w:val="20"/>
              </w:rPr>
              <w:t>podání žádosti o registraci</w:t>
            </w:r>
          </w:p>
          <w:p w:rsidR="00112488" w:rsidRPr="00195CDC" w:rsidRDefault="00112488" w:rsidP="00112488">
            <w:pPr>
              <w:pStyle w:val="Odstavecseseznamem2"/>
              <w:suppressAutoHyphens w:val="0"/>
              <w:ind w:left="0"/>
              <w:jc w:val="left"/>
              <w:rPr>
                <w:rFonts w:ascii="Times New Roman" w:hAnsi="Times New Roman"/>
                <w:sz w:val="20"/>
              </w:rPr>
            </w:pPr>
            <w:r w:rsidRPr="00195CDC">
              <w:rPr>
                <w:rFonts w:ascii="Times New Roman" w:hAnsi="Times New Roman"/>
                <w:sz w:val="20"/>
              </w:rPr>
              <w:t>202</w:t>
            </w:r>
            <w:r>
              <w:rPr>
                <w:rFonts w:ascii="Times New Roman" w:hAnsi="Times New Roman"/>
                <w:sz w:val="20"/>
              </w:rPr>
              <w:t xml:space="preserve">3 </w:t>
            </w:r>
            <w:r w:rsidRPr="00195CDC">
              <w:rPr>
                <w:rFonts w:ascii="Times New Roman" w:hAnsi="Times New Roman"/>
                <w:sz w:val="20"/>
              </w:rPr>
              <w:t>-</w:t>
            </w:r>
            <w:r>
              <w:rPr>
                <w:rFonts w:ascii="Times New Roman" w:hAnsi="Times New Roman"/>
                <w:sz w:val="20"/>
              </w:rPr>
              <w:t xml:space="preserve"> </w:t>
            </w:r>
            <w:r w:rsidRPr="00195CDC">
              <w:rPr>
                <w:rFonts w:ascii="Times New Roman" w:hAnsi="Times New Roman"/>
                <w:sz w:val="20"/>
              </w:rPr>
              <w:t>202</w:t>
            </w:r>
            <w:r>
              <w:rPr>
                <w:rFonts w:ascii="Times New Roman" w:hAnsi="Times New Roman"/>
                <w:sz w:val="20"/>
              </w:rPr>
              <w:t>4</w:t>
            </w:r>
            <w:r w:rsidRPr="00195CDC">
              <w:rPr>
                <w:rFonts w:ascii="Times New Roman" w:hAnsi="Times New Roman"/>
                <w:sz w:val="20"/>
              </w:rPr>
              <w:t xml:space="preserve"> organizování víkendových pobytů - nácvikových</w:t>
            </w:r>
          </w:p>
          <w:p w:rsidR="00112488" w:rsidRPr="0020451F" w:rsidRDefault="00112488" w:rsidP="00112488">
            <w:pPr>
              <w:rPr>
                <w:color w:val="FF0000"/>
                <w:sz w:val="20"/>
                <w:szCs w:val="20"/>
              </w:rPr>
            </w:pPr>
            <w:r w:rsidRPr="00195CDC">
              <w:rPr>
                <w:sz w:val="20"/>
                <w:szCs w:val="20"/>
              </w:rPr>
              <w:t>2023</w:t>
            </w:r>
            <w:r>
              <w:rPr>
                <w:sz w:val="20"/>
                <w:szCs w:val="20"/>
              </w:rPr>
              <w:t xml:space="preserve"> </w:t>
            </w:r>
            <w:r w:rsidRPr="00195CDC">
              <w:rPr>
                <w:sz w:val="20"/>
                <w:szCs w:val="20"/>
              </w:rPr>
              <w:t>-</w:t>
            </w:r>
            <w:r>
              <w:rPr>
                <w:sz w:val="20"/>
                <w:szCs w:val="20"/>
              </w:rPr>
              <w:t xml:space="preserve"> </w:t>
            </w:r>
            <w:r w:rsidRPr="00195CDC">
              <w:rPr>
                <w:sz w:val="20"/>
                <w:szCs w:val="20"/>
              </w:rPr>
              <w:t>202</w:t>
            </w:r>
            <w:r>
              <w:rPr>
                <w:sz w:val="20"/>
                <w:szCs w:val="20"/>
              </w:rPr>
              <w:t>5</w:t>
            </w:r>
            <w:r w:rsidRPr="00195CDC">
              <w:rPr>
                <w:sz w:val="20"/>
                <w:szCs w:val="20"/>
              </w:rPr>
              <w:t xml:space="preserve"> zahájení činnosti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snapToGrid w:val="0"/>
              <w:rPr>
                <w:sz w:val="20"/>
                <w:szCs w:val="20"/>
              </w:rPr>
            </w:pPr>
            <w:r>
              <w:rPr>
                <w:sz w:val="20"/>
                <w:szCs w:val="20"/>
              </w:rPr>
              <w:t xml:space="preserve">SPOLU Olomouc: 1 000 000 </w:t>
            </w:r>
            <w:r w:rsidRPr="00865E28">
              <w:rPr>
                <w:sz w:val="20"/>
                <w:szCs w:val="20"/>
              </w:rPr>
              <w:t>Kč/rok</w:t>
            </w:r>
          </w:p>
          <w:p w:rsidR="00112488" w:rsidRPr="003F5D7F" w:rsidRDefault="00112488" w:rsidP="00112488">
            <w:pPr>
              <w:rPr>
                <w:sz w:val="20"/>
                <w:szCs w:val="20"/>
              </w:rPr>
            </w:pPr>
            <w:proofErr w:type="gramStart"/>
            <w:r w:rsidRPr="00195CDC">
              <w:rPr>
                <w:sz w:val="20"/>
                <w:szCs w:val="20"/>
              </w:rPr>
              <w:t>Zet-My, z.s.</w:t>
            </w:r>
            <w:proofErr w:type="gramEnd"/>
            <w:r>
              <w:rPr>
                <w:sz w:val="20"/>
                <w:szCs w:val="20"/>
              </w:rPr>
              <w:t>:</w:t>
            </w:r>
            <w:r w:rsidRPr="00195CDC">
              <w:rPr>
                <w:sz w:val="20"/>
                <w:szCs w:val="20"/>
              </w:rPr>
              <w:t xml:space="preserve"> 2 000 000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snapToGrid w:val="0"/>
              <w:rPr>
                <w:sz w:val="20"/>
                <w:szCs w:val="20"/>
              </w:rPr>
            </w:pPr>
            <w:r>
              <w:rPr>
                <w:sz w:val="20"/>
                <w:szCs w:val="20"/>
              </w:rPr>
              <w:t xml:space="preserve">Olomoucký kraj, </w:t>
            </w:r>
            <w:proofErr w:type="spellStart"/>
            <w:r>
              <w:rPr>
                <w:sz w:val="20"/>
                <w:szCs w:val="20"/>
              </w:rPr>
              <w:t>SMOl</w:t>
            </w:r>
            <w:proofErr w:type="spellEnd"/>
            <w:r>
              <w:rPr>
                <w:sz w:val="20"/>
                <w:szCs w:val="20"/>
              </w:rPr>
              <w:t xml:space="preserve">, úhrady od uživatelů, </w:t>
            </w:r>
            <w:r w:rsidRPr="00195CDC">
              <w:rPr>
                <w:sz w:val="20"/>
                <w:szCs w:val="20"/>
              </w:rPr>
              <w:t>sponzoři, ESF, MMR</w:t>
            </w:r>
            <w:r w:rsidR="000C44A9">
              <w:rPr>
                <w:sz w:val="20"/>
                <w:szCs w:val="20"/>
              </w:rPr>
              <w:t xml:space="preserve"> ČR</w:t>
            </w:r>
            <w:r w:rsidRPr="00195CDC">
              <w:rPr>
                <w:sz w:val="20"/>
                <w:szCs w:val="20"/>
              </w:rPr>
              <w:t>, MPSV</w:t>
            </w:r>
            <w:r w:rsidR="00556FC0">
              <w:rPr>
                <w:sz w:val="20"/>
                <w:szCs w:val="20"/>
              </w:rPr>
              <w:t> </w:t>
            </w:r>
            <w:r w:rsidR="000C44A9">
              <w:rPr>
                <w:sz w:val="20"/>
                <w:szCs w:val="20"/>
              </w:rPr>
              <w:t>ČR</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snapToGrid w:val="0"/>
              <w:rPr>
                <w:sz w:val="20"/>
                <w:szCs w:val="20"/>
              </w:rPr>
            </w:pPr>
            <w:r w:rsidRPr="00BD4545">
              <w:rPr>
                <w:b/>
                <w:sz w:val="20"/>
                <w:szCs w:val="20"/>
              </w:rPr>
              <w:t>Realizátor</w:t>
            </w:r>
            <w:r w:rsidRPr="003F5D7F">
              <w:rPr>
                <w:sz w:val="20"/>
                <w:szCs w:val="20"/>
              </w:rPr>
              <w:t xml:space="preserve">: </w:t>
            </w:r>
            <w:r>
              <w:rPr>
                <w:sz w:val="20"/>
                <w:szCs w:val="20"/>
              </w:rPr>
              <w:t xml:space="preserve">SPOLU Olomouc, </w:t>
            </w:r>
            <w:proofErr w:type="gramStart"/>
            <w:r w:rsidRPr="00195CDC">
              <w:rPr>
                <w:sz w:val="20"/>
                <w:szCs w:val="20"/>
              </w:rPr>
              <w:t>Zet-My, z.s.</w:t>
            </w:r>
            <w:proofErr w:type="gramEnd"/>
          </w:p>
          <w:p w:rsidR="00112488" w:rsidRPr="003F5D7F" w:rsidRDefault="00112488" w:rsidP="00112488">
            <w:pPr>
              <w:snapToGrid w:val="0"/>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snapToGrid w:val="0"/>
              <w:rPr>
                <w:sz w:val="20"/>
                <w:szCs w:val="20"/>
              </w:rPr>
            </w:pPr>
            <w:r>
              <w:rPr>
                <w:sz w:val="20"/>
                <w:szCs w:val="20"/>
              </w:rPr>
              <w:t>SPOLU Olomouc</w:t>
            </w:r>
          </w:p>
          <w:p w:rsidR="00112488" w:rsidRDefault="00112488" w:rsidP="007A3ADD">
            <w:pPr>
              <w:numPr>
                <w:ilvl w:val="0"/>
                <w:numId w:val="202"/>
              </w:numPr>
              <w:snapToGrid w:val="0"/>
              <w:ind w:left="357" w:hanging="43"/>
              <w:rPr>
                <w:sz w:val="20"/>
                <w:szCs w:val="20"/>
              </w:rPr>
            </w:pPr>
            <w:r>
              <w:rPr>
                <w:sz w:val="20"/>
                <w:szCs w:val="20"/>
              </w:rPr>
              <w:t>10 osob/rok</w:t>
            </w:r>
          </w:p>
          <w:p w:rsidR="00112488" w:rsidRDefault="00112488" w:rsidP="00112488">
            <w:pPr>
              <w:pStyle w:val="Odstavecseseznamem2"/>
              <w:suppressAutoHyphens w:val="0"/>
              <w:ind w:left="0"/>
              <w:jc w:val="left"/>
              <w:rPr>
                <w:rFonts w:ascii="Times New Roman" w:hAnsi="Times New Roman"/>
                <w:sz w:val="20"/>
              </w:rPr>
            </w:pPr>
            <w:proofErr w:type="gramStart"/>
            <w:r w:rsidRPr="00195CDC">
              <w:rPr>
                <w:rFonts w:ascii="Times New Roman" w:hAnsi="Times New Roman"/>
                <w:sz w:val="20"/>
              </w:rPr>
              <w:t>Zet-My, z.s.</w:t>
            </w:r>
            <w:proofErr w:type="gramEnd"/>
          </w:p>
          <w:p w:rsidR="00112488" w:rsidRPr="00195CDC" w:rsidRDefault="00112488" w:rsidP="007A3ADD">
            <w:pPr>
              <w:pStyle w:val="Odstavecseseznamem2"/>
              <w:numPr>
                <w:ilvl w:val="0"/>
                <w:numId w:val="106"/>
              </w:numPr>
              <w:suppressAutoHyphens w:val="0"/>
              <w:ind w:left="714" w:hanging="357"/>
              <w:jc w:val="left"/>
              <w:rPr>
                <w:rFonts w:ascii="Times New Roman" w:hAnsi="Times New Roman"/>
                <w:sz w:val="20"/>
              </w:rPr>
            </w:pPr>
            <w:r w:rsidRPr="00195CDC">
              <w:rPr>
                <w:rFonts w:ascii="Times New Roman" w:hAnsi="Times New Roman"/>
                <w:sz w:val="20"/>
              </w:rPr>
              <w:t>zahájení poskytování pobytové sociální služby</w:t>
            </w:r>
          </w:p>
          <w:p w:rsidR="00112488" w:rsidRDefault="00112488" w:rsidP="007A3ADD">
            <w:pPr>
              <w:pStyle w:val="Odstavecseseznamem2"/>
              <w:numPr>
                <w:ilvl w:val="0"/>
                <w:numId w:val="106"/>
              </w:numPr>
              <w:suppressAutoHyphens w:val="0"/>
              <w:ind w:left="714" w:hanging="357"/>
              <w:jc w:val="left"/>
              <w:rPr>
                <w:rFonts w:ascii="Times New Roman" w:hAnsi="Times New Roman"/>
                <w:sz w:val="20"/>
              </w:rPr>
            </w:pPr>
            <w:r w:rsidRPr="00195CDC">
              <w:rPr>
                <w:rFonts w:ascii="Times New Roman" w:hAnsi="Times New Roman"/>
                <w:sz w:val="20"/>
              </w:rPr>
              <w:t>uzavření 6 dlouhodobých smluv (pravidelně poskytovaná služba)</w:t>
            </w:r>
          </w:p>
          <w:p w:rsidR="00112488" w:rsidRPr="003F5D7F" w:rsidRDefault="00112488" w:rsidP="007A3ADD">
            <w:pPr>
              <w:pStyle w:val="Odstavecseseznamem2"/>
              <w:numPr>
                <w:ilvl w:val="0"/>
                <w:numId w:val="106"/>
              </w:numPr>
              <w:suppressAutoHyphens w:val="0"/>
              <w:ind w:left="714" w:hanging="357"/>
              <w:jc w:val="left"/>
              <w:rPr>
                <w:rFonts w:ascii="Times New Roman" w:hAnsi="Times New Roman"/>
                <w:sz w:val="20"/>
              </w:rPr>
            </w:pPr>
            <w:r w:rsidRPr="00195CDC">
              <w:rPr>
                <w:rFonts w:ascii="Times New Roman" w:hAnsi="Times New Roman"/>
                <w:sz w:val="20"/>
              </w:rPr>
              <w:t>uzavření 4 krátkodobých smluv na základě okamžité potřebnosti</w:t>
            </w:r>
          </w:p>
        </w:tc>
      </w:tr>
    </w:tbl>
    <w:p w:rsidR="00112488"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2.2.</w:t>
            </w:r>
            <w:r>
              <w:rPr>
                <w:b/>
                <w:sz w:val="20"/>
                <w:szCs w:val="20"/>
              </w:rPr>
              <w:t>4</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Vznik služby sociálně terapeutická dílna pro osoby s mentálním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 (cílová skupina, kapacita služby a počet uživatelů, počty pracovních úvazků pracovníků v přímé péči):</w:t>
            </w:r>
          </w:p>
        </w:tc>
        <w:tc>
          <w:tcPr>
            <w:tcW w:w="0" w:type="auto"/>
          </w:tcPr>
          <w:p w:rsidR="00112488" w:rsidRPr="003F5D7F" w:rsidRDefault="00112488" w:rsidP="00112488">
            <w:pPr>
              <w:rPr>
                <w:sz w:val="20"/>
                <w:szCs w:val="20"/>
              </w:rPr>
            </w:pPr>
            <w:r w:rsidRPr="003F5D7F">
              <w:rPr>
                <w:sz w:val="20"/>
                <w:szCs w:val="20"/>
              </w:rPr>
              <w:t>Opatření směřuje k zajištění služby sociálně terapeutické dílny pro osoby s mentálním postižením. Cílová skupina: osoby s mentálním postižením a kombinovaným postižením, kapacita služby: 10 osob, úvazky: 2,5 pracovníků v přímé péči.</w:t>
            </w:r>
            <w:r>
              <w:rPr>
                <w:sz w:val="20"/>
                <w:szCs w:val="20"/>
              </w:rPr>
              <w:t xml:space="preserve"> </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3F5D7F">
              <w:rPr>
                <w:sz w:val="20"/>
                <w:szCs w:val="20"/>
              </w:rPr>
              <w:t>14 osoby s kombinovaným postižením, 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i/>
                <w:sz w:val="20"/>
                <w:szCs w:val="20"/>
              </w:rPr>
            </w:pPr>
            <w:r w:rsidRPr="003F5D7F">
              <w:rPr>
                <w:sz w:val="20"/>
                <w:szCs w:val="20"/>
              </w:rPr>
              <w:t>24 Sociálně terapeutické dílny (§ 67)</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sidRPr="003F5D7F">
              <w:rPr>
                <w:sz w:val="20"/>
                <w:szCs w:val="20"/>
              </w:rPr>
              <w:t>území města Olomouce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91"/>
              </w:numPr>
              <w:rPr>
                <w:sz w:val="20"/>
                <w:szCs w:val="20"/>
              </w:rPr>
            </w:pPr>
            <w:r>
              <w:rPr>
                <w:sz w:val="20"/>
                <w:szCs w:val="20"/>
              </w:rPr>
              <w:t>o</w:t>
            </w:r>
            <w:r w:rsidRPr="003F5D7F">
              <w:rPr>
                <w:sz w:val="20"/>
                <w:szCs w:val="20"/>
              </w:rPr>
              <w:t>bnovení či osvojení sociálních dovedností a pracovních návyků dospělých osob s nižší mírou potřebné podpory, které mají zájem o zapojení do práce nebo činností, které práci nahrazují</w:t>
            </w:r>
          </w:p>
          <w:p w:rsidR="00112488" w:rsidRPr="003F5D7F" w:rsidRDefault="00112488" w:rsidP="007A3ADD">
            <w:pPr>
              <w:numPr>
                <w:ilvl w:val="0"/>
                <w:numId w:val="91"/>
              </w:numPr>
              <w:rPr>
                <w:sz w:val="20"/>
                <w:szCs w:val="20"/>
              </w:rPr>
            </w:pPr>
            <w:r>
              <w:rPr>
                <w:sz w:val="20"/>
                <w:szCs w:val="20"/>
              </w:rPr>
              <w:t>v</w:t>
            </w:r>
            <w:r w:rsidRPr="003F5D7F">
              <w:rPr>
                <w:sz w:val="20"/>
                <w:szCs w:val="20"/>
              </w:rPr>
              <w:t>ytváření a upevňování pracovních dov</w:t>
            </w:r>
            <w:r w:rsidR="00F10A1F">
              <w:rPr>
                <w:sz w:val="20"/>
                <w:szCs w:val="20"/>
              </w:rPr>
              <w:t>edností a návyků nezbytných pro </w:t>
            </w:r>
            <w:r w:rsidRPr="003F5D7F">
              <w:rPr>
                <w:sz w:val="20"/>
                <w:szCs w:val="20"/>
              </w:rPr>
              <w:t>uplatnění na chráněném nebo otevřeném trhu práce</w:t>
            </w:r>
          </w:p>
          <w:p w:rsidR="00112488" w:rsidRPr="003F5D7F" w:rsidRDefault="00112488" w:rsidP="007A3ADD">
            <w:pPr>
              <w:numPr>
                <w:ilvl w:val="0"/>
                <w:numId w:val="91"/>
              </w:numPr>
              <w:rPr>
                <w:sz w:val="20"/>
                <w:szCs w:val="20"/>
              </w:rPr>
            </w:pPr>
            <w:r>
              <w:rPr>
                <w:sz w:val="20"/>
                <w:szCs w:val="20"/>
              </w:rPr>
              <w:t>p</w:t>
            </w:r>
            <w:r w:rsidRPr="003F5D7F">
              <w:rPr>
                <w:sz w:val="20"/>
                <w:szCs w:val="20"/>
              </w:rPr>
              <w:t>revence nebezpečí sociálního vyloučení lidí s handicapem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92"/>
              </w:numPr>
              <w:rPr>
                <w:sz w:val="20"/>
                <w:szCs w:val="20"/>
              </w:rPr>
            </w:pPr>
            <w:r>
              <w:rPr>
                <w:sz w:val="20"/>
                <w:szCs w:val="20"/>
              </w:rPr>
              <w:t>n</w:t>
            </w:r>
            <w:r w:rsidRPr="003F5D7F">
              <w:rPr>
                <w:sz w:val="20"/>
                <w:szCs w:val="20"/>
              </w:rPr>
              <w:t>edostatek finančních prostředků na zajištění provozu dílen</w:t>
            </w:r>
          </w:p>
          <w:p w:rsidR="00112488" w:rsidRPr="003F5D7F" w:rsidRDefault="00112488" w:rsidP="007A3ADD">
            <w:pPr>
              <w:numPr>
                <w:ilvl w:val="0"/>
                <w:numId w:val="92"/>
              </w:numPr>
              <w:rPr>
                <w:sz w:val="20"/>
                <w:szCs w:val="20"/>
              </w:rPr>
            </w:pPr>
            <w:r>
              <w:rPr>
                <w:sz w:val="20"/>
                <w:szCs w:val="20"/>
              </w:rPr>
              <w:t>p</w:t>
            </w:r>
            <w:r w:rsidRPr="003F5D7F">
              <w:rPr>
                <w:sz w:val="20"/>
                <w:szCs w:val="20"/>
              </w:rPr>
              <w:t>odstatná změna legislativy</w:t>
            </w:r>
          </w:p>
          <w:p w:rsidR="00112488" w:rsidRPr="003F5D7F" w:rsidRDefault="00112488" w:rsidP="007A3ADD">
            <w:pPr>
              <w:numPr>
                <w:ilvl w:val="0"/>
                <w:numId w:val="92"/>
              </w:numPr>
              <w:rPr>
                <w:sz w:val="20"/>
                <w:szCs w:val="20"/>
              </w:rPr>
            </w:pPr>
            <w:r>
              <w:rPr>
                <w:sz w:val="20"/>
                <w:szCs w:val="20"/>
              </w:rPr>
              <w:t>n</w:t>
            </w:r>
            <w:r w:rsidRPr="003F5D7F">
              <w:rPr>
                <w:sz w:val="20"/>
                <w:szCs w:val="20"/>
              </w:rPr>
              <w:t>edostatek kvalifikovaného personálu</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93"/>
              </w:numPr>
              <w:rPr>
                <w:sz w:val="20"/>
                <w:szCs w:val="20"/>
              </w:rPr>
            </w:pPr>
            <w:r>
              <w:rPr>
                <w:sz w:val="20"/>
                <w:szCs w:val="20"/>
              </w:rPr>
              <w:t>v</w:t>
            </w:r>
            <w:r w:rsidRPr="003F5D7F">
              <w:rPr>
                <w:sz w:val="20"/>
                <w:szCs w:val="20"/>
              </w:rPr>
              <w:t>ypracování standardů kvality poskytované služby</w:t>
            </w:r>
          </w:p>
          <w:p w:rsidR="00112488" w:rsidRPr="003F5D7F" w:rsidRDefault="00112488" w:rsidP="007A3ADD">
            <w:pPr>
              <w:numPr>
                <w:ilvl w:val="0"/>
                <w:numId w:val="93"/>
              </w:numPr>
              <w:rPr>
                <w:sz w:val="20"/>
                <w:szCs w:val="20"/>
              </w:rPr>
            </w:pPr>
            <w:r>
              <w:rPr>
                <w:sz w:val="20"/>
                <w:szCs w:val="20"/>
              </w:rPr>
              <w:t>z</w:t>
            </w:r>
            <w:r w:rsidRPr="003F5D7F">
              <w:rPr>
                <w:sz w:val="20"/>
                <w:szCs w:val="20"/>
              </w:rPr>
              <w:t>ajištění materiálně technického vybavení</w:t>
            </w:r>
          </w:p>
          <w:p w:rsidR="00112488" w:rsidRPr="003F5D7F" w:rsidRDefault="00112488" w:rsidP="007A3ADD">
            <w:pPr>
              <w:numPr>
                <w:ilvl w:val="0"/>
                <w:numId w:val="93"/>
              </w:numPr>
              <w:rPr>
                <w:sz w:val="20"/>
                <w:szCs w:val="20"/>
              </w:rPr>
            </w:pPr>
            <w:r>
              <w:rPr>
                <w:sz w:val="20"/>
                <w:szCs w:val="20"/>
              </w:rPr>
              <w:t>p</w:t>
            </w:r>
            <w:r w:rsidRPr="003F5D7F">
              <w:rPr>
                <w:sz w:val="20"/>
                <w:szCs w:val="20"/>
              </w:rPr>
              <w:t>oskytování sociální služby sociálně terapeutické dílny</w:t>
            </w:r>
          </w:p>
          <w:p w:rsidR="00112488" w:rsidRPr="003F5D7F" w:rsidRDefault="00112488" w:rsidP="007A3ADD">
            <w:pPr>
              <w:numPr>
                <w:ilvl w:val="0"/>
                <w:numId w:val="93"/>
              </w:numPr>
              <w:rPr>
                <w:sz w:val="20"/>
                <w:szCs w:val="20"/>
              </w:rPr>
            </w:pPr>
            <w:r>
              <w:rPr>
                <w:sz w:val="20"/>
                <w:szCs w:val="20"/>
              </w:rPr>
              <w:t>z</w:t>
            </w:r>
            <w:r w:rsidRPr="003F5D7F">
              <w:rPr>
                <w:sz w:val="20"/>
                <w:szCs w:val="20"/>
              </w:rPr>
              <w:t>ajištění finančních prostředků na provoz služby</w:t>
            </w:r>
          </w:p>
          <w:p w:rsidR="00112488" w:rsidRPr="003F5D7F" w:rsidRDefault="00112488" w:rsidP="007A3ADD">
            <w:pPr>
              <w:numPr>
                <w:ilvl w:val="0"/>
                <w:numId w:val="93"/>
              </w:numPr>
              <w:rPr>
                <w:sz w:val="20"/>
                <w:szCs w:val="20"/>
              </w:rPr>
            </w:pPr>
            <w:r>
              <w:rPr>
                <w:sz w:val="20"/>
                <w:szCs w:val="20"/>
              </w:rPr>
              <w:t>p</w:t>
            </w:r>
            <w:r w:rsidRPr="003F5D7F">
              <w:rPr>
                <w:sz w:val="20"/>
                <w:szCs w:val="20"/>
              </w:rPr>
              <w:t>růběžné hodnocení kvality a efektivity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rPr>
                <w:sz w:val="20"/>
                <w:szCs w:val="20"/>
              </w:rPr>
            </w:pPr>
            <w:r w:rsidRPr="003F5D7F">
              <w:rPr>
                <w:sz w:val="20"/>
                <w:szCs w:val="20"/>
              </w:rPr>
              <w:t>Jitro Olomouc, o.p.s.: 1 700 000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sidRPr="003F5D7F">
              <w:rPr>
                <w:sz w:val="20"/>
                <w:szCs w:val="20"/>
              </w:rPr>
              <w:t>MPSV</w:t>
            </w:r>
            <w:r w:rsidR="000C44A9">
              <w:rPr>
                <w:sz w:val="20"/>
                <w:szCs w:val="20"/>
              </w:rPr>
              <w:t xml:space="preserve"> ČR</w:t>
            </w:r>
            <w:r w:rsidRPr="003F5D7F">
              <w:rPr>
                <w:sz w:val="20"/>
                <w:szCs w:val="20"/>
              </w:rPr>
              <w:t xml:space="preserve">, Olomoucký kraj, </w:t>
            </w:r>
            <w:proofErr w:type="spellStart"/>
            <w:r w:rsidRPr="003F5D7F">
              <w:rPr>
                <w:sz w:val="20"/>
                <w:szCs w:val="20"/>
              </w:rPr>
              <w:t>SMOl</w:t>
            </w:r>
            <w:proofErr w:type="spellEnd"/>
            <w:r w:rsidRPr="003F5D7F">
              <w:rPr>
                <w:sz w:val="20"/>
                <w:szCs w:val="20"/>
              </w:rPr>
              <w:t>, ESF, sponzoři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B73B7D">
              <w:rPr>
                <w:b/>
                <w:sz w:val="20"/>
                <w:szCs w:val="20"/>
              </w:rPr>
              <w:t>Realizátor</w:t>
            </w:r>
            <w:r w:rsidRPr="003F5D7F">
              <w:rPr>
                <w:sz w:val="20"/>
                <w:szCs w:val="20"/>
              </w:rPr>
              <w:t>: Jitro Olomouc, o.p.s.</w:t>
            </w:r>
          </w:p>
          <w:p w:rsidR="00112488" w:rsidRPr="003F5D7F" w:rsidRDefault="00112488" w:rsidP="00112488">
            <w:pPr>
              <w:rPr>
                <w:sz w:val="20"/>
                <w:szCs w:val="20"/>
              </w:rPr>
            </w:pPr>
            <w:r w:rsidRPr="00B73B7D">
              <w:rPr>
                <w:b/>
                <w:sz w:val="20"/>
                <w:szCs w:val="20"/>
              </w:rPr>
              <w:t>Partner</w:t>
            </w:r>
            <w:r w:rsidRPr="003F5D7F">
              <w:rPr>
                <w:sz w:val="20"/>
                <w:szCs w:val="20"/>
              </w:rPr>
              <w:t>: Společnost pro pomoc mentálně postiženým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Jitro Olomouc, o.p.s.</w:t>
            </w:r>
          </w:p>
          <w:p w:rsidR="00112488" w:rsidRPr="003F5D7F" w:rsidRDefault="00112488" w:rsidP="007A3ADD">
            <w:pPr>
              <w:numPr>
                <w:ilvl w:val="0"/>
                <w:numId w:val="202"/>
              </w:numPr>
              <w:ind w:left="357" w:hanging="357"/>
              <w:rPr>
                <w:sz w:val="20"/>
                <w:szCs w:val="20"/>
              </w:rPr>
            </w:pPr>
            <w:r>
              <w:rPr>
                <w:sz w:val="20"/>
                <w:szCs w:val="20"/>
              </w:rPr>
              <w:t>10 osob/rok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2.2.</w:t>
            </w:r>
            <w:r>
              <w:rPr>
                <w:b/>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Pr>
                <w:b/>
                <w:sz w:val="20"/>
                <w:szCs w:val="20"/>
              </w:rPr>
              <w:t>Zkvalitnění a individualizace služby denního stacionáře pro osoby s mentálním postižením v návaznosti na z</w:t>
            </w:r>
            <w:r w:rsidR="00F10A1F">
              <w:rPr>
                <w:b/>
                <w:sz w:val="20"/>
                <w:szCs w:val="20"/>
              </w:rPr>
              <w:t>měnu struktury uživatelů (např. </w:t>
            </w:r>
            <w:r>
              <w:rPr>
                <w:b/>
                <w:sz w:val="20"/>
                <w:szCs w:val="20"/>
              </w:rPr>
              <w:t>PAS)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 (cílová skupina, kapacita služby a počet uživatelů, počty pracovních úvazků pracovníků v přímé péči):</w:t>
            </w:r>
          </w:p>
        </w:tc>
        <w:tc>
          <w:tcPr>
            <w:tcW w:w="0" w:type="auto"/>
          </w:tcPr>
          <w:p w:rsidR="00112488" w:rsidRPr="003F5D7F" w:rsidRDefault="00112488" w:rsidP="00112488">
            <w:pPr>
              <w:rPr>
                <w:sz w:val="20"/>
                <w:szCs w:val="20"/>
              </w:rPr>
            </w:pPr>
            <w:r w:rsidRPr="003F5D7F">
              <w:rPr>
                <w:sz w:val="20"/>
                <w:szCs w:val="20"/>
              </w:rPr>
              <w:t>Opatření směřuje k zajištění služby denního stacionáře pro osoby s mentálním postižením, kombinovaným postižením a osoby s poruchou autistického spektra.</w:t>
            </w:r>
          </w:p>
          <w:p w:rsidR="00112488" w:rsidRPr="003F5D7F" w:rsidRDefault="00112488" w:rsidP="00112488">
            <w:pPr>
              <w:rPr>
                <w:sz w:val="20"/>
                <w:szCs w:val="20"/>
              </w:rPr>
            </w:pPr>
            <w:r w:rsidRPr="003F5D7F">
              <w:rPr>
                <w:sz w:val="20"/>
                <w:szCs w:val="20"/>
              </w:rPr>
              <w:t>Přístavba a stavební úpravy objektu na Mozartově ulici řeší vytvoření kvalitního a bezpečného zázemí pro práci s klienty s nejvyšší mírou podpory, do které patří především děti a dospělí s mentálním postižením a PAS.</w:t>
            </w:r>
          </w:p>
          <w:p w:rsidR="00112488" w:rsidRPr="003F5D7F" w:rsidRDefault="00112488" w:rsidP="00112488">
            <w:pPr>
              <w:rPr>
                <w:sz w:val="20"/>
                <w:szCs w:val="20"/>
              </w:rPr>
            </w:pPr>
            <w:r w:rsidRPr="00C63140">
              <w:rPr>
                <w:sz w:val="20"/>
                <w:szCs w:val="20"/>
              </w:rPr>
              <w:t>Stavební úpravy objektu bývalé kotelny na ulici Dlouhá a její vybavení řeší vybudování zázemí pro poskytování služby osobám s nižší mírou podpory.</w:t>
            </w:r>
          </w:p>
          <w:p w:rsidR="00112488" w:rsidRPr="003F5D7F" w:rsidRDefault="00112488" w:rsidP="00112488">
            <w:pPr>
              <w:rPr>
                <w:sz w:val="20"/>
                <w:szCs w:val="20"/>
              </w:rPr>
            </w:pPr>
            <w:r w:rsidRPr="003F5D7F">
              <w:rPr>
                <w:sz w:val="20"/>
                <w:szCs w:val="20"/>
              </w:rPr>
              <w:t>Cílová skupina: osoby s mentálním postižením a kombinovaným postižením,</w:t>
            </w:r>
          </w:p>
          <w:p w:rsidR="00112488" w:rsidRPr="003F5D7F" w:rsidRDefault="00112488" w:rsidP="00112488">
            <w:pPr>
              <w:rPr>
                <w:sz w:val="20"/>
                <w:szCs w:val="20"/>
              </w:rPr>
            </w:pPr>
            <w:r w:rsidRPr="003F5D7F">
              <w:rPr>
                <w:sz w:val="20"/>
                <w:szCs w:val="20"/>
              </w:rPr>
              <w:t>kapacita služby: 55 osob, úvazky: 11 pracovníků v přímé péči.</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sidRPr="003F5D7F">
              <w:rPr>
                <w:sz w:val="20"/>
                <w:szCs w:val="20"/>
              </w:rPr>
              <w:t>14 osoby s kombinovaným postižením, 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i/>
                <w:sz w:val="20"/>
                <w:szCs w:val="20"/>
              </w:rPr>
            </w:pPr>
            <w:r w:rsidRPr="003F5D7F">
              <w:rPr>
                <w:sz w:val="20"/>
                <w:szCs w:val="20"/>
              </w:rPr>
              <w:t>3 Denní stacionáře (§ 46)</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sidRPr="003F5D7F">
              <w:rPr>
                <w:sz w:val="20"/>
                <w:szCs w:val="20"/>
              </w:rPr>
              <w:t>2 ambulantní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sidRPr="003F5D7F">
              <w:rPr>
                <w:sz w:val="20"/>
                <w:szCs w:val="20"/>
              </w:rPr>
              <w:t>území města Olomouce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20"/>
              </w:numPr>
              <w:rPr>
                <w:sz w:val="20"/>
                <w:szCs w:val="20"/>
              </w:rPr>
            </w:pPr>
            <w:r>
              <w:rPr>
                <w:sz w:val="20"/>
                <w:szCs w:val="20"/>
              </w:rPr>
              <w:t>r</w:t>
            </w:r>
            <w:r w:rsidRPr="003F5D7F">
              <w:rPr>
                <w:sz w:val="20"/>
                <w:szCs w:val="20"/>
              </w:rPr>
              <w:t>ozvoj osobnosti uživatele s přihlédnutím k jeho možnostem daným druhem a stupněm jeho postižení, v</w:t>
            </w:r>
            <w:r>
              <w:rPr>
                <w:sz w:val="20"/>
                <w:szCs w:val="20"/>
              </w:rPr>
              <w:t>ěkovým a osobnostním specifikům</w:t>
            </w:r>
          </w:p>
          <w:p w:rsidR="00112488" w:rsidRPr="003F5D7F" w:rsidRDefault="00112488" w:rsidP="007A3ADD">
            <w:pPr>
              <w:numPr>
                <w:ilvl w:val="0"/>
                <w:numId w:val="120"/>
              </w:numPr>
              <w:rPr>
                <w:sz w:val="20"/>
                <w:szCs w:val="20"/>
              </w:rPr>
            </w:pPr>
            <w:r>
              <w:rPr>
                <w:sz w:val="20"/>
                <w:szCs w:val="20"/>
              </w:rPr>
              <w:t>m</w:t>
            </w:r>
            <w:r w:rsidRPr="003F5D7F">
              <w:rPr>
                <w:sz w:val="20"/>
                <w:szCs w:val="20"/>
              </w:rPr>
              <w:t>ožnost setrvání ve svém přirozeném prostředí a zajištění pravidelného kontakt</w:t>
            </w:r>
            <w:r>
              <w:rPr>
                <w:sz w:val="20"/>
                <w:szCs w:val="20"/>
              </w:rPr>
              <w:t>u s širším sociálním prostředím</w:t>
            </w:r>
          </w:p>
          <w:p w:rsidR="00112488" w:rsidRPr="003F5D7F" w:rsidRDefault="00112488" w:rsidP="007A3ADD">
            <w:pPr>
              <w:numPr>
                <w:ilvl w:val="0"/>
                <w:numId w:val="120"/>
              </w:numPr>
              <w:rPr>
                <w:sz w:val="20"/>
                <w:szCs w:val="20"/>
              </w:rPr>
            </w:pPr>
            <w:r>
              <w:rPr>
                <w:sz w:val="20"/>
                <w:szCs w:val="20"/>
              </w:rPr>
              <w:t>aktivizace osob s postižením</w:t>
            </w:r>
          </w:p>
          <w:p w:rsidR="00112488" w:rsidRPr="003F5D7F" w:rsidRDefault="00112488" w:rsidP="007A3ADD">
            <w:pPr>
              <w:numPr>
                <w:ilvl w:val="0"/>
                <w:numId w:val="120"/>
              </w:numPr>
              <w:rPr>
                <w:sz w:val="20"/>
                <w:szCs w:val="20"/>
              </w:rPr>
            </w:pPr>
            <w:r>
              <w:rPr>
                <w:sz w:val="20"/>
                <w:szCs w:val="20"/>
              </w:rPr>
              <w:t>z</w:t>
            </w:r>
            <w:r w:rsidRPr="003F5D7F">
              <w:rPr>
                <w:sz w:val="20"/>
                <w:szCs w:val="20"/>
              </w:rPr>
              <w:t>výšení kvality života osob s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121"/>
              </w:numPr>
              <w:rPr>
                <w:sz w:val="20"/>
                <w:szCs w:val="20"/>
              </w:rPr>
            </w:pPr>
            <w:r>
              <w:rPr>
                <w:sz w:val="20"/>
                <w:szCs w:val="20"/>
              </w:rPr>
              <w:t>n</w:t>
            </w:r>
            <w:r w:rsidRPr="003F5D7F">
              <w:rPr>
                <w:sz w:val="20"/>
                <w:szCs w:val="20"/>
              </w:rPr>
              <w:t>edostatek finančních prostředků na projekt financovaný ze zdrojů ESF (IROP)</w:t>
            </w:r>
          </w:p>
          <w:p w:rsidR="00112488" w:rsidRPr="003F5D7F" w:rsidRDefault="00112488" w:rsidP="007A3ADD">
            <w:pPr>
              <w:numPr>
                <w:ilvl w:val="0"/>
                <w:numId w:val="121"/>
              </w:numPr>
              <w:rPr>
                <w:sz w:val="20"/>
                <w:szCs w:val="20"/>
              </w:rPr>
            </w:pPr>
            <w:r>
              <w:rPr>
                <w:sz w:val="20"/>
                <w:szCs w:val="20"/>
              </w:rPr>
              <w:t>n</w:t>
            </w:r>
            <w:r w:rsidRPr="003F5D7F">
              <w:rPr>
                <w:sz w:val="20"/>
                <w:szCs w:val="20"/>
              </w:rPr>
              <w:t>edostatek finančních prostř</w:t>
            </w:r>
            <w:r>
              <w:rPr>
                <w:sz w:val="20"/>
                <w:szCs w:val="20"/>
              </w:rPr>
              <w:t>edků na zajištění provozu dílen</w:t>
            </w:r>
          </w:p>
          <w:p w:rsidR="00112488" w:rsidRPr="003F5D7F" w:rsidRDefault="00112488" w:rsidP="007A3ADD">
            <w:pPr>
              <w:numPr>
                <w:ilvl w:val="0"/>
                <w:numId w:val="121"/>
              </w:numPr>
              <w:rPr>
                <w:sz w:val="20"/>
                <w:szCs w:val="20"/>
              </w:rPr>
            </w:pPr>
            <w:r>
              <w:rPr>
                <w:sz w:val="20"/>
                <w:szCs w:val="20"/>
              </w:rPr>
              <w:t>n</w:t>
            </w:r>
            <w:r w:rsidRPr="003F5D7F">
              <w:rPr>
                <w:sz w:val="20"/>
                <w:szCs w:val="20"/>
              </w:rPr>
              <w:t>edostatek kvalifikovaného personálu</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3F5D7F" w:rsidRDefault="00112488" w:rsidP="007A3ADD">
            <w:pPr>
              <w:numPr>
                <w:ilvl w:val="0"/>
                <w:numId w:val="122"/>
              </w:numPr>
              <w:rPr>
                <w:sz w:val="20"/>
                <w:szCs w:val="20"/>
              </w:rPr>
            </w:pPr>
            <w:r>
              <w:rPr>
                <w:sz w:val="20"/>
                <w:szCs w:val="20"/>
              </w:rPr>
              <w:t>p</w:t>
            </w:r>
            <w:r w:rsidRPr="003F5D7F">
              <w:rPr>
                <w:sz w:val="20"/>
                <w:szCs w:val="20"/>
              </w:rPr>
              <w:t>oskytování sociální služby denního stacionáře</w:t>
            </w:r>
          </w:p>
          <w:p w:rsidR="00112488" w:rsidRPr="003F5D7F" w:rsidRDefault="00112488" w:rsidP="007A3ADD">
            <w:pPr>
              <w:numPr>
                <w:ilvl w:val="0"/>
                <w:numId w:val="122"/>
              </w:numPr>
              <w:rPr>
                <w:sz w:val="20"/>
                <w:szCs w:val="20"/>
              </w:rPr>
            </w:pPr>
            <w:r>
              <w:rPr>
                <w:sz w:val="20"/>
                <w:szCs w:val="20"/>
              </w:rPr>
              <w:t>z</w:t>
            </w:r>
            <w:r w:rsidRPr="003F5D7F">
              <w:rPr>
                <w:sz w:val="20"/>
                <w:szCs w:val="20"/>
              </w:rPr>
              <w:t>ajištění finančních prostředků na provoz služby</w:t>
            </w:r>
          </w:p>
          <w:p w:rsidR="00112488" w:rsidRPr="003F5D7F" w:rsidRDefault="00112488" w:rsidP="007A3ADD">
            <w:pPr>
              <w:numPr>
                <w:ilvl w:val="0"/>
                <w:numId w:val="122"/>
              </w:numPr>
              <w:rPr>
                <w:sz w:val="20"/>
                <w:szCs w:val="20"/>
              </w:rPr>
            </w:pPr>
            <w:r>
              <w:rPr>
                <w:sz w:val="20"/>
                <w:szCs w:val="20"/>
              </w:rPr>
              <w:t>r</w:t>
            </w:r>
            <w:r w:rsidRPr="003F5D7F">
              <w:rPr>
                <w:sz w:val="20"/>
                <w:szCs w:val="20"/>
              </w:rPr>
              <w:t>ozšíření, uzpůsobení a vybavení prostor tak, aby mohla být poskytována cílená podpora jednotlivým skupinám uživatelů při zohlednění jejich specifickým potřeb a umožněno bezpečné a individuá</w:t>
            </w:r>
            <w:r>
              <w:rPr>
                <w:sz w:val="20"/>
                <w:szCs w:val="20"/>
              </w:rPr>
              <w:t>lní poskytování sociální služby</w:t>
            </w:r>
          </w:p>
          <w:p w:rsidR="00112488" w:rsidRPr="003F5D7F" w:rsidRDefault="00112488" w:rsidP="007A3ADD">
            <w:pPr>
              <w:numPr>
                <w:ilvl w:val="0"/>
                <w:numId w:val="122"/>
              </w:numPr>
              <w:rPr>
                <w:sz w:val="20"/>
                <w:szCs w:val="20"/>
              </w:rPr>
            </w:pPr>
            <w:r>
              <w:rPr>
                <w:sz w:val="20"/>
                <w:szCs w:val="20"/>
              </w:rPr>
              <w:t>p</w:t>
            </w:r>
            <w:r w:rsidRPr="003F5D7F">
              <w:rPr>
                <w:sz w:val="20"/>
                <w:szCs w:val="20"/>
              </w:rPr>
              <w:t>růběžné hodnocení kvality a efektivity služby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rPr>
                <w:sz w:val="20"/>
                <w:szCs w:val="20"/>
              </w:rPr>
            </w:pPr>
            <w:r w:rsidRPr="0067379A">
              <w:rPr>
                <w:sz w:val="20"/>
                <w:szCs w:val="20"/>
              </w:rPr>
              <w:t>Jitro Olomouc, o.p.s.: investiční náklady 15 480 000 Kč</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sidRPr="003F5D7F">
              <w:rPr>
                <w:sz w:val="20"/>
                <w:szCs w:val="20"/>
              </w:rPr>
              <w:t>MPSV</w:t>
            </w:r>
            <w:r w:rsidR="000C44A9">
              <w:rPr>
                <w:sz w:val="20"/>
                <w:szCs w:val="20"/>
              </w:rPr>
              <w:t xml:space="preserve"> ČR</w:t>
            </w:r>
            <w:r w:rsidRPr="003F5D7F">
              <w:rPr>
                <w:sz w:val="20"/>
                <w:szCs w:val="20"/>
              </w:rPr>
              <w:t xml:space="preserve">, Olomoucký kraj, </w:t>
            </w:r>
            <w:proofErr w:type="spellStart"/>
            <w:r w:rsidRPr="003F5D7F">
              <w:rPr>
                <w:sz w:val="20"/>
                <w:szCs w:val="20"/>
              </w:rPr>
              <w:t>SMOl</w:t>
            </w:r>
            <w:proofErr w:type="spellEnd"/>
            <w:r w:rsidRPr="003F5D7F">
              <w:rPr>
                <w:sz w:val="20"/>
                <w:szCs w:val="20"/>
              </w:rPr>
              <w:t>, obce, ESF, sponzoři, dary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B73B7D">
              <w:rPr>
                <w:b/>
                <w:sz w:val="20"/>
                <w:szCs w:val="20"/>
              </w:rPr>
              <w:t>Realizátor</w:t>
            </w:r>
            <w:r w:rsidRPr="003F5D7F">
              <w:rPr>
                <w:sz w:val="20"/>
                <w:szCs w:val="20"/>
              </w:rPr>
              <w:t>: Jitro Olomouc, o.p.s.</w:t>
            </w:r>
          </w:p>
          <w:p w:rsidR="00112488" w:rsidRPr="003F5D7F" w:rsidRDefault="00112488" w:rsidP="00112488">
            <w:pPr>
              <w:rPr>
                <w:sz w:val="20"/>
                <w:szCs w:val="20"/>
              </w:rPr>
            </w:pPr>
            <w:r w:rsidRPr="00B73B7D">
              <w:rPr>
                <w:b/>
                <w:sz w:val="20"/>
                <w:szCs w:val="20"/>
              </w:rPr>
              <w:t>Partner</w:t>
            </w:r>
            <w:r w:rsidRPr="003F5D7F">
              <w:rPr>
                <w:sz w:val="20"/>
                <w:szCs w:val="20"/>
              </w:rPr>
              <w:t xml:space="preserve">: Společnost pro pomoc mentálně postiženým, Základní </w:t>
            </w:r>
            <w:r>
              <w:rPr>
                <w:sz w:val="20"/>
                <w:szCs w:val="20"/>
              </w:rPr>
              <w:t xml:space="preserve">škola a Střední škola </w:t>
            </w:r>
            <w:proofErr w:type="spellStart"/>
            <w:r>
              <w:rPr>
                <w:sz w:val="20"/>
                <w:szCs w:val="20"/>
              </w:rPr>
              <w:t>Credo</w:t>
            </w:r>
            <w:proofErr w:type="spellEnd"/>
            <w:r>
              <w:rPr>
                <w:sz w:val="20"/>
                <w:szCs w:val="20"/>
              </w:rPr>
              <w:t>, o.p.</w:t>
            </w:r>
            <w:r w:rsidRPr="003F5D7F">
              <w:rPr>
                <w:sz w:val="20"/>
                <w:szCs w:val="20"/>
              </w:rPr>
              <w:t>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Jitro Olomouc, o.p.s.</w:t>
            </w:r>
          </w:p>
          <w:p w:rsidR="00112488" w:rsidRPr="003F5D7F" w:rsidRDefault="00112488" w:rsidP="007A3ADD">
            <w:pPr>
              <w:numPr>
                <w:ilvl w:val="0"/>
                <w:numId w:val="202"/>
              </w:numPr>
              <w:ind w:left="357" w:hanging="357"/>
              <w:rPr>
                <w:sz w:val="20"/>
                <w:szCs w:val="20"/>
              </w:rPr>
            </w:pPr>
            <w:r>
              <w:rPr>
                <w:sz w:val="20"/>
                <w:szCs w:val="20"/>
              </w:rPr>
              <w:t>55 osob/rok</w:t>
            </w:r>
          </w:p>
        </w:tc>
      </w:tr>
    </w:tbl>
    <w:p w:rsidR="00112488" w:rsidRPr="003F5D7F" w:rsidRDefault="00112488" w:rsidP="00112488">
      <w:pPr>
        <w:rPr>
          <w:sz w:val="20"/>
          <w:szCs w:val="20"/>
        </w:rPr>
      </w:pPr>
    </w:p>
    <w:p w:rsidR="00112488"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1</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Kód opatření:</w:t>
            </w:r>
          </w:p>
        </w:tc>
        <w:tc>
          <w:tcPr>
            <w:tcW w:w="0" w:type="auto"/>
            <w:shd w:val="clear" w:color="auto" w:fill="FBD4B4" w:themeFill="accent6" w:themeFillTint="66"/>
          </w:tcPr>
          <w:p w:rsidR="00112488" w:rsidRPr="00D21DD5" w:rsidRDefault="00112488" w:rsidP="00112488">
            <w:pPr>
              <w:rPr>
                <w:b/>
                <w:sz w:val="20"/>
                <w:szCs w:val="20"/>
              </w:rPr>
            </w:pPr>
            <w:r w:rsidRPr="00D21DD5">
              <w:rPr>
                <w:b/>
                <w:sz w:val="20"/>
                <w:szCs w:val="20"/>
              </w:rPr>
              <w:t>2.2.</w:t>
            </w:r>
            <w:r>
              <w:rPr>
                <w:b/>
                <w:sz w:val="20"/>
                <w:szCs w:val="20"/>
              </w:rPr>
              <w:t>6</w:t>
            </w:r>
            <w:r w:rsidRPr="00D21DD5">
              <w:rPr>
                <w:b/>
                <w:sz w:val="20"/>
                <w:szCs w:val="20"/>
              </w:rPr>
              <w:t>.</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2</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Název opatření:</w:t>
            </w:r>
          </w:p>
        </w:tc>
        <w:tc>
          <w:tcPr>
            <w:tcW w:w="0" w:type="auto"/>
            <w:shd w:val="clear" w:color="auto" w:fill="FBD4B4" w:themeFill="accent6" w:themeFillTint="66"/>
          </w:tcPr>
          <w:p w:rsidR="00112488" w:rsidRPr="00EE1088" w:rsidRDefault="00112488" w:rsidP="00F10A1F">
            <w:pPr>
              <w:rPr>
                <w:rFonts w:cs="Calibri"/>
                <w:b/>
                <w:sz w:val="20"/>
                <w:szCs w:val="20"/>
              </w:rPr>
            </w:pPr>
            <w:r w:rsidRPr="00EE1088">
              <w:rPr>
                <w:b/>
                <w:sz w:val="20"/>
                <w:szCs w:val="20"/>
              </w:rPr>
              <w:t xml:space="preserve">Vznik odlehčovací služby pro rodiny dětí s těžkým kombinovaným postižením </w:t>
            </w:r>
            <w:r w:rsidR="00F10A1F">
              <w:rPr>
                <w:b/>
                <w:sz w:val="20"/>
                <w:szCs w:val="20"/>
              </w:rPr>
              <w:t>(</w:t>
            </w:r>
            <w:r w:rsidRPr="00EE1088">
              <w:rPr>
                <w:b/>
                <w:sz w:val="20"/>
                <w:szCs w:val="20"/>
              </w:rPr>
              <w:t xml:space="preserve">včetně dětí </w:t>
            </w:r>
            <w:r w:rsidRPr="00EE1088">
              <w:rPr>
                <w:b/>
                <w:color w:val="000000"/>
                <w:sz w:val="20"/>
                <w:szCs w:val="20"/>
              </w:rPr>
              <w:t>s</w:t>
            </w:r>
            <w:r w:rsidR="00F10A1F">
              <w:rPr>
                <w:b/>
                <w:color w:val="000000"/>
                <w:sz w:val="20"/>
                <w:szCs w:val="20"/>
              </w:rPr>
              <w:t> PAS)</w:t>
            </w:r>
          </w:p>
        </w:tc>
      </w:tr>
      <w:tr w:rsidR="00112488" w:rsidRPr="00C85042"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3</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Charakteristika opatření:</w:t>
            </w:r>
          </w:p>
        </w:tc>
        <w:tc>
          <w:tcPr>
            <w:tcW w:w="0" w:type="auto"/>
          </w:tcPr>
          <w:p w:rsidR="00112488" w:rsidRPr="00EE1088" w:rsidRDefault="00112488" w:rsidP="00112488">
            <w:pPr>
              <w:shd w:val="clear" w:color="auto" w:fill="FFFFFF"/>
              <w:rPr>
                <w:color w:val="000000"/>
                <w:sz w:val="20"/>
                <w:szCs w:val="20"/>
              </w:rPr>
            </w:pPr>
            <w:r w:rsidRPr="00EE1088">
              <w:rPr>
                <w:color w:val="000000"/>
                <w:sz w:val="20"/>
                <w:szCs w:val="20"/>
              </w:rPr>
              <w:t>Pro děti s mentálním a kombinovaným postižením a s poruchou autistického spektra bez ohledu na formu a stupeň postižení. S</w:t>
            </w:r>
            <w:r w:rsidR="00F10A1F">
              <w:rPr>
                <w:color w:val="000000"/>
                <w:sz w:val="20"/>
                <w:szCs w:val="20"/>
              </w:rPr>
              <w:t>lužba je určena věkové škále od </w:t>
            </w:r>
            <w:r w:rsidRPr="00EE1088">
              <w:rPr>
                <w:color w:val="000000"/>
                <w:sz w:val="20"/>
                <w:szCs w:val="20"/>
              </w:rPr>
              <w:t>narození do sedmi let.</w:t>
            </w:r>
          </w:p>
          <w:p w:rsidR="00112488" w:rsidRPr="009A0174" w:rsidRDefault="00112488" w:rsidP="00112488">
            <w:pPr>
              <w:rPr>
                <w:sz w:val="20"/>
                <w:szCs w:val="20"/>
              </w:rPr>
            </w:pPr>
            <w:r w:rsidRPr="00EE1088">
              <w:rPr>
                <w:color w:val="000000"/>
                <w:sz w:val="20"/>
                <w:szCs w:val="20"/>
              </w:rPr>
              <w:t xml:space="preserve">Chceme poskytovat prostřednictvím odlehčovací služby podporu a pomoc pečujícím rodinám a dětem se zdravotním postižením, převážně dětem s mentálním a kombinovaným postižením a s PAS. Služba prostřednictvím individuálně zacílených činností podporuje a usnadňuje dlouhodobé setrvávání dětí s postižením v domácí péči. </w:t>
            </w:r>
            <w:r w:rsidRPr="00EE1088">
              <w:rPr>
                <w:sz w:val="20"/>
                <w:szCs w:val="20"/>
              </w:rPr>
              <w:t>Zajištění personálu /vedoucí služby úvazek 1,0, sociální pracovníci 2,0, Dětská sestra 1,0, pracovníci v sociálních službách úvazek 5,0.</w:t>
            </w:r>
          </w:p>
        </w:tc>
      </w:tr>
      <w:tr w:rsidR="00112488" w:rsidRPr="00927BB9" w:rsidTr="00E559C7">
        <w:trPr>
          <w:cantSplit/>
          <w:trHeight w:val="116"/>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Cílová skupina</w:t>
            </w:r>
          </w:p>
        </w:tc>
        <w:tc>
          <w:tcPr>
            <w:tcW w:w="0" w:type="auto"/>
          </w:tcPr>
          <w:p w:rsidR="00112488" w:rsidRPr="00C10C7B" w:rsidRDefault="00112488" w:rsidP="00112488">
            <w:pPr>
              <w:rPr>
                <w:rFonts w:cs="Calibri"/>
                <w:sz w:val="20"/>
                <w:szCs w:val="20"/>
              </w:rPr>
            </w:pPr>
            <w:r w:rsidRPr="00EE1088">
              <w:rPr>
                <w:sz w:val="20"/>
                <w:szCs w:val="20"/>
              </w:rPr>
              <w:t>14 osoby s kombinovaným postižením včetně dětí s</w:t>
            </w:r>
            <w:r>
              <w:rPr>
                <w:sz w:val="20"/>
                <w:szCs w:val="20"/>
              </w:rPr>
              <w:t> </w:t>
            </w:r>
            <w:r w:rsidRPr="00EE1088">
              <w:rPr>
                <w:sz w:val="20"/>
                <w:szCs w:val="20"/>
              </w:rPr>
              <w:t>PAS</w:t>
            </w:r>
            <w:r>
              <w:rPr>
                <w:sz w:val="20"/>
                <w:szCs w:val="20"/>
              </w:rPr>
              <w:t xml:space="preserve">, </w:t>
            </w:r>
            <w:r w:rsidRPr="00EE1088">
              <w:rPr>
                <w:sz w:val="20"/>
                <w:szCs w:val="20"/>
              </w:rPr>
              <w:t>15 osoby s mentálním postižením</w:t>
            </w:r>
          </w:p>
        </w:tc>
      </w:tr>
      <w:tr w:rsidR="00112488" w:rsidRPr="00927BB9" w:rsidTr="00E559C7">
        <w:trPr>
          <w:cantSplit/>
          <w:trHeight w:val="116"/>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Druh služby</w:t>
            </w:r>
          </w:p>
        </w:tc>
        <w:tc>
          <w:tcPr>
            <w:tcW w:w="0" w:type="auto"/>
          </w:tcPr>
          <w:p w:rsidR="00112488" w:rsidRPr="00F316E7" w:rsidRDefault="00112488" w:rsidP="00112488">
            <w:pPr>
              <w:rPr>
                <w:sz w:val="20"/>
                <w:szCs w:val="20"/>
              </w:rPr>
            </w:pPr>
            <w:r>
              <w:rPr>
                <w:sz w:val="20"/>
                <w:szCs w:val="20"/>
              </w:rPr>
              <w:t>15 Odlehčovací služba</w:t>
            </w:r>
            <w:r w:rsidRPr="003F5D7F">
              <w:rPr>
                <w:sz w:val="20"/>
                <w:szCs w:val="20"/>
              </w:rPr>
              <w:t xml:space="preserve"> (§ </w:t>
            </w:r>
            <w:r>
              <w:rPr>
                <w:sz w:val="20"/>
                <w:szCs w:val="20"/>
              </w:rPr>
              <w:t>44)</w:t>
            </w:r>
          </w:p>
        </w:tc>
      </w:tr>
      <w:tr w:rsidR="00112488" w:rsidRPr="00927BB9" w:rsidTr="00E559C7">
        <w:trPr>
          <w:cantSplit/>
          <w:trHeight w:val="116"/>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Forma služby</w:t>
            </w:r>
          </w:p>
        </w:tc>
        <w:tc>
          <w:tcPr>
            <w:tcW w:w="0" w:type="auto"/>
          </w:tcPr>
          <w:p w:rsidR="00112488" w:rsidRPr="00C10C7B" w:rsidRDefault="00112488" w:rsidP="00112488">
            <w:pPr>
              <w:rPr>
                <w:rFonts w:cs="Calibri"/>
                <w:sz w:val="20"/>
                <w:szCs w:val="20"/>
              </w:rPr>
            </w:pPr>
            <w:r w:rsidRPr="00EE1088">
              <w:rPr>
                <w:sz w:val="20"/>
                <w:szCs w:val="20"/>
              </w:rPr>
              <w:t>1 terénní</w:t>
            </w:r>
            <w:r>
              <w:rPr>
                <w:sz w:val="20"/>
                <w:szCs w:val="20"/>
              </w:rPr>
              <w:t xml:space="preserve">, </w:t>
            </w:r>
            <w:r w:rsidRPr="00EE1088">
              <w:rPr>
                <w:sz w:val="20"/>
                <w:szCs w:val="20"/>
              </w:rPr>
              <w:t>2 ambulantní</w:t>
            </w:r>
          </w:p>
        </w:tc>
      </w:tr>
      <w:tr w:rsidR="00112488" w:rsidRPr="00927BB9" w:rsidTr="00E559C7">
        <w:trPr>
          <w:cantSplit/>
          <w:trHeight w:val="116"/>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4</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Vymezení územního dopadu opatření:</w:t>
            </w:r>
          </w:p>
        </w:tc>
        <w:tc>
          <w:tcPr>
            <w:tcW w:w="0" w:type="auto"/>
          </w:tcPr>
          <w:p w:rsidR="00112488" w:rsidRPr="00EE1088" w:rsidRDefault="00112488" w:rsidP="00112488">
            <w:pPr>
              <w:rPr>
                <w:sz w:val="20"/>
                <w:szCs w:val="20"/>
              </w:rPr>
            </w:pPr>
            <w:r>
              <w:rPr>
                <w:sz w:val="20"/>
                <w:szCs w:val="20"/>
              </w:rPr>
              <w:t>ú</w:t>
            </w:r>
            <w:r w:rsidRPr="00EE1088">
              <w:rPr>
                <w:sz w:val="20"/>
                <w:szCs w:val="20"/>
              </w:rPr>
              <w:t>zemí ORP Olomouc</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5</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Předpokládané dopady opatření:</w:t>
            </w:r>
          </w:p>
        </w:tc>
        <w:tc>
          <w:tcPr>
            <w:tcW w:w="0" w:type="auto"/>
          </w:tcPr>
          <w:p w:rsidR="00112488" w:rsidRPr="00F316E7" w:rsidRDefault="00112488" w:rsidP="007A3ADD">
            <w:pPr>
              <w:numPr>
                <w:ilvl w:val="0"/>
                <w:numId w:val="211"/>
              </w:numPr>
              <w:ind w:left="357" w:hanging="357"/>
              <w:rPr>
                <w:sz w:val="20"/>
                <w:szCs w:val="20"/>
              </w:rPr>
            </w:pPr>
            <w:r>
              <w:rPr>
                <w:sz w:val="20"/>
                <w:szCs w:val="20"/>
              </w:rPr>
              <w:t>vznik sociální služby pro děti s mentálním a kombinovaným postižením a poruchou autistického spektra</w:t>
            </w:r>
          </w:p>
          <w:p w:rsidR="00112488" w:rsidRDefault="00112488" w:rsidP="007A3ADD">
            <w:pPr>
              <w:numPr>
                <w:ilvl w:val="0"/>
                <w:numId w:val="211"/>
              </w:numPr>
              <w:ind w:left="357" w:hanging="357"/>
              <w:rPr>
                <w:sz w:val="20"/>
                <w:szCs w:val="20"/>
              </w:rPr>
            </w:pPr>
            <w:r w:rsidRPr="00D21DD5">
              <w:rPr>
                <w:sz w:val="20"/>
                <w:szCs w:val="20"/>
              </w:rPr>
              <w:t>zlepšení dostupnosti a zvýšení nabídky poskytovaných sociálních a souvisejících služeb na území města pro osoby se zdravotním postižením</w:t>
            </w:r>
          </w:p>
          <w:p w:rsidR="00112488" w:rsidRDefault="00112488" w:rsidP="007A3ADD">
            <w:pPr>
              <w:numPr>
                <w:ilvl w:val="0"/>
                <w:numId w:val="211"/>
              </w:numPr>
              <w:ind w:left="357" w:hanging="357"/>
              <w:rPr>
                <w:sz w:val="20"/>
                <w:szCs w:val="20"/>
              </w:rPr>
            </w:pPr>
            <w:r>
              <w:rPr>
                <w:sz w:val="20"/>
                <w:szCs w:val="20"/>
              </w:rPr>
              <w:t>podpora a pomoc při zabezpečení základních každodenních potřeb</w:t>
            </w:r>
          </w:p>
          <w:p w:rsidR="00112488" w:rsidRDefault="00112488" w:rsidP="007A3ADD">
            <w:pPr>
              <w:numPr>
                <w:ilvl w:val="0"/>
                <w:numId w:val="211"/>
              </w:numPr>
              <w:ind w:left="357" w:hanging="357"/>
              <w:rPr>
                <w:sz w:val="20"/>
                <w:szCs w:val="20"/>
              </w:rPr>
            </w:pPr>
            <w:r>
              <w:rPr>
                <w:sz w:val="20"/>
                <w:szCs w:val="20"/>
              </w:rPr>
              <w:t>zvýšení samostatnosti a nezávislosti na jiných osobách</w:t>
            </w:r>
          </w:p>
          <w:p w:rsidR="00112488" w:rsidRDefault="00112488" w:rsidP="007A3ADD">
            <w:pPr>
              <w:numPr>
                <w:ilvl w:val="0"/>
                <w:numId w:val="211"/>
              </w:numPr>
              <w:ind w:left="357" w:hanging="357"/>
              <w:rPr>
                <w:sz w:val="20"/>
                <w:szCs w:val="20"/>
              </w:rPr>
            </w:pPr>
            <w:r>
              <w:rPr>
                <w:sz w:val="20"/>
                <w:szCs w:val="20"/>
              </w:rPr>
              <w:t>podpora samostatnosti a pomoc při zabezpečení základních každodenních potřeb</w:t>
            </w:r>
          </w:p>
          <w:p w:rsidR="00112488" w:rsidRDefault="00112488" w:rsidP="007A3ADD">
            <w:pPr>
              <w:numPr>
                <w:ilvl w:val="0"/>
                <w:numId w:val="211"/>
              </w:numPr>
              <w:ind w:left="357" w:hanging="357"/>
              <w:rPr>
                <w:sz w:val="20"/>
                <w:szCs w:val="20"/>
              </w:rPr>
            </w:pPr>
            <w:r>
              <w:rPr>
                <w:sz w:val="20"/>
                <w:szCs w:val="20"/>
              </w:rPr>
              <w:t>rozšíření možností aktivního života</w:t>
            </w:r>
          </w:p>
          <w:p w:rsidR="00112488" w:rsidRDefault="00112488" w:rsidP="007A3ADD">
            <w:pPr>
              <w:numPr>
                <w:ilvl w:val="0"/>
                <w:numId w:val="211"/>
              </w:numPr>
              <w:ind w:left="357" w:hanging="357"/>
              <w:rPr>
                <w:sz w:val="20"/>
                <w:szCs w:val="20"/>
              </w:rPr>
            </w:pPr>
            <w:r>
              <w:rPr>
                <w:sz w:val="20"/>
                <w:szCs w:val="20"/>
              </w:rPr>
              <w:t>podpora rodiny při péči o osobu se zdravotním postižením</w:t>
            </w:r>
          </w:p>
          <w:p w:rsidR="00112488" w:rsidRDefault="00112488" w:rsidP="007A3ADD">
            <w:pPr>
              <w:numPr>
                <w:ilvl w:val="0"/>
                <w:numId w:val="211"/>
              </w:numPr>
              <w:ind w:left="357" w:hanging="357"/>
              <w:rPr>
                <w:sz w:val="20"/>
                <w:szCs w:val="20"/>
              </w:rPr>
            </w:pPr>
            <w:r>
              <w:rPr>
                <w:sz w:val="20"/>
                <w:szCs w:val="20"/>
              </w:rPr>
              <w:t>podpora pečujících rodin a opatrovníků</w:t>
            </w:r>
          </w:p>
          <w:p w:rsidR="00112488" w:rsidRDefault="00112488" w:rsidP="007A3ADD">
            <w:pPr>
              <w:numPr>
                <w:ilvl w:val="0"/>
                <w:numId w:val="211"/>
              </w:numPr>
              <w:ind w:left="357" w:hanging="357"/>
              <w:rPr>
                <w:sz w:val="20"/>
                <w:szCs w:val="20"/>
              </w:rPr>
            </w:pPr>
            <w:r>
              <w:rPr>
                <w:sz w:val="20"/>
                <w:szCs w:val="20"/>
              </w:rPr>
              <w:t>prohlubování a podpora rozvoje samostatnosti a soběstačnosti dětí</w:t>
            </w:r>
          </w:p>
          <w:p w:rsidR="00112488" w:rsidRPr="00EE1088" w:rsidRDefault="00112488" w:rsidP="007A3ADD">
            <w:pPr>
              <w:numPr>
                <w:ilvl w:val="0"/>
                <w:numId w:val="211"/>
              </w:numPr>
              <w:ind w:left="357" w:hanging="357"/>
              <w:rPr>
                <w:color w:val="000000"/>
                <w:sz w:val="20"/>
                <w:szCs w:val="20"/>
              </w:rPr>
            </w:pPr>
            <w:r>
              <w:rPr>
                <w:sz w:val="20"/>
                <w:szCs w:val="20"/>
              </w:rPr>
              <w:t>individuální podpora rozvoje dětí a kompenzace mentálního nebo kombinovaného postižení</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6</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Rizika a ohrožení naplnění opatření:</w:t>
            </w:r>
          </w:p>
        </w:tc>
        <w:tc>
          <w:tcPr>
            <w:tcW w:w="0" w:type="auto"/>
          </w:tcPr>
          <w:p w:rsidR="00112488" w:rsidRPr="00F316E7" w:rsidRDefault="00112488" w:rsidP="007A3ADD">
            <w:pPr>
              <w:numPr>
                <w:ilvl w:val="0"/>
                <w:numId w:val="214"/>
              </w:numPr>
              <w:ind w:left="357" w:hanging="357"/>
              <w:rPr>
                <w:sz w:val="20"/>
                <w:szCs w:val="20"/>
              </w:rPr>
            </w:pPr>
            <w:r>
              <w:rPr>
                <w:sz w:val="20"/>
                <w:szCs w:val="20"/>
              </w:rPr>
              <w:t>n</w:t>
            </w:r>
            <w:r w:rsidRPr="00F316E7">
              <w:rPr>
                <w:sz w:val="20"/>
                <w:szCs w:val="20"/>
              </w:rPr>
              <w:t>edostatek finančních zdrojů na zajištění služby a partnerů</w:t>
            </w:r>
          </w:p>
          <w:p w:rsidR="00112488" w:rsidRPr="00F316E7" w:rsidRDefault="00112488" w:rsidP="007A3ADD">
            <w:pPr>
              <w:numPr>
                <w:ilvl w:val="0"/>
                <w:numId w:val="214"/>
              </w:numPr>
              <w:ind w:left="357" w:hanging="357"/>
              <w:rPr>
                <w:sz w:val="20"/>
                <w:szCs w:val="20"/>
              </w:rPr>
            </w:pPr>
            <w:r>
              <w:rPr>
                <w:sz w:val="20"/>
                <w:szCs w:val="20"/>
              </w:rPr>
              <w:t>v</w:t>
            </w:r>
            <w:r w:rsidRPr="00F316E7">
              <w:rPr>
                <w:sz w:val="20"/>
                <w:szCs w:val="20"/>
              </w:rPr>
              <w:t>ybudování zázemí odlehčovacích služeb/ legislativa</w:t>
            </w:r>
          </w:p>
          <w:p w:rsidR="00112488" w:rsidRPr="00F316E7" w:rsidRDefault="00112488" w:rsidP="007A3ADD">
            <w:pPr>
              <w:numPr>
                <w:ilvl w:val="0"/>
                <w:numId w:val="214"/>
              </w:numPr>
              <w:ind w:left="357" w:hanging="357"/>
              <w:rPr>
                <w:sz w:val="20"/>
                <w:szCs w:val="20"/>
              </w:rPr>
            </w:pPr>
            <w:r>
              <w:rPr>
                <w:sz w:val="20"/>
                <w:szCs w:val="20"/>
              </w:rPr>
              <w:t>z</w:t>
            </w:r>
            <w:r w:rsidRPr="00F316E7">
              <w:rPr>
                <w:sz w:val="20"/>
                <w:szCs w:val="20"/>
              </w:rPr>
              <w:t>ajištění personálu/nedostatek pracovníků v přímé péči</w:t>
            </w:r>
          </w:p>
          <w:p w:rsidR="00112488" w:rsidRPr="00F316E7" w:rsidRDefault="00112488" w:rsidP="007A3ADD">
            <w:pPr>
              <w:numPr>
                <w:ilvl w:val="0"/>
                <w:numId w:val="214"/>
              </w:numPr>
              <w:ind w:left="357" w:hanging="357"/>
              <w:rPr>
                <w:sz w:val="20"/>
                <w:szCs w:val="20"/>
              </w:rPr>
            </w:pPr>
            <w:r>
              <w:rPr>
                <w:sz w:val="20"/>
                <w:szCs w:val="20"/>
              </w:rPr>
              <w:t>n</w:t>
            </w:r>
            <w:r w:rsidRPr="00F316E7">
              <w:rPr>
                <w:sz w:val="20"/>
                <w:szCs w:val="20"/>
              </w:rPr>
              <w:t>ezájem uživatelů o službu z důvodu finanční náročnosti služby</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7</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Aktivity vedoucí k naplnění opatření:</w:t>
            </w:r>
          </w:p>
        </w:tc>
        <w:tc>
          <w:tcPr>
            <w:tcW w:w="0" w:type="auto"/>
          </w:tcPr>
          <w:p w:rsidR="00112488" w:rsidRPr="00F316E7" w:rsidRDefault="00112488" w:rsidP="007A3ADD">
            <w:pPr>
              <w:numPr>
                <w:ilvl w:val="0"/>
                <w:numId w:val="212"/>
              </w:numPr>
              <w:ind w:left="357" w:hanging="357"/>
              <w:rPr>
                <w:sz w:val="20"/>
                <w:szCs w:val="20"/>
              </w:rPr>
            </w:pPr>
            <w:r>
              <w:rPr>
                <w:sz w:val="20"/>
                <w:szCs w:val="20"/>
              </w:rPr>
              <w:t>ž</w:t>
            </w:r>
            <w:r w:rsidRPr="00F316E7">
              <w:rPr>
                <w:sz w:val="20"/>
                <w:szCs w:val="20"/>
              </w:rPr>
              <w:t>ádost o zařazení služby do sítě/ vstup do sítě služeb olomouckého kraje</w:t>
            </w:r>
          </w:p>
          <w:p w:rsidR="00112488" w:rsidRPr="00F316E7" w:rsidRDefault="00112488" w:rsidP="007A3ADD">
            <w:pPr>
              <w:numPr>
                <w:ilvl w:val="0"/>
                <w:numId w:val="212"/>
              </w:numPr>
              <w:ind w:left="357" w:hanging="357"/>
              <w:rPr>
                <w:sz w:val="20"/>
                <w:szCs w:val="20"/>
              </w:rPr>
            </w:pPr>
            <w:r>
              <w:rPr>
                <w:sz w:val="20"/>
                <w:szCs w:val="20"/>
              </w:rPr>
              <w:t>p</w:t>
            </w:r>
            <w:r w:rsidRPr="00F316E7">
              <w:rPr>
                <w:sz w:val="20"/>
                <w:szCs w:val="20"/>
              </w:rPr>
              <w:t>říprava metodických postupů poskytování služby rok</w:t>
            </w:r>
          </w:p>
          <w:p w:rsidR="00112488" w:rsidRPr="00F316E7" w:rsidRDefault="00112488" w:rsidP="007A3ADD">
            <w:pPr>
              <w:numPr>
                <w:ilvl w:val="0"/>
                <w:numId w:val="212"/>
              </w:numPr>
              <w:ind w:left="357" w:hanging="357"/>
              <w:rPr>
                <w:sz w:val="20"/>
                <w:szCs w:val="20"/>
              </w:rPr>
            </w:pPr>
            <w:r>
              <w:rPr>
                <w:sz w:val="20"/>
                <w:szCs w:val="20"/>
              </w:rPr>
              <w:t>r</w:t>
            </w:r>
            <w:r w:rsidRPr="00F316E7">
              <w:rPr>
                <w:sz w:val="20"/>
                <w:szCs w:val="20"/>
              </w:rPr>
              <w:t>egistrace služby</w:t>
            </w:r>
          </w:p>
          <w:p w:rsidR="00112488" w:rsidRPr="00F316E7" w:rsidRDefault="00112488" w:rsidP="007A3ADD">
            <w:pPr>
              <w:numPr>
                <w:ilvl w:val="0"/>
                <w:numId w:val="212"/>
              </w:numPr>
              <w:ind w:left="357" w:hanging="357"/>
              <w:rPr>
                <w:sz w:val="20"/>
                <w:szCs w:val="20"/>
              </w:rPr>
            </w:pPr>
            <w:r>
              <w:rPr>
                <w:sz w:val="20"/>
                <w:szCs w:val="20"/>
              </w:rPr>
              <w:t>z</w:t>
            </w:r>
            <w:r w:rsidRPr="00F316E7">
              <w:rPr>
                <w:sz w:val="20"/>
                <w:szCs w:val="20"/>
              </w:rPr>
              <w:t>ískání finančních prostředků na provoz služby</w:t>
            </w:r>
          </w:p>
          <w:p w:rsidR="00112488" w:rsidRPr="00F316E7" w:rsidRDefault="00112488" w:rsidP="007A3ADD">
            <w:pPr>
              <w:numPr>
                <w:ilvl w:val="0"/>
                <w:numId w:val="212"/>
              </w:numPr>
              <w:ind w:left="357" w:hanging="357"/>
              <w:rPr>
                <w:sz w:val="20"/>
                <w:szCs w:val="20"/>
              </w:rPr>
            </w:pPr>
            <w:r>
              <w:rPr>
                <w:sz w:val="20"/>
                <w:szCs w:val="20"/>
              </w:rPr>
              <w:t>d</w:t>
            </w:r>
            <w:r w:rsidRPr="00F316E7">
              <w:rPr>
                <w:sz w:val="20"/>
                <w:szCs w:val="20"/>
              </w:rPr>
              <w:t>epistáže zájemců o sociální službu</w:t>
            </w:r>
          </w:p>
          <w:p w:rsidR="00112488" w:rsidRPr="00F316E7" w:rsidRDefault="00112488" w:rsidP="007A3ADD">
            <w:pPr>
              <w:numPr>
                <w:ilvl w:val="0"/>
                <w:numId w:val="212"/>
              </w:numPr>
              <w:ind w:left="357" w:hanging="357"/>
              <w:rPr>
                <w:sz w:val="20"/>
                <w:szCs w:val="20"/>
              </w:rPr>
            </w:pPr>
            <w:r>
              <w:rPr>
                <w:sz w:val="20"/>
                <w:szCs w:val="20"/>
              </w:rPr>
              <w:t>v</w:t>
            </w:r>
            <w:r w:rsidRPr="00F316E7">
              <w:rPr>
                <w:sz w:val="20"/>
                <w:szCs w:val="20"/>
              </w:rPr>
              <w:t>zdělání a rozvoj sociálních pracovníků a pracovníků v sociálních službách</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8</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Časový harmonogram plnění opatření:</w:t>
            </w:r>
          </w:p>
        </w:tc>
        <w:tc>
          <w:tcPr>
            <w:tcW w:w="0" w:type="auto"/>
          </w:tcPr>
          <w:p w:rsidR="00112488" w:rsidRPr="009A0174" w:rsidRDefault="00112488" w:rsidP="00112488">
            <w:pPr>
              <w:rPr>
                <w:sz w:val="20"/>
                <w:szCs w:val="20"/>
              </w:rPr>
            </w:pPr>
            <w:r w:rsidRPr="009A0174">
              <w:rPr>
                <w:sz w:val="20"/>
                <w:szCs w:val="20"/>
              </w:rPr>
              <w:t>2023 – 2025</w:t>
            </w:r>
          </w:p>
          <w:p w:rsidR="00112488" w:rsidRPr="00AB53A4" w:rsidRDefault="00112488" w:rsidP="003D27EB">
            <w:pPr>
              <w:numPr>
                <w:ilvl w:val="0"/>
                <w:numId w:val="372"/>
              </w:numPr>
              <w:rPr>
                <w:sz w:val="20"/>
                <w:szCs w:val="20"/>
              </w:rPr>
            </w:pPr>
            <w:r w:rsidRPr="00AB53A4">
              <w:rPr>
                <w:sz w:val="20"/>
                <w:szCs w:val="20"/>
              </w:rPr>
              <w:t>žádost o zařazení služby a vstup do sítě služeb olomouckého kraje 2/2023</w:t>
            </w:r>
          </w:p>
          <w:p w:rsidR="00112488" w:rsidRPr="00AB53A4" w:rsidRDefault="00112488" w:rsidP="003D27EB">
            <w:pPr>
              <w:numPr>
                <w:ilvl w:val="0"/>
                <w:numId w:val="372"/>
              </w:numPr>
              <w:rPr>
                <w:sz w:val="20"/>
                <w:szCs w:val="20"/>
              </w:rPr>
            </w:pPr>
            <w:r w:rsidRPr="00AB53A4">
              <w:rPr>
                <w:sz w:val="20"/>
                <w:szCs w:val="20"/>
              </w:rPr>
              <w:t>podání žádosti o finanční prostředky na provoz služby</w:t>
            </w:r>
          </w:p>
          <w:p w:rsidR="00112488" w:rsidRPr="00AB53A4" w:rsidRDefault="00112488" w:rsidP="003D27EB">
            <w:pPr>
              <w:numPr>
                <w:ilvl w:val="0"/>
                <w:numId w:val="372"/>
              </w:numPr>
              <w:rPr>
                <w:sz w:val="20"/>
                <w:szCs w:val="20"/>
              </w:rPr>
            </w:pPr>
            <w:r w:rsidRPr="00AB53A4">
              <w:rPr>
                <w:sz w:val="20"/>
                <w:szCs w:val="20"/>
              </w:rPr>
              <w:t>získávání dalších finančních zdrojů</w:t>
            </w:r>
          </w:p>
          <w:p w:rsidR="00112488" w:rsidRPr="00AB53A4" w:rsidRDefault="00112488" w:rsidP="003D27EB">
            <w:pPr>
              <w:numPr>
                <w:ilvl w:val="0"/>
                <w:numId w:val="372"/>
              </w:numPr>
              <w:rPr>
                <w:sz w:val="20"/>
                <w:szCs w:val="20"/>
              </w:rPr>
            </w:pPr>
            <w:r w:rsidRPr="00AB53A4">
              <w:rPr>
                <w:sz w:val="20"/>
                <w:szCs w:val="20"/>
              </w:rPr>
              <w:t>sociální šetření u zájemců o služby</w:t>
            </w:r>
          </w:p>
          <w:p w:rsidR="00112488" w:rsidRPr="00AB53A4" w:rsidRDefault="00112488" w:rsidP="003D27EB">
            <w:pPr>
              <w:numPr>
                <w:ilvl w:val="0"/>
                <w:numId w:val="372"/>
              </w:numPr>
              <w:rPr>
                <w:sz w:val="20"/>
                <w:szCs w:val="20"/>
              </w:rPr>
            </w:pPr>
            <w:r w:rsidRPr="00AB53A4">
              <w:rPr>
                <w:sz w:val="20"/>
                <w:szCs w:val="20"/>
              </w:rPr>
              <w:t>příprava a vybudování zázemí odlehčovacích služeb – rok 2023</w:t>
            </w:r>
          </w:p>
          <w:p w:rsidR="00112488" w:rsidRPr="00AB53A4" w:rsidRDefault="00112488" w:rsidP="003D27EB">
            <w:pPr>
              <w:numPr>
                <w:ilvl w:val="0"/>
                <w:numId w:val="372"/>
              </w:numPr>
              <w:rPr>
                <w:sz w:val="20"/>
                <w:szCs w:val="20"/>
              </w:rPr>
            </w:pPr>
            <w:r w:rsidRPr="00AB53A4">
              <w:rPr>
                <w:sz w:val="20"/>
                <w:szCs w:val="20"/>
              </w:rPr>
              <w:t xml:space="preserve">zajištění personálu/vedoucí služby úvazek 1,0, sociální pracovníci 2,0, dětská sestra 1,0, pracovníci v sociálních službách 5,0 – rok 2023 </w:t>
            </w:r>
          </w:p>
          <w:p w:rsidR="00112488" w:rsidRPr="00AB53A4" w:rsidRDefault="00112488" w:rsidP="003D27EB">
            <w:pPr>
              <w:numPr>
                <w:ilvl w:val="0"/>
                <w:numId w:val="372"/>
              </w:numPr>
              <w:rPr>
                <w:sz w:val="20"/>
                <w:szCs w:val="20"/>
              </w:rPr>
            </w:pPr>
            <w:r w:rsidRPr="00AB53A4">
              <w:rPr>
                <w:sz w:val="20"/>
                <w:szCs w:val="20"/>
              </w:rPr>
              <w:t>příprava metodických postupů poskytovaní služby – rok 2023</w:t>
            </w:r>
          </w:p>
          <w:p w:rsidR="00112488" w:rsidRPr="00AB53A4" w:rsidRDefault="00112488" w:rsidP="003D27EB">
            <w:pPr>
              <w:numPr>
                <w:ilvl w:val="0"/>
                <w:numId w:val="372"/>
              </w:numPr>
              <w:rPr>
                <w:sz w:val="20"/>
                <w:szCs w:val="20"/>
              </w:rPr>
            </w:pPr>
            <w:r w:rsidRPr="00AB53A4">
              <w:rPr>
                <w:sz w:val="20"/>
                <w:szCs w:val="20"/>
              </w:rPr>
              <w:t>registrace služby –</w:t>
            </w:r>
            <w:r w:rsidR="009A0174">
              <w:rPr>
                <w:sz w:val="20"/>
                <w:szCs w:val="20"/>
              </w:rPr>
              <w:t xml:space="preserve"> </w:t>
            </w:r>
            <w:r w:rsidRPr="00AB53A4">
              <w:rPr>
                <w:sz w:val="20"/>
                <w:szCs w:val="20"/>
              </w:rPr>
              <w:t>9/2023</w:t>
            </w:r>
          </w:p>
          <w:p w:rsidR="00112488" w:rsidRPr="00AB53A4" w:rsidRDefault="00112488" w:rsidP="003D27EB">
            <w:pPr>
              <w:numPr>
                <w:ilvl w:val="0"/>
                <w:numId w:val="372"/>
              </w:numPr>
              <w:rPr>
                <w:sz w:val="20"/>
                <w:szCs w:val="20"/>
              </w:rPr>
            </w:pPr>
            <w:r w:rsidRPr="00AB53A4">
              <w:rPr>
                <w:sz w:val="20"/>
                <w:szCs w:val="20"/>
              </w:rPr>
              <w:t>odlehčovací služba je poskytována terénní i ambulantní formou – 2024</w:t>
            </w:r>
          </w:p>
          <w:p w:rsidR="00112488" w:rsidRPr="00AB53A4" w:rsidRDefault="00112488" w:rsidP="003D27EB">
            <w:pPr>
              <w:numPr>
                <w:ilvl w:val="0"/>
                <w:numId w:val="372"/>
              </w:numPr>
              <w:rPr>
                <w:sz w:val="20"/>
                <w:szCs w:val="20"/>
              </w:rPr>
            </w:pPr>
            <w:r w:rsidRPr="00AB53A4">
              <w:rPr>
                <w:sz w:val="20"/>
                <w:szCs w:val="20"/>
              </w:rPr>
              <w:t>vyhodnocení poskytování služby v prvním roce</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9</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Předpokládaná výše finančních nákladů na realizaci opatření:</w:t>
            </w:r>
          </w:p>
        </w:tc>
        <w:tc>
          <w:tcPr>
            <w:tcW w:w="0" w:type="auto"/>
          </w:tcPr>
          <w:p w:rsidR="00112488" w:rsidRPr="00117914" w:rsidRDefault="00112488" w:rsidP="00112488">
            <w:pPr>
              <w:rPr>
                <w:sz w:val="20"/>
                <w:szCs w:val="20"/>
              </w:rPr>
            </w:pPr>
            <w:r w:rsidRPr="00117914">
              <w:rPr>
                <w:sz w:val="20"/>
                <w:szCs w:val="20"/>
              </w:rPr>
              <w:t>Společnost pro ranou péči, pob</w:t>
            </w:r>
            <w:r>
              <w:rPr>
                <w:sz w:val="20"/>
                <w:szCs w:val="20"/>
              </w:rPr>
              <w:t>očka pro rodinu Olomouc:</w:t>
            </w:r>
            <w:r w:rsidRPr="00117914">
              <w:rPr>
                <w:sz w:val="20"/>
                <w:szCs w:val="20"/>
              </w:rPr>
              <w:t xml:space="preserve"> 6 800 000 Kč/rok</w:t>
            </w:r>
          </w:p>
          <w:p w:rsidR="00112488" w:rsidRPr="00117914" w:rsidRDefault="00112488" w:rsidP="00112488">
            <w:pPr>
              <w:rPr>
                <w:rFonts w:cs="Calibri"/>
                <w:sz w:val="20"/>
                <w:szCs w:val="20"/>
              </w:rPr>
            </w:pP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10</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Předpokládané finanční zdroje:</w:t>
            </w:r>
          </w:p>
        </w:tc>
        <w:tc>
          <w:tcPr>
            <w:tcW w:w="0" w:type="auto"/>
          </w:tcPr>
          <w:p w:rsidR="00112488" w:rsidRPr="00117914" w:rsidRDefault="00112488" w:rsidP="00112488">
            <w:pPr>
              <w:rPr>
                <w:sz w:val="20"/>
                <w:szCs w:val="20"/>
              </w:rPr>
            </w:pPr>
            <w:r w:rsidRPr="00117914">
              <w:rPr>
                <w:sz w:val="20"/>
                <w:szCs w:val="20"/>
              </w:rPr>
              <w:t xml:space="preserve">MPSV ČR, Olomoucký kraj, </w:t>
            </w:r>
            <w:proofErr w:type="spellStart"/>
            <w:r>
              <w:rPr>
                <w:sz w:val="20"/>
                <w:szCs w:val="20"/>
              </w:rPr>
              <w:t>SMOl</w:t>
            </w:r>
            <w:proofErr w:type="spellEnd"/>
            <w:r w:rsidRPr="00117914">
              <w:rPr>
                <w:sz w:val="20"/>
                <w:szCs w:val="20"/>
              </w:rPr>
              <w:t>, platby od uživatelů, sponzorské dary, nadace a nadační fondy, dárci</w:t>
            </w: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11</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Předpokládaní realizátoři a partneři opatření:</w:t>
            </w:r>
          </w:p>
        </w:tc>
        <w:tc>
          <w:tcPr>
            <w:tcW w:w="0" w:type="auto"/>
          </w:tcPr>
          <w:p w:rsidR="00112488" w:rsidRPr="00117914" w:rsidRDefault="00112488" w:rsidP="00112488">
            <w:pPr>
              <w:rPr>
                <w:sz w:val="20"/>
                <w:szCs w:val="20"/>
              </w:rPr>
            </w:pPr>
            <w:r w:rsidRPr="00117914">
              <w:rPr>
                <w:b/>
                <w:sz w:val="20"/>
                <w:szCs w:val="20"/>
              </w:rPr>
              <w:t>Realizátor:</w:t>
            </w:r>
            <w:r w:rsidRPr="00117914">
              <w:rPr>
                <w:sz w:val="20"/>
                <w:szCs w:val="20"/>
              </w:rPr>
              <w:t xml:space="preserve"> Společnost pro ranou péči, pobočka pro rodinu Olomouc</w:t>
            </w:r>
          </w:p>
          <w:p w:rsidR="00112488" w:rsidRPr="00117914" w:rsidRDefault="00112488" w:rsidP="00112488">
            <w:pPr>
              <w:rPr>
                <w:rFonts w:cs="Calibri"/>
                <w:sz w:val="20"/>
                <w:szCs w:val="20"/>
              </w:rPr>
            </w:pPr>
          </w:p>
        </w:tc>
      </w:tr>
      <w:tr w:rsidR="00112488" w:rsidRPr="00927BB9" w:rsidTr="00E559C7">
        <w:trPr>
          <w:cantSplit/>
        </w:trPr>
        <w:tc>
          <w:tcPr>
            <w:tcW w:w="343" w:type="dxa"/>
            <w:shd w:val="clear" w:color="auto" w:fill="FBD4B4" w:themeFill="accent6" w:themeFillTint="66"/>
          </w:tcPr>
          <w:p w:rsidR="00112488" w:rsidRPr="00927BB9" w:rsidRDefault="00112488" w:rsidP="00112488">
            <w:pPr>
              <w:jc w:val="center"/>
              <w:rPr>
                <w:rFonts w:cs="Calibri"/>
                <w:b/>
                <w:bCs/>
                <w:color w:val="000000"/>
                <w:sz w:val="20"/>
                <w:szCs w:val="20"/>
              </w:rPr>
            </w:pPr>
            <w:r w:rsidRPr="00927BB9">
              <w:rPr>
                <w:rFonts w:cs="Calibri"/>
                <w:b/>
                <w:bCs/>
                <w:color w:val="000000"/>
                <w:sz w:val="20"/>
                <w:szCs w:val="20"/>
              </w:rPr>
              <w:t>12</w:t>
            </w:r>
          </w:p>
        </w:tc>
        <w:tc>
          <w:tcPr>
            <w:tcW w:w="2137" w:type="dxa"/>
            <w:shd w:val="clear" w:color="auto" w:fill="FBD4B4" w:themeFill="accent6" w:themeFillTint="66"/>
          </w:tcPr>
          <w:p w:rsidR="00112488" w:rsidRPr="001A60FA" w:rsidRDefault="00112488" w:rsidP="00112488">
            <w:pPr>
              <w:rPr>
                <w:b/>
                <w:sz w:val="20"/>
                <w:szCs w:val="20"/>
              </w:rPr>
            </w:pPr>
            <w:r w:rsidRPr="001A60FA">
              <w:rPr>
                <w:b/>
                <w:sz w:val="20"/>
                <w:szCs w:val="20"/>
              </w:rPr>
              <w:t>Hodnotící indikátory výstupů a výsledků:</w:t>
            </w:r>
          </w:p>
        </w:tc>
        <w:tc>
          <w:tcPr>
            <w:tcW w:w="0" w:type="auto"/>
          </w:tcPr>
          <w:p w:rsidR="00112488" w:rsidRPr="00117914" w:rsidRDefault="00112488" w:rsidP="007A3ADD">
            <w:pPr>
              <w:numPr>
                <w:ilvl w:val="0"/>
                <w:numId w:val="213"/>
              </w:numPr>
              <w:ind w:left="357" w:hanging="357"/>
              <w:rPr>
                <w:sz w:val="20"/>
                <w:szCs w:val="20"/>
              </w:rPr>
            </w:pPr>
            <w:r>
              <w:rPr>
                <w:sz w:val="20"/>
                <w:szCs w:val="20"/>
              </w:rPr>
              <w:t>z</w:t>
            </w:r>
            <w:r w:rsidRPr="00117914">
              <w:rPr>
                <w:sz w:val="20"/>
                <w:szCs w:val="20"/>
              </w:rPr>
              <w:t>ařazení do sítě služeb Olomouckého kraje</w:t>
            </w:r>
          </w:p>
          <w:p w:rsidR="00112488" w:rsidRPr="00117914" w:rsidRDefault="00112488" w:rsidP="007A3ADD">
            <w:pPr>
              <w:numPr>
                <w:ilvl w:val="0"/>
                <w:numId w:val="213"/>
              </w:numPr>
              <w:ind w:left="357" w:hanging="357"/>
              <w:rPr>
                <w:sz w:val="20"/>
                <w:szCs w:val="20"/>
              </w:rPr>
            </w:pPr>
            <w:r>
              <w:rPr>
                <w:sz w:val="20"/>
                <w:szCs w:val="20"/>
              </w:rPr>
              <w:t>v</w:t>
            </w:r>
            <w:r w:rsidRPr="00117914">
              <w:rPr>
                <w:sz w:val="20"/>
                <w:szCs w:val="20"/>
              </w:rPr>
              <w:t>ypracovaná metodika postupů poskytování odlehčovacích služeb</w:t>
            </w:r>
          </w:p>
          <w:p w:rsidR="00112488" w:rsidRPr="00117914" w:rsidRDefault="00112488" w:rsidP="007A3ADD">
            <w:pPr>
              <w:numPr>
                <w:ilvl w:val="0"/>
                <w:numId w:val="213"/>
              </w:numPr>
              <w:ind w:left="357" w:hanging="357"/>
              <w:rPr>
                <w:sz w:val="20"/>
                <w:szCs w:val="20"/>
              </w:rPr>
            </w:pPr>
            <w:r>
              <w:rPr>
                <w:sz w:val="20"/>
                <w:szCs w:val="20"/>
              </w:rPr>
              <w:t>o</w:t>
            </w:r>
            <w:r w:rsidRPr="00117914">
              <w:rPr>
                <w:sz w:val="20"/>
                <w:szCs w:val="20"/>
              </w:rPr>
              <w:t>kamžitá kapacita služby: 10 dětí</w:t>
            </w:r>
          </w:p>
        </w:tc>
      </w:tr>
    </w:tbl>
    <w:p w:rsidR="00112488" w:rsidRDefault="00112488" w:rsidP="00112488">
      <w:pPr>
        <w:rPr>
          <w:sz w:val="20"/>
          <w:szCs w:val="20"/>
        </w:rPr>
      </w:pPr>
    </w:p>
    <w:p w:rsidR="00112488" w:rsidRPr="003F5D7F" w:rsidRDefault="00112488" w:rsidP="00112488">
      <w:pPr>
        <w:rPr>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662"/>
      </w:tblGrid>
      <w:tr w:rsidR="00112488" w:rsidRPr="003F5D7F" w:rsidTr="00580925">
        <w:tc>
          <w:tcPr>
            <w:tcW w:w="2410" w:type="dxa"/>
            <w:shd w:val="clear" w:color="auto" w:fill="FBD4B4" w:themeFill="accent6" w:themeFillTint="66"/>
          </w:tcPr>
          <w:p w:rsidR="00112488" w:rsidRPr="003F5D7F" w:rsidRDefault="00112488" w:rsidP="00112488">
            <w:pPr>
              <w:rPr>
                <w:b/>
                <w:sz w:val="20"/>
                <w:szCs w:val="20"/>
              </w:rPr>
            </w:pPr>
            <w:r w:rsidRPr="003F5D7F">
              <w:rPr>
                <w:b/>
                <w:sz w:val="20"/>
                <w:szCs w:val="20"/>
              </w:rPr>
              <w:t>Číslo/kód:</w:t>
            </w:r>
          </w:p>
        </w:tc>
        <w:tc>
          <w:tcPr>
            <w:tcW w:w="6662" w:type="dxa"/>
            <w:shd w:val="clear" w:color="auto" w:fill="FBD4B4" w:themeFill="accent6" w:themeFillTint="66"/>
          </w:tcPr>
          <w:p w:rsidR="00112488" w:rsidRPr="0028423F" w:rsidRDefault="00112488" w:rsidP="00112488">
            <w:pPr>
              <w:ind w:left="290" w:hanging="290"/>
              <w:rPr>
                <w:b/>
                <w:sz w:val="20"/>
                <w:szCs w:val="20"/>
              </w:rPr>
            </w:pPr>
            <w:r w:rsidRPr="003F5D7F">
              <w:rPr>
                <w:b/>
                <w:sz w:val="20"/>
                <w:szCs w:val="20"/>
              </w:rPr>
              <w:t>2.3</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Dílčí cíl:</w:t>
            </w:r>
          </w:p>
        </w:tc>
        <w:tc>
          <w:tcPr>
            <w:tcW w:w="6662" w:type="dxa"/>
          </w:tcPr>
          <w:p w:rsidR="00112488" w:rsidRPr="003F5D7F" w:rsidRDefault="00112488" w:rsidP="00112488">
            <w:pPr>
              <w:rPr>
                <w:sz w:val="20"/>
                <w:szCs w:val="20"/>
              </w:rPr>
            </w:pPr>
            <w:r w:rsidRPr="003F5D7F">
              <w:rPr>
                <w:b/>
                <w:sz w:val="20"/>
                <w:szCs w:val="20"/>
              </w:rPr>
              <w:t>Podpora spolupráce s odbornou veřejností a zvýšení její informovanosti</w:t>
            </w:r>
          </w:p>
        </w:tc>
      </w:tr>
      <w:tr w:rsidR="00112488" w:rsidRPr="003F5D7F" w:rsidTr="00580925">
        <w:tc>
          <w:tcPr>
            <w:tcW w:w="2410" w:type="dxa"/>
          </w:tcPr>
          <w:p w:rsidR="00112488" w:rsidRPr="003F5D7F" w:rsidRDefault="00112488" w:rsidP="00112488">
            <w:pPr>
              <w:rPr>
                <w:b/>
                <w:sz w:val="20"/>
                <w:szCs w:val="20"/>
              </w:rPr>
            </w:pPr>
            <w:r>
              <w:rPr>
                <w:b/>
                <w:sz w:val="20"/>
                <w:szCs w:val="20"/>
              </w:rPr>
              <w:t>Charakteristika cíle:</w:t>
            </w:r>
          </w:p>
        </w:tc>
        <w:tc>
          <w:tcPr>
            <w:tcW w:w="6662" w:type="dxa"/>
          </w:tcPr>
          <w:p w:rsidR="00112488" w:rsidRPr="003F5D7F" w:rsidRDefault="00112488" w:rsidP="00112488">
            <w:pPr>
              <w:rPr>
                <w:sz w:val="20"/>
                <w:szCs w:val="20"/>
              </w:rPr>
            </w:pPr>
            <w:r>
              <w:rPr>
                <w:sz w:val="20"/>
                <w:szCs w:val="20"/>
              </w:rPr>
              <w:t>Cíl je zaměřen na podporu spolupráce s odborníky z jiných oblastí a zvýšení jejich informovanosti. Problematika osob se zdravotním postižením nespadá jen do oblasti sociální, ale úzce souvisí s jinými (např. oblast zdravotnictví).</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lastRenderedPageBreak/>
              <w:t>Opatření, která vedou k naplnění cíle:</w:t>
            </w:r>
          </w:p>
          <w:p w:rsidR="00112488" w:rsidRPr="003F5D7F" w:rsidRDefault="00112488" w:rsidP="00112488">
            <w:pPr>
              <w:rPr>
                <w:b/>
                <w:sz w:val="20"/>
                <w:szCs w:val="20"/>
              </w:rPr>
            </w:pPr>
          </w:p>
        </w:tc>
        <w:tc>
          <w:tcPr>
            <w:tcW w:w="6662" w:type="dxa"/>
          </w:tcPr>
          <w:p w:rsidR="00112488" w:rsidRPr="00A9190C" w:rsidRDefault="00112488" w:rsidP="00112488">
            <w:pPr>
              <w:rPr>
                <w:sz w:val="20"/>
                <w:szCs w:val="20"/>
              </w:rPr>
            </w:pPr>
            <w:r w:rsidRPr="003F5D7F">
              <w:rPr>
                <w:sz w:val="20"/>
                <w:szCs w:val="20"/>
              </w:rPr>
              <w:t xml:space="preserve">2.3.1 </w:t>
            </w:r>
            <w:r w:rsidRPr="00A9190C">
              <w:rPr>
                <w:sz w:val="20"/>
                <w:szCs w:val="20"/>
              </w:rPr>
              <w:t>Činnost platformy pro duševní zdraví</w:t>
            </w:r>
          </w:p>
          <w:p w:rsidR="00112488" w:rsidRPr="000D07C1" w:rsidRDefault="00112488" w:rsidP="00112488">
            <w:pPr>
              <w:ind w:left="497" w:hanging="497"/>
              <w:rPr>
                <w:sz w:val="20"/>
                <w:szCs w:val="20"/>
                <w:highlight w:val="yellow"/>
              </w:rPr>
            </w:pPr>
            <w:r w:rsidRPr="000D07C1">
              <w:rPr>
                <w:sz w:val="20"/>
                <w:szCs w:val="20"/>
              </w:rPr>
              <w:t>2.3.2 Spolupráce s odbornou a profesní veřejností na zvýšení dostupnosti veřejných zdrojů</w:t>
            </w:r>
          </w:p>
          <w:p w:rsidR="00112488" w:rsidRPr="003F5D7F" w:rsidRDefault="00112488" w:rsidP="00112488">
            <w:pPr>
              <w:rPr>
                <w:sz w:val="20"/>
                <w:szCs w:val="20"/>
              </w:rPr>
            </w:pPr>
            <w:r w:rsidRPr="00D51ADD">
              <w:rPr>
                <w:sz w:val="20"/>
                <w:szCs w:val="20"/>
              </w:rPr>
              <w:t>2.3.</w:t>
            </w:r>
            <w:r>
              <w:rPr>
                <w:sz w:val="20"/>
                <w:szCs w:val="20"/>
              </w:rPr>
              <w:t>3</w:t>
            </w:r>
            <w:r w:rsidRPr="00D51ADD">
              <w:rPr>
                <w:sz w:val="20"/>
                <w:szCs w:val="20"/>
              </w:rPr>
              <w:t xml:space="preserve"> Podpora spolupráce s Úřadem práce ČR</w:t>
            </w:r>
            <w:r>
              <w:rPr>
                <w:sz w:val="20"/>
                <w:szCs w:val="20"/>
              </w:rPr>
              <w:t xml:space="preserve"> a </w:t>
            </w:r>
            <w:proofErr w:type="spellStart"/>
            <w:r>
              <w:rPr>
                <w:sz w:val="20"/>
                <w:szCs w:val="20"/>
              </w:rPr>
              <w:t>SMOl</w:t>
            </w:r>
            <w:proofErr w:type="spellEnd"/>
          </w:p>
          <w:p w:rsidR="00112488" w:rsidRPr="003F5D7F" w:rsidRDefault="00112488" w:rsidP="00112488">
            <w:pPr>
              <w:ind w:left="497" w:hanging="497"/>
              <w:rPr>
                <w:sz w:val="20"/>
                <w:szCs w:val="20"/>
              </w:rPr>
            </w:pPr>
            <w:r w:rsidRPr="003F5D7F">
              <w:rPr>
                <w:sz w:val="20"/>
                <w:szCs w:val="20"/>
              </w:rPr>
              <w:t>2.3.</w:t>
            </w:r>
            <w:r>
              <w:rPr>
                <w:sz w:val="20"/>
                <w:szCs w:val="20"/>
              </w:rPr>
              <w:t>4</w:t>
            </w:r>
            <w:r w:rsidRPr="003F5D7F">
              <w:rPr>
                <w:sz w:val="20"/>
                <w:szCs w:val="20"/>
              </w:rPr>
              <w:t xml:space="preserve"> Zvýšení informovanosti odborníků ve zdravotnictví o problematice osob s</w:t>
            </w:r>
            <w:r w:rsidR="00CD2718">
              <w:rPr>
                <w:sz w:val="20"/>
                <w:szCs w:val="20"/>
              </w:rPr>
              <w:t>e </w:t>
            </w:r>
            <w:r w:rsidRPr="003F5D7F">
              <w:rPr>
                <w:sz w:val="20"/>
                <w:szCs w:val="20"/>
              </w:rPr>
              <w:t>zrakovým</w:t>
            </w:r>
            <w:r>
              <w:rPr>
                <w:sz w:val="20"/>
                <w:szCs w:val="20"/>
              </w:rPr>
              <w:t xml:space="preserve">, sluchovým a onkologickým </w:t>
            </w:r>
            <w:r w:rsidRPr="003F5D7F">
              <w:rPr>
                <w:sz w:val="20"/>
                <w:szCs w:val="20"/>
              </w:rPr>
              <w:t>postižením</w:t>
            </w:r>
            <w:r>
              <w:rPr>
                <w:sz w:val="20"/>
                <w:szCs w:val="20"/>
              </w:rPr>
              <w:t>,</w:t>
            </w:r>
            <w:r w:rsidRPr="003F5D7F">
              <w:rPr>
                <w:sz w:val="20"/>
                <w:szCs w:val="20"/>
              </w:rPr>
              <w:t xml:space="preserve"> podpora vzájemné spolupráce</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2.3.1</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E559C7" w:rsidRDefault="00112488" w:rsidP="00112488">
            <w:pPr>
              <w:snapToGrid w:val="0"/>
              <w:rPr>
                <w:b/>
                <w:sz w:val="20"/>
                <w:szCs w:val="20"/>
              </w:rPr>
            </w:pPr>
            <w:r w:rsidRPr="00E559C7">
              <w:rPr>
                <w:b/>
                <w:sz w:val="20"/>
                <w:szCs w:val="20"/>
              </w:rPr>
              <w:t>Činnost platformy pro duševní zdraví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C1245" w:rsidRDefault="00112488" w:rsidP="00112488">
            <w:pPr>
              <w:snapToGrid w:val="0"/>
              <w:rPr>
                <w:sz w:val="20"/>
                <w:szCs w:val="20"/>
                <w:highlight w:val="yellow"/>
              </w:rPr>
            </w:pPr>
            <w:r w:rsidRPr="003F5D7F">
              <w:rPr>
                <w:sz w:val="20"/>
                <w:szCs w:val="20"/>
              </w:rPr>
              <w:t>Platforma propojuje multidisciplinární tým na území ORP Olomouc, který osvětově působí na laickou i odbornou veřejnost. Tento tým vznikl v roce 2018 v projektu Procesy – Společnost Mana a sdružuje pracovníky, kteří se při své činnosti setkávají s osobami se závažným d</w:t>
            </w:r>
            <w:r w:rsidR="00CD2718">
              <w:rPr>
                <w:sz w:val="20"/>
                <w:szCs w:val="20"/>
              </w:rPr>
              <w:t>uševním onemocněním. Jedná se o </w:t>
            </w:r>
            <w:r w:rsidRPr="003F5D7F">
              <w:rPr>
                <w:sz w:val="20"/>
                <w:szCs w:val="20"/>
              </w:rPr>
              <w:t>NNO, zdravotnické služby a veřejnou správu.</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C1245" w:rsidRDefault="00112488" w:rsidP="00112488">
            <w:pPr>
              <w:rPr>
                <w:sz w:val="20"/>
                <w:szCs w:val="20"/>
                <w:highlight w:val="yellow"/>
              </w:rPr>
            </w:pPr>
            <w:r>
              <w:rPr>
                <w:sz w:val="20"/>
                <w:szCs w:val="20"/>
              </w:rPr>
              <w:t>11 o</w:t>
            </w:r>
            <w:r w:rsidRPr="00831FDB">
              <w:rPr>
                <w:sz w:val="20"/>
                <w:szCs w:val="20"/>
              </w:rPr>
              <w:t>soby s</w:t>
            </w:r>
            <w:r>
              <w:rPr>
                <w:sz w:val="20"/>
                <w:szCs w:val="20"/>
              </w:rPr>
              <w:t xml:space="preserve"> chronickým </w:t>
            </w:r>
            <w:r w:rsidRPr="00831FDB">
              <w:rPr>
                <w:sz w:val="20"/>
                <w:szCs w:val="20"/>
              </w:rPr>
              <w:t>duševním onemocněním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28423F" w:rsidRDefault="00112488" w:rsidP="00112488">
            <w:pPr>
              <w:rPr>
                <w:sz w:val="20"/>
                <w:szCs w:val="20"/>
              </w:rPr>
            </w:pPr>
            <w:r w:rsidRPr="0028423F">
              <w:rPr>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snapToGrid w:val="0"/>
              <w:rPr>
                <w:sz w:val="20"/>
                <w:szCs w:val="20"/>
              </w:rPr>
            </w:pPr>
            <w:r>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snapToGrid w:val="0"/>
              <w:rPr>
                <w:sz w:val="20"/>
                <w:szCs w:val="20"/>
              </w:rPr>
            </w:pPr>
            <w:r>
              <w:rPr>
                <w:sz w:val="20"/>
                <w:szCs w:val="20"/>
              </w:rPr>
              <w:t xml:space="preserve">území </w:t>
            </w:r>
            <w:r w:rsidRPr="003F5D7F">
              <w:rPr>
                <w:sz w:val="20"/>
                <w:szCs w:val="20"/>
              </w:rPr>
              <w:t>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831FDB" w:rsidRDefault="00112488" w:rsidP="007A3ADD">
            <w:pPr>
              <w:numPr>
                <w:ilvl w:val="0"/>
                <w:numId w:val="96"/>
              </w:numPr>
              <w:snapToGrid w:val="0"/>
              <w:rPr>
                <w:sz w:val="20"/>
                <w:szCs w:val="20"/>
              </w:rPr>
            </w:pPr>
            <w:r>
              <w:rPr>
                <w:sz w:val="20"/>
                <w:szCs w:val="20"/>
              </w:rPr>
              <w:t>u</w:t>
            </w:r>
            <w:r w:rsidRPr="003F5D7F">
              <w:rPr>
                <w:sz w:val="20"/>
                <w:szCs w:val="20"/>
              </w:rPr>
              <w:t>celený systém práce s osobami se závažným duševním onemocněním</w:t>
            </w:r>
            <w:r>
              <w:rPr>
                <w:sz w:val="20"/>
                <w:szCs w:val="20"/>
              </w:rPr>
              <w:t xml:space="preserve">, </w:t>
            </w:r>
            <w:r w:rsidRPr="00831FDB">
              <w:rPr>
                <w:sz w:val="20"/>
                <w:szCs w:val="20"/>
              </w:rPr>
              <w:t>spolupráce se všemi aktéry na poli duše</w:t>
            </w:r>
            <w:r w:rsidR="00CD2718">
              <w:rPr>
                <w:sz w:val="20"/>
                <w:szCs w:val="20"/>
              </w:rPr>
              <w:t>vních onemocnění v ORP Olomouc</w:t>
            </w:r>
          </w:p>
          <w:p w:rsidR="00112488" w:rsidRPr="003F5D7F" w:rsidRDefault="00112488" w:rsidP="007A3ADD">
            <w:pPr>
              <w:numPr>
                <w:ilvl w:val="0"/>
                <w:numId w:val="96"/>
              </w:numPr>
              <w:snapToGrid w:val="0"/>
              <w:rPr>
                <w:sz w:val="20"/>
                <w:szCs w:val="20"/>
              </w:rPr>
            </w:pPr>
            <w:r>
              <w:rPr>
                <w:sz w:val="20"/>
                <w:szCs w:val="20"/>
              </w:rPr>
              <w:t>p</w:t>
            </w:r>
            <w:r w:rsidRPr="003F5D7F">
              <w:rPr>
                <w:sz w:val="20"/>
                <w:szCs w:val="20"/>
              </w:rPr>
              <w:t>ůsobení na laickou i odbornou veřejnost v rámci duševního zdraví a duševních nemocí</w:t>
            </w:r>
          </w:p>
          <w:p w:rsidR="00112488" w:rsidRDefault="00112488" w:rsidP="007A3ADD">
            <w:pPr>
              <w:numPr>
                <w:ilvl w:val="0"/>
                <w:numId w:val="96"/>
              </w:numPr>
              <w:snapToGrid w:val="0"/>
              <w:rPr>
                <w:sz w:val="20"/>
                <w:szCs w:val="20"/>
              </w:rPr>
            </w:pPr>
            <w:proofErr w:type="spellStart"/>
            <w:r>
              <w:rPr>
                <w:sz w:val="20"/>
                <w:szCs w:val="20"/>
              </w:rPr>
              <w:t>d</w:t>
            </w:r>
            <w:r w:rsidRPr="003F5D7F">
              <w:rPr>
                <w:sz w:val="20"/>
                <w:szCs w:val="20"/>
              </w:rPr>
              <w:t>estigmatizace</w:t>
            </w:r>
            <w:proofErr w:type="spellEnd"/>
            <w:r w:rsidRPr="003F5D7F">
              <w:rPr>
                <w:sz w:val="20"/>
                <w:szCs w:val="20"/>
              </w:rPr>
              <w:t xml:space="preserve"> osob s duševním onemocněním</w:t>
            </w:r>
          </w:p>
          <w:p w:rsidR="00112488" w:rsidRPr="00195C9C" w:rsidRDefault="00112488" w:rsidP="00112488">
            <w:pPr>
              <w:numPr>
                <w:ilvl w:val="0"/>
                <w:numId w:val="96"/>
              </w:numPr>
              <w:snapToGrid w:val="0"/>
              <w:rPr>
                <w:sz w:val="20"/>
                <w:szCs w:val="20"/>
              </w:rPr>
            </w:pPr>
            <w:r>
              <w:rPr>
                <w:sz w:val="20"/>
                <w:szCs w:val="20"/>
              </w:rPr>
              <w:t>zvýšení kvality péče o osoby se závažným duševním onemocněním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831FDB" w:rsidRDefault="00112488" w:rsidP="007A3ADD">
            <w:pPr>
              <w:numPr>
                <w:ilvl w:val="0"/>
                <w:numId w:val="97"/>
              </w:numPr>
              <w:snapToGrid w:val="0"/>
              <w:rPr>
                <w:sz w:val="20"/>
                <w:szCs w:val="20"/>
              </w:rPr>
            </w:pPr>
            <w:r w:rsidRPr="00831FDB">
              <w:rPr>
                <w:sz w:val="20"/>
                <w:szCs w:val="20"/>
              </w:rPr>
              <w:t>nepříznivá epidemiologická situace – nemožnost osobního setkávání</w:t>
            </w:r>
          </w:p>
          <w:p w:rsidR="00112488" w:rsidRPr="00831FDB" w:rsidRDefault="00112488" w:rsidP="007A3ADD">
            <w:pPr>
              <w:numPr>
                <w:ilvl w:val="0"/>
                <w:numId w:val="97"/>
              </w:numPr>
              <w:snapToGrid w:val="0"/>
              <w:rPr>
                <w:sz w:val="20"/>
                <w:szCs w:val="20"/>
              </w:rPr>
            </w:pPr>
            <w:r w:rsidRPr="00831FDB">
              <w:rPr>
                <w:sz w:val="20"/>
                <w:szCs w:val="20"/>
              </w:rPr>
              <w:t>komunikační a systémové potíže (odlišnost v NNO, zdravotnických službách, veřejné správě</w:t>
            </w:r>
            <w:r>
              <w:rPr>
                <w:sz w:val="20"/>
                <w:szCs w:val="20"/>
              </w:rPr>
              <w:t>)</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F86951" w:rsidRDefault="00112488" w:rsidP="007A3ADD">
            <w:pPr>
              <w:numPr>
                <w:ilvl w:val="0"/>
                <w:numId w:val="98"/>
              </w:numPr>
              <w:snapToGrid w:val="0"/>
              <w:rPr>
                <w:sz w:val="20"/>
                <w:szCs w:val="20"/>
              </w:rPr>
            </w:pPr>
            <w:r>
              <w:rPr>
                <w:sz w:val="20"/>
                <w:szCs w:val="20"/>
              </w:rPr>
              <w:t>pokračování činnosti</w:t>
            </w:r>
            <w:r w:rsidRPr="00F86951">
              <w:rPr>
                <w:sz w:val="20"/>
                <w:szCs w:val="20"/>
              </w:rPr>
              <w:t xml:space="preserve"> platformy</w:t>
            </w:r>
          </w:p>
          <w:p w:rsidR="00112488" w:rsidRPr="003F5D7F" w:rsidRDefault="00112488" w:rsidP="007A3ADD">
            <w:pPr>
              <w:numPr>
                <w:ilvl w:val="0"/>
                <w:numId w:val="98"/>
              </w:numPr>
              <w:snapToGrid w:val="0"/>
              <w:rPr>
                <w:sz w:val="20"/>
                <w:szCs w:val="20"/>
              </w:rPr>
            </w:pPr>
            <w:r>
              <w:rPr>
                <w:sz w:val="20"/>
                <w:szCs w:val="20"/>
              </w:rPr>
              <w:t>o</w:t>
            </w:r>
            <w:r w:rsidRPr="003F5D7F">
              <w:rPr>
                <w:sz w:val="20"/>
                <w:szCs w:val="20"/>
              </w:rPr>
              <w:t>světa na téma duševního zdraví a duševních nemocí</w:t>
            </w:r>
          </w:p>
          <w:p w:rsidR="00112488" w:rsidRPr="003F5D7F" w:rsidRDefault="00112488" w:rsidP="007A3ADD">
            <w:pPr>
              <w:numPr>
                <w:ilvl w:val="0"/>
                <w:numId w:val="98"/>
              </w:numPr>
              <w:snapToGrid w:val="0"/>
              <w:rPr>
                <w:sz w:val="20"/>
                <w:szCs w:val="20"/>
              </w:rPr>
            </w:pPr>
            <w:r>
              <w:rPr>
                <w:sz w:val="20"/>
                <w:szCs w:val="20"/>
              </w:rPr>
              <w:t>p</w:t>
            </w:r>
            <w:r w:rsidRPr="003F5D7F">
              <w:rPr>
                <w:sz w:val="20"/>
                <w:szCs w:val="20"/>
              </w:rPr>
              <w:t>ravidelné setkávání týmu</w:t>
            </w:r>
          </w:p>
          <w:p w:rsidR="00112488" w:rsidRPr="003F5D7F" w:rsidRDefault="00112488" w:rsidP="007A3ADD">
            <w:pPr>
              <w:numPr>
                <w:ilvl w:val="0"/>
                <w:numId w:val="98"/>
              </w:numPr>
              <w:snapToGrid w:val="0"/>
              <w:rPr>
                <w:sz w:val="20"/>
                <w:szCs w:val="20"/>
              </w:rPr>
            </w:pPr>
            <w:r>
              <w:rPr>
                <w:sz w:val="20"/>
                <w:szCs w:val="20"/>
              </w:rPr>
              <w:t>i</w:t>
            </w:r>
            <w:r w:rsidRPr="003F5D7F">
              <w:rPr>
                <w:sz w:val="20"/>
                <w:szCs w:val="20"/>
              </w:rPr>
              <w:t>nformování o platformě a jejich výst</w:t>
            </w:r>
            <w:r w:rsidR="00CD2718">
              <w:rPr>
                <w:sz w:val="20"/>
                <w:szCs w:val="20"/>
              </w:rPr>
              <w:t xml:space="preserve">upech mezi představiteli </w:t>
            </w:r>
            <w:proofErr w:type="spellStart"/>
            <w:r w:rsidR="00CD2718">
              <w:rPr>
                <w:sz w:val="20"/>
                <w:szCs w:val="20"/>
              </w:rPr>
              <w:t>SMOl</w:t>
            </w:r>
            <w:proofErr w:type="spellEnd"/>
            <w:r w:rsidR="00CD2718">
              <w:rPr>
                <w:sz w:val="20"/>
                <w:szCs w:val="20"/>
              </w:rPr>
              <w:t xml:space="preserve"> i </w:t>
            </w:r>
            <w:r w:rsidRPr="003F5D7F">
              <w:rPr>
                <w:sz w:val="20"/>
                <w:szCs w:val="20"/>
              </w:rPr>
              <w:t>Olomouckého kraje</w:t>
            </w:r>
          </w:p>
          <w:p w:rsidR="00112488" w:rsidRDefault="00112488" w:rsidP="007A3ADD">
            <w:pPr>
              <w:numPr>
                <w:ilvl w:val="0"/>
                <w:numId w:val="98"/>
              </w:numPr>
              <w:snapToGrid w:val="0"/>
              <w:rPr>
                <w:sz w:val="20"/>
                <w:szCs w:val="20"/>
              </w:rPr>
            </w:pPr>
            <w:r>
              <w:rPr>
                <w:sz w:val="20"/>
                <w:szCs w:val="20"/>
              </w:rPr>
              <w:t>o</w:t>
            </w:r>
            <w:r w:rsidRPr="003F5D7F">
              <w:rPr>
                <w:sz w:val="20"/>
                <w:szCs w:val="20"/>
              </w:rPr>
              <w:t>světové kampaně pro veřejnost</w:t>
            </w:r>
          </w:p>
          <w:p w:rsidR="00112488" w:rsidRPr="00195C9C" w:rsidRDefault="00112488" w:rsidP="00112488">
            <w:pPr>
              <w:numPr>
                <w:ilvl w:val="0"/>
                <w:numId w:val="98"/>
              </w:numPr>
              <w:snapToGrid w:val="0"/>
              <w:rPr>
                <w:sz w:val="20"/>
                <w:szCs w:val="20"/>
              </w:rPr>
            </w:pPr>
            <w:r>
              <w:rPr>
                <w:sz w:val="20"/>
                <w:szCs w:val="20"/>
              </w:rPr>
              <w:t>nabídka odborných stáží pro studenty a pracovníky jiných organizací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snapToGrid w:val="0"/>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3F5D7F" w:rsidRDefault="00112488" w:rsidP="00112488">
            <w:pPr>
              <w:snapToGrid w:val="0"/>
              <w:rPr>
                <w:sz w:val="20"/>
                <w:szCs w:val="20"/>
              </w:rPr>
            </w:pPr>
            <w:r>
              <w:rPr>
                <w:sz w:val="20"/>
                <w:szCs w:val="20"/>
              </w:rPr>
              <w:t>Společnost Mana, o.p.s.: 5 000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snapToGrid w:val="0"/>
              <w:rPr>
                <w:sz w:val="20"/>
                <w:szCs w:val="20"/>
              </w:rPr>
            </w:pPr>
            <w:r>
              <w:rPr>
                <w:sz w:val="20"/>
                <w:szCs w:val="20"/>
              </w:rPr>
              <w:t xml:space="preserve">Olomoucký kraj, </w:t>
            </w:r>
            <w:proofErr w:type="spellStart"/>
            <w:r>
              <w:rPr>
                <w:sz w:val="20"/>
                <w:szCs w:val="20"/>
              </w:rPr>
              <w:t>SMOl</w:t>
            </w:r>
            <w:proofErr w:type="spell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snapToGrid w:val="0"/>
              <w:rPr>
                <w:sz w:val="20"/>
                <w:szCs w:val="20"/>
              </w:rPr>
            </w:pPr>
            <w:r w:rsidRPr="000C17E6">
              <w:rPr>
                <w:b/>
                <w:sz w:val="20"/>
                <w:szCs w:val="20"/>
              </w:rPr>
              <w:t>Realizátor</w:t>
            </w:r>
            <w:r w:rsidRPr="003F5D7F">
              <w:rPr>
                <w:sz w:val="20"/>
                <w:szCs w:val="20"/>
              </w:rPr>
              <w:t>:</w:t>
            </w:r>
            <w:r>
              <w:rPr>
                <w:sz w:val="20"/>
                <w:szCs w:val="20"/>
              </w:rPr>
              <w:t xml:space="preserve"> Společnost Mana, o.p.s.</w:t>
            </w:r>
          </w:p>
          <w:p w:rsidR="00112488" w:rsidRPr="003F5D7F" w:rsidRDefault="00112488" w:rsidP="00195C9C">
            <w:pPr>
              <w:snapToGrid w:val="0"/>
              <w:rPr>
                <w:sz w:val="20"/>
                <w:szCs w:val="20"/>
              </w:rPr>
            </w:pPr>
            <w:r w:rsidRPr="000C17E6">
              <w:rPr>
                <w:b/>
                <w:sz w:val="20"/>
                <w:szCs w:val="20"/>
              </w:rPr>
              <w:t>Partner</w:t>
            </w:r>
            <w:r w:rsidRPr="003F5D7F">
              <w:rPr>
                <w:sz w:val="20"/>
                <w:szCs w:val="20"/>
              </w:rPr>
              <w:t xml:space="preserve">: Charita Olomouc, Diakonie Sobotín – Dům na půl cesty v Olomouci, Společnost podané ruce, P-centrum, </w:t>
            </w:r>
            <w:r>
              <w:rPr>
                <w:sz w:val="20"/>
                <w:szCs w:val="20"/>
              </w:rPr>
              <w:t xml:space="preserve">spolek, </w:t>
            </w:r>
            <w:r w:rsidRPr="003F5D7F">
              <w:rPr>
                <w:sz w:val="20"/>
                <w:szCs w:val="20"/>
              </w:rPr>
              <w:t>Člověk v tísni,</w:t>
            </w:r>
            <w:r>
              <w:rPr>
                <w:sz w:val="20"/>
                <w:szCs w:val="20"/>
              </w:rPr>
              <w:t xml:space="preserve"> o.p</w:t>
            </w:r>
            <w:r w:rsidR="00CD2718">
              <w:rPr>
                <w:sz w:val="20"/>
                <w:szCs w:val="20"/>
              </w:rPr>
              <w:t>.s., Poradna pro </w:t>
            </w:r>
            <w:r>
              <w:rPr>
                <w:sz w:val="20"/>
                <w:szCs w:val="20"/>
              </w:rPr>
              <w:t>rodinu Olomouc</w:t>
            </w:r>
            <w:r w:rsidRPr="003F5D7F">
              <w:rPr>
                <w:sz w:val="20"/>
                <w:szCs w:val="20"/>
              </w:rPr>
              <w:t xml:space="preserve">, </w:t>
            </w:r>
            <w:proofErr w:type="spellStart"/>
            <w:r w:rsidRPr="003F5D7F">
              <w:rPr>
                <w:sz w:val="20"/>
                <w:szCs w:val="20"/>
              </w:rPr>
              <w:t>SMOl</w:t>
            </w:r>
            <w:proofErr w:type="spellEnd"/>
            <w:r w:rsidRPr="003F5D7F">
              <w:rPr>
                <w:sz w:val="20"/>
                <w:szCs w:val="20"/>
              </w:rPr>
              <w:t>, P</w:t>
            </w:r>
            <w:r>
              <w:rPr>
                <w:sz w:val="20"/>
                <w:szCs w:val="20"/>
              </w:rPr>
              <w:t>L</w:t>
            </w:r>
            <w:r w:rsidRPr="003F5D7F">
              <w:rPr>
                <w:sz w:val="20"/>
                <w:szCs w:val="20"/>
              </w:rPr>
              <w:t xml:space="preserve"> Šternberk, V</w:t>
            </w:r>
            <w:r>
              <w:rPr>
                <w:sz w:val="20"/>
                <w:szCs w:val="20"/>
              </w:rPr>
              <w:t>N</w:t>
            </w:r>
            <w:r w:rsidRPr="003F5D7F">
              <w:rPr>
                <w:sz w:val="20"/>
                <w:szCs w:val="20"/>
              </w:rPr>
              <w:t xml:space="preserve"> Olomouc, F</w:t>
            </w:r>
            <w:r>
              <w:rPr>
                <w:sz w:val="20"/>
                <w:szCs w:val="20"/>
              </w:rPr>
              <w:t>N</w:t>
            </w:r>
            <w:r w:rsidRPr="003F5D7F">
              <w:rPr>
                <w:sz w:val="20"/>
                <w:szCs w:val="20"/>
              </w:rPr>
              <w:t xml:space="preserve"> </w:t>
            </w:r>
            <w:proofErr w:type="gramStart"/>
            <w:r w:rsidRPr="003F5D7F">
              <w:rPr>
                <w:sz w:val="20"/>
                <w:szCs w:val="20"/>
              </w:rPr>
              <w:t>Olomouc</w:t>
            </w:r>
            <w:r>
              <w:rPr>
                <w:sz w:val="20"/>
                <w:szCs w:val="20"/>
              </w:rPr>
              <w:t xml:space="preserve">, </w:t>
            </w:r>
            <w:r w:rsidR="00195C9C">
              <w:rPr>
                <w:sz w:val="20"/>
                <w:szCs w:val="20"/>
              </w:rPr>
              <w:t>z.s.</w:t>
            </w:r>
            <w:proofErr w:type="gramEnd"/>
            <w:r w:rsidR="00195C9C">
              <w:rPr>
                <w:sz w:val="20"/>
                <w:szCs w:val="20"/>
              </w:rPr>
              <w:t xml:space="preserve"> </w:t>
            </w:r>
            <w:proofErr w:type="spellStart"/>
            <w:r>
              <w:rPr>
                <w:sz w:val="20"/>
                <w:szCs w:val="20"/>
              </w:rPr>
              <w:t>iPoradna</w:t>
            </w:r>
            <w:proofErr w:type="spellEnd"/>
            <w:r>
              <w:rPr>
                <w:sz w:val="20"/>
                <w:szCs w:val="20"/>
              </w:rPr>
              <w:t xml:space="preserve">, </w:t>
            </w:r>
            <w:proofErr w:type="spellStart"/>
            <w:r>
              <w:rPr>
                <w:sz w:val="20"/>
                <w:szCs w:val="20"/>
              </w:rPr>
              <w:t>Adiktologická</w:t>
            </w:r>
            <w:proofErr w:type="spellEnd"/>
            <w:r>
              <w:rPr>
                <w:sz w:val="20"/>
                <w:szCs w:val="20"/>
              </w:rPr>
              <w:t xml:space="preserve"> ambulance, OSSZ, Úřad práce ČR</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3F5D7F" w:rsidRDefault="00112488" w:rsidP="007A3ADD">
            <w:pPr>
              <w:numPr>
                <w:ilvl w:val="0"/>
                <w:numId w:val="219"/>
              </w:numPr>
              <w:snapToGrid w:val="0"/>
              <w:ind w:left="357" w:hanging="357"/>
              <w:rPr>
                <w:sz w:val="20"/>
                <w:szCs w:val="20"/>
              </w:rPr>
            </w:pPr>
            <w:r>
              <w:rPr>
                <w:sz w:val="20"/>
                <w:szCs w:val="20"/>
              </w:rPr>
              <w:t>4x/rok setkání platformy</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2.3.2</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902CC">
              <w:rPr>
                <w:b/>
                <w:sz w:val="20"/>
                <w:szCs w:val="20"/>
              </w:rPr>
              <w:t xml:space="preserve">Spolupráce s odbornou a profesní veřejností </w:t>
            </w:r>
            <w:r>
              <w:rPr>
                <w:b/>
                <w:sz w:val="20"/>
                <w:szCs w:val="20"/>
              </w:rPr>
              <w:t>na zvýšení dostupnosti veřejných zdrojů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Default="00112488" w:rsidP="00112488">
            <w:pPr>
              <w:rPr>
                <w:sz w:val="20"/>
                <w:szCs w:val="20"/>
              </w:rPr>
            </w:pPr>
            <w:r w:rsidRPr="003F5D7F">
              <w:rPr>
                <w:sz w:val="20"/>
                <w:szCs w:val="20"/>
              </w:rPr>
              <w:t>Opatření směřuje k</w:t>
            </w:r>
            <w:r>
              <w:rPr>
                <w:sz w:val="20"/>
                <w:szCs w:val="20"/>
              </w:rPr>
              <w:t>e zvýšení spolupráce s odborným a veřejným</w:t>
            </w:r>
            <w:r w:rsidRPr="003F5D7F">
              <w:rPr>
                <w:sz w:val="20"/>
                <w:szCs w:val="20"/>
              </w:rPr>
              <w:t> </w:t>
            </w:r>
            <w:r>
              <w:rPr>
                <w:sz w:val="20"/>
                <w:szCs w:val="20"/>
              </w:rPr>
              <w:t>sektorem, aby byla zajištěna vyšší dostupnost veřejných institucí pro osoby s mentálním postižením:</w:t>
            </w:r>
          </w:p>
          <w:p w:rsidR="00112488" w:rsidRPr="0017660E" w:rsidRDefault="00112488" w:rsidP="00556FC0">
            <w:pPr>
              <w:numPr>
                <w:ilvl w:val="0"/>
                <w:numId w:val="423"/>
              </w:numPr>
              <w:suppressAutoHyphens/>
              <w:rPr>
                <w:sz w:val="20"/>
                <w:szCs w:val="20"/>
              </w:rPr>
            </w:pPr>
            <w:r w:rsidRPr="0017660E">
              <w:rPr>
                <w:sz w:val="20"/>
                <w:szCs w:val="20"/>
              </w:rPr>
              <w:t xml:space="preserve">spolupráce s veřejnými institucemi (například muzea, vysoké školy, knihovny, místní samospráva, apod.) na </w:t>
            </w:r>
            <w:r w:rsidR="00CD2718">
              <w:rPr>
                <w:sz w:val="20"/>
                <w:szCs w:val="20"/>
              </w:rPr>
              <w:t>zpřístupnění jejich provozu pro </w:t>
            </w:r>
            <w:r w:rsidRPr="0017660E">
              <w:rPr>
                <w:sz w:val="20"/>
                <w:szCs w:val="20"/>
              </w:rPr>
              <w:t>osoby s mentálním postižením</w:t>
            </w:r>
          </w:p>
          <w:p w:rsidR="00112488" w:rsidRPr="0017660E" w:rsidRDefault="00112488" w:rsidP="00556FC0">
            <w:pPr>
              <w:numPr>
                <w:ilvl w:val="0"/>
                <w:numId w:val="423"/>
              </w:numPr>
              <w:suppressAutoHyphens/>
              <w:rPr>
                <w:sz w:val="20"/>
                <w:szCs w:val="20"/>
              </w:rPr>
            </w:pPr>
            <w:r w:rsidRPr="0017660E">
              <w:rPr>
                <w:sz w:val="20"/>
                <w:szCs w:val="20"/>
              </w:rPr>
              <w:t>spolupráce s veřejnými institucemi (například muzea, vysoké školy, knihovny, místní samospráva, a</w:t>
            </w:r>
            <w:r>
              <w:rPr>
                <w:sz w:val="20"/>
                <w:szCs w:val="20"/>
              </w:rPr>
              <w:t>j</w:t>
            </w:r>
            <w:r w:rsidRPr="0017660E">
              <w:rPr>
                <w:sz w:val="20"/>
                <w:szCs w:val="20"/>
              </w:rPr>
              <w:t>.) na vytipování pracovních činností či pracovních míst vhodných pro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Pr>
                <w:sz w:val="20"/>
                <w:szCs w:val="20"/>
              </w:rPr>
              <w:t>15 osoby s mentálním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D504CA" w:rsidRDefault="00112488" w:rsidP="00112488">
            <w:pPr>
              <w:rPr>
                <w:sz w:val="20"/>
                <w:szCs w:val="20"/>
              </w:rPr>
            </w:pPr>
            <w:r w:rsidRPr="00637A78">
              <w:rPr>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204"/>
              </w:numPr>
              <w:rPr>
                <w:sz w:val="20"/>
                <w:szCs w:val="20"/>
              </w:rPr>
            </w:pPr>
            <w:r>
              <w:rPr>
                <w:sz w:val="20"/>
                <w:szCs w:val="20"/>
              </w:rPr>
              <w:t>z</w:t>
            </w:r>
            <w:r w:rsidRPr="003F5D7F">
              <w:rPr>
                <w:sz w:val="20"/>
                <w:szCs w:val="20"/>
              </w:rPr>
              <w:t xml:space="preserve">výšení </w:t>
            </w:r>
            <w:r>
              <w:rPr>
                <w:sz w:val="20"/>
                <w:szCs w:val="20"/>
              </w:rPr>
              <w:t>dostupnosti institucí pro osoby s mentálním postižením</w:t>
            </w:r>
          </w:p>
          <w:p w:rsidR="00112488" w:rsidRPr="003902CC" w:rsidRDefault="00112488" w:rsidP="007A3ADD">
            <w:pPr>
              <w:numPr>
                <w:ilvl w:val="0"/>
                <w:numId w:val="204"/>
              </w:numPr>
              <w:rPr>
                <w:sz w:val="20"/>
                <w:szCs w:val="20"/>
              </w:rPr>
            </w:pPr>
            <w:r>
              <w:rPr>
                <w:sz w:val="20"/>
                <w:szCs w:val="20"/>
              </w:rPr>
              <w:t>vymezení činností či určení pracovních míst vhodných pro osoby s mentálním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Default="00112488" w:rsidP="007A3ADD">
            <w:pPr>
              <w:numPr>
                <w:ilvl w:val="0"/>
                <w:numId w:val="205"/>
              </w:numPr>
              <w:snapToGrid w:val="0"/>
              <w:rPr>
                <w:sz w:val="20"/>
                <w:szCs w:val="20"/>
              </w:rPr>
            </w:pPr>
            <w:r>
              <w:rPr>
                <w:sz w:val="20"/>
                <w:szCs w:val="20"/>
              </w:rPr>
              <w:t>nezájem odborné a profesní veřejnosti</w:t>
            </w:r>
          </w:p>
          <w:p w:rsidR="00112488" w:rsidRPr="005623F0" w:rsidRDefault="00112488" w:rsidP="007A3ADD">
            <w:pPr>
              <w:numPr>
                <w:ilvl w:val="0"/>
                <w:numId w:val="205"/>
              </w:numPr>
              <w:snapToGrid w:val="0"/>
              <w:rPr>
                <w:sz w:val="20"/>
                <w:szCs w:val="20"/>
              </w:rPr>
            </w:pPr>
            <w:r>
              <w:rPr>
                <w:sz w:val="20"/>
                <w:szCs w:val="20"/>
              </w:rPr>
              <w:t>systémové překážky v jednotlivých institucích</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Default="00112488" w:rsidP="007A3ADD">
            <w:pPr>
              <w:numPr>
                <w:ilvl w:val="0"/>
                <w:numId w:val="206"/>
              </w:numPr>
              <w:rPr>
                <w:sz w:val="20"/>
                <w:szCs w:val="20"/>
              </w:rPr>
            </w:pPr>
            <w:r w:rsidRPr="005623F0">
              <w:rPr>
                <w:sz w:val="20"/>
                <w:szCs w:val="20"/>
              </w:rPr>
              <w:t xml:space="preserve">síťování v jednotlivých </w:t>
            </w:r>
            <w:r>
              <w:rPr>
                <w:sz w:val="20"/>
                <w:szCs w:val="20"/>
              </w:rPr>
              <w:t>institucích, schůzky s odpovědnými osobami</w:t>
            </w:r>
          </w:p>
          <w:p w:rsidR="00112488" w:rsidRPr="005623F0" w:rsidRDefault="00112488" w:rsidP="007A3ADD">
            <w:pPr>
              <w:numPr>
                <w:ilvl w:val="0"/>
                <w:numId w:val="206"/>
              </w:numPr>
              <w:rPr>
                <w:sz w:val="20"/>
                <w:szCs w:val="20"/>
              </w:rPr>
            </w:pPr>
            <w:r>
              <w:rPr>
                <w:sz w:val="20"/>
                <w:szCs w:val="20"/>
              </w:rPr>
              <w:t>mapování stavu dostupnosti</w:t>
            </w:r>
          </w:p>
          <w:p w:rsidR="00112488" w:rsidRPr="000B50DE" w:rsidRDefault="00112488" w:rsidP="007A3ADD">
            <w:pPr>
              <w:numPr>
                <w:ilvl w:val="0"/>
                <w:numId w:val="206"/>
              </w:numPr>
              <w:rPr>
                <w:sz w:val="20"/>
                <w:szCs w:val="20"/>
              </w:rPr>
            </w:pPr>
            <w:r>
              <w:rPr>
                <w:sz w:val="20"/>
                <w:szCs w:val="20"/>
              </w:rPr>
              <w:t>navrhování opatření ke zvýšení dostupnosti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snapToGrid w:val="0"/>
              <w:rPr>
                <w:sz w:val="20"/>
                <w:szCs w:val="20"/>
              </w:rPr>
            </w:pPr>
            <w:r>
              <w:rPr>
                <w:sz w:val="20"/>
                <w:szCs w:val="20"/>
              </w:rPr>
              <w:t>SPOLU Olomouc: 5 000 Kč/rok</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 xml:space="preserve">Olomoucký kraj, </w:t>
            </w:r>
            <w:proofErr w:type="spellStart"/>
            <w:r>
              <w:rPr>
                <w:sz w:val="20"/>
                <w:szCs w:val="20"/>
              </w:rPr>
              <w:t>SMOl</w:t>
            </w:r>
            <w:proofErr w:type="spellEnd"/>
            <w:r>
              <w:rPr>
                <w:sz w:val="20"/>
                <w:szCs w:val="20"/>
              </w:rPr>
              <w:t>, 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0C17E6">
              <w:rPr>
                <w:b/>
                <w:sz w:val="20"/>
                <w:szCs w:val="20"/>
              </w:rPr>
              <w:t>Realizátor</w:t>
            </w:r>
            <w:r w:rsidRPr="003F5D7F">
              <w:rPr>
                <w:sz w:val="20"/>
                <w:szCs w:val="20"/>
              </w:rPr>
              <w:t xml:space="preserve">: </w:t>
            </w:r>
            <w:r>
              <w:rPr>
                <w:sz w:val="20"/>
                <w:szCs w:val="20"/>
              </w:rPr>
              <w:t>SPOLU Olomouc</w:t>
            </w:r>
          </w:p>
          <w:p w:rsidR="00112488" w:rsidRPr="003F5D7F"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EA6D09" w:rsidRDefault="00112488" w:rsidP="007A3ADD">
            <w:pPr>
              <w:numPr>
                <w:ilvl w:val="0"/>
                <w:numId w:val="110"/>
              </w:numPr>
              <w:snapToGrid w:val="0"/>
              <w:rPr>
                <w:sz w:val="20"/>
                <w:szCs w:val="20"/>
              </w:rPr>
            </w:pPr>
            <w:r>
              <w:rPr>
                <w:sz w:val="20"/>
                <w:szCs w:val="20"/>
              </w:rPr>
              <w:t>4</w:t>
            </w:r>
            <w:r w:rsidRPr="00EA6D09">
              <w:rPr>
                <w:sz w:val="20"/>
                <w:szCs w:val="20"/>
              </w:rPr>
              <w:t xml:space="preserve"> osloven</w:t>
            </w:r>
            <w:r>
              <w:rPr>
                <w:sz w:val="20"/>
                <w:szCs w:val="20"/>
              </w:rPr>
              <w:t>é</w:t>
            </w:r>
            <w:r w:rsidRPr="00EA6D09">
              <w:rPr>
                <w:sz w:val="20"/>
                <w:szCs w:val="20"/>
              </w:rPr>
              <w:t xml:space="preserve"> instituc</w:t>
            </w:r>
            <w:r>
              <w:rPr>
                <w:sz w:val="20"/>
                <w:szCs w:val="20"/>
              </w:rPr>
              <w:t>e</w:t>
            </w:r>
            <w:r w:rsidRPr="00EA6D09">
              <w:rPr>
                <w:sz w:val="20"/>
                <w:szCs w:val="20"/>
              </w:rPr>
              <w:t>/odpovědn</w:t>
            </w:r>
            <w:r>
              <w:rPr>
                <w:sz w:val="20"/>
                <w:szCs w:val="20"/>
              </w:rPr>
              <w:t>é</w:t>
            </w:r>
            <w:r w:rsidRPr="00EA6D09">
              <w:rPr>
                <w:sz w:val="20"/>
                <w:szCs w:val="20"/>
              </w:rPr>
              <w:t xml:space="preserve"> osob</w:t>
            </w:r>
            <w:r>
              <w:rPr>
                <w:sz w:val="20"/>
                <w:szCs w:val="20"/>
              </w:rPr>
              <w:t>y</w:t>
            </w:r>
            <w:r w:rsidR="00556FC0">
              <w:rPr>
                <w:sz w:val="20"/>
                <w:szCs w:val="20"/>
              </w:rPr>
              <w:t>,</w:t>
            </w:r>
            <w:r>
              <w:rPr>
                <w:sz w:val="20"/>
                <w:szCs w:val="20"/>
              </w:rPr>
              <w:t xml:space="preserve"> s nimiž je zahájena spolupráce</w:t>
            </w:r>
          </w:p>
          <w:p w:rsidR="00112488" w:rsidRPr="00EA6D09" w:rsidRDefault="00112488" w:rsidP="007A3ADD">
            <w:pPr>
              <w:numPr>
                <w:ilvl w:val="0"/>
                <w:numId w:val="110"/>
              </w:numPr>
              <w:snapToGrid w:val="0"/>
              <w:rPr>
                <w:sz w:val="20"/>
                <w:szCs w:val="20"/>
              </w:rPr>
            </w:pPr>
            <w:r>
              <w:rPr>
                <w:sz w:val="20"/>
                <w:szCs w:val="20"/>
              </w:rPr>
              <w:t>realizovaná podpora alespoň ve 2 institucích</w:t>
            </w:r>
          </w:p>
          <w:p w:rsidR="00112488" w:rsidRPr="00D504CA" w:rsidRDefault="00112488" w:rsidP="007A3ADD">
            <w:pPr>
              <w:numPr>
                <w:ilvl w:val="0"/>
                <w:numId w:val="110"/>
              </w:numPr>
              <w:snapToGrid w:val="0"/>
              <w:rPr>
                <w:sz w:val="20"/>
                <w:szCs w:val="20"/>
              </w:rPr>
            </w:pPr>
            <w:r w:rsidRPr="00EA6D09">
              <w:rPr>
                <w:sz w:val="20"/>
                <w:szCs w:val="20"/>
              </w:rPr>
              <w:t>vytipovan</w:t>
            </w:r>
            <w:r>
              <w:rPr>
                <w:sz w:val="20"/>
                <w:szCs w:val="20"/>
              </w:rPr>
              <w:t>é</w:t>
            </w:r>
            <w:r w:rsidRPr="00EA6D09">
              <w:rPr>
                <w:sz w:val="20"/>
                <w:szCs w:val="20"/>
              </w:rPr>
              <w:t xml:space="preserve"> pracovní příležitost</w:t>
            </w:r>
            <w:r>
              <w:rPr>
                <w:sz w:val="20"/>
                <w:szCs w:val="20"/>
              </w:rPr>
              <w:t>i</w:t>
            </w:r>
            <w:r w:rsidRPr="00EA6D09">
              <w:rPr>
                <w:sz w:val="20"/>
                <w:szCs w:val="20"/>
              </w:rPr>
              <w:t xml:space="preserve"> pro osoby s mentálním postižením</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2.3.</w:t>
            </w:r>
            <w:r>
              <w:rPr>
                <w:b/>
                <w:sz w:val="20"/>
                <w:szCs w:val="20"/>
              </w:rPr>
              <w:t>3</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Podpora spolupráce s Úřadem práce ČR</w:t>
            </w:r>
            <w:r>
              <w:rPr>
                <w:b/>
                <w:sz w:val="20"/>
                <w:szCs w:val="20"/>
              </w:rPr>
              <w:t xml:space="preserve"> a </w:t>
            </w:r>
            <w:proofErr w:type="spellStart"/>
            <w:r>
              <w:rPr>
                <w:b/>
                <w:sz w:val="20"/>
                <w:szCs w:val="20"/>
              </w:rPr>
              <w:t>SMOl</w:t>
            </w:r>
            <w:proofErr w:type="spell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9D3ADB" w:rsidRDefault="00112488" w:rsidP="00112488">
            <w:pPr>
              <w:rPr>
                <w:sz w:val="20"/>
                <w:szCs w:val="20"/>
              </w:rPr>
            </w:pPr>
            <w:r w:rsidRPr="009D3ADB">
              <w:rPr>
                <w:sz w:val="20"/>
                <w:szCs w:val="20"/>
              </w:rPr>
              <w:t xml:space="preserve">Cílem opatření je zvýšit informovanost zaměstnanců Úřadu práce </w:t>
            </w:r>
            <w:r w:rsidR="000C44A9">
              <w:rPr>
                <w:sz w:val="20"/>
                <w:szCs w:val="20"/>
              </w:rPr>
              <w:t xml:space="preserve">ČR </w:t>
            </w:r>
            <w:r w:rsidRPr="009D3ADB">
              <w:rPr>
                <w:sz w:val="20"/>
                <w:szCs w:val="20"/>
              </w:rPr>
              <w:t xml:space="preserve">a </w:t>
            </w:r>
            <w:proofErr w:type="spellStart"/>
            <w:r w:rsidRPr="009D3ADB">
              <w:rPr>
                <w:sz w:val="20"/>
                <w:szCs w:val="20"/>
              </w:rPr>
              <w:t>SMO</w:t>
            </w:r>
            <w:r w:rsidR="00CD2718">
              <w:rPr>
                <w:sz w:val="20"/>
                <w:szCs w:val="20"/>
              </w:rPr>
              <w:t>l</w:t>
            </w:r>
            <w:proofErr w:type="spellEnd"/>
            <w:r w:rsidR="00CD2718">
              <w:rPr>
                <w:sz w:val="20"/>
                <w:szCs w:val="20"/>
              </w:rPr>
              <w:t xml:space="preserve"> o </w:t>
            </w:r>
            <w:r w:rsidRPr="009D3ADB">
              <w:rPr>
                <w:sz w:val="20"/>
                <w:szCs w:val="20"/>
              </w:rPr>
              <w:t xml:space="preserve">problematice osob se zrakovým a sluchovým postižením a sociálních službách pro tyto osoby. Zároveň je cílem podpora vzájemné spolupráce odborníků v sociální oblasti a zaměstnanců úřadu práce. </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Default="00112488" w:rsidP="00112488">
            <w:pPr>
              <w:rPr>
                <w:sz w:val="20"/>
                <w:szCs w:val="20"/>
              </w:rPr>
            </w:pPr>
            <w:r w:rsidRPr="003F5D7F">
              <w:rPr>
                <w:sz w:val="20"/>
                <w:szCs w:val="20"/>
              </w:rPr>
              <w:t>1</w:t>
            </w:r>
            <w:r>
              <w:rPr>
                <w:sz w:val="20"/>
                <w:szCs w:val="20"/>
              </w:rPr>
              <w:t>7 osoby se sluchovým postižením,</w:t>
            </w:r>
            <w:r w:rsidRPr="003F5D7F">
              <w:rPr>
                <w:sz w:val="20"/>
                <w:szCs w:val="20"/>
              </w:rPr>
              <w:t xml:space="preserve"> 19 osoby se zrakovým postižením</w:t>
            </w:r>
            <w:r>
              <w:rPr>
                <w:sz w:val="20"/>
                <w:szCs w:val="20"/>
              </w:rPr>
              <w:t xml:space="preserve">, </w:t>
            </w:r>
          </w:p>
          <w:p w:rsidR="00112488" w:rsidRPr="00D51ADD" w:rsidRDefault="00112488" w:rsidP="000C44A9">
            <w:pPr>
              <w:rPr>
                <w:sz w:val="20"/>
                <w:szCs w:val="20"/>
              </w:rPr>
            </w:pPr>
            <w:r>
              <w:rPr>
                <w:sz w:val="20"/>
                <w:szCs w:val="20"/>
              </w:rPr>
              <w:t>(realizátor Ú</w:t>
            </w:r>
            <w:r w:rsidR="000C44A9">
              <w:rPr>
                <w:sz w:val="20"/>
                <w:szCs w:val="20"/>
              </w:rPr>
              <w:t>řad práce ČR</w:t>
            </w:r>
            <w:r>
              <w:rPr>
                <w:sz w:val="20"/>
                <w:szCs w:val="20"/>
              </w:rPr>
              <w:t xml:space="preserve"> má všechny cílové skupiny</w:t>
            </w:r>
            <w:r w:rsidRPr="0053302B">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637A78" w:rsidRDefault="00112488" w:rsidP="00112488">
            <w:pPr>
              <w:rPr>
                <w:sz w:val="20"/>
                <w:szCs w:val="20"/>
              </w:rPr>
            </w:pPr>
            <w:r w:rsidRPr="00637A78">
              <w:rPr>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 xml:space="preserve">území </w:t>
            </w:r>
            <w:r w:rsidRPr="003F5D7F">
              <w:rPr>
                <w:sz w:val="20"/>
                <w:szCs w:val="20"/>
              </w:rPr>
              <w:t>ORP</w:t>
            </w:r>
            <w:r>
              <w:rPr>
                <w:sz w:val="20"/>
                <w:szCs w:val="20"/>
              </w:rPr>
              <w:t xml:space="preserve">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23"/>
              </w:numPr>
              <w:rPr>
                <w:sz w:val="20"/>
                <w:szCs w:val="20"/>
              </w:rPr>
            </w:pPr>
            <w:r>
              <w:rPr>
                <w:sz w:val="20"/>
                <w:szCs w:val="20"/>
              </w:rPr>
              <w:t>z</w:t>
            </w:r>
            <w:r w:rsidRPr="003F5D7F">
              <w:rPr>
                <w:sz w:val="20"/>
                <w:szCs w:val="20"/>
              </w:rPr>
              <w:t xml:space="preserve">vyšování informovanosti zaměstnanců Úřadu práce ČR </w:t>
            </w:r>
            <w:r>
              <w:rPr>
                <w:sz w:val="20"/>
                <w:szCs w:val="20"/>
              </w:rPr>
              <w:t xml:space="preserve">a </w:t>
            </w:r>
            <w:proofErr w:type="spellStart"/>
            <w:r>
              <w:rPr>
                <w:sz w:val="20"/>
                <w:szCs w:val="20"/>
              </w:rPr>
              <w:t>SMOl</w:t>
            </w:r>
            <w:proofErr w:type="spellEnd"/>
            <w:r>
              <w:rPr>
                <w:sz w:val="20"/>
                <w:szCs w:val="20"/>
              </w:rPr>
              <w:t xml:space="preserve"> </w:t>
            </w:r>
            <w:r w:rsidR="00CD2718">
              <w:rPr>
                <w:sz w:val="20"/>
                <w:szCs w:val="20"/>
              </w:rPr>
              <w:t>o </w:t>
            </w:r>
            <w:r w:rsidRPr="003F5D7F">
              <w:rPr>
                <w:sz w:val="20"/>
                <w:szCs w:val="20"/>
              </w:rPr>
              <w:t>problematice osob se zrakovým</w:t>
            </w:r>
            <w:r>
              <w:rPr>
                <w:sz w:val="20"/>
                <w:szCs w:val="20"/>
              </w:rPr>
              <w:t xml:space="preserve"> i sluchovým</w:t>
            </w:r>
            <w:r w:rsidRPr="003F5D7F">
              <w:rPr>
                <w:sz w:val="20"/>
                <w:szCs w:val="20"/>
              </w:rPr>
              <w:t xml:space="preserve"> postižením</w:t>
            </w:r>
            <w:r w:rsidRPr="00C72E84">
              <w:rPr>
                <w:sz w:val="20"/>
                <w:szCs w:val="20"/>
              </w:rPr>
              <w:t>, o zásadách komunikace</w:t>
            </w:r>
            <w:r>
              <w:rPr>
                <w:sz w:val="20"/>
                <w:szCs w:val="20"/>
              </w:rPr>
              <w:t xml:space="preserve">, nabídce služeb, využívání kompenzačních pomůcek (složení, funkce, využití) </w:t>
            </w:r>
          </w:p>
          <w:p w:rsidR="00112488" w:rsidRDefault="00112488" w:rsidP="007A3ADD">
            <w:pPr>
              <w:numPr>
                <w:ilvl w:val="0"/>
                <w:numId w:val="123"/>
              </w:numPr>
              <w:rPr>
                <w:sz w:val="20"/>
                <w:szCs w:val="20"/>
              </w:rPr>
            </w:pPr>
            <w:r>
              <w:rPr>
                <w:sz w:val="20"/>
                <w:szCs w:val="20"/>
              </w:rPr>
              <w:t>z</w:t>
            </w:r>
            <w:r w:rsidRPr="003F5D7F">
              <w:rPr>
                <w:sz w:val="20"/>
                <w:szCs w:val="20"/>
              </w:rPr>
              <w:t>výšení počtu osob se zrakovým postižením, kte</w:t>
            </w:r>
            <w:r>
              <w:rPr>
                <w:sz w:val="20"/>
                <w:szCs w:val="20"/>
              </w:rPr>
              <w:t xml:space="preserve">ré </w:t>
            </w:r>
            <w:r w:rsidRPr="003F5D7F">
              <w:rPr>
                <w:sz w:val="20"/>
                <w:szCs w:val="20"/>
              </w:rPr>
              <w:t xml:space="preserve">se prostřednictvím zaměstnanců Úřadu práce ČR </w:t>
            </w:r>
            <w:r>
              <w:rPr>
                <w:sz w:val="20"/>
                <w:szCs w:val="20"/>
              </w:rPr>
              <w:t xml:space="preserve">a </w:t>
            </w:r>
            <w:proofErr w:type="spellStart"/>
            <w:r>
              <w:rPr>
                <w:sz w:val="20"/>
                <w:szCs w:val="20"/>
              </w:rPr>
              <w:t>SMOl</w:t>
            </w:r>
            <w:proofErr w:type="spellEnd"/>
            <w:r>
              <w:rPr>
                <w:sz w:val="20"/>
                <w:szCs w:val="20"/>
              </w:rPr>
              <w:t xml:space="preserve"> </w:t>
            </w:r>
            <w:r w:rsidRPr="003F5D7F">
              <w:rPr>
                <w:sz w:val="20"/>
                <w:szCs w:val="20"/>
              </w:rPr>
              <w:t>dozví o možno</w:t>
            </w:r>
            <w:r>
              <w:rPr>
                <w:sz w:val="20"/>
                <w:szCs w:val="20"/>
              </w:rPr>
              <w:t>stech využití sociálních služeb</w:t>
            </w:r>
          </w:p>
          <w:p w:rsidR="00112488" w:rsidRPr="008C7195" w:rsidRDefault="00112488" w:rsidP="007A3ADD">
            <w:pPr>
              <w:numPr>
                <w:ilvl w:val="0"/>
                <w:numId w:val="123"/>
              </w:numPr>
              <w:rPr>
                <w:sz w:val="20"/>
                <w:szCs w:val="20"/>
              </w:rPr>
            </w:pPr>
            <w:r w:rsidRPr="008C7195">
              <w:rPr>
                <w:sz w:val="20"/>
                <w:szCs w:val="20"/>
              </w:rPr>
              <w:t>podpora spolupráce zaměstnanců Úřadu práce a poskytovatelů sociálních služeb v rámci péče o zrakově postižené klienty v oblasti zaměstnanosti</w:t>
            </w:r>
          </w:p>
          <w:p w:rsidR="00112488" w:rsidRDefault="00112488" w:rsidP="007A3ADD">
            <w:pPr>
              <w:numPr>
                <w:ilvl w:val="0"/>
                <w:numId w:val="123"/>
              </w:numPr>
              <w:rPr>
                <w:sz w:val="20"/>
                <w:szCs w:val="20"/>
              </w:rPr>
            </w:pPr>
            <w:r>
              <w:rPr>
                <w:sz w:val="20"/>
                <w:szCs w:val="20"/>
              </w:rPr>
              <w:t>podpora zaměstnavatelů Úřadem práce ČR.</w:t>
            </w:r>
          </w:p>
          <w:p w:rsidR="00112488" w:rsidRDefault="00112488" w:rsidP="007A3ADD">
            <w:pPr>
              <w:numPr>
                <w:ilvl w:val="0"/>
                <w:numId w:val="123"/>
              </w:numPr>
              <w:rPr>
                <w:sz w:val="20"/>
                <w:szCs w:val="20"/>
              </w:rPr>
            </w:pPr>
            <w:r>
              <w:rPr>
                <w:sz w:val="20"/>
                <w:szCs w:val="20"/>
              </w:rPr>
              <w:t xml:space="preserve">rozšíření informovanosti mezi klienty z řad OZP o možnosti pracovní rehabilitace ze strany Úřadu práce ČR </w:t>
            </w:r>
          </w:p>
          <w:p w:rsidR="00112488" w:rsidRPr="00637A78" w:rsidRDefault="00112488" w:rsidP="007A3ADD">
            <w:pPr>
              <w:numPr>
                <w:ilvl w:val="0"/>
                <w:numId w:val="123"/>
              </w:numPr>
              <w:rPr>
                <w:sz w:val="20"/>
                <w:szCs w:val="20"/>
              </w:rPr>
            </w:pPr>
            <w:r>
              <w:rPr>
                <w:sz w:val="20"/>
                <w:szCs w:val="20"/>
              </w:rPr>
              <w:t>podpora začlení osob se zdravotním postižením na otevřený trh práce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Default="00112488" w:rsidP="007A3ADD">
            <w:pPr>
              <w:numPr>
                <w:ilvl w:val="0"/>
                <w:numId w:val="127"/>
              </w:numPr>
              <w:rPr>
                <w:sz w:val="20"/>
                <w:szCs w:val="20"/>
              </w:rPr>
            </w:pPr>
            <w:r>
              <w:rPr>
                <w:sz w:val="20"/>
                <w:szCs w:val="20"/>
              </w:rPr>
              <w:t>n</w:t>
            </w:r>
            <w:r w:rsidRPr="003F5D7F">
              <w:rPr>
                <w:sz w:val="20"/>
                <w:szCs w:val="20"/>
              </w:rPr>
              <w:t>ezáj</w:t>
            </w:r>
            <w:r>
              <w:rPr>
                <w:sz w:val="20"/>
                <w:szCs w:val="20"/>
              </w:rPr>
              <w:t xml:space="preserve">em o spolupráci ze strany Úřadu práce ČR a </w:t>
            </w:r>
            <w:proofErr w:type="spellStart"/>
            <w:r>
              <w:rPr>
                <w:sz w:val="20"/>
                <w:szCs w:val="20"/>
              </w:rPr>
              <w:t>SMOl</w:t>
            </w:r>
            <w:proofErr w:type="spellEnd"/>
            <w:r>
              <w:rPr>
                <w:sz w:val="20"/>
                <w:szCs w:val="20"/>
              </w:rPr>
              <w:t>, zaměstnavatelů</w:t>
            </w:r>
          </w:p>
          <w:p w:rsidR="00112488" w:rsidRDefault="00112488" w:rsidP="007A3ADD">
            <w:pPr>
              <w:numPr>
                <w:ilvl w:val="0"/>
                <w:numId w:val="127"/>
              </w:numPr>
              <w:rPr>
                <w:sz w:val="20"/>
                <w:szCs w:val="20"/>
              </w:rPr>
            </w:pPr>
            <w:r>
              <w:rPr>
                <w:sz w:val="20"/>
                <w:szCs w:val="20"/>
              </w:rPr>
              <w:t>nízká motivovanost ze strany osob se zdravotním postižením</w:t>
            </w:r>
          </w:p>
          <w:p w:rsidR="00112488" w:rsidRDefault="00112488" w:rsidP="007A3ADD">
            <w:pPr>
              <w:numPr>
                <w:ilvl w:val="0"/>
                <w:numId w:val="127"/>
              </w:numPr>
              <w:rPr>
                <w:sz w:val="20"/>
                <w:szCs w:val="20"/>
              </w:rPr>
            </w:pPr>
            <w:r>
              <w:rPr>
                <w:sz w:val="20"/>
                <w:szCs w:val="20"/>
              </w:rPr>
              <w:t>nízká finanční podpora</w:t>
            </w:r>
          </w:p>
          <w:p w:rsidR="00112488" w:rsidRPr="003F5D7F" w:rsidRDefault="00112488" w:rsidP="007A3ADD">
            <w:pPr>
              <w:numPr>
                <w:ilvl w:val="0"/>
                <w:numId w:val="127"/>
              </w:numPr>
              <w:rPr>
                <w:sz w:val="20"/>
                <w:szCs w:val="20"/>
              </w:rPr>
            </w:pPr>
            <w:r>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Default="00112488" w:rsidP="007A3ADD">
            <w:pPr>
              <w:numPr>
                <w:ilvl w:val="0"/>
                <w:numId w:val="109"/>
              </w:numPr>
              <w:rPr>
                <w:sz w:val="20"/>
                <w:szCs w:val="20"/>
              </w:rPr>
            </w:pPr>
            <w:r>
              <w:rPr>
                <w:sz w:val="20"/>
                <w:szCs w:val="20"/>
              </w:rPr>
              <w:t>s</w:t>
            </w:r>
            <w:r w:rsidRPr="003F5D7F">
              <w:rPr>
                <w:sz w:val="20"/>
                <w:szCs w:val="20"/>
              </w:rPr>
              <w:t xml:space="preserve">etkání zástupců Úřadu práce ČR </w:t>
            </w:r>
            <w:r>
              <w:rPr>
                <w:sz w:val="20"/>
                <w:szCs w:val="20"/>
              </w:rPr>
              <w:t xml:space="preserve">a </w:t>
            </w:r>
            <w:proofErr w:type="spellStart"/>
            <w:r>
              <w:rPr>
                <w:sz w:val="20"/>
                <w:szCs w:val="20"/>
              </w:rPr>
              <w:t>SMOl</w:t>
            </w:r>
            <w:proofErr w:type="spellEnd"/>
            <w:r>
              <w:rPr>
                <w:sz w:val="20"/>
                <w:szCs w:val="20"/>
              </w:rPr>
              <w:t xml:space="preserve"> </w:t>
            </w:r>
            <w:r w:rsidRPr="003F5D7F">
              <w:rPr>
                <w:sz w:val="20"/>
                <w:szCs w:val="20"/>
              </w:rPr>
              <w:t xml:space="preserve">s </w:t>
            </w:r>
            <w:r>
              <w:rPr>
                <w:sz w:val="20"/>
                <w:szCs w:val="20"/>
              </w:rPr>
              <w:t>poskytovateli sociálních služeb</w:t>
            </w:r>
          </w:p>
          <w:p w:rsidR="00112488" w:rsidRPr="003F5D7F" w:rsidRDefault="00112488" w:rsidP="007A3ADD">
            <w:pPr>
              <w:numPr>
                <w:ilvl w:val="0"/>
                <w:numId w:val="109"/>
              </w:numPr>
              <w:rPr>
                <w:sz w:val="20"/>
                <w:szCs w:val="20"/>
              </w:rPr>
            </w:pPr>
            <w:r>
              <w:rPr>
                <w:sz w:val="20"/>
                <w:szCs w:val="20"/>
              </w:rPr>
              <w:t>setkáni zástupců Úřadu práce ČR se zaměstnavateli</w:t>
            </w:r>
          </w:p>
          <w:p w:rsidR="00112488" w:rsidRPr="00A2620C" w:rsidRDefault="00112488" w:rsidP="007A3ADD">
            <w:pPr>
              <w:numPr>
                <w:ilvl w:val="0"/>
                <w:numId w:val="109"/>
              </w:numPr>
              <w:rPr>
                <w:sz w:val="20"/>
                <w:szCs w:val="20"/>
              </w:rPr>
            </w:pPr>
            <w:r>
              <w:rPr>
                <w:sz w:val="20"/>
                <w:szCs w:val="20"/>
              </w:rPr>
              <w:t>p</w:t>
            </w:r>
            <w:r w:rsidRPr="003F5D7F">
              <w:rPr>
                <w:sz w:val="20"/>
                <w:szCs w:val="20"/>
              </w:rPr>
              <w:t>oskytnutí informačních letáků o sociálních službách pracovníkům Úřadu práce ČR</w:t>
            </w:r>
            <w:r>
              <w:rPr>
                <w:sz w:val="20"/>
                <w:szCs w:val="20"/>
              </w:rPr>
              <w:t xml:space="preserve"> a </w:t>
            </w:r>
            <w:proofErr w:type="spellStart"/>
            <w:r>
              <w:rPr>
                <w:sz w:val="20"/>
                <w:szCs w:val="20"/>
              </w:rPr>
              <w:t>SMOl</w:t>
            </w:r>
            <w:proofErr w:type="spellEnd"/>
            <w:r>
              <w:rPr>
                <w:sz w:val="20"/>
                <w:szCs w:val="20"/>
              </w:rPr>
              <w:t>, poskytnutí informačních le</w:t>
            </w:r>
            <w:r w:rsidR="00CD2718">
              <w:rPr>
                <w:sz w:val="20"/>
                <w:szCs w:val="20"/>
              </w:rPr>
              <w:t>táků o pracovní rehabilitaci ze </w:t>
            </w:r>
            <w:r>
              <w:rPr>
                <w:sz w:val="20"/>
                <w:szCs w:val="20"/>
              </w:rPr>
              <w:t>strany Úřadu práce ČR</w:t>
            </w:r>
          </w:p>
          <w:p w:rsidR="00112488" w:rsidRDefault="00112488" w:rsidP="007A3ADD">
            <w:pPr>
              <w:numPr>
                <w:ilvl w:val="0"/>
                <w:numId w:val="109"/>
              </w:numPr>
              <w:rPr>
                <w:sz w:val="20"/>
                <w:szCs w:val="20"/>
              </w:rPr>
            </w:pPr>
            <w:r>
              <w:rPr>
                <w:sz w:val="20"/>
                <w:szCs w:val="20"/>
              </w:rPr>
              <w:t>š</w:t>
            </w:r>
            <w:r w:rsidRPr="003F5D7F">
              <w:rPr>
                <w:sz w:val="20"/>
                <w:szCs w:val="20"/>
              </w:rPr>
              <w:t>kolení o zásadách komunikace s osobou se sluchovým postižení</w:t>
            </w:r>
            <w:r w:rsidR="00CD2718">
              <w:rPr>
                <w:sz w:val="20"/>
                <w:szCs w:val="20"/>
              </w:rPr>
              <w:t>m pro </w:t>
            </w:r>
            <w:r>
              <w:rPr>
                <w:sz w:val="20"/>
                <w:szCs w:val="20"/>
              </w:rPr>
              <w:t xml:space="preserve">pracovníků Úřadu práce ČR a </w:t>
            </w:r>
            <w:proofErr w:type="spellStart"/>
            <w:r>
              <w:rPr>
                <w:sz w:val="20"/>
                <w:szCs w:val="20"/>
              </w:rPr>
              <w:t>SMOl</w:t>
            </w:r>
            <w:proofErr w:type="spellEnd"/>
          </w:p>
          <w:p w:rsidR="00112488" w:rsidRPr="000F6268" w:rsidRDefault="00112488" w:rsidP="007A3ADD">
            <w:pPr>
              <w:numPr>
                <w:ilvl w:val="0"/>
                <w:numId w:val="109"/>
              </w:numPr>
              <w:rPr>
                <w:sz w:val="20"/>
                <w:szCs w:val="20"/>
              </w:rPr>
            </w:pPr>
            <w:r>
              <w:rPr>
                <w:sz w:val="20"/>
                <w:szCs w:val="20"/>
              </w:rPr>
              <w:t>inzerce aktivit na sociálních sítích</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10 000 Kč/rok</w:t>
            </w:r>
          </w:p>
          <w:p w:rsidR="00112488" w:rsidRDefault="00112488" w:rsidP="00112488">
            <w:pPr>
              <w:rPr>
                <w:sz w:val="20"/>
                <w:szCs w:val="20"/>
              </w:rPr>
            </w:pPr>
            <w:r w:rsidRPr="003F5D7F">
              <w:rPr>
                <w:sz w:val="20"/>
                <w:szCs w:val="20"/>
              </w:rPr>
              <w:t>Oblastní unie neslyšících Olomouc: 10 000 Kč/rok</w:t>
            </w:r>
          </w:p>
          <w:p w:rsidR="00112488" w:rsidRPr="009B430E" w:rsidRDefault="00112488" w:rsidP="00112488">
            <w:pPr>
              <w:ind w:hanging="2"/>
              <w:rPr>
                <w:sz w:val="20"/>
                <w:szCs w:val="20"/>
              </w:rPr>
            </w:pPr>
            <w:proofErr w:type="gramStart"/>
            <w:r w:rsidRPr="009B430E">
              <w:rPr>
                <w:sz w:val="20"/>
                <w:szCs w:val="20"/>
              </w:rPr>
              <w:t>z.s.</w:t>
            </w:r>
            <w:proofErr w:type="gramEnd"/>
            <w:r w:rsidRPr="009B430E">
              <w:rPr>
                <w:sz w:val="20"/>
                <w:szCs w:val="20"/>
              </w:rPr>
              <w:t xml:space="preserve"> </w:t>
            </w:r>
            <w:proofErr w:type="spellStart"/>
            <w:r w:rsidRPr="009B430E">
              <w:rPr>
                <w:sz w:val="20"/>
                <w:szCs w:val="20"/>
              </w:rPr>
              <w:t>iPoradna</w:t>
            </w:r>
            <w:proofErr w:type="spellEnd"/>
            <w:r w:rsidRPr="009B430E">
              <w:rPr>
                <w:sz w:val="20"/>
                <w:szCs w:val="20"/>
              </w:rPr>
              <w:t>: 10 000 Kč/rok</w:t>
            </w:r>
          </w:p>
          <w:p w:rsidR="00112488" w:rsidRPr="003F5D7F" w:rsidRDefault="00112488" w:rsidP="00112488">
            <w:pPr>
              <w:rPr>
                <w:sz w:val="20"/>
                <w:szCs w:val="20"/>
              </w:rPr>
            </w:pPr>
            <w:r>
              <w:rPr>
                <w:sz w:val="20"/>
                <w:szCs w:val="20"/>
              </w:rPr>
              <w:t>Úřad práce ČR, Krajská pobočka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Aktivní politika zaměstnanosti ESF, 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DB5EC0">
              <w:rPr>
                <w:b/>
                <w:sz w:val="20"/>
                <w:szCs w:val="20"/>
              </w:rPr>
              <w:t>Realizátor</w:t>
            </w:r>
            <w:r w:rsidRPr="003F5D7F">
              <w:rPr>
                <w:sz w:val="20"/>
                <w:szCs w:val="20"/>
              </w:rPr>
              <w:t>: Sjednocená organizace nevidomých a slabozrakých České republiky, zapsaný spo</w:t>
            </w:r>
            <w:r>
              <w:rPr>
                <w:sz w:val="20"/>
                <w:szCs w:val="20"/>
              </w:rPr>
              <w:t xml:space="preserve">lek – oblastní odbočka Olomouc, </w:t>
            </w:r>
            <w:proofErr w:type="spellStart"/>
            <w:r w:rsidRPr="003F5D7F">
              <w:rPr>
                <w:sz w:val="20"/>
                <w:szCs w:val="20"/>
              </w:rPr>
              <w:t>TyfloCentrum</w:t>
            </w:r>
            <w:proofErr w:type="spellEnd"/>
            <w:r w:rsidRPr="003F5D7F">
              <w:rPr>
                <w:sz w:val="20"/>
                <w:szCs w:val="20"/>
              </w:rPr>
              <w:t xml:space="preserve"> Olomouc, o.p.s.</w:t>
            </w:r>
            <w:r>
              <w:rPr>
                <w:sz w:val="20"/>
                <w:szCs w:val="20"/>
              </w:rPr>
              <w:t xml:space="preserve">, </w:t>
            </w:r>
            <w:r w:rsidRPr="003F5D7F">
              <w:rPr>
                <w:sz w:val="20"/>
                <w:szCs w:val="20"/>
              </w:rPr>
              <w:t xml:space="preserve">Oblastní unie neslyšících </w:t>
            </w:r>
            <w:proofErr w:type="gramStart"/>
            <w:r w:rsidRPr="003F5D7F">
              <w:rPr>
                <w:sz w:val="20"/>
                <w:szCs w:val="20"/>
              </w:rPr>
              <w:t>Olomouc</w:t>
            </w:r>
            <w:r>
              <w:rPr>
                <w:sz w:val="20"/>
                <w:szCs w:val="20"/>
              </w:rPr>
              <w:t xml:space="preserve">, </w:t>
            </w:r>
            <w:r w:rsidRPr="009B430E">
              <w:rPr>
                <w:sz w:val="20"/>
                <w:szCs w:val="20"/>
              </w:rPr>
              <w:t>z.s.</w:t>
            </w:r>
            <w:proofErr w:type="gramEnd"/>
            <w:r w:rsidRPr="009B430E">
              <w:rPr>
                <w:sz w:val="20"/>
                <w:szCs w:val="20"/>
              </w:rPr>
              <w:t xml:space="preserve"> </w:t>
            </w:r>
            <w:proofErr w:type="spellStart"/>
            <w:r w:rsidRPr="009B430E">
              <w:rPr>
                <w:sz w:val="20"/>
                <w:szCs w:val="20"/>
              </w:rPr>
              <w:t>iPoradna</w:t>
            </w:r>
            <w:proofErr w:type="spellEnd"/>
            <w:r>
              <w:rPr>
                <w:sz w:val="20"/>
                <w:szCs w:val="20"/>
              </w:rPr>
              <w:t>, Úřad práce ČR</w:t>
            </w:r>
          </w:p>
          <w:p w:rsidR="00112488" w:rsidRPr="003F5D7F" w:rsidRDefault="00112488" w:rsidP="00112488">
            <w:pPr>
              <w:rPr>
                <w:sz w:val="20"/>
                <w:szCs w:val="20"/>
              </w:rPr>
            </w:pPr>
            <w:r w:rsidRPr="00DB5EC0">
              <w:rPr>
                <w:b/>
                <w:sz w:val="20"/>
                <w:szCs w:val="20"/>
              </w:rPr>
              <w:t>Partner</w:t>
            </w:r>
            <w:r w:rsidRPr="003F5D7F">
              <w:rPr>
                <w:sz w:val="20"/>
                <w:szCs w:val="20"/>
              </w:rPr>
              <w:t xml:space="preserve">: </w:t>
            </w:r>
            <w:r>
              <w:rPr>
                <w:sz w:val="20"/>
                <w:szCs w:val="20"/>
              </w:rPr>
              <w:t xml:space="preserve">Úřad práce ČR, </w:t>
            </w:r>
            <w:proofErr w:type="spellStart"/>
            <w:r>
              <w:rPr>
                <w:sz w:val="20"/>
                <w:szCs w:val="20"/>
              </w:rPr>
              <w:t>SMOl</w:t>
            </w:r>
            <w:proofErr w:type="spellEnd"/>
            <w:r>
              <w:rPr>
                <w:sz w:val="20"/>
                <w:szCs w:val="20"/>
              </w:rPr>
              <w:t xml:space="preserve">, </w:t>
            </w:r>
            <w:proofErr w:type="spellStart"/>
            <w:r>
              <w:rPr>
                <w:sz w:val="20"/>
                <w:szCs w:val="20"/>
              </w:rPr>
              <w:t>Tyfloservis</w:t>
            </w:r>
            <w:proofErr w:type="spellEnd"/>
            <w:r>
              <w:rPr>
                <w:sz w:val="20"/>
                <w:szCs w:val="20"/>
              </w:rPr>
              <w:t>, o.p.</w:t>
            </w:r>
            <w:r w:rsidRPr="003F5D7F">
              <w:rPr>
                <w:sz w:val="20"/>
                <w:szCs w:val="20"/>
              </w:rPr>
              <w:t>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35"/>
              </w:numPr>
              <w:ind w:left="357" w:hanging="357"/>
              <w:rPr>
                <w:sz w:val="20"/>
                <w:szCs w:val="20"/>
              </w:rPr>
            </w:pPr>
            <w:r>
              <w:rPr>
                <w:sz w:val="20"/>
                <w:szCs w:val="20"/>
              </w:rPr>
              <w:t>1x/rok přednáška pro Úřad práce ČR</w:t>
            </w:r>
          </w:p>
          <w:p w:rsidR="00112488" w:rsidRDefault="00112488" w:rsidP="007A3ADD">
            <w:pPr>
              <w:numPr>
                <w:ilvl w:val="0"/>
                <w:numId w:val="135"/>
              </w:numPr>
              <w:ind w:left="357" w:hanging="357"/>
              <w:rPr>
                <w:sz w:val="20"/>
                <w:szCs w:val="20"/>
              </w:rPr>
            </w:pPr>
            <w:r>
              <w:rPr>
                <w:sz w:val="20"/>
                <w:szCs w:val="20"/>
              </w:rPr>
              <w:t xml:space="preserve">1x/rok účast na havarijním cvičení </w:t>
            </w:r>
            <w:proofErr w:type="spellStart"/>
            <w:r>
              <w:rPr>
                <w:sz w:val="20"/>
                <w:szCs w:val="20"/>
              </w:rPr>
              <w:t>SMOl</w:t>
            </w:r>
            <w:proofErr w:type="spellEnd"/>
          </w:p>
          <w:p w:rsidR="00112488" w:rsidRDefault="00112488" w:rsidP="00112488">
            <w:pPr>
              <w:rPr>
                <w:sz w:val="20"/>
                <w:szCs w:val="20"/>
              </w:rPr>
            </w:pPr>
            <w:proofErr w:type="spellStart"/>
            <w:r>
              <w:rPr>
                <w:sz w:val="20"/>
                <w:szCs w:val="20"/>
              </w:rPr>
              <w:t>TyfloCentrum</w:t>
            </w:r>
            <w:proofErr w:type="spellEnd"/>
            <w:r>
              <w:rPr>
                <w:sz w:val="20"/>
                <w:szCs w:val="20"/>
              </w:rPr>
              <w:t xml:space="preserve"> Olomouc o.p.s.</w:t>
            </w:r>
          </w:p>
          <w:p w:rsidR="00112488" w:rsidRDefault="00112488" w:rsidP="007A3ADD">
            <w:pPr>
              <w:numPr>
                <w:ilvl w:val="0"/>
                <w:numId w:val="141"/>
              </w:numPr>
              <w:ind w:left="357" w:hanging="357"/>
              <w:rPr>
                <w:sz w:val="20"/>
                <w:szCs w:val="20"/>
              </w:rPr>
            </w:pPr>
            <w:r w:rsidRPr="003F5D7F">
              <w:rPr>
                <w:sz w:val="20"/>
                <w:szCs w:val="20"/>
              </w:rPr>
              <w:t>1x přednáška pro Úřad práce ČR/rok</w:t>
            </w:r>
          </w:p>
          <w:p w:rsidR="00112488" w:rsidRDefault="00112488" w:rsidP="00112488">
            <w:pPr>
              <w:rPr>
                <w:sz w:val="20"/>
                <w:szCs w:val="20"/>
              </w:rPr>
            </w:pPr>
            <w:r w:rsidRPr="003F5D7F">
              <w:rPr>
                <w:sz w:val="20"/>
                <w:szCs w:val="20"/>
              </w:rPr>
              <w:t>Obl</w:t>
            </w:r>
            <w:r>
              <w:rPr>
                <w:sz w:val="20"/>
                <w:szCs w:val="20"/>
              </w:rPr>
              <w:t>astní unie neslyšících Olomouc</w:t>
            </w:r>
          </w:p>
          <w:p w:rsidR="00112488" w:rsidRDefault="00112488" w:rsidP="007A3ADD">
            <w:pPr>
              <w:numPr>
                <w:ilvl w:val="0"/>
                <w:numId w:val="141"/>
              </w:numPr>
              <w:ind w:left="357" w:hanging="357"/>
              <w:rPr>
                <w:sz w:val="20"/>
                <w:szCs w:val="20"/>
              </w:rPr>
            </w:pPr>
            <w:r w:rsidRPr="003F5D7F">
              <w:rPr>
                <w:sz w:val="20"/>
                <w:szCs w:val="20"/>
              </w:rPr>
              <w:t>1x přednáška pro Úřad práce ČR/rok</w:t>
            </w:r>
          </w:p>
          <w:p w:rsidR="00112488" w:rsidRDefault="00112488" w:rsidP="00112488">
            <w:pPr>
              <w:rPr>
                <w:sz w:val="20"/>
                <w:szCs w:val="20"/>
              </w:rPr>
            </w:pPr>
            <w:proofErr w:type="gramStart"/>
            <w:r w:rsidRPr="009B430E">
              <w:rPr>
                <w:sz w:val="20"/>
                <w:szCs w:val="20"/>
              </w:rPr>
              <w:t>z.s.</w:t>
            </w:r>
            <w:proofErr w:type="gramEnd"/>
            <w:r w:rsidRPr="009B430E">
              <w:rPr>
                <w:sz w:val="20"/>
                <w:szCs w:val="20"/>
              </w:rPr>
              <w:t xml:space="preserve"> </w:t>
            </w:r>
            <w:proofErr w:type="spellStart"/>
            <w:r w:rsidRPr="009B430E">
              <w:rPr>
                <w:sz w:val="20"/>
                <w:szCs w:val="20"/>
              </w:rPr>
              <w:t>iPoradna</w:t>
            </w:r>
            <w:proofErr w:type="spellEnd"/>
          </w:p>
          <w:p w:rsidR="00112488" w:rsidRDefault="00112488" w:rsidP="007A3ADD">
            <w:pPr>
              <w:numPr>
                <w:ilvl w:val="0"/>
                <w:numId w:val="141"/>
              </w:numPr>
              <w:ind w:left="357" w:hanging="357"/>
              <w:rPr>
                <w:sz w:val="20"/>
                <w:szCs w:val="20"/>
              </w:rPr>
            </w:pPr>
            <w:r>
              <w:rPr>
                <w:sz w:val="20"/>
                <w:szCs w:val="20"/>
              </w:rPr>
              <w:t>2x/rok představení služeb Úřadu práce ČR</w:t>
            </w:r>
          </w:p>
          <w:p w:rsidR="00112488" w:rsidRPr="003F5D7F" w:rsidRDefault="00112488" w:rsidP="007A3ADD">
            <w:pPr>
              <w:numPr>
                <w:ilvl w:val="0"/>
                <w:numId w:val="141"/>
              </w:numPr>
              <w:ind w:left="357" w:hanging="357"/>
              <w:rPr>
                <w:sz w:val="20"/>
                <w:szCs w:val="20"/>
              </w:rPr>
            </w:pPr>
            <w:r>
              <w:rPr>
                <w:sz w:val="20"/>
                <w:szCs w:val="20"/>
              </w:rPr>
              <w:t>2-4 uzavřené smlouvy o poskytování sociální služby s OZP na doporučení Úřadu práce ČR</w:t>
            </w:r>
          </w:p>
          <w:p w:rsidR="00112488" w:rsidRDefault="00112488" w:rsidP="00112488">
            <w:pPr>
              <w:rPr>
                <w:sz w:val="20"/>
                <w:szCs w:val="20"/>
              </w:rPr>
            </w:pPr>
            <w:r>
              <w:rPr>
                <w:sz w:val="20"/>
                <w:szCs w:val="20"/>
              </w:rPr>
              <w:t>Úřad práce ČR, Krajská pobočka Olomouc</w:t>
            </w:r>
          </w:p>
          <w:p w:rsidR="00112488" w:rsidRPr="003F5D7F" w:rsidRDefault="00112488" w:rsidP="007A3ADD">
            <w:pPr>
              <w:numPr>
                <w:ilvl w:val="0"/>
                <w:numId w:val="141"/>
              </w:numPr>
              <w:ind w:left="357" w:hanging="357"/>
              <w:rPr>
                <w:sz w:val="20"/>
                <w:szCs w:val="20"/>
              </w:rPr>
            </w:pPr>
            <w:r>
              <w:rPr>
                <w:sz w:val="20"/>
                <w:szCs w:val="20"/>
              </w:rPr>
              <w:t>5 podpořených osob/rok</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2.3.</w:t>
            </w:r>
            <w:r>
              <w:rPr>
                <w:b/>
                <w:sz w:val="20"/>
                <w:szCs w:val="20"/>
              </w:rPr>
              <w:t>4</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Zvýšení informovanosti odborníků ve zdrav</w:t>
            </w:r>
            <w:r w:rsidR="00CD2718">
              <w:rPr>
                <w:b/>
                <w:sz w:val="20"/>
                <w:szCs w:val="20"/>
              </w:rPr>
              <w:t>otnictví o problematice osob se </w:t>
            </w:r>
            <w:r w:rsidRPr="003F5D7F">
              <w:rPr>
                <w:b/>
                <w:sz w:val="20"/>
                <w:szCs w:val="20"/>
              </w:rPr>
              <w:t>zrakovým</w:t>
            </w:r>
            <w:r>
              <w:rPr>
                <w:b/>
                <w:sz w:val="20"/>
                <w:szCs w:val="20"/>
              </w:rPr>
              <w:t xml:space="preserve">, </w:t>
            </w:r>
            <w:r w:rsidRPr="003F5D7F">
              <w:rPr>
                <w:b/>
                <w:sz w:val="20"/>
                <w:szCs w:val="20"/>
              </w:rPr>
              <w:t>sluchovým</w:t>
            </w:r>
            <w:r>
              <w:rPr>
                <w:b/>
                <w:sz w:val="20"/>
                <w:szCs w:val="20"/>
              </w:rPr>
              <w:t xml:space="preserve"> a onkologickým </w:t>
            </w:r>
            <w:r w:rsidRPr="003F5D7F">
              <w:rPr>
                <w:b/>
                <w:sz w:val="20"/>
                <w:szCs w:val="20"/>
              </w:rPr>
              <w:t>postižením</w:t>
            </w:r>
            <w:r>
              <w:rPr>
                <w:b/>
                <w:sz w:val="20"/>
                <w:szCs w:val="20"/>
              </w:rPr>
              <w:t xml:space="preserve">, </w:t>
            </w:r>
            <w:r w:rsidRPr="003F5D7F">
              <w:rPr>
                <w:b/>
                <w:sz w:val="20"/>
                <w:szCs w:val="20"/>
              </w:rPr>
              <w:t>podpora vzájemné spolupráce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Cílem opatření je zvýšit informovano</w:t>
            </w:r>
            <w:r w:rsidR="00CD2718">
              <w:rPr>
                <w:sz w:val="20"/>
                <w:szCs w:val="20"/>
              </w:rPr>
              <w:t>st odborníků ve zdravotnictví o </w:t>
            </w:r>
            <w:r w:rsidRPr="003F5D7F">
              <w:rPr>
                <w:sz w:val="20"/>
                <w:szCs w:val="20"/>
              </w:rPr>
              <w:t>problematice osob se zrakovým</w:t>
            </w:r>
            <w:r>
              <w:rPr>
                <w:sz w:val="20"/>
                <w:szCs w:val="20"/>
              </w:rPr>
              <w:t xml:space="preserve">, </w:t>
            </w:r>
            <w:r w:rsidRPr="005A747E">
              <w:rPr>
                <w:sz w:val="20"/>
                <w:szCs w:val="20"/>
              </w:rPr>
              <w:t>sluchovým</w:t>
            </w:r>
            <w:r>
              <w:rPr>
                <w:sz w:val="20"/>
                <w:szCs w:val="20"/>
              </w:rPr>
              <w:t xml:space="preserve"> a onkologickým</w:t>
            </w:r>
            <w:r w:rsidRPr="005A747E">
              <w:rPr>
                <w:sz w:val="20"/>
                <w:szCs w:val="20"/>
              </w:rPr>
              <w:t xml:space="preserve"> postižením a</w:t>
            </w:r>
            <w:r w:rsidRPr="003F5D7F">
              <w:rPr>
                <w:sz w:val="20"/>
                <w:szCs w:val="20"/>
              </w:rPr>
              <w:t xml:space="preserve"> </w:t>
            </w:r>
            <w:r w:rsidR="00CD2718">
              <w:rPr>
                <w:sz w:val="20"/>
                <w:szCs w:val="20"/>
              </w:rPr>
              <w:t>o </w:t>
            </w:r>
            <w:r w:rsidRPr="003F5D7F">
              <w:rPr>
                <w:sz w:val="20"/>
                <w:szCs w:val="20"/>
              </w:rPr>
              <w:t>sociálních službách pro tyto osoby. Zároveň je cílem podpora vzájemné spolupráce odborníků v sociální a zdravotní oblasti.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rPr>
                <w:sz w:val="20"/>
                <w:szCs w:val="20"/>
              </w:rPr>
            </w:pPr>
            <w:r>
              <w:rPr>
                <w:sz w:val="20"/>
                <w:szCs w:val="20"/>
              </w:rPr>
              <w:t>12 osoby s chronickým onemocněním,</w:t>
            </w:r>
            <w:r w:rsidRPr="003F5D7F">
              <w:rPr>
                <w:sz w:val="20"/>
                <w:szCs w:val="20"/>
              </w:rPr>
              <w:t xml:space="preserve"> 17 osoby se sluchovým postižením</w:t>
            </w:r>
            <w:r w:rsidR="00CD2718">
              <w:rPr>
                <w:sz w:val="20"/>
                <w:szCs w:val="20"/>
              </w:rPr>
              <w:t>, 19 </w:t>
            </w:r>
            <w:r>
              <w:rPr>
                <w:sz w:val="20"/>
                <w:szCs w:val="20"/>
              </w:rPr>
              <w:t>osoby se zrakovým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sidRPr="00275461">
              <w:rPr>
                <w:sz w:val="20"/>
                <w:szCs w:val="20"/>
              </w:rPr>
              <w:t>34 Ostatní služby, které nejsou uvedeny v ZSS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rPr>
                <w:sz w:val="20"/>
                <w:szCs w:val="20"/>
              </w:rPr>
            </w:pPr>
            <w:r>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rPr>
                <w:sz w:val="20"/>
                <w:szCs w:val="20"/>
              </w:rPr>
            </w:pPr>
            <w:r>
              <w:rPr>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14"/>
              </w:numPr>
              <w:rPr>
                <w:sz w:val="20"/>
                <w:szCs w:val="20"/>
              </w:rPr>
            </w:pPr>
            <w:r>
              <w:rPr>
                <w:sz w:val="20"/>
                <w:szCs w:val="20"/>
              </w:rPr>
              <w:t>z</w:t>
            </w:r>
            <w:r w:rsidRPr="003F5D7F">
              <w:rPr>
                <w:sz w:val="20"/>
                <w:szCs w:val="20"/>
              </w:rPr>
              <w:t>výšení informovanosti odborníků ve zdrav</w:t>
            </w:r>
            <w:r w:rsidR="00CD2718">
              <w:rPr>
                <w:sz w:val="20"/>
                <w:szCs w:val="20"/>
              </w:rPr>
              <w:t>otnictví o problematice osob se </w:t>
            </w:r>
            <w:r w:rsidRPr="003F5D7F">
              <w:rPr>
                <w:sz w:val="20"/>
                <w:szCs w:val="20"/>
              </w:rPr>
              <w:t>zrakovým</w:t>
            </w:r>
            <w:r>
              <w:rPr>
                <w:sz w:val="20"/>
                <w:szCs w:val="20"/>
              </w:rPr>
              <w:t xml:space="preserve">, sluchovým a onkologickým </w:t>
            </w:r>
            <w:r w:rsidRPr="003F5D7F">
              <w:rPr>
                <w:sz w:val="20"/>
                <w:szCs w:val="20"/>
              </w:rPr>
              <w:t>postižením</w:t>
            </w:r>
          </w:p>
          <w:p w:rsidR="00112488" w:rsidRPr="005A747E" w:rsidRDefault="00112488" w:rsidP="007A3ADD">
            <w:pPr>
              <w:numPr>
                <w:ilvl w:val="0"/>
                <w:numId w:val="114"/>
              </w:numPr>
              <w:rPr>
                <w:sz w:val="20"/>
                <w:szCs w:val="20"/>
              </w:rPr>
            </w:pPr>
            <w:r>
              <w:rPr>
                <w:sz w:val="20"/>
                <w:szCs w:val="20"/>
              </w:rPr>
              <w:t>n</w:t>
            </w:r>
            <w:r w:rsidRPr="003F5D7F">
              <w:rPr>
                <w:sz w:val="20"/>
                <w:szCs w:val="20"/>
              </w:rPr>
              <w:t>avázání a rozvoj spolupráce mezi odborníky ve zdravotní a sociální oblasti v</w:t>
            </w:r>
            <w:r>
              <w:rPr>
                <w:sz w:val="20"/>
                <w:szCs w:val="20"/>
              </w:rPr>
              <w:t xml:space="preserve"> péči </w:t>
            </w:r>
            <w:r w:rsidRPr="003F5D7F">
              <w:rPr>
                <w:sz w:val="20"/>
                <w:szCs w:val="20"/>
              </w:rPr>
              <w:t>o uživatele se zrakovým</w:t>
            </w:r>
            <w:r>
              <w:rPr>
                <w:sz w:val="20"/>
                <w:szCs w:val="20"/>
              </w:rPr>
              <w:t xml:space="preserve">, </w:t>
            </w:r>
            <w:r w:rsidRPr="005A747E">
              <w:rPr>
                <w:sz w:val="20"/>
                <w:szCs w:val="20"/>
              </w:rPr>
              <w:t xml:space="preserve">sluchovým </w:t>
            </w:r>
            <w:r>
              <w:rPr>
                <w:sz w:val="20"/>
                <w:szCs w:val="20"/>
              </w:rPr>
              <w:t xml:space="preserve">a onkologickým </w:t>
            </w:r>
            <w:r w:rsidRPr="005A747E">
              <w:rPr>
                <w:sz w:val="20"/>
                <w:szCs w:val="20"/>
              </w:rPr>
              <w:t>postižením</w:t>
            </w:r>
          </w:p>
          <w:p w:rsidR="00112488" w:rsidRPr="003F5D7F" w:rsidRDefault="00112488" w:rsidP="007A3ADD">
            <w:pPr>
              <w:numPr>
                <w:ilvl w:val="0"/>
                <w:numId w:val="114"/>
              </w:numPr>
              <w:rPr>
                <w:sz w:val="20"/>
                <w:szCs w:val="20"/>
              </w:rPr>
            </w:pPr>
            <w:r>
              <w:rPr>
                <w:sz w:val="20"/>
                <w:szCs w:val="20"/>
              </w:rPr>
              <w:t xml:space="preserve">propojení sociální a zdravotní oblasti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126"/>
              </w:numPr>
              <w:rPr>
                <w:sz w:val="20"/>
                <w:szCs w:val="20"/>
              </w:rPr>
            </w:pPr>
            <w:r>
              <w:rPr>
                <w:sz w:val="20"/>
                <w:szCs w:val="20"/>
              </w:rPr>
              <w:t>n</w:t>
            </w:r>
            <w:r w:rsidRPr="003F5D7F">
              <w:rPr>
                <w:sz w:val="20"/>
                <w:szCs w:val="20"/>
              </w:rPr>
              <w:t>edostatek finančních zdrojů pro realizaci</w:t>
            </w:r>
          </w:p>
          <w:p w:rsidR="00112488" w:rsidRPr="00183CDF" w:rsidRDefault="00112488" w:rsidP="007A3ADD">
            <w:pPr>
              <w:numPr>
                <w:ilvl w:val="0"/>
                <w:numId w:val="126"/>
              </w:numPr>
              <w:rPr>
                <w:sz w:val="20"/>
                <w:szCs w:val="20"/>
              </w:rPr>
            </w:pPr>
            <w:r>
              <w:rPr>
                <w:sz w:val="20"/>
                <w:szCs w:val="20"/>
              </w:rPr>
              <w:t>n</w:t>
            </w:r>
            <w:r w:rsidRPr="003F5D7F">
              <w:rPr>
                <w:sz w:val="20"/>
                <w:szCs w:val="20"/>
              </w:rPr>
              <w:t>ízký zájem o spolupráci ze strany odborníků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BD5C3D" w:rsidRDefault="00112488" w:rsidP="007A3ADD">
            <w:pPr>
              <w:numPr>
                <w:ilvl w:val="0"/>
                <w:numId w:val="156"/>
              </w:numPr>
              <w:rPr>
                <w:sz w:val="20"/>
                <w:szCs w:val="20"/>
              </w:rPr>
            </w:pPr>
            <w:r w:rsidRPr="00BD5C3D">
              <w:rPr>
                <w:sz w:val="20"/>
                <w:szCs w:val="20"/>
              </w:rPr>
              <w:t>zajištění finančních prostředků na realizaci aktivit</w:t>
            </w:r>
          </w:p>
          <w:p w:rsidR="00112488" w:rsidRPr="00BD5C3D" w:rsidRDefault="00112488" w:rsidP="007A3ADD">
            <w:pPr>
              <w:numPr>
                <w:ilvl w:val="0"/>
                <w:numId w:val="156"/>
              </w:numPr>
              <w:rPr>
                <w:sz w:val="20"/>
                <w:szCs w:val="20"/>
              </w:rPr>
            </w:pPr>
            <w:r w:rsidRPr="00BD5C3D">
              <w:rPr>
                <w:sz w:val="20"/>
                <w:szCs w:val="20"/>
              </w:rPr>
              <w:t>zajištění propagačních materiálů a jejich distribuce</w:t>
            </w:r>
          </w:p>
          <w:p w:rsidR="00112488" w:rsidRPr="00BD5C3D" w:rsidRDefault="00112488" w:rsidP="007A3ADD">
            <w:pPr>
              <w:numPr>
                <w:ilvl w:val="0"/>
                <w:numId w:val="156"/>
              </w:numPr>
              <w:rPr>
                <w:sz w:val="20"/>
                <w:szCs w:val="20"/>
              </w:rPr>
            </w:pPr>
            <w:r w:rsidRPr="00BD5C3D">
              <w:rPr>
                <w:sz w:val="20"/>
                <w:szCs w:val="20"/>
              </w:rPr>
              <w:t>pořádání přednášek či prezentací</w:t>
            </w:r>
            <w:r>
              <w:rPr>
                <w:sz w:val="20"/>
                <w:szCs w:val="20"/>
              </w:rPr>
              <w:t>, osobní návštěvy lékařů</w:t>
            </w:r>
          </w:p>
          <w:p w:rsidR="00112488" w:rsidRPr="003F5D7F" w:rsidRDefault="00112488" w:rsidP="007A3ADD">
            <w:pPr>
              <w:numPr>
                <w:ilvl w:val="0"/>
                <w:numId w:val="156"/>
              </w:numPr>
              <w:rPr>
                <w:sz w:val="20"/>
                <w:szCs w:val="20"/>
              </w:rPr>
            </w:pPr>
            <w:r w:rsidRPr="00BD5C3D">
              <w:rPr>
                <w:sz w:val="20"/>
                <w:szCs w:val="20"/>
              </w:rPr>
              <w:t>průběžné hodnocení efektivity aktivit</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r w:rsidRPr="003F5D7F">
              <w:rPr>
                <w:sz w:val="20"/>
                <w:szCs w:val="20"/>
              </w:rPr>
              <w:t xml:space="preserve">Sjednocená organizace nevidomých a slabozrakých České republiky, zapsaný spolek – oblastní odbočka Olomouc: </w:t>
            </w:r>
            <w:r>
              <w:rPr>
                <w:sz w:val="20"/>
                <w:szCs w:val="20"/>
              </w:rPr>
              <w:t>5</w:t>
            </w:r>
            <w:r w:rsidRPr="001C479E">
              <w:rPr>
                <w:sz w:val="20"/>
                <w:szCs w:val="20"/>
              </w:rPr>
              <w:t xml:space="preserve"> 000 </w:t>
            </w:r>
            <w:r w:rsidRPr="00837914">
              <w:rPr>
                <w:sz w:val="20"/>
                <w:szCs w:val="20"/>
              </w:rPr>
              <w:t>Kč/rok</w:t>
            </w:r>
          </w:p>
          <w:p w:rsidR="00112488" w:rsidRPr="003F5D7F"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10 000 Kč/rok</w:t>
            </w:r>
          </w:p>
          <w:p w:rsidR="00112488" w:rsidRDefault="00112488" w:rsidP="00112488">
            <w:pPr>
              <w:rPr>
                <w:sz w:val="20"/>
                <w:szCs w:val="20"/>
              </w:rPr>
            </w:pPr>
            <w:r w:rsidRPr="003F5D7F">
              <w:rPr>
                <w:sz w:val="20"/>
                <w:szCs w:val="20"/>
              </w:rPr>
              <w:t>Oblastní unie neslyšících Olomouc</w:t>
            </w:r>
            <w:r>
              <w:rPr>
                <w:sz w:val="20"/>
                <w:szCs w:val="20"/>
              </w:rPr>
              <w:t>: 10 000 Kč/rok</w:t>
            </w:r>
          </w:p>
          <w:p w:rsidR="00112488" w:rsidRDefault="00112488" w:rsidP="00112488">
            <w:pPr>
              <w:rPr>
                <w:sz w:val="20"/>
                <w:szCs w:val="20"/>
              </w:rPr>
            </w:pPr>
            <w:proofErr w:type="spellStart"/>
            <w:r>
              <w:rPr>
                <w:sz w:val="20"/>
                <w:szCs w:val="20"/>
              </w:rPr>
              <w:t>Tyfloservis</w:t>
            </w:r>
            <w:proofErr w:type="spellEnd"/>
            <w:r>
              <w:rPr>
                <w:sz w:val="20"/>
                <w:szCs w:val="20"/>
              </w:rPr>
              <w:t>, o.p.</w:t>
            </w:r>
            <w:r w:rsidRPr="003F5D7F">
              <w:rPr>
                <w:sz w:val="20"/>
                <w:szCs w:val="20"/>
              </w:rPr>
              <w:t>s.</w:t>
            </w:r>
            <w:r>
              <w:rPr>
                <w:sz w:val="20"/>
                <w:szCs w:val="20"/>
              </w:rPr>
              <w:t>: 10 000 Kč/rok</w:t>
            </w:r>
          </w:p>
          <w:p w:rsidR="00112488" w:rsidRDefault="00112488" w:rsidP="00112488">
            <w:pPr>
              <w:rPr>
                <w:sz w:val="20"/>
                <w:szCs w:val="20"/>
              </w:rPr>
            </w:pPr>
            <w:r w:rsidRPr="00304D16">
              <w:rPr>
                <w:sz w:val="20"/>
                <w:szCs w:val="20"/>
              </w:rPr>
              <w:t>Společnost pro ranou péči, pobočka pro zrak Olomouc</w:t>
            </w:r>
            <w:r>
              <w:rPr>
                <w:sz w:val="20"/>
                <w:szCs w:val="20"/>
              </w:rPr>
              <w:t>:</w:t>
            </w:r>
            <w:r w:rsidRPr="00304D16">
              <w:rPr>
                <w:sz w:val="20"/>
                <w:szCs w:val="20"/>
              </w:rPr>
              <w:t xml:space="preserve"> 10 000 Kč/rok</w:t>
            </w:r>
          </w:p>
          <w:p w:rsidR="00112488" w:rsidRPr="003F5D7F" w:rsidRDefault="00112488" w:rsidP="00112488">
            <w:pPr>
              <w:rPr>
                <w:sz w:val="20"/>
                <w:szCs w:val="20"/>
              </w:rPr>
            </w:pPr>
            <w:r>
              <w:rPr>
                <w:sz w:val="20"/>
                <w:szCs w:val="20"/>
              </w:rPr>
              <w:t xml:space="preserve">Amelie, z. </w:t>
            </w:r>
            <w:proofErr w:type="gramStart"/>
            <w:r>
              <w:rPr>
                <w:sz w:val="20"/>
                <w:szCs w:val="20"/>
              </w:rPr>
              <w:t>s.</w:t>
            </w:r>
            <w:proofErr w:type="gramEnd"/>
            <w:r>
              <w:rPr>
                <w:sz w:val="20"/>
                <w:szCs w:val="20"/>
              </w:rPr>
              <w:t>: 98 000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 xml:space="preserve">Olomoucký kraj, </w:t>
            </w:r>
            <w:proofErr w:type="spellStart"/>
            <w:r>
              <w:rPr>
                <w:sz w:val="20"/>
                <w:szCs w:val="20"/>
              </w:rPr>
              <w:t>SMOl</w:t>
            </w:r>
            <w:proofErr w:type="spellEnd"/>
            <w:r>
              <w:rPr>
                <w:sz w:val="20"/>
                <w:szCs w:val="20"/>
              </w:rPr>
              <w:t xml:space="preserve">, vlastní zdroje, </w:t>
            </w:r>
            <w:r w:rsidRPr="003F5D7F">
              <w:rPr>
                <w:sz w:val="20"/>
                <w:szCs w:val="20"/>
              </w:rPr>
              <w:t>sponzorské dary, nadace a nadační fondy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286262">
              <w:rPr>
                <w:b/>
                <w:sz w:val="20"/>
                <w:szCs w:val="20"/>
              </w:rPr>
              <w:t>Realizátor</w:t>
            </w:r>
            <w:r w:rsidRPr="003F5D7F">
              <w:rPr>
                <w:sz w:val="20"/>
                <w:szCs w:val="20"/>
              </w:rPr>
              <w:t>: Sjednocená organizace nevidomých a slabozrakých České republiky, zapsaný spo</w:t>
            </w:r>
            <w:r>
              <w:rPr>
                <w:sz w:val="20"/>
                <w:szCs w:val="20"/>
              </w:rPr>
              <w:t xml:space="preserve">lek – oblastní odbočka Olomouc, </w:t>
            </w:r>
            <w:proofErr w:type="spellStart"/>
            <w:r w:rsidRPr="003F5D7F">
              <w:rPr>
                <w:sz w:val="20"/>
                <w:szCs w:val="20"/>
              </w:rPr>
              <w:t>TyfloCentrum</w:t>
            </w:r>
            <w:proofErr w:type="spellEnd"/>
            <w:r w:rsidRPr="003F5D7F">
              <w:rPr>
                <w:sz w:val="20"/>
                <w:szCs w:val="20"/>
              </w:rPr>
              <w:t xml:space="preserve"> Olomouc, o.p.s.</w:t>
            </w:r>
            <w:r>
              <w:rPr>
                <w:sz w:val="20"/>
                <w:szCs w:val="20"/>
              </w:rPr>
              <w:t xml:space="preserve">, </w:t>
            </w:r>
            <w:proofErr w:type="spellStart"/>
            <w:r>
              <w:rPr>
                <w:sz w:val="20"/>
                <w:szCs w:val="20"/>
              </w:rPr>
              <w:t>Tyfloservis</w:t>
            </w:r>
            <w:proofErr w:type="spellEnd"/>
            <w:r>
              <w:rPr>
                <w:sz w:val="20"/>
                <w:szCs w:val="20"/>
              </w:rPr>
              <w:t>, o.p.</w:t>
            </w:r>
            <w:r w:rsidRPr="003F5D7F">
              <w:rPr>
                <w:sz w:val="20"/>
                <w:szCs w:val="20"/>
              </w:rPr>
              <w:t>s.</w:t>
            </w:r>
            <w:r>
              <w:rPr>
                <w:sz w:val="20"/>
                <w:szCs w:val="20"/>
              </w:rPr>
              <w:t xml:space="preserve">, </w:t>
            </w:r>
            <w:r w:rsidRPr="003F5D7F">
              <w:rPr>
                <w:sz w:val="20"/>
                <w:szCs w:val="20"/>
              </w:rPr>
              <w:t>Oblastní unie neslyšících Olomouc</w:t>
            </w:r>
            <w:r>
              <w:rPr>
                <w:sz w:val="20"/>
                <w:szCs w:val="20"/>
              </w:rPr>
              <w:t xml:space="preserve">, </w:t>
            </w:r>
            <w:r w:rsidRPr="00304D16">
              <w:rPr>
                <w:sz w:val="20"/>
                <w:szCs w:val="20"/>
              </w:rPr>
              <w:t>Společnost pro ranou péči, pobočka pro zrak Olomouc</w:t>
            </w:r>
            <w:r>
              <w:rPr>
                <w:sz w:val="20"/>
                <w:szCs w:val="20"/>
              </w:rPr>
              <w:t xml:space="preserve">, </w:t>
            </w:r>
            <w:proofErr w:type="gramStart"/>
            <w:r>
              <w:rPr>
                <w:sz w:val="20"/>
                <w:szCs w:val="20"/>
              </w:rPr>
              <w:t>Amelie, z. s.</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35"/>
              </w:numPr>
              <w:ind w:left="357" w:hanging="357"/>
              <w:rPr>
                <w:sz w:val="20"/>
                <w:szCs w:val="20"/>
              </w:rPr>
            </w:pPr>
            <w:r>
              <w:rPr>
                <w:sz w:val="20"/>
                <w:szCs w:val="20"/>
              </w:rPr>
              <w:t>distribuce brožury do 10 ordinací</w:t>
            </w:r>
            <w:r w:rsidRPr="003F5D7F">
              <w:rPr>
                <w:sz w:val="20"/>
                <w:szCs w:val="20"/>
              </w:rPr>
              <w:t>/rok</w:t>
            </w:r>
          </w:p>
          <w:p w:rsidR="00112488" w:rsidRDefault="00112488" w:rsidP="00112488">
            <w:pPr>
              <w:rPr>
                <w:sz w:val="20"/>
                <w:szCs w:val="20"/>
              </w:rPr>
            </w:pPr>
            <w:proofErr w:type="spellStart"/>
            <w:r>
              <w:rPr>
                <w:sz w:val="20"/>
                <w:szCs w:val="20"/>
              </w:rPr>
              <w:t>TyfloCentrum</w:t>
            </w:r>
            <w:proofErr w:type="spellEnd"/>
            <w:r>
              <w:rPr>
                <w:sz w:val="20"/>
                <w:szCs w:val="20"/>
              </w:rPr>
              <w:t xml:space="preserve"> Olomouc, o.p.s.</w:t>
            </w:r>
          </w:p>
          <w:p w:rsidR="00112488" w:rsidRDefault="00112488" w:rsidP="007A3ADD">
            <w:pPr>
              <w:numPr>
                <w:ilvl w:val="0"/>
                <w:numId w:val="135"/>
              </w:numPr>
              <w:ind w:left="357" w:hanging="357"/>
              <w:rPr>
                <w:sz w:val="20"/>
                <w:szCs w:val="20"/>
              </w:rPr>
            </w:pPr>
            <w:r>
              <w:rPr>
                <w:sz w:val="20"/>
                <w:szCs w:val="20"/>
              </w:rPr>
              <w:t>10</w:t>
            </w:r>
            <w:r w:rsidRPr="003F5D7F">
              <w:rPr>
                <w:sz w:val="20"/>
                <w:szCs w:val="20"/>
              </w:rPr>
              <w:t xml:space="preserve"> osob/rok, které vyhledají službu na základě informací od lékaře nebo jiných pracovníků ve zdravotnictví</w:t>
            </w:r>
          </w:p>
          <w:p w:rsidR="00112488" w:rsidRDefault="00112488" w:rsidP="00112488">
            <w:pPr>
              <w:rPr>
                <w:sz w:val="20"/>
                <w:szCs w:val="20"/>
              </w:rPr>
            </w:pPr>
            <w:r w:rsidRPr="003F5D7F">
              <w:rPr>
                <w:sz w:val="20"/>
                <w:szCs w:val="20"/>
              </w:rPr>
              <w:t>Oblastní unie neslyšících Olomouc</w:t>
            </w:r>
          </w:p>
          <w:p w:rsidR="00112488" w:rsidRDefault="00112488" w:rsidP="007A3ADD">
            <w:pPr>
              <w:numPr>
                <w:ilvl w:val="0"/>
                <w:numId w:val="135"/>
              </w:numPr>
              <w:ind w:left="357" w:hanging="357"/>
              <w:rPr>
                <w:sz w:val="20"/>
                <w:szCs w:val="20"/>
              </w:rPr>
            </w:pPr>
            <w:r w:rsidRPr="003F5D7F">
              <w:rPr>
                <w:sz w:val="20"/>
                <w:szCs w:val="20"/>
              </w:rPr>
              <w:t>1x leták s informacemi o problematice osob se sluchovým postižením, distribuce letáku min. 5 lékařům/rok</w:t>
            </w:r>
          </w:p>
          <w:p w:rsidR="00112488" w:rsidRDefault="00112488" w:rsidP="00112488">
            <w:pPr>
              <w:rPr>
                <w:sz w:val="20"/>
                <w:szCs w:val="20"/>
              </w:rPr>
            </w:pPr>
            <w:proofErr w:type="spellStart"/>
            <w:r>
              <w:rPr>
                <w:sz w:val="20"/>
                <w:szCs w:val="20"/>
              </w:rPr>
              <w:t>Tyfloservis</w:t>
            </w:r>
            <w:proofErr w:type="spellEnd"/>
            <w:r>
              <w:rPr>
                <w:sz w:val="20"/>
                <w:szCs w:val="20"/>
              </w:rPr>
              <w:t>, o.p.</w:t>
            </w:r>
            <w:r w:rsidRPr="003F5D7F">
              <w:rPr>
                <w:sz w:val="20"/>
                <w:szCs w:val="20"/>
              </w:rPr>
              <w:t>s.</w:t>
            </w:r>
          </w:p>
          <w:p w:rsidR="00112488" w:rsidRDefault="00112488" w:rsidP="007A3ADD">
            <w:pPr>
              <w:numPr>
                <w:ilvl w:val="0"/>
                <w:numId w:val="135"/>
              </w:numPr>
              <w:ind w:left="357" w:hanging="357"/>
              <w:rPr>
                <w:sz w:val="20"/>
                <w:szCs w:val="20"/>
              </w:rPr>
            </w:pPr>
            <w:r>
              <w:rPr>
                <w:sz w:val="20"/>
                <w:szCs w:val="20"/>
              </w:rPr>
              <w:t>30 osob/rok vyhledá službu na základě informací od lékaře</w:t>
            </w:r>
          </w:p>
          <w:p w:rsidR="00112488" w:rsidRDefault="00112488" w:rsidP="007A3ADD">
            <w:pPr>
              <w:numPr>
                <w:ilvl w:val="0"/>
                <w:numId w:val="135"/>
              </w:numPr>
              <w:ind w:left="357" w:hanging="357"/>
              <w:rPr>
                <w:sz w:val="20"/>
                <w:szCs w:val="20"/>
              </w:rPr>
            </w:pPr>
            <w:r>
              <w:rPr>
                <w:sz w:val="20"/>
                <w:szCs w:val="20"/>
              </w:rPr>
              <w:t>100 ks/rok distribuce osvětových a informačních letáků do ordinací lékařů</w:t>
            </w:r>
          </w:p>
          <w:p w:rsidR="00112488" w:rsidRPr="00304D16" w:rsidRDefault="00112488" w:rsidP="00112488">
            <w:pPr>
              <w:rPr>
                <w:sz w:val="20"/>
                <w:szCs w:val="20"/>
              </w:rPr>
            </w:pPr>
            <w:r w:rsidRPr="00304D16">
              <w:rPr>
                <w:sz w:val="20"/>
                <w:szCs w:val="20"/>
              </w:rPr>
              <w:t>Společnost pro ranou péči, pobočka pro zrak Olomouc</w:t>
            </w:r>
          </w:p>
          <w:p w:rsidR="00112488" w:rsidRDefault="00112488" w:rsidP="007A3ADD">
            <w:pPr>
              <w:numPr>
                <w:ilvl w:val="0"/>
                <w:numId w:val="135"/>
              </w:numPr>
              <w:ind w:left="357" w:hanging="357"/>
              <w:rPr>
                <w:sz w:val="20"/>
                <w:szCs w:val="20"/>
              </w:rPr>
            </w:pPr>
            <w:r w:rsidRPr="00304D16">
              <w:rPr>
                <w:sz w:val="20"/>
                <w:szCs w:val="20"/>
              </w:rPr>
              <w:t>1x leták s informacemi o potřebě včas</w:t>
            </w:r>
            <w:r w:rsidR="00CD2718">
              <w:rPr>
                <w:sz w:val="20"/>
                <w:szCs w:val="20"/>
              </w:rPr>
              <w:t>nosti rané péče – distribuce FN </w:t>
            </w:r>
            <w:r w:rsidRPr="00304D16">
              <w:rPr>
                <w:sz w:val="20"/>
                <w:szCs w:val="20"/>
              </w:rPr>
              <w:t>Olomouc neonatologické oddělení, min. 5x odborní lékaři</w:t>
            </w:r>
          </w:p>
          <w:p w:rsidR="00112488" w:rsidRDefault="00112488" w:rsidP="00112488">
            <w:pPr>
              <w:rPr>
                <w:sz w:val="20"/>
                <w:szCs w:val="20"/>
              </w:rPr>
            </w:pPr>
            <w:proofErr w:type="gramStart"/>
            <w:r>
              <w:rPr>
                <w:sz w:val="20"/>
                <w:szCs w:val="20"/>
              </w:rPr>
              <w:t>Amelie, z. s.</w:t>
            </w:r>
            <w:proofErr w:type="gramEnd"/>
          </w:p>
          <w:p w:rsidR="00112488" w:rsidRPr="00262F04" w:rsidRDefault="00112488" w:rsidP="007A3ADD">
            <w:pPr>
              <w:numPr>
                <w:ilvl w:val="0"/>
                <w:numId w:val="133"/>
              </w:numPr>
              <w:rPr>
                <w:sz w:val="20"/>
                <w:szCs w:val="20"/>
              </w:rPr>
            </w:pPr>
            <w:r>
              <w:rPr>
                <w:sz w:val="20"/>
                <w:szCs w:val="20"/>
              </w:rPr>
              <w:t>7</w:t>
            </w:r>
            <w:r w:rsidRPr="003F5D7F">
              <w:rPr>
                <w:sz w:val="20"/>
                <w:szCs w:val="20"/>
              </w:rPr>
              <w:t xml:space="preserve"> kontaktů zdravotnická zařízení</w:t>
            </w:r>
            <w:r>
              <w:rPr>
                <w:sz w:val="20"/>
                <w:szCs w:val="20"/>
              </w:rPr>
              <w:t>/</w:t>
            </w:r>
            <w:r w:rsidRPr="00262F04">
              <w:rPr>
                <w:sz w:val="20"/>
                <w:szCs w:val="20"/>
              </w:rPr>
              <w:t>rok</w:t>
            </w:r>
          </w:p>
          <w:p w:rsidR="00112488" w:rsidRDefault="00112488" w:rsidP="007A3ADD">
            <w:pPr>
              <w:numPr>
                <w:ilvl w:val="0"/>
                <w:numId w:val="133"/>
              </w:numPr>
              <w:rPr>
                <w:sz w:val="20"/>
                <w:szCs w:val="20"/>
              </w:rPr>
            </w:pPr>
            <w:r w:rsidRPr="003F5D7F">
              <w:rPr>
                <w:sz w:val="20"/>
                <w:szCs w:val="20"/>
              </w:rPr>
              <w:t>15 spolupracujících odborníků</w:t>
            </w:r>
            <w:r>
              <w:rPr>
                <w:sz w:val="20"/>
                <w:szCs w:val="20"/>
              </w:rPr>
              <w:t xml:space="preserve">/rok </w:t>
            </w:r>
            <w:r w:rsidRPr="003F5D7F">
              <w:rPr>
                <w:sz w:val="20"/>
                <w:szCs w:val="20"/>
              </w:rPr>
              <w:t>(lékař, zdravotní sestra, zdravotně sociální pracovník, psycholog)</w:t>
            </w:r>
          </w:p>
          <w:p w:rsidR="00112488" w:rsidRPr="003F5D7F" w:rsidRDefault="00112488" w:rsidP="007A3ADD">
            <w:pPr>
              <w:numPr>
                <w:ilvl w:val="0"/>
                <w:numId w:val="133"/>
              </w:numPr>
              <w:rPr>
                <w:sz w:val="20"/>
                <w:szCs w:val="20"/>
              </w:rPr>
            </w:pPr>
            <w:r w:rsidRPr="003F5D7F">
              <w:rPr>
                <w:sz w:val="20"/>
                <w:szCs w:val="20"/>
              </w:rPr>
              <w:t>2 mediální výstupy a monitoring aktivit</w:t>
            </w:r>
            <w:r>
              <w:rPr>
                <w:sz w:val="20"/>
                <w:szCs w:val="20"/>
              </w:rPr>
              <w:t>/</w:t>
            </w:r>
            <w:r w:rsidRPr="00262F04">
              <w:rPr>
                <w:sz w:val="20"/>
                <w:szCs w:val="20"/>
              </w:rPr>
              <w:t>rok</w:t>
            </w:r>
          </w:p>
        </w:tc>
      </w:tr>
    </w:tbl>
    <w:p w:rsidR="00112488" w:rsidRDefault="00112488" w:rsidP="00112488">
      <w:pPr>
        <w:rPr>
          <w:sz w:val="20"/>
          <w:szCs w:val="20"/>
        </w:rPr>
      </w:pPr>
    </w:p>
    <w:p w:rsidR="00767E87" w:rsidRPr="003F5D7F" w:rsidRDefault="00767E87" w:rsidP="00112488">
      <w:pPr>
        <w:rPr>
          <w:sz w:val="20"/>
          <w:szCs w:val="20"/>
        </w:rPr>
      </w:pPr>
    </w:p>
    <w:p w:rsidR="00112488" w:rsidRPr="003F5D7F" w:rsidRDefault="00112488" w:rsidP="00112488">
      <w:pPr>
        <w:rPr>
          <w:sz w:val="20"/>
          <w:szCs w:val="2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2"/>
        <w:gridCol w:w="6808"/>
      </w:tblGrid>
      <w:tr w:rsidR="00112488" w:rsidRPr="003F5D7F" w:rsidTr="00E559C7">
        <w:tc>
          <w:tcPr>
            <w:tcW w:w="2372" w:type="dxa"/>
            <w:shd w:val="clear" w:color="auto" w:fill="FBD4B4" w:themeFill="accent6" w:themeFillTint="66"/>
          </w:tcPr>
          <w:p w:rsidR="00112488" w:rsidRPr="003F5D7F" w:rsidRDefault="00112488" w:rsidP="00112488">
            <w:pPr>
              <w:rPr>
                <w:b/>
                <w:sz w:val="20"/>
                <w:szCs w:val="20"/>
              </w:rPr>
            </w:pPr>
            <w:r w:rsidRPr="003F5D7F">
              <w:rPr>
                <w:b/>
                <w:sz w:val="20"/>
                <w:szCs w:val="20"/>
              </w:rPr>
              <w:lastRenderedPageBreak/>
              <w:t>Číslo/kód:</w:t>
            </w:r>
          </w:p>
        </w:tc>
        <w:tc>
          <w:tcPr>
            <w:tcW w:w="6808" w:type="dxa"/>
            <w:shd w:val="clear" w:color="auto" w:fill="FBD4B4" w:themeFill="accent6" w:themeFillTint="66"/>
          </w:tcPr>
          <w:p w:rsidR="00112488" w:rsidRPr="000F6268" w:rsidRDefault="00112488" w:rsidP="00112488">
            <w:pPr>
              <w:ind w:left="290" w:hanging="290"/>
              <w:rPr>
                <w:b/>
                <w:sz w:val="20"/>
                <w:szCs w:val="20"/>
              </w:rPr>
            </w:pPr>
            <w:r w:rsidRPr="003F5D7F">
              <w:rPr>
                <w:b/>
                <w:sz w:val="20"/>
                <w:szCs w:val="20"/>
              </w:rPr>
              <w:t>2.4</w:t>
            </w:r>
          </w:p>
        </w:tc>
      </w:tr>
      <w:tr w:rsidR="00112488" w:rsidRPr="003F5D7F" w:rsidTr="00112488">
        <w:tc>
          <w:tcPr>
            <w:tcW w:w="2372" w:type="dxa"/>
          </w:tcPr>
          <w:p w:rsidR="00112488" w:rsidRPr="003F5D7F" w:rsidRDefault="00112488" w:rsidP="00112488">
            <w:pPr>
              <w:rPr>
                <w:b/>
                <w:sz w:val="20"/>
                <w:szCs w:val="20"/>
              </w:rPr>
            </w:pPr>
            <w:r w:rsidRPr="003F5D7F">
              <w:rPr>
                <w:b/>
                <w:sz w:val="20"/>
                <w:szCs w:val="20"/>
              </w:rPr>
              <w:t>Dílčí cíl:</w:t>
            </w:r>
          </w:p>
          <w:p w:rsidR="00112488" w:rsidRPr="003F5D7F" w:rsidRDefault="00112488" w:rsidP="00112488">
            <w:pPr>
              <w:rPr>
                <w:b/>
                <w:sz w:val="20"/>
                <w:szCs w:val="20"/>
              </w:rPr>
            </w:pPr>
          </w:p>
        </w:tc>
        <w:tc>
          <w:tcPr>
            <w:tcW w:w="6808" w:type="dxa"/>
          </w:tcPr>
          <w:p w:rsidR="00112488" w:rsidRPr="003F5D7F" w:rsidRDefault="00112488" w:rsidP="00112488">
            <w:pPr>
              <w:rPr>
                <w:sz w:val="20"/>
                <w:szCs w:val="20"/>
              </w:rPr>
            </w:pPr>
            <w:r w:rsidRPr="003F5D7F">
              <w:rPr>
                <w:b/>
                <w:sz w:val="20"/>
                <w:szCs w:val="20"/>
              </w:rPr>
              <w:t xml:space="preserve">Podpora a realizace volnočasových a </w:t>
            </w:r>
            <w:r w:rsidR="00CD2718">
              <w:rPr>
                <w:b/>
                <w:sz w:val="20"/>
                <w:szCs w:val="20"/>
              </w:rPr>
              <w:t>osvětových aktivit pro osoby se </w:t>
            </w:r>
            <w:r w:rsidRPr="003F5D7F">
              <w:rPr>
                <w:b/>
                <w:sz w:val="20"/>
                <w:szCs w:val="20"/>
              </w:rPr>
              <w:t>zdravotním postižením</w:t>
            </w:r>
          </w:p>
        </w:tc>
      </w:tr>
      <w:tr w:rsidR="00112488" w:rsidRPr="003F5D7F" w:rsidTr="00112488">
        <w:tc>
          <w:tcPr>
            <w:tcW w:w="2372" w:type="dxa"/>
          </w:tcPr>
          <w:p w:rsidR="00112488" w:rsidRPr="003F5D7F" w:rsidRDefault="00112488" w:rsidP="00112488">
            <w:pPr>
              <w:rPr>
                <w:b/>
                <w:sz w:val="20"/>
                <w:szCs w:val="20"/>
              </w:rPr>
            </w:pPr>
            <w:r>
              <w:rPr>
                <w:b/>
                <w:sz w:val="20"/>
                <w:szCs w:val="20"/>
              </w:rPr>
              <w:t>Charakteristika cíle:</w:t>
            </w:r>
          </w:p>
        </w:tc>
        <w:tc>
          <w:tcPr>
            <w:tcW w:w="6808" w:type="dxa"/>
          </w:tcPr>
          <w:p w:rsidR="00112488" w:rsidRPr="00275461" w:rsidRDefault="00112488" w:rsidP="00112488">
            <w:pPr>
              <w:rPr>
                <w:sz w:val="20"/>
                <w:szCs w:val="20"/>
              </w:rPr>
            </w:pPr>
            <w:r w:rsidRPr="00275461">
              <w:rPr>
                <w:sz w:val="20"/>
                <w:szCs w:val="20"/>
              </w:rPr>
              <w:t>Cíl je zaměřen na rozvoj a zajištění podmínek vol</w:t>
            </w:r>
            <w:r w:rsidR="00CD2718">
              <w:rPr>
                <w:sz w:val="20"/>
                <w:szCs w:val="20"/>
              </w:rPr>
              <w:t>nočasových aktivit pro osoby se </w:t>
            </w:r>
            <w:r w:rsidRPr="00275461">
              <w:rPr>
                <w:sz w:val="20"/>
                <w:szCs w:val="20"/>
              </w:rPr>
              <w:t xml:space="preserve">zdravotním postižením. Cíl se dále zaměřuje na </w:t>
            </w:r>
            <w:r w:rsidR="00CD2718">
              <w:rPr>
                <w:sz w:val="20"/>
                <w:szCs w:val="20"/>
              </w:rPr>
              <w:t>realizaci osvětových aktivit za </w:t>
            </w:r>
            <w:r w:rsidRPr="00275461">
              <w:rPr>
                <w:sz w:val="20"/>
                <w:szCs w:val="20"/>
              </w:rPr>
              <w:t>účelem zvýšení informovanosti osob se zdravotním postižením</w:t>
            </w:r>
            <w:r>
              <w:rPr>
                <w:sz w:val="20"/>
                <w:szCs w:val="20"/>
              </w:rPr>
              <w:t>.</w:t>
            </w:r>
          </w:p>
        </w:tc>
      </w:tr>
      <w:tr w:rsidR="00112488" w:rsidRPr="003F5D7F" w:rsidTr="00112488">
        <w:tc>
          <w:tcPr>
            <w:tcW w:w="2372" w:type="dxa"/>
          </w:tcPr>
          <w:p w:rsidR="00112488" w:rsidRPr="003F5D7F" w:rsidRDefault="00112488" w:rsidP="00112488">
            <w:pPr>
              <w:rPr>
                <w:b/>
                <w:sz w:val="20"/>
                <w:szCs w:val="20"/>
              </w:rPr>
            </w:pPr>
            <w:r w:rsidRPr="003F5D7F">
              <w:rPr>
                <w:b/>
                <w:sz w:val="20"/>
                <w:szCs w:val="20"/>
              </w:rPr>
              <w:t>Opatření, která vedou k naplnění cíle:</w:t>
            </w:r>
          </w:p>
        </w:tc>
        <w:tc>
          <w:tcPr>
            <w:tcW w:w="6808" w:type="dxa"/>
          </w:tcPr>
          <w:p w:rsidR="00112488" w:rsidRPr="000434AF" w:rsidRDefault="00112488" w:rsidP="007A3ADD">
            <w:pPr>
              <w:pStyle w:val="Odstavecseseznamem"/>
              <w:numPr>
                <w:ilvl w:val="2"/>
                <w:numId w:val="126"/>
              </w:numPr>
              <w:suppressAutoHyphens/>
              <w:jc w:val="both"/>
              <w:rPr>
                <w:sz w:val="20"/>
                <w:szCs w:val="20"/>
              </w:rPr>
            </w:pPr>
            <w:r w:rsidRPr="000434AF">
              <w:rPr>
                <w:sz w:val="20"/>
                <w:szCs w:val="20"/>
              </w:rPr>
              <w:t>Zajištění volnočasových aktivit pro osoby se zdravotním postižením</w:t>
            </w:r>
          </w:p>
          <w:p w:rsidR="00112488" w:rsidRPr="000434AF" w:rsidRDefault="00112488" w:rsidP="007A3ADD">
            <w:pPr>
              <w:pStyle w:val="Odstavecseseznamem"/>
              <w:numPr>
                <w:ilvl w:val="2"/>
                <w:numId w:val="126"/>
              </w:numPr>
              <w:suppressAutoHyphens/>
              <w:jc w:val="both"/>
              <w:rPr>
                <w:sz w:val="20"/>
                <w:szCs w:val="20"/>
              </w:rPr>
            </w:pPr>
            <w:r w:rsidRPr="000434AF">
              <w:rPr>
                <w:sz w:val="20"/>
                <w:szCs w:val="20"/>
              </w:rPr>
              <w:t>Realizace osvětových aktivit pro osoby se zdravotním postižením</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580925">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2.4.1</w:t>
            </w:r>
          </w:p>
        </w:tc>
      </w:tr>
      <w:tr w:rsidR="00112488" w:rsidRPr="003F5D7F" w:rsidTr="00580925">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Pr>
                <w:b/>
                <w:sz w:val="20"/>
                <w:szCs w:val="20"/>
              </w:rPr>
              <w:t>Zajištění volnočasových aktivit pro osoby se zdravotním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275461" w:rsidRDefault="00112488" w:rsidP="00112488">
            <w:pPr>
              <w:rPr>
                <w:sz w:val="20"/>
                <w:szCs w:val="20"/>
              </w:rPr>
            </w:pPr>
            <w:r w:rsidRPr="00275461">
              <w:rPr>
                <w:sz w:val="20"/>
                <w:szCs w:val="20"/>
              </w:rPr>
              <w:t>Cílem opatření je podpora volnočasových aktivit pro osoby se zdravotním postižením. Vychází z potřeby kvalitního a aktivního trávení volného času osob se zdravotním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275461" w:rsidRDefault="00112488" w:rsidP="00112488">
            <w:pPr>
              <w:rPr>
                <w:sz w:val="20"/>
                <w:szCs w:val="20"/>
              </w:rPr>
            </w:pPr>
            <w:r w:rsidRPr="003F5D7F">
              <w:rPr>
                <w:sz w:val="20"/>
                <w:szCs w:val="20"/>
              </w:rPr>
              <w:t>11 osoby s chronickým duševním onemocněním</w:t>
            </w:r>
            <w:r>
              <w:rPr>
                <w:sz w:val="20"/>
                <w:szCs w:val="20"/>
              </w:rPr>
              <w:t>,</w:t>
            </w:r>
            <w:r w:rsidRPr="00275461">
              <w:rPr>
                <w:sz w:val="20"/>
                <w:szCs w:val="20"/>
              </w:rPr>
              <w:t xml:space="preserve"> 12 osoby s chronickým onemocněním</w:t>
            </w:r>
            <w:r>
              <w:rPr>
                <w:sz w:val="20"/>
                <w:szCs w:val="20"/>
              </w:rPr>
              <w:t xml:space="preserve">, </w:t>
            </w:r>
            <w:r w:rsidRPr="003F5D7F">
              <w:rPr>
                <w:sz w:val="20"/>
                <w:szCs w:val="20"/>
              </w:rPr>
              <w:t xml:space="preserve">14 osoby s kombinovaným postižením, </w:t>
            </w:r>
            <w:r>
              <w:rPr>
                <w:sz w:val="20"/>
                <w:szCs w:val="20"/>
              </w:rPr>
              <w:t xml:space="preserve">15 osoby s mentálním postižením, 15 osoby s mentálním postižením, 16 osoby s tělesným postižením, </w:t>
            </w:r>
            <w:r w:rsidRPr="003F5D7F">
              <w:rPr>
                <w:sz w:val="20"/>
                <w:szCs w:val="20"/>
              </w:rPr>
              <w:t>17 osoby se sluchovým postižením</w:t>
            </w:r>
            <w:r>
              <w:rPr>
                <w:sz w:val="20"/>
                <w:szCs w:val="20"/>
              </w:rPr>
              <w:t>, 19 osoby se zrakovým postižením, 26 rodiny s dítětem/dětmi</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rPr>
                <w:sz w:val="20"/>
                <w:szCs w:val="20"/>
              </w:rPr>
            </w:pPr>
            <w:r>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275461" w:rsidRDefault="00112488" w:rsidP="00112488">
            <w:pPr>
              <w:rPr>
                <w:sz w:val="20"/>
                <w:szCs w:val="20"/>
              </w:rPr>
            </w:pPr>
            <w:r w:rsidRPr="00275461">
              <w:rPr>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275461" w:rsidRDefault="00112488" w:rsidP="00112488">
            <w:pPr>
              <w:rPr>
                <w:sz w:val="20"/>
                <w:szCs w:val="20"/>
              </w:rPr>
            </w:pPr>
            <w:r>
              <w:rPr>
                <w:sz w:val="20"/>
                <w:szCs w:val="20"/>
              </w:rPr>
              <w:t>ú</w:t>
            </w:r>
            <w:r w:rsidRPr="00275461">
              <w:rPr>
                <w:sz w:val="20"/>
                <w:szCs w:val="20"/>
              </w:rPr>
              <w:t>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9A0174" w:rsidRDefault="00112488" w:rsidP="003D27EB">
            <w:pPr>
              <w:pStyle w:val="Odstavecseseznamem"/>
              <w:numPr>
                <w:ilvl w:val="0"/>
                <w:numId w:val="373"/>
              </w:numPr>
              <w:snapToGrid w:val="0"/>
              <w:ind w:left="314"/>
              <w:rPr>
                <w:sz w:val="20"/>
                <w:szCs w:val="20"/>
              </w:rPr>
            </w:pPr>
            <w:r w:rsidRPr="009A0174">
              <w:rPr>
                <w:sz w:val="20"/>
                <w:szCs w:val="20"/>
              </w:rPr>
              <w:t>prevence zhoršení fyzického i psychického stavu</w:t>
            </w:r>
          </w:p>
          <w:p w:rsidR="00112488" w:rsidRPr="009A0174" w:rsidRDefault="00112488" w:rsidP="003D27EB">
            <w:pPr>
              <w:pStyle w:val="Odstavecseseznamem"/>
              <w:numPr>
                <w:ilvl w:val="0"/>
                <w:numId w:val="373"/>
              </w:numPr>
              <w:snapToGrid w:val="0"/>
              <w:ind w:left="314"/>
              <w:rPr>
                <w:sz w:val="20"/>
                <w:szCs w:val="20"/>
              </w:rPr>
            </w:pPr>
            <w:r w:rsidRPr="009A0174">
              <w:rPr>
                <w:sz w:val="20"/>
                <w:szCs w:val="20"/>
              </w:rPr>
              <w:t>aktivizace osob se zdravotním postižením</w:t>
            </w:r>
          </w:p>
          <w:p w:rsidR="00112488" w:rsidRPr="009A0174" w:rsidRDefault="00112488" w:rsidP="003D27EB">
            <w:pPr>
              <w:pStyle w:val="Odstavecseseznamem"/>
              <w:numPr>
                <w:ilvl w:val="0"/>
                <w:numId w:val="373"/>
              </w:numPr>
              <w:snapToGrid w:val="0"/>
              <w:ind w:left="314"/>
              <w:rPr>
                <w:sz w:val="20"/>
                <w:szCs w:val="20"/>
              </w:rPr>
            </w:pPr>
            <w:r w:rsidRPr="009A0174">
              <w:rPr>
                <w:sz w:val="20"/>
                <w:szCs w:val="20"/>
              </w:rPr>
              <w:t>zlepšení kvality života osob se zdravotním postižením i jejich rodin</w:t>
            </w:r>
          </w:p>
          <w:p w:rsidR="00112488" w:rsidRPr="009A0174" w:rsidRDefault="00112488" w:rsidP="003D27EB">
            <w:pPr>
              <w:pStyle w:val="Odstavecseseznamem"/>
              <w:numPr>
                <w:ilvl w:val="0"/>
                <w:numId w:val="373"/>
              </w:numPr>
              <w:snapToGrid w:val="0"/>
              <w:ind w:left="314"/>
              <w:rPr>
                <w:sz w:val="20"/>
                <w:szCs w:val="20"/>
              </w:rPr>
            </w:pPr>
            <w:r w:rsidRPr="009A0174">
              <w:rPr>
                <w:sz w:val="20"/>
                <w:szCs w:val="20"/>
              </w:rPr>
              <w:t>prevence sociální izolace, zapojení se do společenského života</w:t>
            </w:r>
          </w:p>
          <w:p w:rsidR="00112488" w:rsidRPr="009A0174" w:rsidRDefault="00112488" w:rsidP="003D27EB">
            <w:pPr>
              <w:pStyle w:val="Odstavecseseznamem"/>
              <w:numPr>
                <w:ilvl w:val="0"/>
                <w:numId w:val="373"/>
              </w:numPr>
              <w:snapToGrid w:val="0"/>
              <w:ind w:left="314"/>
              <w:rPr>
                <w:sz w:val="20"/>
                <w:szCs w:val="20"/>
              </w:rPr>
            </w:pPr>
            <w:r w:rsidRPr="009A0174">
              <w:rPr>
                <w:sz w:val="20"/>
                <w:szCs w:val="20"/>
              </w:rPr>
              <w:t>nové sociální kontakty pro osoby se zdravotním postižením i jejich rodiny</w:t>
            </w:r>
          </w:p>
          <w:p w:rsidR="00112488" w:rsidRPr="009A0174" w:rsidRDefault="00112488" w:rsidP="003D27EB">
            <w:pPr>
              <w:pStyle w:val="Odstavecseseznamem"/>
              <w:numPr>
                <w:ilvl w:val="0"/>
                <w:numId w:val="373"/>
              </w:numPr>
              <w:snapToGrid w:val="0"/>
              <w:ind w:left="314"/>
              <w:rPr>
                <w:sz w:val="20"/>
                <w:szCs w:val="20"/>
              </w:rPr>
            </w:pPr>
            <w:r w:rsidRPr="009A0174">
              <w:rPr>
                <w:sz w:val="20"/>
                <w:szCs w:val="20"/>
              </w:rPr>
              <w:t>rozšíření nabídky volnočasových aktivit pro osoby s mentálním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9A0174" w:rsidRDefault="00112488" w:rsidP="003D27EB">
            <w:pPr>
              <w:pStyle w:val="Odstavecseseznamem"/>
              <w:numPr>
                <w:ilvl w:val="0"/>
                <w:numId w:val="374"/>
              </w:numPr>
              <w:snapToGrid w:val="0"/>
              <w:ind w:left="314"/>
              <w:rPr>
                <w:sz w:val="20"/>
                <w:szCs w:val="20"/>
              </w:rPr>
            </w:pPr>
            <w:r w:rsidRPr="009A0174">
              <w:rPr>
                <w:sz w:val="20"/>
                <w:szCs w:val="20"/>
              </w:rPr>
              <w:t>nedostatek finančních prostředků na realizaci aktivit</w:t>
            </w:r>
          </w:p>
          <w:p w:rsidR="00112488" w:rsidRPr="009A0174" w:rsidRDefault="00112488" w:rsidP="003D27EB">
            <w:pPr>
              <w:pStyle w:val="Odstavecseseznamem"/>
              <w:numPr>
                <w:ilvl w:val="0"/>
                <w:numId w:val="374"/>
              </w:numPr>
              <w:snapToGrid w:val="0"/>
              <w:ind w:left="314"/>
              <w:rPr>
                <w:sz w:val="20"/>
                <w:szCs w:val="20"/>
              </w:rPr>
            </w:pPr>
            <w:r w:rsidRPr="009A0174">
              <w:rPr>
                <w:sz w:val="20"/>
                <w:szCs w:val="20"/>
              </w:rPr>
              <w:t>nepodaří se zajistit bezbariérové prostory</w:t>
            </w:r>
          </w:p>
          <w:p w:rsidR="00112488" w:rsidRPr="009A0174" w:rsidRDefault="00112488" w:rsidP="003D27EB">
            <w:pPr>
              <w:pStyle w:val="Odstavecseseznamem"/>
              <w:numPr>
                <w:ilvl w:val="0"/>
                <w:numId w:val="374"/>
              </w:numPr>
              <w:ind w:left="314"/>
              <w:rPr>
                <w:sz w:val="20"/>
                <w:szCs w:val="20"/>
              </w:rPr>
            </w:pPr>
            <w:r w:rsidRPr="009A0174">
              <w:rPr>
                <w:sz w:val="20"/>
                <w:szCs w:val="20"/>
              </w:rPr>
              <w:t>nezájem uživatelů o službu</w:t>
            </w:r>
          </w:p>
          <w:p w:rsidR="00112488" w:rsidRPr="009A0174" w:rsidRDefault="00112488" w:rsidP="003D27EB">
            <w:pPr>
              <w:pStyle w:val="Odstavecseseznamem"/>
              <w:numPr>
                <w:ilvl w:val="0"/>
                <w:numId w:val="374"/>
              </w:numPr>
              <w:ind w:left="314"/>
              <w:rPr>
                <w:sz w:val="20"/>
                <w:szCs w:val="20"/>
              </w:rPr>
            </w:pPr>
            <w:r w:rsidRPr="009A0174">
              <w:rPr>
                <w:sz w:val="20"/>
                <w:szCs w:val="20"/>
              </w:rPr>
              <w:t>nedostatek kvalitního personálu</w:t>
            </w:r>
          </w:p>
          <w:p w:rsidR="00112488" w:rsidRPr="009A0174" w:rsidRDefault="00112488" w:rsidP="003D27EB">
            <w:pPr>
              <w:pStyle w:val="Odstavecseseznamem"/>
              <w:numPr>
                <w:ilvl w:val="0"/>
                <w:numId w:val="374"/>
              </w:numPr>
              <w:ind w:left="314"/>
              <w:rPr>
                <w:sz w:val="20"/>
                <w:szCs w:val="20"/>
              </w:rPr>
            </w:pPr>
            <w:r w:rsidRPr="009A0174">
              <w:rPr>
                <w:sz w:val="20"/>
                <w:szCs w:val="20"/>
              </w:rPr>
              <w:t>nedostatek dobrovolníků pro realizaci volnočasových aktivit</w:t>
            </w:r>
          </w:p>
          <w:p w:rsidR="00112488" w:rsidRPr="009A0174" w:rsidRDefault="00112488" w:rsidP="003D27EB">
            <w:pPr>
              <w:pStyle w:val="Odstavecseseznamem"/>
              <w:numPr>
                <w:ilvl w:val="0"/>
                <w:numId w:val="374"/>
              </w:numPr>
              <w:ind w:left="314"/>
              <w:rPr>
                <w:sz w:val="20"/>
                <w:szCs w:val="20"/>
              </w:rPr>
            </w:pPr>
            <w:r w:rsidRPr="009A0174">
              <w:rPr>
                <w:sz w:val="20"/>
                <w:szCs w:val="20"/>
              </w:rPr>
              <w:t>zhoršení fyzického a duševního zdraví už</w:t>
            </w:r>
            <w:r w:rsidR="00CD2718">
              <w:rPr>
                <w:sz w:val="20"/>
                <w:szCs w:val="20"/>
              </w:rPr>
              <w:t>ivatele může vést k neúčasti na </w:t>
            </w:r>
            <w:r w:rsidRPr="009A0174">
              <w:rPr>
                <w:sz w:val="20"/>
                <w:szCs w:val="20"/>
              </w:rPr>
              <w:t>aktivitách</w:t>
            </w:r>
          </w:p>
          <w:p w:rsidR="00112488" w:rsidRPr="009A0174" w:rsidRDefault="00112488" w:rsidP="003D27EB">
            <w:pPr>
              <w:pStyle w:val="Odstavecseseznamem"/>
              <w:numPr>
                <w:ilvl w:val="0"/>
                <w:numId w:val="374"/>
              </w:numPr>
              <w:ind w:left="314"/>
              <w:rPr>
                <w:sz w:val="20"/>
                <w:szCs w:val="20"/>
              </w:rPr>
            </w:pPr>
            <w:r w:rsidRPr="009A0174">
              <w:rPr>
                <w:sz w:val="20"/>
                <w:szCs w:val="20"/>
              </w:rPr>
              <w:t>problémy ve stabilitě ambulantních prostor, ve kterých aktivity probíhají</w:t>
            </w:r>
          </w:p>
          <w:p w:rsidR="00112488" w:rsidRPr="009A0174" w:rsidRDefault="00112488" w:rsidP="003D27EB">
            <w:pPr>
              <w:pStyle w:val="Odstavecseseznamem"/>
              <w:numPr>
                <w:ilvl w:val="0"/>
                <w:numId w:val="374"/>
              </w:numPr>
              <w:ind w:left="314"/>
              <w:rPr>
                <w:sz w:val="20"/>
                <w:szCs w:val="20"/>
              </w:rPr>
            </w:pPr>
            <w:r w:rsidRPr="009A0174">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9A0174" w:rsidRDefault="00112488" w:rsidP="003D27EB">
            <w:pPr>
              <w:pStyle w:val="Odstavecseseznamem"/>
              <w:numPr>
                <w:ilvl w:val="0"/>
                <w:numId w:val="375"/>
              </w:numPr>
              <w:snapToGrid w:val="0"/>
              <w:ind w:left="314"/>
              <w:rPr>
                <w:sz w:val="20"/>
                <w:szCs w:val="20"/>
              </w:rPr>
            </w:pPr>
            <w:r w:rsidRPr="009A0174">
              <w:rPr>
                <w:sz w:val="20"/>
                <w:szCs w:val="20"/>
              </w:rPr>
              <w:t>rehabilitační cvičení</w:t>
            </w:r>
          </w:p>
          <w:p w:rsidR="00112488" w:rsidRPr="009A0174" w:rsidRDefault="00112488" w:rsidP="003D27EB">
            <w:pPr>
              <w:pStyle w:val="Odstavecseseznamem"/>
              <w:numPr>
                <w:ilvl w:val="0"/>
                <w:numId w:val="375"/>
              </w:numPr>
              <w:snapToGrid w:val="0"/>
              <w:ind w:left="314"/>
              <w:rPr>
                <w:sz w:val="20"/>
                <w:szCs w:val="20"/>
              </w:rPr>
            </w:pPr>
            <w:r w:rsidRPr="009A0174">
              <w:rPr>
                <w:sz w:val="20"/>
                <w:szCs w:val="20"/>
              </w:rPr>
              <w:t>organizace rekondičních pobytů</w:t>
            </w:r>
          </w:p>
          <w:p w:rsidR="00112488" w:rsidRPr="009A0174" w:rsidRDefault="00112488" w:rsidP="003D27EB">
            <w:pPr>
              <w:pStyle w:val="Odstavecseseznamem"/>
              <w:numPr>
                <w:ilvl w:val="0"/>
                <w:numId w:val="375"/>
              </w:numPr>
              <w:snapToGrid w:val="0"/>
              <w:ind w:left="314"/>
              <w:rPr>
                <w:sz w:val="20"/>
                <w:szCs w:val="20"/>
              </w:rPr>
            </w:pPr>
            <w:r w:rsidRPr="009A0174">
              <w:rPr>
                <w:sz w:val="20"/>
                <w:szCs w:val="20"/>
              </w:rPr>
              <w:t>pořádání klubových setkání</w:t>
            </w:r>
          </w:p>
          <w:p w:rsidR="00112488" w:rsidRPr="009A0174" w:rsidRDefault="00112488" w:rsidP="003D27EB">
            <w:pPr>
              <w:pStyle w:val="Odstavecseseznamem"/>
              <w:numPr>
                <w:ilvl w:val="0"/>
                <w:numId w:val="375"/>
              </w:numPr>
              <w:ind w:left="314"/>
              <w:rPr>
                <w:sz w:val="20"/>
                <w:szCs w:val="20"/>
              </w:rPr>
            </w:pPr>
            <w:r w:rsidRPr="009A0174">
              <w:rPr>
                <w:sz w:val="20"/>
                <w:szCs w:val="20"/>
              </w:rPr>
              <w:t>návštěvy divadelních představení, výstav, koncertů, festivalů, muzeí</w:t>
            </w:r>
          </w:p>
          <w:p w:rsidR="00112488" w:rsidRPr="009A0174" w:rsidRDefault="00112488" w:rsidP="003D27EB">
            <w:pPr>
              <w:pStyle w:val="Odstavecseseznamem"/>
              <w:numPr>
                <w:ilvl w:val="0"/>
                <w:numId w:val="375"/>
              </w:numPr>
              <w:ind w:left="314"/>
              <w:rPr>
                <w:sz w:val="20"/>
                <w:szCs w:val="20"/>
              </w:rPr>
            </w:pPr>
            <w:r w:rsidRPr="009A0174">
              <w:rPr>
                <w:sz w:val="20"/>
                <w:szCs w:val="20"/>
              </w:rPr>
              <w:t>realizace pohybových aktivit pro osoby se zdravotním postižením</w:t>
            </w:r>
          </w:p>
          <w:p w:rsidR="00112488" w:rsidRPr="009A0174" w:rsidRDefault="00112488" w:rsidP="003D27EB">
            <w:pPr>
              <w:pStyle w:val="Odstavecseseznamem"/>
              <w:numPr>
                <w:ilvl w:val="0"/>
                <w:numId w:val="375"/>
              </w:numPr>
              <w:ind w:left="314"/>
              <w:rPr>
                <w:sz w:val="20"/>
                <w:szCs w:val="20"/>
              </w:rPr>
            </w:pPr>
            <w:r w:rsidRPr="009A0174">
              <w:rPr>
                <w:sz w:val="20"/>
                <w:szCs w:val="20"/>
              </w:rPr>
              <w:t>realizace pravidelných zájmových kurzů, programů</w:t>
            </w:r>
          </w:p>
          <w:p w:rsidR="00112488" w:rsidRPr="009A0174" w:rsidRDefault="00112488" w:rsidP="003D27EB">
            <w:pPr>
              <w:pStyle w:val="Odstavecseseznamem"/>
              <w:numPr>
                <w:ilvl w:val="0"/>
                <w:numId w:val="375"/>
              </w:numPr>
              <w:ind w:left="314"/>
              <w:rPr>
                <w:sz w:val="20"/>
                <w:szCs w:val="20"/>
              </w:rPr>
            </w:pPr>
            <w:r w:rsidRPr="009A0174">
              <w:rPr>
                <w:sz w:val="20"/>
                <w:szCs w:val="20"/>
              </w:rPr>
              <w:t>realizace víkendových pobytů, táborů, příměstských táborů</w:t>
            </w:r>
          </w:p>
          <w:p w:rsidR="00112488" w:rsidRPr="009A0174" w:rsidRDefault="00112488" w:rsidP="003D27EB">
            <w:pPr>
              <w:pStyle w:val="Odstavecseseznamem"/>
              <w:numPr>
                <w:ilvl w:val="0"/>
                <w:numId w:val="375"/>
              </w:numPr>
              <w:ind w:left="314"/>
              <w:rPr>
                <w:sz w:val="20"/>
                <w:szCs w:val="20"/>
              </w:rPr>
            </w:pPr>
            <w:r w:rsidRPr="009A0174">
              <w:rPr>
                <w:sz w:val="20"/>
                <w:szCs w:val="20"/>
              </w:rPr>
              <w:t>tvorba a realizace divadelních, hudebních a tanečních představení</w:t>
            </w:r>
          </w:p>
          <w:p w:rsidR="00112488" w:rsidRPr="009A0174" w:rsidRDefault="00112488" w:rsidP="003D27EB">
            <w:pPr>
              <w:pStyle w:val="Odstavecseseznamem"/>
              <w:numPr>
                <w:ilvl w:val="0"/>
                <w:numId w:val="375"/>
              </w:numPr>
              <w:ind w:left="314"/>
              <w:rPr>
                <w:sz w:val="20"/>
                <w:szCs w:val="20"/>
              </w:rPr>
            </w:pPr>
            <w:r w:rsidRPr="009A0174">
              <w:rPr>
                <w:sz w:val="20"/>
                <w:szCs w:val="20"/>
              </w:rPr>
              <w:t>hudební vzdělávání pro širokou veřejnost</w:t>
            </w:r>
          </w:p>
          <w:p w:rsidR="00112488" w:rsidRPr="009A0174" w:rsidRDefault="00112488" w:rsidP="003D27EB">
            <w:pPr>
              <w:pStyle w:val="Odstavecseseznamem"/>
              <w:numPr>
                <w:ilvl w:val="0"/>
                <w:numId w:val="375"/>
              </w:numPr>
              <w:ind w:left="314"/>
              <w:rPr>
                <w:sz w:val="20"/>
                <w:szCs w:val="20"/>
              </w:rPr>
            </w:pPr>
            <w:r w:rsidRPr="009A0174">
              <w:rPr>
                <w:sz w:val="20"/>
                <w:szCs w:val="20"/>
              </w:rPr>
              <w:t>tvůrčí dílny k aktivizaci jemné motoriky, rukodělné kurzy</w:t>
            </w:r>
          </w:p>
          <w:p w:rsidR="00112488" w:rsidRPr="009A0174" w:rsidRDefault="00112488" w:rsidP="003D27EB">
            <w:pPr>
              <w:pStyle w:val="Odstavecseseznamem"/>
              <w:numPr>
                <w:ilvl w:val="0"/>
                <w:numId w:val="375"/>
              </w:numPr>
              <w:ind w:left="314"/>
              <w:rPr>
                <w:sz w:val="20"/>
                <w:szCs w:val="20"/>
              </w:rPr>
            </w:pPr>
            <w:r w:rsidRPr="009A0174">
              <w:rPr>
                <w:sz w:val="20"/>
                <w:szCs w:val="20"/>
              </w:rPr>
              <w:t>vedení hudební kapely KYKLOP band složené převážně ze zrakově postižených členů</w:t>
            </w:r>
          </w:p>
          <w:p w:rsidR="00112488" w:rsidRPr="009A0174" w:rsidRDefault="00112488" w:rsidP="003D27EB">
            <w:pPr>
              <w:pStyle w:val="Odstavecseseznamem"/>
              <w:numPr>
                <w:ilvl w:val="0"/>
                <w:numId w:val="375"/>
              </w:numPr>
              <w:ind w:left="314"/>
              <w:rPr>
                <w:sz w:val="20"/>
                <w:szCs w:val="20"/>
              </w:rPr>
            </w:pPr>
            <w:r w:rsidRPr="009A0174">
              <w:rPr>
                <w:sz w:val="20"/>
                <w:szCs w:val="20"/>
              </w:rPr>
              <w:t xml:space="preserve">spolupráce s Oddílem zrakově postižených sportovců SK Olomouc Sigma </w:t>
            </w:r>
            <w:proofErr w:type="gramStart"/>
            <w:r w:rsidRPr="009A0174">
              <w:rPr>
                <w:sz w:val="20"/>
                <w:szCs w:val="20"/>
              </w:rPr>
              <w:t>MŽ, z. s.</w:t>
            </w:r>
            <w:proofErr w:type="gramEnd"/>
          </w:p>
          <w:p w:rsidR="00112488" w:rsidRPr="009A0174" w:rsidRDefault="00112488" w:rsidP="003D27EB">
            <w:pPr>
              <w:pStyle w:val="Odstavecseseznamem"/>
              <w:numPr>
                <w:ilvl w:val="0"/>
                <w:numId w:val="375"/>
              </w:numPr>
              <w:ind w:left="314"/>
              <w:rPr>
                <w:sz w:val="20"/>
                <w:szCs w:val="20"/>
              </w:rPr>
            </w:pPr>
            <w:r w:rsidRPr="009A0174">
              <w:rPr>
                <w:sz w:val="20"/>
                <w:szCs w:val="20"/>
              </w:rPr>
              <w:t>zajištění odborného lektora pro lekce muzikoterapie</w:t>
            </w:r>
          </w:p>
          <w:p w:rsidR="00112488" w:rsidRPr="009A0174" w:rsidRDefault="00112488" w:rsidP="003D27EB">
            <w:pPr>
              <w:pStyle w:val="Odstavecseseznamem"/>
              <w:numPr>
                <w:ilvl w:val="0"/>
                <w:numId w:val="375"/>
              </w:numPr>
              <w:ind w:left="314"/>
              <w:rPr>
                <w:sz w:val="20"/>
                <w:szCs w:val="20"/>
              </w:rPr>
            </w:pPr>
            <w:r w:rsidRPr="009A0174">
              <w:rPr>
                <w:sz w:val="20"/>
                <w:szCs w:val="20"/>
              </w:rPr>
              <w:t>provoz půjčovny tandemů, půjčovny sportovně kompenzačních pomůcek</w:t>
            </w:r>
          </w:p>
          <w:p w:rsidR="00112488" w:rsidRPr="009A0174" w:rsidRDefault="00112488" w:rsidP="003D27EB">
            <w:pPr>
              <w:pStyle w:val="Odstavecseseznamem"/>
              <w:numPr>
                <w:ilvl w:val="0"/>
                <w:numId w:val="375"/>
              </w:numPr>
              <w:ind w:left="314"/>
              <w:rPr>
                <w:sz w:val="20"/>
                <w:szCs w:val="20"/>
              </w:rPr>
            </w:pPr>
            <w:r w:rsidRPr="009A0174">
              <w:rPr>
                <w:sz w:val="20"/>
                <w:szCs w:val="20"/>
              </w:rPr>
              <w:t>prezentace tvorby uživatelů na výstavách a společenských akcích</w:t>
            </w:r>
          </w:p>
          <w:p w:rsidR="00112488" w:rsidRPr="009A0174" w:rsidRDefault="00112488" w:rsidP="003D27EB">
            <w:pPr>
              <w:pStyle w:val="Odstavecseseznamem"/>
              <w:numPr>
                <w:ilvl w:val="0"/>
                <w:numId w:val="375"/>
              </w:numPr>
              <w:ind w:left="314"/>
              <w:rPr>
                <w:sz w:val="20"/>
                <w:szCs w:val="20"/>
              </w:rPr>
            </w:pPr>
            <w:r w:rsidRPr="009A0174">
              <w:rPr>
                <w:sz w:val="20"/>
                <w:szCs w:val="20"/>
              </w:rPr>
              <w:t xml:space="preserve">realizace </w:t>
            </w:r>
            <w:proofErr w:type="spellStart"/>
            <w:r w:rsidRPr="009A0174">
              <w:rPr>
                <w:sz w:val="20"/>
                <w:szCs w:val="20"/>
              </w:rPr>
              <w:t>snoezelen</w:t>
            </w:r>
            <w:proofErr w:type="spellEnd"/>
            <w:r w:rsidRPr="009A0174">
              <w:rPr>
                <w:sz w:val="20"/>
                <w:szCs w:val="20"/>
              </w:rPr>
              <w:t xml:space="preserve"> terapií/aktivit pro osoby se zdravotním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proofErr w:type="spellStart"/>
            <w:r w:rsidRPr="009A13CB">
              <w:rPr>
                <w:sz w:val="20"/>
                <w:szCs w:val="20"/>
              </w:rPr>
              <w:t>Roska</w:t>
            </w:r>
            <w:proofErr w:type="spellEnd"/>
            <w:r w:rsidRPr="009A13CB">
              <w:rPr>
                <w:sz w:val="20"/>
                <w:szCs w:val="20"/>
              </w:rPr>
              <w:t xml:space="preserve"> </w:t>
            </w:r>
            <w:proofErr w:type="gramStart"/>
            <w:r w:rsidRPr="009A13CB">
              <w:rPr>
                <w:sz w:val="20"/>
                <w:szCs w:val="20"/>
              </w:rPr>
              <w:t xml:space="preserve">Olomouc, </w:t>
            </w:r>
            <w:proofErr w:type="spellStart"/>
            <w:r w:rsidRPr="009A13CB">
              <w:rPr>
                <w:sz w:val="20"/>
                <w:szCs w:val="20"/>
              </w:rPr>
              <w:t>z.p.</w:t>
            </w:r>
            <w:proofErr w:type="gramEnd"/>
            <w:r w:rsidRPr="009A13CB">
              <w:rPr>
                <w:sz w:val="20"/>
                <w:szCs w:val="20"/>
              </w:rPr>
              <w:t>s</w:t>
            </w:r>
            <w:proofErr w:type="spellEnd"/>
            <w:r w:rsidRPr="009A13CB">
              <w:rPr>
                <w:sz w:val="20"/>
                <w:szCs w:val="20"/>
              </w:rPr>
              <w:t>.: 350 000 Kč/rok</w:t>
            </w:r>
          </w:p>
          <w:p w:rsidR="00112488" w:rsidRDefault="00112488" w:rsidP="00112488">
            <w:pPr>
              <w:snapToGrid w:val="0"/>
              <w:rPr>
                <w:bCs/>
                <w:sz w:val="20"/>
                <w:szCs w:val="20"/>
              </w:rPr>
            </w:pPr>
            <w:r w:rsidRPr="0033797C">
              <w:rPr>
                <w:bCs/>
                <w:sz w:val="20"/>
                <w:szCs w:val="20"/>
              </w:rPr>
              <w:t>Kyklop o.p.s.: 350 000 Kč/rok</w:t>
            </w:r>
          </w:p>
          <w:p w:rsidR="00112488" w:rsidRDefault="00112488" w:rsidP="00112488">
            <w:pPr>
              <w:rPr>
                <w:sz w:val="20"/>
                <w:szCs w:val="20"/>
              </w:rPr>
            </w:pPr>
            <w:r w:rsidRPr="003F5D7F">
              <w:rPr>
                <w:sz w:val="20"/>
                <w:szCs w:val="20"/>
              </w:rPr>
              <w:t xml:space="preserve">Sjednocená organizace nevidomých a slabozrakých České republiky, zapsaný spolek – oblastní odbočka Olomouc: </w:t>
            </w:r>
            <w:r>
              <w:rPr>
                <w:sz w:val="20"/>
                <w:szCs w:val="20"/>
              </w:rPr>
              <w:t>200</w:t>
            </w:r>
            <w:r w:rsidRPr="001C479E">
              <w:rPr>
                <w:sz w:val="20"/>
                <w:szCs w:val="20"/>
              </w:rPr>
              <w:t> 000 Kč</w:t>
            </w:r>
            <w:r w:rsidRPr="00E654BD">
              <w:rPr>
                <w:sz w:val="20"/>
                <w:szCs w:val="20"/>
              </w:rPr>
              <w:t>/rok</w:t>
            </w:r>
          </w:p>
          <w:p w:rsidR="00112488" w:rsidRDefault="00112488" w:rsidP="00112488">
            <w:pPr>
              <w:rPr>
                <w:sz w:val="20"/>
                <w:szCs w:val="20"/>
              </w:rPr>
            </w:pPr>
            <w:r w:rsidRPr="003F5D7F">
              <w:rPr>
                <w:sz w:val="20"/>
                <w:szCs w:val="20"/>
              </w:rPr>
              <w:t xml:space="preserve">Klub Parkinson Olomouc Společnosti </w:t>
            </w:r>
            <w:proofErr w:type="gramStart"/>
            <w:r w:rsidRPr="003F5D7F">
              <w:rPr>
                <w:sz w:val="20"/>
                <w:szCs w:val="20"/>
              </w:rPr>
              <w:t>Parkinson, z.s.</w:t>
            </w:r>
            <w:proofErr w:type="gramEnd"/>
            <w:r w:rsidRPr="003F5D7F">
              <w:rPr>
                <w:sz w:val="20"/>
                <w:szCs w:val="20"/>
              </w:rPr>
              <w:t>: 40 000 Kč/rok</w:t>
            </w:r>
          </w:p>
          <w:p w:rsidR="00112488" w:rsidRDefault="00112488" w:rsidP="00112488">
            <w:pPr>
              <w:rPr>
                <w:sz w:val="20"/>
                <w:szCs w:val="20"/>
              </w:rPr>
            </w:pPr>
            <w:r w:rsidRPr="003F5D7F">
              <w:rPr>
                <w:sz w:val="20"/>
                <w:szCs w:val="20"/>
              </w:rPr>
              <w:t xml:space="preserve">DC 90 o.p.s.: </w:t>
            </w:r>
            <w:r>
              <w:rPr>
                <w:sz w:val="20"/>
                <w:szCs w:val="20"/>
              </w:rPr>
              <w:t>19</w:t>
            </w:r>
            <w:r w:rsidRPr="003F5D7F">
              <w:rPr>
                <w:sz w:val="20"/>
                <w:szCs w:val="20"/>
              </w:rPr>
              <w:t>0</w:t>
            </w:r>
            <w:r w:rsidR="005140A0">
              <w:rPr>
                <w:sz w:val="20"/>
                <w:szCs w:val="20"/>
              </w:rPr>
              <w:t> </w:t>
            </w:r>
            <w:r w:rsidRPr="003F5D7F">
              <w:rPr>
                <w:sz w:val="20"/>
                <w:szCs w:val="20"/>
              </w:rPr>
              <w:t>000</w:t>
            </w:r>
            <w:r w:rsidR="005140A0">
              <w:rPr>
                <w:sz w:val="20"/>
                <w:szCs w:val="20"/>
              </w:rPr>
              <w:t xml:space="preserve"> </w:t>
            </w:r>
            <w:r w:rsidRPr="003F5D7F">
              <w:rPr>
                <w:sz w:val="20"/>
                <w:szCs w:val="20"/>
              </w:rPr>
              <w:t>Kč/rok</w:t>
            </w:r>
          </w:p>
          <w:p w:rsidR="00112488" w:rsidRPr="003F5D7F"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w:t>
            </w:r>
            <w:r>
              <w:rPr>
                <w:sz w:val="20"/>
                <w:szCs w:val="20"/>
              </w:rPr>
              <w:t>6</w:t>
            </w:r>
            <w:r w:rsidRPr="003F5D7F">
              <w:rPr>
                <w:sz w:val="20"/>
                <w:szCs w:val="20"/>
              </w:rPr>
              <w:t>0 000 Kč/rok</w:t>
            </w:r>
          </w:p>
          <w:p w:rsidR="00112488" w:rsidRDefault="00112488" w:rsidP="00112488">
            <w:pPr>
              <w:rPr>
                <w:sz w:val="20"/>
                <w:szCs w:val="20"/>
              </w:rPr>
            </w:pPr>
            <w:r>
              <w:rPr>
                <w:sz w:val="20"/>
                <w:szCs w:val="20"/>
              </w:rPr>
              <w:t xml:space="preserve">SPOLU Olomouc: 355 000 </w:t>
            </w:r>
            <w:r w:rsidRPr="00DA4EE5">
              <w:rPr>
                <w:sz w:val="20"/>
                <w:szCs w:val="20"/>
              </w:rPr>
              <w:t>Kč/rok</w:t>
            </w:r>
          </w:p>
          <w:p w:rsidR="00112488" w:rsidRDefault="00112488" w:rsidP="00112488">
            <w:pPr>
              <w:rPr>
                <w:sz w:val="20"/>
                <w:szCs w:val="20"/>
              </w:rPr>
            </w:pPr>
            <w:r>
              <w:rPr>
                <w:sz w:val="20"/>
                <w:szCs w:val="20"/>
              </w:rPr>
              <w:t xml:space="preserve">Jdeme Autistům </w:t>
            </w:r>
            <w:proofErr w:type="gramStart"/>
            <w:r>
              <w:rPr>
                <w:sz w:val="20"/>
                <w:szCs w:val="20"/>
              </w:rPr>
              <w:t>Naproti z.s.</w:t>
            </w:r>
            <w:proofErr w:type="gramEnd"/>
            <w:r>
              <w:rPr>
                <w:sz w:val="20"/>
                <w:szCs w:val="20"/>
              </w:rPr>
              <w:t>: 270 000 Kč/rok</w:t>
            </w:r>
          </w:p>
          <w:p w:rsidR="00112488" w:rsidRDefault="00112488" w:rsidP="00112488">
            <w:pPr>
              <w:rPr>
                <w:sz w:val="20"/>
                <w:szCs w:val="20"/>
              </w:rPr>
            </w:pPr>
            <w:r w:rsidRPr="00666901">
              <w:rPr>
                <w:sz w:val="20"/>
                <w:szCs w:val="20"/>
              </w:rPr>
              <w:t xml:space="preserve">Povzbuzení, z. </w:t>
            </w:r>
            <w:proofErr w:type="gramStart"/>
            <w:r w:rsidRPr="00666901">
              <w:rPr>
                <w:sz w:val="20"/>
                <w:szCs w:val="20"/>
              </w:rPr>
              <w:t>s.</w:t>
            </w:r>
            <w:proofErr w:type="gramEnd"/>
            <w:r w:rsidRPr="00666901">
              <w:rPr>
                <w:sz w:val="20"/>
                <w:szCs w:val="20"/>
              </w:rPr>
              <w:t>: 90 000 Kč/rok</w:t>
            </w:r>
          </w:p>
          <w:p w:rsidR="00112488" w:rsidRDefault="00112488" w:rsidP="00112488">
            <w:pPr>
              <w:rPr>
                <w:sz w:val="20"/>
                <w:szCs w:val="20"/>
              </w:rPr>
            </w:pPr>
            <w:r w:rsidRPr="003F5D7F">
              <w:rPr>
                <w:sz w:val="20"/>
                <w:szCs w:val="20"/>
              </w:rPr>
              <w:t>Obla</w:t>
            </w:r>
            <w:r>
              <w:rPr>
                <w:sz w:val="20"/>
                <w:szCs w:val="20"/>
              </w:rPr>
              <w:t>stní unie neslyšících Olomouc: 12</w:t>
            </w:r>
            <w:r w:rsidRPr="003F5D7F">
              <w:rPr>
                <w:sz w:val="20"/>
                <w:szCs w:val="20"/>
              </w:rPr>
              <w:t>0 000 Kč/rok</w:t>
            </w:r>
          </w:p>
          <w:p w:rsidR="00112488" w:rsidRDefault="00112488" w:rsidP="00112488">
            <w:pPr>
              <w:rPr>
                <w:color w:val="000000"/>
                <w:sz w:val="20"/>
                <w:szCs w:val="20"/>
              </w:rPr>
            </w:pPr>
            <w:r>
              <w:rPr>
                <w:color w:val="000000"/>
                <w:sz w:val="20"/>
                <w:szCs w:val="20"/>
              </w:rPr>
              <w:t>Spolek Trend vozíčkářů Olomouc: 250 000 Kč/rok</w:t>
            </w:r>
          </w:p>
          <w:p w:rsidR="00112488" w:rsidRPr="003F5D7F" w:rsidRDefault="00112488" w:rsidP="00112488">
            <w:pPr>
              <w:rPr>
                <w:sz w:val="20"/>
                <w:szCs w:val="20"/>
              </w:rPr>
            </w:pPr>
            <w:r w:rsidRPr="003F5D7F">
              <w:rPr>
                <w:sz w:val="20"/>
                <w:szCs w:val="20"/>
              </w:rPr>
              <w:t>Společnost Mana, o.p.s.: 20 000 Kč</w:t>
            </w:r>
            <w:r w:rsidRPr="00887C1C">
              <w:rPr>
                <w:sz w:val="20"/>
                <w:szCs w:val="20"/>
              </w:rPr>
              <w:t>/rok</w:t>
            </w:r>
          </w:p>
          <w:p w:rsidR="00112488" w:rsidRDefault="00112488" w:rsidP="00112488">
            <w:pPr>
              <w:rPr>
                <w:sz w:val="20"/>
                <w:szCs w:val="20"/>
              </w:rPr>
            </w:pPr>
            <w:proofErr w:type="gramStart"/>
            <w:r w:rsidRPr="00561E7A">
              <w:rPr>
                <w:sz w:val="20"/>
                <w:szCs w:val="20"/>
              </w:rPr>
              <w:t>Zet-My, z.s</w:t>
            </w:r>
            <w:r>
              <w:rPr>
                <w:sz w:val="20"/>
                <w:szCs w:val="20"/>
              </w:rPr>
              <w:t>.</w:t>
            </w:r>
            <w:proofErr w:type="gramEnd"/>
            <w:r>
              <w:rPr>
                <w:sz w:val="20"/>
                <w:szCs w:val="20"/>
              </w:rPr>
              <w:t>:</w:t>
            </w:r>
            <w:r w:rsidRPr="00561E7A">
              <w:rPr>
                <w:sz w:val="20"/>
                <w:szCs w:val="20"/>
              </w:rPr>
              <w:t xml:space="preserve"> 60</w:t>
            </w:r>
            <w:r w:rsidR="005140A0">
              <w:rPr>
                <w:sz w:val="20"/>
                <w:szCs w:val="20"/>
              </w:rPr>
              <w:t> </w:t>
            </w:r>
            <w:r w:rsidRPr="00561E7A">
              <w:rPr>
                <w:sz w:val="20"/>
                <w:szCs w:val="20"/>
              </w:rPr>
              <w:t>000</w:t>
            </w:r>
            <w:r w:rsidR="005140A0">
              <w:rPr>
                <w:sz w:val="20"/>
                <w:szCs w:val="20"/>
              </w:rPr>
              <w:t xml:space="preserve"> </w:t>
            </w:r>
            <w:r w:rsidRPr="00561E7A">
              <w:rPr>
                <w:sz w:val="20"/>
                <w:szCs w:val="20"/>
              </w:rPr>
              <w:t>Kč/rok</w:t>
            </w:r>
          </w:p>
          <w:p w:rsidR="00112488" w:rsidRDefault="00112488" w:rsidP="00112488">
            <w:pPr>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r>
              <w:rPr>
                <w:sz w:val="20"/>
                <w:szCs w:val="20"/>
              </w:rPr>
              <w:t>: 250</w:t>
            </w:r>
            <w:r w:rsidR="005140A0">
              <w:rPr>
                <w:sz w:val="20"/>
                <w:szCs w:val="20"/>
              </w:rPr>
              <w:t> </w:t>
            </w:r>
            <w:r>
              <w:rPr>
                <w:sz w:val="20"/>
                <w:szCs w:val="20"/>
              </w:rPr>
              <w:t>000</w:t>
            </w:r>
            <w:r w:rsidR="005140A0">
              <w:rPr>
                <w:sz w:val="20"/>
                <w:szCs w:val="20"/>
              </w:rPr>
              <w:t xml:space="preserve"> Kč</w:t>
            </w:r>
            <w:r>
              <w:rPr>
                <w:sz w:val="20"/>
                <w:szCs w:val="20"/>
              </w:rPr>
              <w:t>/rok</w:t>
            </w:r>
          </w:p>
          <w:p w:rsidR="00112488" w:rsidRPr="009A13CB" w:rsidRDefault="00112488" w:rsidP="00112488">
            <w:pPr>
              <w:rPr>
                <w:sz w:val="20"/>
                <w:szCs w:val="20"/>
              </w:rPr>
            </w:pPr>
            <w:r w:rsidRPr="00773597">
              <w:rPr>
                <w:sz w:val="20"/>
                <w:szCs w:val="20"/>
              </w:rPr>
              <w:t>Společnost pro ranou péči, pobočka pro zrak Olomouc, 250</w:t>
            </w:r>
            <w:r w:rsidR="005140A0">
              <w:rPr>
                <w:sz w:val="20"/>
                <w:szCs w:val="20"/>
              </w:rPr>
              <w:t> </w:t>
            </w:r>
            <w:r w:rsidRPr="00773597">
              <w:rPr>
                <w:sz w:val="20"/>
                <w:szCs w:val="20"/>
              </w:rPr>
              <w:t>000</w:t>
            </w:r>
            <w:r w:rsidR="005140A0">
              <w:rPr>
                <w:sz w:val="20"/>
                <w:szCs w:val="20"/>
              </w:rPr>
              <w:t xml:space="preserve"> Kč</w:t>
            </w:r>
            <w:r w:rsidRPr="00773597">
              <w:rPr>
                <w:sz w:val="20"/>
                <w:szCs w:val="20"/>
              </w:rPr>
              <w:t>/rok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9A13CB" w:rsidRDefault="00112488" w:rsidP="000C44A9">
            <w:pPr>
              <w:snapToGrid w:val="0"/>
            </w:pPr>
            <w:r>
              <w:rPr>
                <w:sz w:val="20"/>
                <w:szCs w:val="20"/>
              </w:rPr>
              <w:t>MPSV</w:t>
            </w:r>
            <w:r w:rsidR="000C44A9">
              <w:rPr>
                <w:sz w:val="20"/>
                <w:szCs w:val="20"/>
              </w:rPr>
              <w:t xml:space="preserve"> ČR</w:t>
            </w:r>
            <w:r>
              <w:rPr>
                <w:sz w:val="20"/>
                <w:szCs w:val="20"/>
              </w:rPr>
              <w:t xml:space="preserve">, </w:t>
            </w:r>
            <w:r w:rsidRPr="009A13CB">
              <w:rPr>
                <w:sz w:val="20"/>
                <w:szCs w:val="20"/>
              </w:rPr>
              <w:t xml:space="preserve">MZ, </w:t>
            </w:r>
            <w:r>
              <w:rPr>
                <w:sz w:val="20"/>
                <w:szCs w:val="20"/>
              </w:rPr>
              <w:t xml:space="preserve">MK, Olomoucký kraj, </w:t>
            </w:r>
            <w:proofErr w:type="spellStart"/>
            <w:r w:rsidRPr="009A13CB">
              <w:rPr>
                <w:sz w:val="20"/>
                <w:szCs w:val="20"/>
              </w:rPr>
              <w:t>SMO</w:t>
            </w:r>
            <w:r>
              <w:rPr>
                <w:sz w:val="20"/>
                <w:szCs w:val="20"/>
              </w:rPr>
              <w:t>l</w:t>
            </w:r>
            <w:proofErr w:type="spellEnd"/>
            <w:r w:rsidRPr="009A13CB">
              <w:rPr>
                <w:sz w:val="20"/>
                <w:szCs w:val="20"/>
              </w:rPr>
              <w:t xml:space="preserve">, obce, </w:t>
            </w:r>
            <w:r>
              <w:rPr>
                <w:sz w:val="20"/>
                <w:szCs w:val="20"/>
              </w:rPr>
              <w:t xml:space="preserve">nadace, </w:t>
            </w:r>
            <w:r w:rsidRPr="009A13CB">
              <w:rPr>
                <w:sz w:val="20"/>
                <w:szCs w:val="20"/>
              </w:rPr>
              <w:t>sponzoři, dárci, příspěvky uživatelů, 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Borders>
              <w:bottom w:val="single" w:sz="4" w:space="0" w:color="auto"/>
            </w:tcBorders>
          </w:tcPr>
          <w:p w:rsidR="00112488" w:rsidRDefault="00112488" w:rsidP="00112488">
            <w:pPr>
              <w:snapToGrid w:val="0"/>
              <w:rPr>
                <w:sz w:val="20"/>
                <w:szCs w:val="20"/>
              </w:rPr>
            </w:pPr>
            <w:r w:rsidRPr="009A13CB">
              <w:rPr>
                <w:b/>
                <w:sz w:val="20"/>
                <w:szCs w:val="20"/>
              </w:rPr>
              <w:t>Realizátor:</w:t>
            </w:r>
            <w:r w:rsidRPr="009A13CB">
              <w:rPr>
                <w:sz w:val="20"/>
                <w:szCs w:val="20"/>
              </w:rPr>
              <w:t xml:space="preserve"> </w:t>
            </w:r>
            <w:proofErr w:type="spellStart"/>
            <w:r w:rsidRPr="009A13CB">
              <w:rPr>
                <w:sz w:val="20"/>
                <w:szCs w:val="20"/>
              </w:rPr>
              <w:t>Roska</w:t>
            </w:r>
            <w:proofErr w:type="spellEnd"/>
            <w:r w:rsidRPr="009A13CB">
              <w:rPr>
                <w:sz w:val="20"/>
                <w:szCs w:val="20"/>
              </w:rPr>
              <w:t xml:space="preserve"> Olomouc, </w:t>
            </w:r>
            <w:proofErr w:type="spellStart"/>
            <w:r w:rsidRPr="009A13CB">
              <w:rPr>
                <w:sz w:val="20"/>
                <w:szCs w:val="20"/>
              </w:rPr>
              <w:t>z.p.s</w:t>
            </w:r>
            <w:proofErr w:type="spellEnd"/>
            <w:r>
              <w:rPr>
                <w:sz w:val="20"/>
                <w:szCs w:val="20"/>
              </w:rPr>
              <w:t xml:space="preserve">, </w:t>
            </w:r>
            <w:r w:rsidRPr="0033797C">
              <w:rPr>
                <w:bCs/>
                <w:sz w:val="20"/>
                <w:szCs w:val="20"/>
              </w:rPr>
              <w:t>Kyklop o.p.s.</w:t>
            </w:r>
            <w:r>
              <w:rPr>
                <w:bCs/>
                <w:sz w:val="20"/>
                <w:szCs w:val="20"/>
              </w:rPr>
              <w:t xml:space="preserve">, </w:t>
            </w:r>
            <w:r w:rsidRPr="003F5D7F">
              <w:rPr>
                <w:sz w:val="20"/>
                <w:szCs w:val="20"/>
              </w:rPr>
              <w:t>Sjednocená organizace nevidomých a slabozrakých České republiky, zapsaný spolek – oblastní odbočka Olomouc</w:t>
            </w:r>
            <w:r>
              <w:rPr>
                <w:sz w:val="20"/>
                <w:szCs w:val="20"/>
              </w:rPr>
              <w:t xml:space="preserve">, </w:t>
            </w:r>
            <w:r w:rsidRPr="003F5D7F">
              <w:rPr>
                <w:sz w:val="20"/>
                <w:szCs w:val="20"/>
              </w:rPr>
              <w:t>Klub Parkinson Olomouc Společnosti Parkinson, z.s.</w:t>
            </w:r>
            <w:r>
              <w:rPr>
                <w:sz w:val="20"/>
                <w:szCs w:val="20"/>
              </w:rPr>
              <w:t xml:space="preserve">, </w:t>
            </w:r>
            <w:r w:rsidRPr="003F5D7F">
              <w:rPr>
                <w:sz w:val="20"/>
                <w:szCs w:val="20"/>
              </w:rPr>
              <w:t>DC 90 o.p.s.</w:t>
            </w:r>
            <w:r>
              <w:rPr>
                <w:sz w:val="20"/>
                <w:szCs w:val="20"/>
              </w:rPr>
              <w:t xml:space="preserve">, </w:t>
            </w:r>
            <w:proofErr w:type="spellStart"/>
            <w:r w:rsidRPr="003F5D7F">
              <w:rPr>
                <w:sz w:val="20"/>
                <w:szCs w:val="20"/>
              </w:rPr>
              <w:t>TyfloCentrum</w:t>
            </w:r>
            <w:proofErr w:type="spellEnd"/>
            <w:r w:rsidRPr="003F5D7F">
              <w:rPr>
                <w:sz w:val="20"/>
                <w:szCs w:val="20"/>
              </w:rPr>
              <w:t xml:space="preserve"> Olomouc, o.p.s.</w:t>
            </w:r>
            <w:r>
              <w:rPr>
                <w:sz w:val="20"/>
                <w:szCs w:val="20"/>
              </w:rPr>
              <w:t xml:space="preserve">, SPOLU Olomouc, </w:t>
            </w:r>
            <w:r w:rsidRPr="00666901">
              <w:rPr>
                <w:sz w:val="20"/>
                <w:szCs w:val="20"/>
              </w:rPr>
              <w:t xml:space="preserve">Povzbuzení, z. </w:t>
            </w:r>
            <w:proofErr w:type="gramStart"/>
            <w:r w:rsidRPr="00666901">
              <w:rPr>
                <w:sz w:val="20"/>
                <w:szCs w:val="20"/>
              </w:rPr>
              <w:t>s.</w:t>
            </w:r>
            <w:proofErr w:type="gramEnd"/>
            <w:r>
              <w:rPr>
                <w:sz w:val="20"/>
                <w:szCs w:val="20"/>
              </w:rPr>
              <w:t xml:space="preserve">, </w:t>
            </w:r>
            <w:r w:rsidRPr="003F5D7F">
              <w:rPr>
                <w:sz w:val="20"/>
                <w:szCs w:val="20"/>
              </w:rPr>
              <w:t>Obla</w:t>
            </w:r>
            <w:r>
              <w:rPr>
                <w:sz w:val="20"/>
                <w:szCs w:val="20"/>
              </w:rPr>
              <w:t xml:space="preserve">stní unie neslyšících Olomouc, </w:t>
            </w:r>
            <w:r>
              <w:rPr>
                <w:color w:val="000000"/>
                <w:sz w:val="20"/>
                <w:szCs w:val="20"/>
              </w:rPr>
              <w:t xml:space="preserve">Spolek Trend vozíčkářů Olomouc, </w:t>
            </w:r>
            <w:r w:rsidRPr="003F5D7F">
              <w:rPr>
                <w:sz w:val="20"/>
                <w:szCs w:val="20"/>
              </w:rPr>
              <w:t>Společnost Mana, o.p.s.</w:t>
            </w:r>
            <w:r>
              <w:rPr>
                <w:sz w:val="20"/>
                <w:szCs w:val="20"/>
              </w:rPr>
              <w:t xml:space="preserve">, ZO Kolumbus-Haná, </w:t>
            </w:r>
            <w:r w:rsidRPr="00561E7A">
              <w:rPr>
                <w:sz w:val="20"/>
                <w:szCs w:val="20"/>
              </w:rPr>
              <w:t>Zet-My, z.s</w:t>
            </w:r>
            <w:r>
              <w:rPr>
                <w:sz w:val="20"/>
                <w:szCs w:val="20"/>
              </w:rPr>
              <w:t xml:space="preserve">., </w:t>
            </w:r>
            <w:r w:rsidRPr="00C72F55">
              <w:rPr>
                <w:sz w:val="20"/>
                <w:szCs w:val="20"/>
              </w:rPr>
              <w:t>Společnost pro ranou péči, pobočka</w:t>
            </w:r>
            <w:r w:rsidR="00CD2718">
              <w:rPr>
                <w:sz w:val="20"/>
                <w:szCs w:val="20"/>
              </w:rPr>
              <w:t xml:space="preserve"> pro </w:t>
            </w:r>
            <w:r>
              <w:rPr>
                <w:sz w:val="20"/>
                <w:szCs w:val="20"/>
              </w:rPr>
              <w:t>rodinu</w:t>
            </w:r>
            <w:r w:rsidRPr="00C72F55">
              <w:rPr>
                <w:sz w:val="20"/>
                <w:szCs w:val="20"/>
              </w:rPr>
              <w:t xml:space="preserve"> Olomouc</w:t>
            </w:r>
            <w:r>
              <w:rPr>
                <w:sz w:val="20"/>
                <w:szCs w:val="20"/>
              </w:rPr>
              <w:t xml:space="preserve">, </w:t>
            </w:r>
            <w:r w:rsidRPr="00773597">
              <w:rPr>
                <w:sz w:val="20"/>
                <w:szCs w:val="20"/>
              </w:rPr>
              <w:t>Společnost pro ranou péči, pobočka pro zrak Olomouc</w:t>
            </w:r>
          </w:p>
          <w:p w:rsidR="00112488" w:rsidRPr="009A13CB" w:rsidRDefault="00112488" w:rsidP="005140A0">
            <w:pPr>
              <w:snapToGrid w:val="0"/>
            </w:pPr>
            <w:r w:rsidRPr="00A43AE6">
              <w:rPr>
                <w:b/>
                <w:sz w:val="20"/>
                <w:szCs w:val="20"/>
              </w:rPr>
              <w:t>Partner</w:t>
            </w:r>
            <w:r w:rsidRPr="003F5D7F">
              <w:rPr>
                <w:sz w:val="20"/>
                <w:szCs w:val="20"/>
              </w:rPr>
              <w:t>:</w:t>
            </w:r>
            <w:r>
              <w:rPr>
                <w:sz w:val="20"/>
                <w:szCs w:val="20"/>
              </w:rPr>
              <w:t xml:space="preserve"> </w:t>
            </w:r>
            <w:r w:rsidRPr="003A3088">
              <w:rPr>
                <w:sz w:val="20"/>
                <w:szCs w:val="20"/>
              </w:rPr>
              <w:t>Střední škola a Základní škola DC 90 s.r.o., Dílny DC 90 o.p.s., UPOL,</w:t>
            </w:r>
            <w:r w:rsidRPr="00BD3D1C">
              <w:rPr>
                <w:sz w:val="20"/>
                <w:szCs w:val="20"/>
              </w:rPr>
              <w:t xml:space="preserve"> </w:t>
            </w:r>
            <w:r w:rsidRPr="00BD3D1C">
              <w:rPr>
                <w:sz w:val="20"/>
                <w:szCs w:val="20"/>
                <w:shd w:val="clear" w:color="auto" w:fill="FFFFFF"/>
              </w:rPr>
              <w:t xml:space="preserve">taneční orientální skupina </w:t>
            </w:r>
            <w:proofErr w:type="spellStart"/>
            <w:r w:rsidRPr="00BD3D1C">
              <w:rPr>
                <w:sz w:val="20"/>
                <w:szCs w:val="20"/>
                <w:shd w:val="clear" w:color="auto" w:fill="FFFFFF"/>
              </w:rPr>
              <w:t>Aiten</w:t>
            </w:r>
            <w:proofErr w:type="spellEnd"/>
            <w:r w:rsidRPr="00BD3D1C">
              <w:rPr>
                <w:sz w:val="20"/>
                <w:szCs w:val="20"/>
                <w:shd w:val="clear" w:color="auto" w:fill="FFFFFF"/>
              </w:rPr>
              <w:t xml:space="preserve"> Group Olomouc, JIKA – Olomoucké dobrovolnické </w:t>
            </w:r>
            <w:proofErr w:type="gramStart"/>
            <w:r w:rsidRPr="00BD3D1C">
              <w:rPr>
                <w:sz w:val="20"/>
                <w:szCs w:val="20"/>
                <w:shd w:val="clear" w:color="auto" w:fill="FFFFFF"/>
              </w:rPr>
              <w:t>centrum z.s.</w:t>
            </w:r>
            <w:proofErr w:type="gram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Borders>
              <w:bottom w:val="single" w:sz="4" w:space="0" w:color="auto"/>
            </w:tcBorders>
          </w:tcPr>
          <w:p w:rsidR="00112488" w:rsidRPr="009A13CB" w:rsidRDefault="00112488" w:rsidP="00112488">
            <w:pPr>
              <w:snapToGrid w:val="0"/>
            </w:pPr>
            <w:proofErr w:type="spellStart"/>
            <w:r w:rsidRPr="009A13CB">
              <w:rPr>
                <w:sz w:val="20"/>
                <w:szCs w:val="20"/>
              </w:rPr>
              <w:t>Roska</w:t>
            </w:r>
            <w:proofErr w:type="spellEnd"/>
            <w:r w:rsidRPr="009A13CB">
              <w:rPr>
                <w:sz w:val="20"/>
                <w:szCs w:val="20"/>
              </w:rPr>
              <w:t xml:space="preserve"> </w:t>
            </w:r>
            <w:proofErr w:type="gramStart"/>
            <w:r w:rsidRPr="009A13CB">
              <w:rPr>
                <w:sz w:val="20"/>
                <w:szCs w:val="20"/>
              </w:rPr>
              <w:t xml:space="preserve">Olomouc, </w:t>
            </w:r>
            <w:proofErr w:type="spellStart"/>
            <w:r w:rsidRPr="009A13CB">
              <w:rPr>
                <w:sz w:val="20"/>
                <w:szCs w:val="20"/>
              </w:rPr>
              <w:t>z.p.</w:t>
            </w:r>
            <w:proofErr w:type="gramEnd"/>
            <w:r w:rsidRPr="009A13CB">
              <w:rPr>
                <w:sz w:val="20"/>
                <w:szCs w:val="20"/>
              </w:rPr>
              <w:t>s</w:t>
            </w:r>
            <w:proofErr w:type="spellEnd"/>
            <w:r w:rsidRPr="009A13CB">
              <w:rPr>
                <w:sz w:val="20"/>
                <w:szCs w:val="20"/>
              </w:rPr>
              <w:t>.</w:t>
            </w:r>
          </w:p>
          <w:p w:rsidR="00112488" w:rsidRPr="009A13CB" w:rsidRDefault="00112488" w:rsidP="007A3ADD">
            <w:pPr>
              <w:numPr>
                <w:ilvl w:val="0"/>
                <w:numId w:val="190"/>
              </w:numPr>
              <w:suppressAutoHyphens/>
              <w:snapToGrid w:val="0"/>
              <w:ind w:left="357" w:hanging="357"/>
            </w:pPr>
            <w:r w:rsidRPr="009A13CB">
              <w:rPr>
                <w:sz w:val="20"/>
                <w:szCs w:val="20"/>
              </w:rPr>
              <w:t>1x týdenní a 1x víkendový rekondiční pobyt</w:t>
            </w:r>
            <w:r>
              <w:rPr>
                <w:sz w:val="20"/>
                <w:szCs w:val="20"/>
              </w:rPr>
              <w:t>, 1x týdně rehabilitace</w:t>
            </w:r>
          </w:p>
          <w:p w:rsidR="00112488" w:rsidRPr="009A13CB" w:rsidRDefault="00112488" w:rsidP="007A3ADD">
            <w:pPr>
              <w:numPr>
                <w:ilvl w:val="0"/>
                <w:numId w:val="190"/>
              </w:numPr>
              <w:suppressAutoHyphens/>
              <w:snapToGrid w:val="0"/>
              <w:ind w:left="357" w:hanging="357"/>
            </w:pPr>
            <w:r w:rsidRPr="009A13CB">
              <w:rPr>
                <w:sz w:val="20"/>
                <w:szCs w:val="20"/>
              </w:rPr>
              <w:t>10x klubová setkání/rok, 1x návštěva kulturní akce/rok</w:t>
            </w:r>
          </w:p>
          <w:p w:rsidR="00112488" w:rsidRDefault="00112488" w:rsidP="00112488">
            <w:pPr>
              <w:rPr>
                <w:color w:val="000000"/>
                <w:sz w:val="20"/>
                <w:szCs w:val="20"/>
              </w:rPr>
            </w:pPr>
            <w:r>
              <w:rPr>
                <w:color w:val="000000"/>
                <w:sz w:val="20"/>
                <w:szCs w:val="20"/>
              </w:rPr>
              <w:t>Kyklop o.p.s.</w:t>
            </w:r>
          </w:p>
          <w:p w:rsidR="00112488" w:rsidRPr="00BD4C9B" w:rsidRDefault="00112488" w:rsidP="007A3ADD">
            <w:pPr>
              <w:numPr>
                <w:ilvl w:val="0"/>
                <w:numId w:val="145"/>
              </w:numPr>
              <w:ind w:left="357" w:hanging="357"/>
              <w:rPr>
                <w:color w:val="000000"/>
                <w:sz w:val="20"/>
                <w:szCs w:val="20"/>
              </w:rPr>
            </w:pPr>
            <w:r w:rsidRPr="00BD4C9B">
              <w:rPr>
                <w:color w:val="000000"/>
                <w:sz w:val="20"/>
                <w:szCs w:val="20"/>
              </w:rPr>
              <w:t xml:space="preserve">1x rekondiční pobyt, 1x splavování, </w:t>
            </w:r>
            <w:r>
              <w:rPr>
                <w:color w:val="000000"/>
                <w:sz w:val="20"/>
                <w:szCs w:val="20"/>
              </w:rPr>
              <w:t xml:space="preserve">1x lyžování, </w:t>
            </w:r>
            <w:r w:rsidRPr="00BD4C9B">
              <w:rPr>
                <w:color w:val="000000"/>
                <w:sz w:val="20"/>
                <w:szCs w:val="20"/>
              </w:rPr>
              <w:t>1x týdně šipky</w:t>
            </w:r>
          </w:p>
          <w:p w:rsidR="00112488" w:rsidRPr="00833C30" w:rsidRDefault="00112488" w:rsidP="007A3ADD">
            <w:pPr>
              <w:numPr>
                <w:ilvl w:val="0"/>
                <w:numId w:val="145"/>
              </w:numPr>
              <w:ind w:left="357" w:hanging="357"/>
              <w:rPr>
                <w:sz w:val="20"/>
                <w:szCs w:val="20"/>
              </w:rPr>
            </w:pPr>
            <w:r w:rsidRPr="00833C30">
              <w:rPr>
                <w:sz w:val="20"/>
                <w:szCs w:val="20"/>
              </w:rPr>
              <w:t>1x pobyt táborového typu, vystoupení KYKLOP bandu (8x/rok)</w:t>
            </w:r>
          </w:p>
          <w:p w:rsidR="00112488" w:rsidRDefault="00112488" w:rsidP="007A3ADD">
            <w:pPr>
              <w:numPr>
                <w:ilvl w:val="0"/>
                <w:numId w:val="145"/>
              </w:numPr>
              <w:ind w:left="357" w:hanging="357"/>
              <w:rPr>
                <w:sz w:val="20"/>
                <w:szCs w:val="20"/>
              </w:rPr>
            </w:pPr>
            <w:r w:rsidRPr="003F5D7F">
              <w:rPr>
                <w:sz w:val="20"/>
                <w:szCs w:val="20"/>
              </w:rPr>
              <w:t>pravidelné hudební vzdělá</w:t>
            </w:r>
            <w:r>
              <w:rPr>
                <w:sz w:val="20"/>
                <w:szCs w:val="20"/>
              </w:rPr>
              <w:t>vání přes školní rok (40 osob)</w:t>
            </w:r>
          </w:p>
          <w:p w:rsidR="00112488" w:rsidRPr="002A117D" w:rsidRDefault="00112488" w:rsidP="007A3ADD">
            <w:pPr>
              <w:numPr>
                <w:ilvl w:val="0"/>
                <w:numId w:val="145"/>
              </w:numPr>
              <w:ind w:left="357" w:hanging="357"/>
              <w:rPr>
                <w:color w:val="000000"/>
                <w:sz w:val="20"/>
                <w:szCs w:val="20"/>
              </w:rPr>
            </w:pPr>
            <w:r w:rsidRPr="00BD4C9B">
              <w:rPr>
                <w:sz w:val="20"/>
                <w:szCs w:val="20"/>
              </w:rPr>
              <w:t>1x/měsíc klubové setkání, 12x návštěva kulturních akcí</w:t>
            </w:r>
          </w:p>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35"/>
              </w:numPr>
              <w:ind w:left="357" w:hanging="357"/>
              <w:rPr>
                <w:sz w:val="20"/>
                <w:szCs w:val="20"/>
              </w:rPr>
            </w:pPr>
            <w:r>
              <w:rPr>
                <w:sz w:val="20"/>
                <w:szCs w:val="20"/>
              </w:rPr>
              <w:t>1x/rok týdenní rekondiční pobyt, 1x/rok víkendový rehabilitační pobyt</w:t>
            </w:r>
          </w:p>
          <w:p w:rsidR="00112488" w:rsidRDefault="00112488" w:rsidP="007A3ADD">
            <w:pPr>
              <w:numPr>
                <w:ilvl w:val="0"/>
                <w:numId w:val="135"/>
              </w:numPr>
              <w:ind w:left="357" w:hanging="357"/>
              <w:rPr>
                <w:sz w:val="20"/>
                <w:szCs w:val="20"/>
              </w:rPr>
            </w:pPr>
            <w:r>
              <w:rPr>
                <w:sz w:val="20"/>
                <w:szCs w:val="20"/>
              </w:rPr>
              <w:t xml:space="preserve">6x/rok lekce muzikoterapie, </w:t>
            </w:r>
            <w:r w:rsidRPr="002A117D">
              <w:rPr>
                <w:sz w:val="20"/>
                <w:szCs w:val="20"/>
              </w:rPr>
              <w:t>3x/týden klubová setkání</w:t>
            </w:r>
          </w:p>
          <w:p w:rsidR="00112488" w:rsidRDefault="00112488" w:rsidP="007A3ADD">
            <w:pPr>
              <w:numPr>
                <w:ilvl w:val="0"/>
                <w:numId w:val="135"/>
              </w:numPr>
              <w:ind w:left="357" w:hanging="357"/>
              <w:rPr>
                <w:sz w:val="20"/>
                <w:szCs w:val="20"/>
              </w:rPr>
            </w:pPr>
            <w:r>
              <w:rPr>
                <w:sz w:val="20"/>
                <w:szCs w:val="20"/>
              </w:rPr>
              <w:t xml:space="preserve">1x/14 dnů bowlingové aktivity, 4x/rok cvičení s prvky </w:t>
            </w:r>
            <w:proofErr w:type="spellStart"/>
            <w:r>
              <w:rPr>
                <w:sz w:val="20"/>
                <w:szCs w:val="20"/>
              </w:rPr>
              <w:t>Tai-chi</w:t>
            </w:r>
            <w:proofErr w:type="spellEnd"/>
            <w:r>
              <w:rPr>
                <w:sz w:val="20"/>
                <w:szCs w:val="20"/>
              </w:rPr>
              <w:t xml:space="preserve"> a jógy</w:t>
            </w:r>
          </w:p>
          <w:p w:rsidR="00112488" w:rsidRDefault="00112488" w:rsidP="00112488">
            <w:pPr>
              <w:rPr>
                <w:sz w:val="20"/>
                <w:szCs w:val="20"/>
              </w:rPr>
            </w:pPr>
            <w:r w:rsidRPr="003F5D7F">
              <w:rPr>
                <w:sz w:val="20"/>
                <w:szCs w:val="20"/>
              </w:rPr>
              <w:t>Klub Parkinson Olomo</w:t>
            </w:r>
            <w:r>
              <w:rPr>
                <w:sz w:val="20"/>
                <w:szCs w:val="20"/>
              </w:rPr>
              <w:t xml:space="preserve">uc, Společnost </w:t>
            </w:r>
            <w:proofErr w:type="gramStart"/>
            <w:r>
              <w:rPr>
                <w:sz w:val="20"/>
                <w:szCs w:val="20"/>
              </w:rPr>
              <w:t>Parkinson, z.s.</w:t>
            </w:r>
            <w:proofErr w:type="gramEnd"/>
          </w:p>
          <w:p w:rsidR="00112488" w:rsidRPr="003F5D7F" w:rsidRDefault="00112488" w:rsidP="007A3ADD">
            <w:pPr>
              <w:numPr>
                <w:ilvl w:val="0"/>
                <w:numId w:val="144"/>
              </w:numPr>
              <w:ind w:left="357" w:hanging="357"/>
              <w:rPr>
                <w:sz w:val="20"/>
                <w:szCs w:val="20"/>
              </w:rPr>
            </w:pPr>
            <w:r w:rsidRPr="003F5D7F">
              <w:rPr>
                <w:sz w:val="20"/>
                <w:szCs w:val="20"/>
              </w:rPr>
              <w:t>2x/rok turnaj (1x bowling, 1x stolní tenis)</w:t>
            </w:r>
            <w:r>
              <w:rPr>
                <w:sz w:val="20"/>
                <w:szCs w:val="20"/>
              </w:rPr>
              <w:t>, 2</w:t>
            </w:r>
            <w:r w:rsidRPr="003F5D7F">
              <w:rPr>
                <w:sz w:val="20"/>
                <w:szCs w:val="20"/>
              </w:rPr>
              <w:t xml:space="preserve">x/rok kulturní setkání </w:t>
            </w:r>
          </w:p>
          <w:p w:rsidR="00112488" w:rsidRDefault="00112488" w:rsidP="007A3ADD">
            <w:pPr>
              <w:numPr>
                <w:ilvl w:val="0"/>
                <w:numId w:val="144"/>
              </w:numPr>
              <w:ind w:left="357" w:hanging="357"/>
              <w:rPr>
                <w:sz w:val="20"/>
                <w:szCs w:val="20"/>
              </w:rPr>
            </w:pPr>
            <w:r w:rsidRPr="003F5D7F">
              <w:rPr>
                <w:sz w:val="20"/>
                <w:szCs w:val="20"/>
              </w:rPr>
              <w:t xml:space="preserve">5x/rok </w:t>
            </w:r>
            <w:proofErr w:type="spellStart"/>
            <w:r w:rsidRPr="003F5D7F">
              <w:rPr>
                <w:sz w:val="20"/>
                <w:szCs w:val="20"/>
              </w:rPr>
              <w:t>nordic</w:t>
            </w:r>
            <w:proofErr w:type="spellEnd"/>
            <w:r w:rsidRPr="003F5D7F">
              <w:rPr>
                <w:sz w:val="20"/>
                <w:szCs w:val="20"/>
              </w:rPr>
              <w:t xml:space="preserve"> </w:t>
            </w:r>
            <w:proofErr w:type="spellStart"/>
            <w:r w:rsidRPr="003F5D7F">
              <w:rPr>
                <w:sz w:val="20"/>
                <w:szCs w:val="20"/>
              </w:rPr>
              <w:t>walking</w:t>
            </w:r>
            <w:proofErr w:type="spellEnd"/>
            <w:r w:rsidRPr="003F5D7F">
              <w:rPr>
                <w:sz w:val="20"/>
                <w:szCs w:val="20"/>
              </w:rPr>
              <w:t xml:space="preserve"> chůze</w:t>
            </w:r>
            <w:r>
              <w:rPr>
                <w:sz w:val="20"/>
                <w:szCs w:val="20"/>
              </w:rPr>
              <w:t xml:space="preserve">, </w:t>
            </w:r>
            <w:r w:rsidRPr="003F5D7F">
              <w:rPr>
                <w:sz w:val="20"/>
                <w:szCs w:val="20"/>
              </w:rPr>
              <w:t xml:space="preserve">10 měsíců/rok rehabilitační cvičení </w:t>
            </w:r>
          </w:p>
          <w:p w:rsidR="00112488" w:rsidRPr="003435E2" w:rsidRDefault="00112488" w:rsidP="00112488">
            <w:pPr>
              <w:rPr>
                <w:sz w:val="20"/>
                <w:szCs w:val="20"/>
              </w:rPr>
            </w:pPr>
            <w:r w:rsidRPr="003435E2">
              <w:rPr>
                <w:sz w:val="20"/>
                <w:szCs w:val="20"/>
              </w:rPr>
              <w:t>DC 90 o.p.s.</w:t>
            </w:r>
          </w:p>
          <w:p w:rsidR="00112488" w:rsidRPr="003435E2" w:rsidRDefault="00112488" w:rsidP="007A3ADD">
            <w:pPr>
              <w:numPr>
                <w:ilvl w:val="0"/>
                <w:numId w:val="143"/>
              </w:numPr>
              <w:ind w:left="357" w:hanging="357"/>
              <w:rPr>
                <w:sz w:val="20"/>
                <w:szCs w:val="20"/>
              </w:rPr>
            </w:pPr>
            <w:r w:rsidRPr="003435E2">
              <w:rPr>
                <w:sz w:val="20"/>
                <w:szCs w:val="20"/>
              </w:rPr>
              <w:t>1x/týden cca 10 osob pohybové aktivity v plaveckém bazénu</w:t>
            </w:r>
          </w:p>
          <w:p w:rsidR="00112488" w:rsidRPr="003435E2" w:rsidRDefault="00112488" w:rsidP="007A3ADD">
            <w:pPr>
              <w:numPr>
                <w:ilvl w:val="0"/>
                <w:numId w:val="143"/>
              </w:numPr>
              <w:ind w:left="357" w:hanging="357"/>
              <w:rPr>
                <w:sz w:val="20"/>
                <w:szCs w:val="20"/>
              </w:rPr>
            </w:pPr>
            <w:r w:rsidRPr="003435E2">
              <w:rPr>
                <w:sz w:val="20"/>
                <w:szCs w:val="20"/>
              </w:rPr>
              <w:t>1x/rok cca 15 osob pohybové aktivity</w:t>
            </w:r>
            <w:r>
              <w:rPr>
                <w:sz w:val="20"/>
                <w:szCs w:val="20"/>
              </w:rPr>
              <w:t>, celoročně rehabilitační cvičení</w:t>
            </w:r>
          </w:p>
          <w:p w:rsidR="00112488" w:rsidRPr="003435E2" w:rsidRDefault="00112488" w:rsidP="007A3ADD">
            <w:pPr>
              <w:numPr>
                <w:ilvl w:val="0"/>
                <w:numId w:val="143"/>
              </w:numPr>
              <w:ind w:left="357" w:hanging="357"/>
              <w:rPr>
                <w:sz w:val="20"/>
                <w:szCs w:val="20"/>
              </w:rPr>
            </w:pPr>
            <w:r w:rsidRPr="003435E2">
              <w:rPr>
                <w:sz w:val="20"/>
                <w:szCs w:val="20"/>
              </w:rPr>
              <w:t>1x/rok rekondiční pobyt</w:t>
            </w:r>
            <w:r>
              <w:rPr>
                <w:sz w:val="20"/>
                <w:szCs w:val="20"/>
              </w:rPr>
              <w:t xml:space="preserve">, </w:t>
            </w:r>
            <w:r w:rsidRPr="003435E2">
              <w:rPr>
                <w:sz w:val="20"/>
                <w:szCs w:val="20"/>
              </w:rPr>
              <w:t>zahradní slavnost</w:t>
            </w:r>
            <w:r>
              <w:rPr>
                <w:sz w:val="20"/>
                <w:szCs w:val="20"/>
              </w:rPr>
              <w:t>, kulturní akce „předvánoční“</w:t>
            </w:r>
          </w:p>
          <w:p w:rsidR="00112488" w:rsidRPr="003435E2" w:rsidRDefault="00112488" w:rsidP="007A3ADD">
            <w:pPr>
              <w:numPr>
                <w:ilvl w:val="0"/>
                <w:numId w:val="143"/>
              </w:numPr>
              <w:ind w:left="357" w:hanging="357"/>
              <w:rPr>
                <w:sz w:val="20"/>
                <w:szCs w:val="20"/>
              </w:rPr>
            </w:pPr>
            <w:r w:rsidRPr="003435E2">
              <w:rPr>
                <w:sz w:val="20"/>
                <w:szCs w:val="20"/>
              </w:rPr>
              <w:t>3x/rok výstavy s divadelním i tanečním představením</w:t>
            </w:r>
          </w:p>
          <w:p w:rsidR="00112488" w:rsidRDefault="00112488" w:rsidP="00112488">
            <w:pPr>
              <w:rPr>
                <w:sz w:val="20"/>
                <w:szCs w:val="20"/>
              </w:rPr>
            </w:pPr>
            <w:proofErr w:type="spellStart"/>
            <w:r>
              <w:rPr>
                <w:sz w:val="20"/>
                <w:szCs w:val="20"/>
              </w:rPr>
              <w:t>TyfloCentrum</w:t>
            </w:r>
            <w:proofErr w:type="spellEnd"/>
            <w:r>
              <w:rPr>
                <w:sz w:val="20"/>
                <w:szCs w:val="20"/>
              </w:rPr>
              <w:t xml:space="preserve"> Olomouc, o.p.s.</w:t>
            </w:r>
          </w:p>
          <w:p w:rsidR="00112488" w:rsidRPr="00BD4C9B" w:rsidRDefault="00112488" w:rsidP="007A3ADD">
            <w:pPr>
              <w:numPr>
                <w:ilvl w:val="0"/>
                <w:numId w:val="142"/>
              </w:numPr>
              <w:ind w:left="357" w:hanging="357"/>
              <w:rPr>
                <w:sz w:val="20"/>
                <w:szCs w:val="20"/>
              </w:rPr>
            </w:pPr>
            <w:r>
              <w:rPr>
                <w:sz w:val="20"/>
                <w:szCs w:val="20"/>
              </w:rPr>
              <w:t>2x/rok vyjížďka na tandemech, návštěva bazénu, 2</w:t>
            </w:r>
            <w:r w:rsidRPr="003F5D7F">
              <w:rPr>
                <w:sz w:val="20"/>
                <w:szCs w:val="20"/>
              </w:rPr>
              <w:t>x</w:t>
            </w:r>
            <w:r>
              <w:rPr>
                <w:sz w:val="20"/>
                <w:szCs w:val="20"/>
              </w:rPr>
              <w:t>/rok</w:t>
            </w:r>
            <w:r w:rsidRPr="003F5D7F">
              <w:rPr>
                <w:sz w:val="20"/>
                <w:szCs w:val="20"/>
              </w:rPr>
              <w:t xml:space="preserve"> </w:t>
            </w:r>
            <w:r>
              <w:rPr>
                <w:sz w:val="20"/>
                <w:szCs w:val="20"/>
              </w:rPr>
              <w:t>vycházka</w:t>
            </w:r>
          </w:p>
          <w:p w:rsidR="00112488" w:rsidRPr="00BD4C9B" w:rsidRDefault="00112488" w:rsidP="007A3ADD">
            <w:pPr>
              <w:numPr>
                <w:ilvl w:val="0"/>
                <w:numId w:val="142"/>
              </w:numPr>
              <w:ind w:left="357" w:hanging="357"/>
              <w:rPr>
                <w:sz w:val="20"/>
                <w:szCs w:val="20"/>
              </w:rPr>
            </w:pPr>
            <w:r>
              <w:rPr>
                <w:sz w:val="20"/>
                <w:szCs w:val="20"/>
              </w:rPr>
              <w:t>3</w:t>
            </w:r>
            <w:r w:rsidRPr="003F5D7F">
              <w:rPr>
                <w:sz w:val="20"/>
                <w:szCs w:val="20"/>
              </w:rPr>
              <w:t>x</w:t>
            </w:r>
            <w:r>
              <w:rPr>
                <w:sz w:val="20"/>
                <w:szCs w:val="20"/>
              </w:rPr>
              <w:t>/rok</w:t>
            </w:r>
            <w:r w:rsidRPr="003F5D7F">
              <w:rPr>
                <w:sz w:val="20"/>
                <w:szCs w:val="20"/>
              </w:rPr>
              <w:t xml:space="preserve"> </w:t>
            </w:r>
            <w:r>
              <w:rPr>
                <w:sz w:val="20"/>
                <w:szCs w:val="20"/>
              </w:rPr>
              <w:t>kulturní akce, 1x/rok rekondice, 1x/rok exkurze</w:t>
            </w:r>
          </w:p>
          <w:p w:rsidR="00112488" w:rsidRDefault="00112488" w:rsidP="007A3ADD">
            <w:pPr>
              <w:numPr>
                <w:ilvl w:val="0"/>
                <w:numId w:val="142"/>
              </w:numPr>
              <w:ind w:left="357" w:hanging="357"/>
              <w:rPr>
                <w:sz w:val="20"/>
                <w:szCs w:val="20"/>
              </w:rPr>
            </w:pPr>
            <w:r>
              <w:rPr>
                <w:sz w:val="20"/>
                <w:szCs w:val="20"/>
              </w:rPr>
              <w:t>1</w:t>
            </w:r>
            <w:r w:rsidRPr="00BB7ED4">
              <w:rPr>
                <w:sz w:val="20"/>
                <w:szCs w:val="20"/>
              </w:rPr>
              <w:t xml:space="preserve">x/rok kurz výtvarných </w:t>
            </w:r>
            <w:r>
              <w:rPr>
                <w:sz w:val="20"/>
                <w:szCs w:val="20"/>
              </w:rPr>
              <w:t>technik, 1x/rok kurz pletení z </w:t>
            </w:r>
            <w:proofErr w:type="spellStart"/>
            <w:r>
              <w:rPr>
                <w:sz w:val="20"/>
                <w:szCs w:val="20"/>
              </w:rPr>
              <w:t>pedigu</w:t>
            </w:r>
            <w:proofErr w:type="spellEnd"/>
          </w:p>
          <w:p w:rsidR="00112488" w:rsidRDefault="00112488" w:rsidP="00112488">
            <w:pPr>
              <w:rPr>
                <w:sz w:val="20"/>
                <w:szCs w:val="20"/>
              </w:rPr>
            </w:pPr>
            <w:r>
              <w:rPr>
                <w:sz w:val="20"/>
                <w:szCs w:val="20"/>
              </w:rPr>
              <w:t>SPOLU Olomouc</w:t>
            </w:r>
          </w:p>
          <w:p w:rsidR="00112488" w:rsidRDefault="00112488" w:rsidP="007A3ADD">
            <w:pPr>
              <w:numPr>
                <w:ilvl w:val="0"/>
                <w:numId w:val="146"/>
              </w:numPr>
              <w:ind w:left="357" w:hanging="357"/>
              <w:rPr>
                <w:sz w:val="20"/>
                <w:szCs w:val="20"/>
              </w:rPr>
            </w:pPr>
            <w:r>
              <w:rPr>
                <w:sz w:val="20"/>
                <w:szCs w:val="20"/>
              </w:rPr>
              <w:t>4</w:t>
            </w:r>
            <w:r w:rsidRPr="003F5D7F">
              <w:rPr>
                <w:sz w:val="20"/>
                <w:szCs w:val="20"/>
              </w:rPr>
              <w:t>x</w:t>
            </w:r>
            <w:r>
              <w:rPr>
                <w:sz w:val="20"/>
                <w:szCs w:val="20"/>
              </w:rPr>
              <w:t>/rok</w:t>
            </w:r>
            <w:r w:rsidRPr="003F5D7F">
              <w:rPr>
                <w:sz w:val="20"/>
                <w:szCs w:val="20"/>
              </w:rPr>
              <w:t xml:space="preserve"> zájmové kurzy</w:t>
            </w:r>
            <w:r>
              <w:rPr>
                <w:sz w:val="20"/>
                <w:szCs w:val="20"/>
              </w:rPr>
              <w:t>, 2x/rok vícedenní pobyty</w:t>
            </w:r>
          </w:p>
          <w:p w:rsidR="00112488" w:rsidRDefault="00112488" w:rsidP="007A3ADD">
            <w:pPr>
              <w:numPr>
                <w:ilvl w:val="0"/>
                <w:numId w:val="146"/>
              </w:numPr>
              <w:ind w:left="357" w:hanging="357"/>
              <w:rPr>
                <w:sz w:val="20"/>
                <w:szCs w:val="20"/>
              </w:rPr>
            </w:pPr>
            <w:r w:rsidRPr="003F5D7F">
              <w:rPr>
                <w:sz w:val="20"/>
                <w:szCs w:val="20"/>
              </w:rPr>
              <w:t>1</w:t>
            </w:r>
            <w:r>
              <w:rPr>
                <w:sz w:val="20"/>
                <w:szCs w:val="20"/>
              </w:rPr>
              <w:t>0</w:t>
            </w:r>
            <w:r w:rsidRPr="003F5D7F">
              <w:rPr>
                <w:sz w:val="20"/>
                <w:szCs w:val="20"/>
              </w:rPr>
              <w:t>x</w:t>
            </w:r>
            <w:r>
              <w:rPr>
                <w:sz w:val="20"/>
                <w:szCs w:val="20"/>
              </w:rPr>
              <w:t>/rok</w:t>
            </w:r>
            <w:r w:rsidRPr="003F5D7F">
              <w:rPr>
                <w:sz w:val="20"/>
                <w:szCs w:val="20"/>
              </w:rPr>
              <w:t xml:space="preserve"> setkání pro osoby s mentálním postižením a jejich přátele</w:t>
            </w:r>
          </w:p>
          <w:p w:rsidR="00112488" w:rsidRDefault="00112488" w:rsidP="00112488">
            <w:pPr>
              <w:rPr>
                <w:sz w:val="20"/>
                <w:szCs w:val="20"/>
              </w:rPr>
            </w:pPr>
            <w:r>
              <w:rPr>
                <w:sz w:val="20"/>
                <w:szCs w:val="20"/>
              </w:rPr>
              <w:t xml:space="preserve">Jdeme Autistům </w:t>
            </w:r>
            <w:proofErr w:type="gramStart"/>
            <w:r>
              <w:rPr>
                <w:sz w:val="20"/>
                <w:szCs w:val="20"/>
              </w:rPr>
              <w:t>Naproti z.s.</w:t>
            </w:r>
            <w:proofErr w:type="gramEnd"/>
          </w:p>
          <w:p w:rsidR="00112488" w:rsidRPr="000C422C" w:rsidRDefault="00112488" w:rsidP="007A3ADD">
            <w:pPr>
              <w:numPr>
                <w:ilvl w:val="0"/>
                <w:numId w:val="210"/>
              </w:numPr>
              <w:ind w:left="357" w:hanging="357"/>
              <w:rPr>
                <w:sz w:val="20"/>
                <w:szCs w:val="20"/>
              </w:rPr>
            </w:pPr>
            <w:r>
              <w:rPr>
                <w:sz w:val="20"/>
                <w:szCs w:val="20"/>
              </w:rPr>
              <w:t xml:space="preserve">1x/rok příměstský tábor </w:t>
            </w:r>
            <w:r w:rsidRPr="000C422C">
              <w:rPr>
                <w:sz w:val="20"/>
                <w:szCs w:val="20"/>
              </w:rPr>
              <w:t>– 4 turnusy, celkem 60 dětí</w:t>
            </w:r>
            <w:r>
              <w:rPr>
                <w:sz w:val="20"/>
                <w:szCs w:val="20"/>
              </w:rPr>
              <w:t>, + víkendové aktivity</w:t>
            </w:r>
          </w:p>
          <w:p w:rsidR="00112488" w:rsidRDefault="00112488" w:rsidP="00112488">
            <w:pPr>
              <w:rPr>
                <w:sz w:val="20"/>
                <w:szCs w:val="20"/>
              </w:rPr>
            </w:pPr>
            <w:proofErr w:type="gramStart"/>
            <w:r w:rsidRPr="00666901">
              <w:rPr>
                <w:sz w:val="20"/>
                <w:szCs w:val="20"/>
              </w:rPr>
              <w:t>Povzbuzení, z. s.</w:t>
            </w:r>
            <w:proofErr w:type="gramEnd"/>
          </w:p>
          <w:p w:rsidR="00112488" w:rsidRPr="00497DF3" w:rsidRDefault="00112488" w:rsidP="007A3ADD">
            <w:pPr>
              <w:numPr>
                <w:ilvl w:val="0"/>
                <w:numId w:val="215"/>
              </w:numPr>
              <w:ind w:left="357" w:hanging="357"/>
              <w:rPr>
                <w:sz w:val="20"/>
                <w:szCs w:val="20"/>
              </w:rPr>
            </w:pPr>
            <w:r w:rsidRPr="00666901">
              <w:rPr>
                <w:sz w:val="20"/>
                <w:szCs w:val="20"/>
              </w:rPr>
              <w:t xml:space="preserve">60x/rok </w:t>
            </w:r>
            <w:proofErr w:type="spellStart"/>
            <w:r w:rsidRPr="00666901">
              <w:rPr>
                <w:sz w:val="20"/>
                <w:szCs w:val="20"/>
              </w:rPr>
              <w:t>snoezelen</w:t>
            </w:r>
            <w:proofErr w:type="spellEnd"/>
            <w:r w:rsidRPr="00666901">
              <w:rPr>
                <w:sz w:val="20"/>
                <w:szCs w:val="20"/>
              </w:rPr>
              <w:t xml:space="preserve"> pro osoby se zdravotním postižením a jejich rodiny</w:t>
            </w:r>
          </w:p>
          <w:p w:rsidR="00112488" w:rsidRPr="00497DF3" w:rsidRDefault="00112488" w:rsidP="007A3ADD">
            <w:pPr>
              <w:numPr>
                <w:ilvl w:val="0"/>
                <w:numId w:val="215"/>
              </w:numPr>
              <w:ind w:left="357" w:hanging="357"/>
              <w:rPr>
                <w:sz w:val="20"/>
                <w:szCs w:val="20"/>
              </w:rPr>
            </w:pPr>
            <w:r w:rsidRPr="00497DF3">
              <w:rPr>
                <w:sz w:val="20"/>
                <w:szCs w:val="20"/>
              </w:rPr>
              <w:t>12x/rok svépomocné skupiny, 1x/rok kroužek pro děti</w:t>
            </w:r>
          </w:p>
          <w:p w:rsidR="00112488" w:rsidRDefault="00112488" w:rsidP="00112488">
            <w:pPr>
              <w:rPr>
                <w:sz w:val="20"/>
                <w:szCs w:val="20"/>
              </w:rPr>
            </w:pPr>
            <w:r w:rsidRPr="003F5D7F">
              <w:rPr>
                <w:sz w:val="20"/>
                <w:szCs w:val="20"/>
              </w:rPr>
              <w:t>Obla</w:t>
            </w:r>
            <w:r>
              <w:rPr>
                <w:sz w:val="20"/>
                <w:szCs w:val="20"/>
              </w:rPr>
              <w:t>stní unie neslyšících Olomouc</w:t>
            </w:r>
          </w:p>
          <w:p w:rsidR="00112488" w:rsidRPr="00BD4C9B" w:rsidRDefault="00112488" w:rsidP="007A3ADD">
            <w:pPr>
              <w:numPr>
                <w:ilvl w:val="0"/>
                <w:numId w:val="148"/>
              </w:numPr>
              <w:ind w:left="357" w:hanging="357"/>
              <w:rPr>
                <w:sz w:val="20"/>
                <w:szCs w:val="20"/>
              </w:rPr>
            </w:pPr>
            <w:r w:rsidRPr="00BD4C9B">
              <w:rPr>
                <w:sz w:val="20"/>
                <w:szCs w:val="20"/>
              </w:rPr>
              <w:t>1x/rok dětské tábory, 1-2x/rok pobytové akce</w:t>
            </w:r>
          </w:p>
          <w:p w:rsidR="00112488" w:rsidRPr="00BD4C9B" w:rsidRDefault="00112488" w:rsidP="007A3ADD">
            <w:pPr>
              <w:numPr>
                <w:ilvl w:val="0"/>
                <w:numId w:val="148"/>
              </w:numPr>
              <w:ind w:left="357" w:hanging="357"/>
              <w:rPr>
                <w:sz w:val="20"/>
                <w:szCs w:val="20"/>
              </w:rPr>
            </w:pPr>
            <w:r w:rsidRPr="00BD4C9B">
              <w:rPr>
                <w:sz w:val="20"/>
                <w:szCs w:val="20"/>
              </w:rPr>
              <w:t>4x/rok arteterapie, 5x/rok klubové akce</w:t>
            </w:r>
          </w:p>
          <w:p w:rsidR="00112488" w:rsidRDefault="00112488" w:rsidP="00112488">
            <w:pPr>
              <w:rPr>
                <w:color w:val="000000"/>
                <w:sz w:val="20"/>
                <w:szCs w:val="20"/>
              </w:rPr>
            </w:pPr>
            <w:r>
              <w:rPr>
                <w:color w:val="000000"/>
                <w:sz w:val="20"/>
                <w:szCs w:val="20"/>
              </w:rPr>
              <w:t>Spolek Trend vozíčkářů Olomouc</w:t>
            </w:r>
          </w:p>
          <w:p w:rsidR="00112488" w:rsidRDefault="00112488" w:rsidP="007A3ADD">
            <w:pPr>
              <w:numPr>
                <w:ilvl w:val="0"/>
                <w:numId w:val="148"/>
              </w:numPr>
              <w:ind w:left="357" w:hanging="357"/>
              <w:rPr>
                <w:sz w:val="20"/>
                <w:szCs w:val="20"/>
              </w:rPr>
            </w:pPr>
            <w:r w:rsidRPr="003F5D7F">
              <w:rPr>
                <w:sz w:val="20"/>
                <w:szCs w:val="20"/>
              </w:rPr>
              <w:t>6 osob na aktivitu/1 aktivita za 14 dní</w:t>
            </w:r>
          </w:p>
          <w:p w:rsidR="00112488" w:rsidRDefault="00112488" w:rsidP="00112488">
            <w:pPr>
              <w:rPr>
                <w:sz w:val="20"/>
                <w:szCs w:val="20"/>
              </w:rPr>
            </w:pPr>
            <w:r w:rsidRPr="003F5D7F">
              <w:rPr>
                <w:sz w:val="20"/>
                <w:szCs w:val="20"/>
              </w:rPr>
              <w:t>Společn</w:t>
            </w:r>
            <w:r>
              <w:rPr>
                <w:sz w:val="20"/>
                <w:szCs w:val="20"/>
              </w:rPr>
              <w:t>ost Mana, o.p.s.</w:t>
            </w:r>
          </w:p>
          <w:p w:rsidR="00112488" w:rsidRPr="00833C30" w:rsidRDefault="00112488" w:rsidP="007A3ADD">
            <w:pPr>
              <w:numPr>
                <w:ilvl w:val="0"/>
                <w:numId w:val="147"/>
              </w:numPr>
              <w:suppressAutoHyphens/>
              <w:ind w:left="357" w:hanging="357"/>
              <w:jc w:val="both"/>
              <w:rPr>
                <w:sz w:val="20"/>
                <w:szCs w:val="20"/>
              </w:rPr>
            </w:pPr>
            <w:r w:rsidRPr="00833C30">
              <w:rPr>
                <w:sz w:val="20"/>
                <w:szCs w:val="20"/>
              </w:rPr>
              <w:t>1x/14 dnů návštěva plaveckého bazénu, 2x/týdně turistické dopoledne</w:t>
            </w:r>
          </w:p>
          <w:p w:rsidR="00112488" w:rsidRDefault="00112488" w:rsidP="007A3ADD">
            <w:pPr>
              <w:numPr>
                <w:ilvl w:val="0"/>
                <w:numId w:val="147"/>
              </w:numPr>
              <w:suppressAutoHyphens/>
              <w:ind w:left="357" w:hanging="357"/>
              <w:jc w:val="both"/>
              <w:rPr>
                <w:sz w:val="20"/>
                <w:szCs w:val="20"/>
              </w:rPr>
            </w:pPr>
            <w:r w:rsidRPr="003F5D7F">
              <w:rPr>
                <w:sz w:val="20"/>
                <w:szCs w:val="20"/>
              </w:rPr>
              <w:t xml:space="preserve">10x/sezóna tenis, </w:t>
            </w:r>
            <w:proofErr w:type="spellStart"/>
            <w:r w:rsidRPr="003F5D7F">
              <w:rPr>
                <w:sz w:val="20"/>
                <w:szCs w:val="20"/>
              </w:rPr>
              <w:t>petanque</w:t>
            </w:r>
            <w:proofErr w:type="spellEnd"/>
            <w:r w:rsidRPr="003F5D7F">
              <w:rPr>
                <w:sz w:val="20"/>
                <w:szCs w:val="20"/>
              </w:rPr>
              <w:t xml:space="preserve">, celoroční aktivita </w:t>
            </w:r>
            <w:r>
              <w:rPr>
                <w:sz w:val="20"/>
                <w:szCs w:val="20"/>
              </w:rPr>
              <w:t>–</w:t>
            </w:r>
            <w:r w:rsidRPr="003F5D7F">
              <w:rPr>
                <w:sz w:val="20"/>
                <w:szCs w:val="20"/>
              </w:rPr>
              <w:t xml:space="preserve"> bowling</w:t>
            </w:r>
          </w:p>
          <w:p w:rsidR="00112488" w:rsidRDefault="00112488" w:rsidP="00112488">
            <w:pPr>
              <w:rPr>
                <w:sz w:val="20"/>
                <w:szCs w:val="20"/>
              </w:rPr>
            </w:pPr>
            <w:r>
              <w:rPr>
                <w:sz w:val="20"/>
                <w:szCs w:val="20"/>
              </w:rPr>
              <w:t>ZO Kolumbus-Haná</w:t>
            </w:r>
          </w:p>
          <w:p w:rsidR="00112488" w:rsidRDefault="00112488" w:rsidP="007A3ADD">
            <w:pPr>
              <w:numPr>
                <w:ilvl w:val="0"/>
                <w:numId w:val="224"/>
              </w:numPr>
              <w:suppressAutoHyphens/>
              <w:ind w:left="357" w:hanging="357"/>
              <w:jc w:val="both"/>
              <w:rPr>
                <w:sz w:val="20"/>
                <w:szCs w:val="20"/>
              </w:rPr>
            </w:pPr>
            <w:r>
              <w:rPr>
                <w:sz w:val="20"/>
                <w:szCs w:val="20"/>
              </w:rPr>
              <w:t>1x týdně klubová setkání, 12x/rok sportovní aktivity</w:t>
            </w:r>
          </w:p>
          <w:p w:rsidR="00112488" w:rsidRDefault="00112488" w:rsidP="007A3ADD">
            <w:pPr>
              <w:numPr>
                <w:ilvl w:val="0"/>
                <w:numId w:val="224"/>
              </w:numPr>
              <w:suppressAutoHyphens/>
              <w:ind w:left="357" w:hanging="357"/>
              <w:jc w:val="both"/>
              <w:rPr>
                <w:sz w:val="20"/>
                <w:szCs w:val="20"/>
              </w:rPr>
            </w:pPr>
            <w:r>
              <w:rPr>
                <w:sz w:val="20"/>
                <w:szCs w:val="20"/>
              </w:rPr>
              <w:t>1x/měsíčně kulturní aktivity, 1-2x/rok výstavy, plesy</w:t>
            </w:r>
          </w:p>
          <w:p w:rsidR="00112488" w:rsidRDefault="00112488" w:rsidP="00112488">
            <w:pPr>
              <w:rPr>
                <w:sz w:val="20"/>
                <w:szCs w:val="20"/>
              </w:rPr>
            </w:pPr>
            <w:proofErr w:type="gramStart"/>
            <w:r w:rsidRPr="00561E7A">
              <w:rPr>
                <w:sz w:val="20"/>
                <w:szCs w:val="20"/>
              </w:rPr>
              <w:t>Zet-My, z.s</w:t>
            </w:r>
            <w:proofErr w:type="gramEnd"/>
          </w:p>
          <w:p w:rsidR="00112488" w:rsidRDefault="00112488" w:rsidP="007A3ADD">
            <w:pPr>
              <w:numPr>
                <w:ilvl w:val="0"/>
                <w:numId w:val="226"/>
              </w:numPr>
              <w:suppressAutoHyphens/>
              <w:ind w:left="357" w:hanging="357"/>
              <w:jc w:val="both"/>
              <w:rPr>
                <w:sz w:val="20"/>
                <w:szCs w:val="20"/>
              </w:rPr>
            </w:pPr>
            <w:r>
              <w:rPr>
                <w:sz w:val="20"/>
                <w:szCs w:val="20"/>
              </w:rPr>
              <w:t>6x/rok tematické kroužky, 4 rekondiční víkendové pobyty</w:t>
            </w:r>
          </w:p>
          <w:p w:rsidR="00112488" w:rsidRPr="00945A21" w:rsidRDefault="00112488" w:rsidP="007A3ADD">
            <w:pPr>
              <w:numPr>
                <w:ilvl w:val="0"/>
                <w:numId w:val="226"/>
              </w:numPr>
              <w:ind w:left="357" w:hanging="357"/>
            </w:pPr>
            <w:r w:rsidRPr="00497DF3">
              <w:rPr>
                <w:sz w:val="20"/>
                <w:szCs w:val="20"/>
              </w:rPr>
              <w:t>2x příměstské odlehčovací tábory</w:t>
            </w:r>
          </w:p>
          <w:p w:rsidR="00112488" w:rsidRDefault="00112488" w:rsidP="00112488">
            <w:pPr>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p>
          <w:p w:rsidR="00112488" w:rsidRPr="00773597" w:rsidRDefault="00112488" w:rsidP="007A3ADD">
            <w:pPr>
              <w:numPr>
                <w:ilvl w:val="0"/>
                <w:numId w:val="237"/>
              </w:numPr>
              <w:ind w:left="357" w:hanging="357"/>
            </w:pPr>
            <w:r>
              <w:rPr>
                <w:sz w:val="20"/>
                <w:szCs w:val="20"/>
              </w:rPr>
              <w:t>12x/rok akce pro klienty, 1x/rok pobyt pro rodiny s dětmi</w:t>
            </w:r>
          </w:p>
          <w:p w:rsidR="00112488" w:rsidRPr="00773597" w:rsidRDefault="00112488" w:rsidP="00112488">
            <w:pPr>
              <w:rPr>
                <w:sz w:val="20"/>
                <w:szCs w:val="20"/>
              </w:rPr>
            </w:pPr>
            <w:r w:rsidRPr="00773597">
              <w:rPr>
                <w:sz w:val="20"/>
                <w:szCs w:val="20"/>
              </w:rPr>
              <w:t>Společnost pro ranou péči, pobočka pro zrak Olomouc</w:t>
            </w:r>
          </w:p>
          <w:p w:rsidR="00112488" w:rsidRPr="009A13CB" w:rsidRDefault="00112488" w:rsidP="007A3ADD">
            <w:pPr>
              <w:pStyle w:val="Odstavecseseznamem2"/>
              <w:numPr>
                <w:ilvl w:val="0"/>
                <w:numId w:val="239"/>
              </w:numPr>
              <w:suppressAutoHyphens w:val="0"/>
              <w:spacing w:line="259" w:lineRule="auto"/>
              <w:ind w:left="313" w:hanging="284"/>
              <w:jc w:val="left"/>
            </w:pPr>
            <w:r>
              <w:rPr>
                <w:rFonts w:ascii="Times New Roman" w:hAnsi="Times New Roman"/>
                <w:sz w:val="20"/>
              </w:rPr>
              <w:t>8 x/rok akce pro klienty, 1x/rok pobyt pro rodiny s dětmi</w:t>
            </w:r>
          </w:p>
        </w:tc>
      </w:tr>
    </w:tbl>
    <w:p w:rsidR="00112488" w:rsidRDefault="00112488" w:rsidP="00112488"/>
    <w:p w:rsidR="00112488" w:rsidRDefault="00112488" w:rsidP="00112488"/>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2.4.2</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Default="00112488" w:rsidP="00112488">
            <w:pPr>
              <w:snapToGrid w:val="0"/>
            </w:pPr>
            <w:r>
              <w:rPr>
                <w:b/>
                <w:sz w:val="20"/>
                <w:szCs w:val="20"/>
              </w:rPr>
              <w:t>Realizace osvětových aktivit pro osoby se zdravotním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894D22" w:rsidRDefault="00112488" w:rsidP="00112488">
            <w:pPr>
              <w:snapToGrid w:val="0"/>
            </w:pPr>
            <w:r w:rsidRPr="00894D22">
              <w:rPr>
                <w:sz w:val="20"/>
                <w:szCs w:val="20"/>
              </w:rPr>
              <w:t>Opatření je zaměřeno na realizaci osvětových aktivit za účelem zvýšení informovanosti osob se zdravotním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894D22" w:rsidRDefault="00112488" w:rsidP="00112488">
            <w:pPr>
              <w:snapToGrid w:val="0"/>
            </w:pPr>
            <w:r w:rsidRPr="003F5D7F">
              <w:rPr>
                <w:sz w:val="20"/>
                <w:szCs w:val="20"/>
              </w:rPr>
              <w:t>11 osoby s chronickým duševním onemocněním</w:t>
            </w:r>
            <w:r>
              <w:rPr>
                <w:sz w:val="20"/>
                <w:szCs w:val="20"/>
              </w:rPr>
              <w:t>,</w:t>
            </w:r>
            <w:r w:rsidRPr="00894D22">
              <w:rPr>
                <w:sz w:val="20"/>
                <w:szCs w:val="20"/>
              </w:rPr>
              <w:t xml:space="preserve"> 12 osoby s chronickým onemocněním</w:t>
            </w:r>
            <w:r>
              <w:rPr>
                <w:sz w:val="20"/>
                <w:szCs w:val="20"/>
              </w:rPr>
              <w:t xml:space="preserve">, 14 osoby s kombinovaným postižením, 15 osoby s mentálním postižením, </w:t>
            </w:r>
            <w:r w:rsidRPr="003F5D7F">
              <w:rPr>
                <w:sz w:val="20"/>
                <w:szCs w:val="20"/>
              </w:rPr>
              <w:t>17 osoby se sluchovým postižením</w:t>
            </w:r>
            <w:r>
              <w:rPr>
                <w:sz w:val="20"/>
                <w:szCs w:val="20"/>
              </w:rPr>
              <w:t>, 19 osoby se zrakovým postižením, 24 rodiny s dítětem/dětmi</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894D22" w:rsidRDefault="00112488" w:rsidP="00112488">
            <w:pPr>
              <w:snapToGrid w:val="0"/>
            </w:pPr>
            <w:r w:rsidRPr="00894D22">
              <w:rPr>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894D22" w:rsidRDefault="00112488" w:rsidP="00112488">
            <w:pPr>
              <w:snapToGrid w:val="0"/>
            </w:pPr>
            <w:r w:rsidRPr="00894D22">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894D22" w:rsidRDefault="00112488" w:rsidP="00112488">
            <w:pPr>
              <w:snapToGrid w:val="0"/>
            </w:pPr>
            <w:r>
              <w:rPr>
                <w:sz w:val="20"/>
                <w:szCs w:val="20"/>
              </w:rPr>
              <w:t>ú</w:t>
            </w:r>
            <w:r w:rsidRPr="00894D22">
              <w:rPr>
                <w:sz w:val="20"/>
                <w:szCs w:val="20"/>
              </w:rPr>
              <w:t>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Default="00112488" w:rsidP="007A3ADD">
            <w:pPr>
              <w:numPr>
                <w:ilvl w:val="0"/>
                <w:numId w:val="128"/>
              </w:numPr>
              <w:snapToGrid w:val="0"/>
              <w:rPr>
                <w:sz w:val="20"/>
                <w:szCs w:val="20"/>
              </w:rPr>
            </w:pPr>
            <w:r>
              <w:rPr>
                <w:sz w:val="20"/>
                <w:szCs w:val="20"/>
              </w:rPr>
              <w:t>z</w:t>
            </w:r>
            <w:r w:rsidRPr="003F5D7F">
              <w:rPr>
                <w:sz w:val="20"/>
                <w:szCs w:val="20"/>
              </w:rPr>
              <w:t>lepšení kvality života osob se zdravotním postižením</w:t>
            </w:r>
          </w:p>
          <w:p w:rsidR="00112488" w:rsidRPr="003F5D7F" w:rsidRDefault="00112488" w:rsidP="007A3ADD">
            <w:pPr>
              <w:numPr>
                <w:ilvl w:val="0"/>
                <w:numId w:val="128"/>
              </w:numPr>
              <w:snapToGrid w:val="0"/>
              <w:rPr>
                <w:sz w:val="20"/>
                <w:szCs w:val="20"/>
              </w:rPr>
            </w:pPr>
            <w:r>
              <w:rPr>
                <w:sz w:val="20"/>
                <w:szCs w:val="20"/>
              </w:rPr>
              <w:t>prevence zhoršení fyzického a psychického stavu, případně i zlepšení</w:t>
            </w:r>
          </w:p>
          <w:p w:rsidR="00112488" w:rsidRPr="003F5D7F" w:rsidRDefault="00112488" w:rsidP="007A3ADD">
            <w:pPr>
              <w:numPr>
                <w:ilvl w:val="0"/>
                <w:numId w:val="128"/>
              </w:numPr>
              <w:rPr>
                <w:sz w:val="20"/>
                <w:szCs w:val="20"/>
              </w:rPr>
            </w:pPr>
            <w:r>
              <w:rPr>
                <w:sz w:val="20"/>
                <w:szCs w:val="20"/>
              </w:rPr>
              <w:t>a</w:t>
            </w:r>
            <w:r w:rsidRPr="003F5D7F">
              <w:rPr>
                <w:sz w:val="20"/>
                <w:szCs w:val="20"/>
              </w:rPr>
              <w:t>ktivizace osob se zdravotním postižením, realizace t</w:t>
            </w:r>
            <w:r>
              <w:rPr>
                <w:sz w:val="20"/>
                <w:szCs w:val="20"/>
              </w:rPr>
              <w:t>e</w:t>
            </w:r>
            <w:r w:rsidRPr="003F5D7F">
              <w:rPr>
                <w:sz w:val="20"/>
                <w:szCs w:val="20"/>
              </w:rPr>
              <w:t>matických akcí</w:t>
            </w:r>
          </w:p>
          <w:p w:rsidR="00112488" w:rsidRPr="003F5D7F" w:rsidRDefault="00112488" w:rsidP="007A3ADD">
            <w:pPr>
              <w:numPr>
                <w:ilvl w:val="0"/>
                <w:numId w:val="128"/>
              </w:numPr>
              <w:rPr>
                <w:sz w:val="20"/>
                <w:szCs w:val="20"/>
              </w:rPr>
            </w:pPr>
            <w:r>
              <w:rPr>
                <w:sz w:val="20"/>
                <w:szCs w:val="20"/>
              </w:rPr>
              <w:t>z</w:t>
            </w:r>
            <w:r w:rsidRPr="003F5D7F">
              <w:rPr>
                <w:sz w:val="20"/>
                <w:szCs w:val="20"/>
              </w:rPr>
              <w:t>výšení soběstačnosti a samostatnosti osob se zdravotním postižením</w:t>
            </w:r>
          </w:p>
          <w:p w:rsidR="00112488" w:rsidRPr="003F5D7F" w:rsidRDefault="00112488" w:rsidP="007A3ADD">
            <w:pPr>
              <w:numPr>
                <w:ilvl w:val="0"/>
                <w:numId w:val="128"/>
              </w:numPr>
              <w:rPr>
                <w:sz w:val="20"/>
                <w:szCs w:val="20"/>
              </w:rPr>
            </w:pPr>
            <w:r>
              <w:rPr>
                <w:sz w:val="20"/>
                <w:szCs w:val="20"/>
              </w:rPr>
              <w:t>z</w:t>
            </w:r>
            <w:r w:rsidRPr="003F5D7F">
              <w:rPr>
                <w:sz w:val="20"/>
                <w:szCs w:val="20"/>
              </w:rPr>
              <w:t>lepšení orientace ve svých přáních a možnostech, uplatnění své vůle a přebírání adekvátní odpovědnosti za svá rozhodnutí</w:t>
            </w:r>
          </w:p>
          <w:p w:rsidR="00112488" w:rsidRPr="003F5D7F" w:rsidRDefault="00112488" w:rsidP="007A3ADD">
            <w:pPr>
              <w:numPr>
                <w:ilvl w:val="0"/>
                <w:numId w:val="128"/>
              </w:numPr>
              <w:rPr>
                <w:sz w:val="20"/>
                <w:szCs w:val="20"/>
              </w:rPr>
            </w:pPr>
            <w:r>
              <w:rPr>
                <w:sz w:val="20"/>
                <w:szCs w:val="20"/>
              </w:rPr>
              <w:t>z</w:t>
            </w:r>
            <w:r w:rsidRPr="003F5D7F">
              <w:rPr>
                <w:sz w:val="20"/>
                <w:szCs w:val="20"/>
              </w:rPr>
              <w:t>výšení informovanosti cílové skupiny (</w:t>
            </w:r>
            <w:r>
              <w:rPr>
                <w:sz w:val="20"/>
                <w:szCs w:val="20"/>
              </w:rPr>
              <w:t xml:space="preserve">např. </w:t>
            </w:r>
            <w:r w:rsidRPr="003F5D7F">
              <w:rPr>
                <w:sz w:val="20"/>
                <w:szCs w:val="20"/>
              </w:rPr>
              <w:t>o psychosociální pomoci onkolog</w:t>
            </w:r>
            <w:r>
              <w:rPr>
                <w:sz w:val="20"/>
                <w:szCs w:val="20"/>
              </w:rPr>
              <w:t>icky nemocným a jejich blízkým)</w:t>
            </w:r>
          </w:p>
          <w:p w:rsidR="00112488" w:rsidRPr="003F5D7F" w:rsidRDefault="00112488" w:rsidP="007A3ADD">
            <w:pPr>
              <w:numPr>
                <w:ilvl w:val="0"/>
                <w:numId w:val="128"/>
              </w:numPr>
              <w:snapToGrid w:val="0"/>
              <w:rPr>
                <w:sz w:val="20"/>
                <w:szCs w:val="20"/>
              </w:rPr>
            </w:pPr>
            <w:r>
              <w:rPr>
                <w:sz w:val="20"/>
                <w:szCs w:val="20"/>
              </w:rPr>
              <w:t>z</w:t>
            </w:r>
            <w:r w:rsidRPr="003F5D7F">
              <w:rPr>
                <w:sz w:val="20"/>
                <w:szCs w:val="20"/>
              </w:rPr>
              <w:t xml:space="preserve">výšení edukace a informovanosti o onemocnění klienta, jeho možný </w:t>
            </w:r>
            <w:r>
              <w:rPr>
                <w:sz w:val="20"/>
                <w:szCs w:val="20"/>
              </w:rPr>
              <w:t>průběh, zotavení, následná péče</w:t>
            </w:r>
          </w:p>
          <w:p w:rsidR="00112488" w:rsidRPr="009043A2" w:rsidRDefault="00112488" w:rsidP="007A3ADD">
            <w:pPr>
              <w:numPr>
                <w:ilvl w:val="0"/>
                <w:numId w:val="128"/>
              </w:numPr>
              <w:snapToGrid w:val="0"/>
            </w:pPr>
            <w:r>
              <w:rPr>
                <w:sz w:val="20"/>
                <w:szCs w:val="20"/>
              </w:rPr>
              <w:t>p</w:t>
            </w:r>
            <w:r w:rsidRPr="003F5D7F">
              <w:rPr>
                <w:sz w:val="20"/>
                <w:szCs w:val="20"/>
              </w:rPr>
              <w:t xml:space="preserve">osilování sebevědomí </w:t>
            </w:r>
            <w:r>
              <w:rPr>
                <w:sz w:val="20"/>
                <w:szCs w:val="20"/>
              </w:rPr>
              <w:t>klientů, budování náhledu na nemoc</w:t>
            </w:r>
          </w:p>
          <w:p w:rsidR="00112488" w:rsidRDefault="00112488" w:rsidP="007A3ADD">
            <w:pPr>
              <w:numPr>
                <w:ilvl w:val="0"/>
                <w:numId w:val="128"/>
              </w:numPr>
              <w:spacing w:line="1" w:lineRule="atLeast"/>
              <w:jc w:val="both"/>
              <w:textDirection w:val="btLr"/>
              <w:textAlignment w:val="top"/>
              <w:outlineLvl w:val="0"/>
              <w:rPr>
                <w:sz w:val="20"/>
                <w:szCs w:val="20"/>
              </w:rPr>
            </w:pPr>
            <w:r w:rsidRPr="00D92F94">
              <w:rPr>
                <w:sz w:val="20"/>
                <w:szCs w:val="20"/>
              </w:rPr>
              <w:t>prevence sociální izolace, zapojení se do společenského života</w:t>
            </w:r>
          </w:p>
          <w:p w:rsidR="00112488" w:rsidRPr="00894D22" w:rsidRDefault="00112488" w:rsidP="007A3ADD">
            <w:pPr>
              <w:numPr>
                <w:ilvl w:val="0"/>
                <w:numId w:val="128"/>
              </w:numPr>
              <w:snapToGrid w:val="0"/>
            </w:pPr>
            <w:r w:rsidRPr="00D92F94">
              <w:rPr>
                <w:sz w:val="20"/>
                <w:szCs w:val="20"/>
              </w:rPr>
              <w:t>nové sociální kontakty pro osoby se zdravotním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72702E" w:rsidRDefault="00112488" w:rsidP="003D27EB">
            <w:pPr>
              <w:pStyle w:val="Odstavecseseznamem"/>
              <w:numPr>
                <w:ilvl w:val="0"/>
                <w:numId w:val="357"/>
              </w:numPr>
              <w:snapToGrid w:val="0"/>
              <w:ind w:left="314"/>
              <w:rPr>
                <w:sz w:val="20"/>
                <w:szCs w:val="20"/>
              </w:rPr>
            </w:pPr>
            <w:r w:rsidRPr="0072702E">
              <w:rPr>
                <w:sz w:val="20"/>
                <w:szCs w:val="20"/>
              </w:rPr>
              <w:t>nepodaří se zajistit finanční prostředky</w:t>
            </w:r>
          </w:p>
          <w:p w:rsidR="00112488" w:rsidRPr="0072702E" w:rsidRDefault="00112488" w:rsidP="003D27EB">
            <w:pPr>
              <w:pStyle w:val="Odstavecseseznamem"/>
              <w:numPr>
                <w:ilvl w:val="0"/>
                <w:numId w:val="357"/>
              </w:numPr>
              <w:snapToGrid w:val="0"/>
              <w:ind w:left="314"/>
              <w:rPr>
                <w:sz w:val="20"/>
                <w:szCs w:val="20"/>
              </w:rPr>
            </w:pPr>
            <w:r w:rsidRPr="0072702E">
              <w:rPr>
                <w:sz w:val="20"/>
                <w:szCs w:val="20"/>
              </w:rPr>
              <w:t>nepodaří se zajistit bezbariérové prostory</w:t>
            </w:r>
          </w:p>
          <w:p w:rsidR="00112488" w:rsidRPr="0072702E" w:rsidRDefault="00112488" w:rsidP="003D27EB">
            <w:pPr>
              <w:pStyle w:val="Odstavecseseznamem"/>
              <w:numPr>
                <w:ilvl w:val="0"/>
                <w:numId w:val="357"/>
              </w:numPr>
              <w:snapToGrid w:val="0"/>
              <w:ind w:left="314"/>
              <w:rPr>
                <w:sz w:val="20"/>
                <w:szCs w:val="20"/>
              </w:rPr>
            </w:pPr>
            <w:r w:rsidRPr="0072702E">
              <w:rPr>
                <w:sz w:val="20"/>
                <w:szCs w:val="20"/>
              </w:rPr>
              <w:t>nedostatečný zájem ze strany uživatelů</w:t>
            </w:r>
          </w:p>
          <w:p w:rsidR="00112488" w:rsidRPr="0072702E" w:rsidRDefault="00112488" w:rsidP="003D27EB">
            <w:pPr>
              <w:pStyle w:val="Odstavecseseznamem"/>
              <w:numPr>
                <w:ilvl w:val="0"/>
                <w:numId w:val="357"/>
              </w:numPr>
              <w:snapToGrid w:val="0"/>
              <w:ind w:left="314"/>
              <w:rPr>
                <w:sz w:val="20"/>
                <w:szCs w:val="20"/>
              </w:rPr>
            </w:pPr>
            <w:r w:rsidRPr="0072702E">
              <w:rPr>
                <w:sz w:val="20"/>
                <w:szCs w:val="20"/>
              </w:rPr>
              <w:t>nedostatek kvalitních lektorů, kvalitního personálu, dobrovolníků</w:t>
            </w:r>
          </w:p>
          <w:p w:rsidR="00112488" w:rsidRPr="0072702E" w:rsidRDefault="00112488" w:rsidP="003D27EB">
            <w:pPr>
              <w:pStyle w:val="Odstavecseseznamem"/>
              <w:numPr>
                <w:ilvl w:val="0"/>
                <w:numId w:val="357"/>
              </w:numPr>
              <w:spacing w:line="1" w:lineRule="atLeast"/>
              <w:ind w:left="314"/>
              <w:textDirection w:val="btLr"/>
              <w:textAlignment w:val="top"/>
              <w:outlineLvl w:val="0"/>
              <w:rPr>
                <w:sz w:val="20"/>
                <w:szCs w:val="20"/>
              </w:rPr>
            </w:pPr>
            <w:r w:rsidRPr="0072702E">
              <w:rPr>
                <w:sz w:val="20"/>
                <w:szCs w:val="20"/>
              </w:rPr>
              <w:t>zhoršení fyzického a duševního zdraví uživatele můž</w:t>
            </w:r>
            <w:r w:rsidR="00CD2718">
              <w:rPr>
                <w:sz w:val="20"/>
                <w:szCs w:val="20"/>
              </w:rPr>
              <w:t>e vést k neúčasti na </w:t>
            </w:r>
            <w:r w:rsidRPr="0072702E">
              <w:rPr>
                <w:sz w:val="20"/>
                <w:szCs w:val="20"/>
              </w:rPr>
              <w:t>aktivitách</w:t>
            </w:r>
          </w:p>
          <w:p w:rsidR="00112488" w:rsidRPr="0072702E" w:rsidRDefault="00112488" w:rsidP="003D27EB">
            <w:pPr>
              <w:pStyle w:val="Odstavecseseznamem"/>
              <w:numPr>
                <w:ilvl w:val="0"/>
                <w:numId w:val="357"/>
              </w:numPr>
              <w:snapToGrid w:val="0"/>
              <w:ind w:left="314"/>
              <w:rPr>
                <w:sz w:val="20"/>
                <w:szCs w:val="20"/>
              </w:rPr>
            </w:pPr>
            <w:r w:rsidRPr="0072702E">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72702E" w:rsidRDefault="00112488" w:rsidP="003D27EB">
            <w:pPr>
              <w:pStyle w:val="Odstavecseseznamem"/>
              <w:numPr>
                <w:ilvl w:val="0"/>
                <w:numId w:val="358"/>
              </w:numPr>
              <w:snapToGrid w:val="0"/>
              <w:ind w:left="314"/>
              <w:rPr>
                <w:sz w:val="20"/>
                <w:szCs w:val="20"/>
              </w:rPr>
            </w:pPr>
            <w:r w:rsidRPr="0072702E">
              <w:rPr>
                <w:sz w:val="20"/>
                <w:szCs w:val="20"/>
              </w:rPr>
              <w:t>zajištění finančních prostředků</w:t>
            </w:r>
          </w:p>
          <w:p w:rsidR="00112488" w:rsidRPr="0072702E" w:rsidRDefault="00112488" w:rsidP="003D27EB">
            <w:pPr>
              <w:pStyle w:val="Odstavecseseznamem"/>
              <w:numPr>
                <w:ilvl w:val="0"/>
                <w:numId w:val="358"/>
              </w:numPr>
              <w:snapToGrid w:val="0"/>
              <w:ind w:left="314"/>
              <w:rPr>
                <w:sz w:val="20"/>
                <w:szCs w:val="20"/>
              </w:rPr>
            </w:pPr>
            <w:r w:rsidRPr="0072702E">
              <w:rPr>
                <w:sz w:val="20"/>
                <w:szCs w:val="20"/>
              </w:rPr>
              <w:t>realizace vzdělávacích akcí (přednášky, besedy), rehabilitačních cvičení</w:t>
            </w:r>
          </w:p>
          <w:p w:rsidR="00112488" w:rsidRPr="0072702E" w:rsidRDefault="00112488" w:rsidP="003D27EB">
            <w:pPr>
              <w:pStyle w:val="Odstavecseseznamem"/>
              <w:numPr>
                <w:ilvl w:val="0"/>
                <w:numId w:val="358"/>
              </w:numPr>
              <w:snapToGrid w:val="0"/>
              <w:ind w:left="314"/>
              <w:rPr>
                <w:sz w:val="20"/>
                <w:szCs w:val="20"/>
              </w:rPr>
            </w:pPr>
            <w:r w:rsidRPr="0072702E">
              <w:rPr>
                <w:sz w:val="20"/>
                <w:szCs w:val="20"/>
              </w:rPr>
              <w:t>zasílání informací pomocí e-mailu, SMS zpráv</w:t>
            </w:r>
          </w:p>
          <w:p w:rsidR="00112488" w:rsidRPr="0072702E" w:rsidRDefault="00112488" w:rsidP="003D27EB">
            <w:pPr>
              <w:pStyle w:val="Odstavecseseznamem"/>
              <w:numPr>
                <w:ilvl w:val="0"/>
                <w:numId w:val="358"/>
              </w:numPr>
              <w:ind w:left="314"/>
              <w:rPr>
                <w:sz w:val="20"/>
                <w:szCs w:val="20"/>
              </w:rPr>
            </w:pPr>
            <w:r w:rsidRPr="0072702E">
              <w:rPr>
                <w:sz w:val="20"/>
                <w:szCs w:val="20"/>
              </w:rPr>
              <w:t>vydávání informačních zpravodajů pro osoby se zdravotním postižením</w:t>
            </w:r>
          </w:p>
          <w:p w:rsidR="00112488" w:rsidRPr="0072702E" w:rsidRDefault="00112488" w:rsidP="003D27EB">
            <w:pPr>
              <w:pStyle w:val="Odstavecseseznamem"/>
              <w:numPr>
                <w:ilvl w:val="0"/>
                <w:numId w:val="358"/>
              </w:numPr>
              <w:ind w:left="314"/>
              <w:rPr>
                <w:sz w:val="20"/>
                <w:szCs w:val="20"/>
              </w:rPr>
            </w:pPr>
            <w:r w:rsidRPr="0072702E">
              <w:rPr>
                <w:sz w:val="20"/>
                <w:szCs w:val="20"/>
              </w:rPr>
              <w:t>zajištění lektorů osvětových besed</w:t>
            </w:r>
          </w:p>
          <w:p w:rsidR="00112488" w:rsidRPr="0072702E" w:rsidRDefault="00112488" w:rsidP="003D27EB">
            <w:pPr>
              <w:pStyle w:val="Odstavecseseznamem"/>
              <w:numPr>
                <w:ilvl w:val="0"/>
                <w:numId w:val="358"/>
              </w:numPr>
              <w:ind w:left="314"/>
              <w:rPr>
                <w:sz w:val="20"/>
                <w:szCs w:val="20"/>
              </w:rPr>
            </w:pPr>
            <w:r w:rsidRPr="0072702E">
              <w:rPr>
                <w:sz w:val="20"/>
                <w:szCs w:val="20"/>
              </w:rPr>
              <w:t>průběžné hodnocení efektivity aktivit, pravidelné edukace klientů</w:t>
            </w:r>
          </w:p>
          <w:p w:rsidR="00112488" w:rsidRPr="0072702E" w:rsidRDefault="00112488" w:rsidP="003D27EB">
            <w:pPr>
              <w:pStyle w:val="Odstavecseseznamem"/>
              <w:numPr>
                <w:ilvl w:val="0"/>
                <w:numId w:val="358"/>
              </w:numPr>
              <w:snapToGrid w:val="0"/>
              <w:ind w:left="314"/>
              <w:rPr>
                <w:sz w:val="20"/>
                <w:szCs w:val="20"/>
              </w:rPr>
            </w:pPr>
            <w:r w:rsidRPr="0072702E">
              <w:rPr>
                <w:sz w:val="20"/>
                <w:szCs w:val="20"/>
              </w:rPr>
              <w:t>organizace shromáždění členů (interní schůze členů, volby aj.)</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snapToGrid w:val="0"/>
              <w:rPr>
                <w:sz w:val="20"/>
                <w:szCs w:val="20"/>
              </w:rPr>
            </w:pPr>
            <w:proofErr w:type="spellStart"/>
            <w:r w:rsidRPr="00894D22">
              <w:rPr>
                <w:sz w:val="20"/>
                <w:szCs w:val="20"/>
              </w:rPr>
              <w:t>Roska</w:t>
            </w:r>
            <w:proofErr w:type="spellEnd"/>
            <w:r w:rsidRPr="00894D22">
              <w:rPr>
                <w:sz w:val="20"/>
                <w:szCs w:val="20"/>
              </w:rPr>
              <w:t xml:space="preserve"> </w:t>
            </w:r>
            <w:proofErr w:type="gramStart"/>
            <w:r w:rsidRPr="00894D22">
              <w:rPr>
                <w:sz w:val="20"/>
                <w:szCs w:val="20"/>
              </w:rPr>
              <w:t xml:space="preserve">Olomouc, </w:t>
            </w:r>
            <w:proofErr w:type="spellStart"/>
            <w:r w:rsidRPr="00894D22">
              <w:rPr>
                <w:sz w:val="20"/>
                <w:szCs w:val="20"/>
              </w:rPr>
              <w:t>z.p.</w:t>
            </w:r>
            <w:proofErr w:type="gramEnd"/>
            <w:r w:rsidRPr="00894D22">
              <w:rPr>
                <w:sz w:val="20"/>
                <w:szCs w:val="20"/>
              </w:rPr>
              <w:t>s</w:t>
            </w:r>
            <w:proofErr w:type="spellEnd"/>
            <w:r w:rsidRPr="00894D22">
              <w:rPr>
                <w:sz w:val="20"/>
                <w:szCs w:val="20"/>
              </w:rPr>
              <w:t>.: 50 000 Kč/rok</w:t>
            </w:r>
          </w:p>
          <w:p w:rsidR="00112488" w:rsidRPr="00D70943" w:rsidRDefault="00112488" w:rsidP="00112488">
            <w:pPr>
              <w:rPr>
                <w:sz w:val="20"/>
                <w:szCs w:val="20"/>
              </w:rPr>
            </w:pPr>
            <w:r w:rsidRPr="003F5D7F">
              <w:rPr>
                <w:sz w:val="20"/>
                <w:szCs w:val="20"/>
              </w:rPr>
              <w:t xml:space="preserve">Sjednocená organizace nevidomých a slabozrakých České republiky, zapsaný spolek – oblastní odbočka Olomouc: </w:t>
            </w:r>
            <w:r>
              <w:rPr>
                <w:sz w:val="20"/>
                <w:szCs w:val="20"/>
              </w:rPr>
              <w:t>12</w:t>
            </w:r>
            <w:r w:rsidRPr="001C479E">
              <w:rPr>
                <w:sz w:val="20"/>
                <w:szCs w:val="20"/>
              </w:rPr>
              <w:t> 000 Kč</w:t>
            </w:r>
            <w:r w:rsidRPr="00E654BD">
              <w:rPr>
                <w:sz w:val="20"/>
                <w:szCs w:val="20"/>
              </w:rPr>
              <w:t>/rok</w:t>
            </w:r>
          </w:p>
          <w:p w:rsidR="00112488" w:rsidRDefault="00112488" w:rsidP="00112488">
            <w:pPr>
              <w:rPr>
                <w:sz w:val="20"/>
                <w:szCs w:val="20"/>
              </w:rPr>
            </w:pPr>
            <w:r w:rsidRPr="003F5D7F">
              <w:rPr>
                <w:sz w:val="20"/>
                <w:szCs w:val="20"/>
              </w:rPr>
              <w:t xml:space="preserve">Klub Parkinson Olomouc Společnosti </w:t>
            </w:r>
            <w:proofErr w:type="gramStart"/>
            <w:r w:rsidRPr="003F5D7F">
              <w:rPr>
                <w:sz w:val="20"/>
                <w:szCs w:val="20"/>
              </w:rPr>
              <w:t>Parkinson, z.s.</w:t>
            </w:r>
            <w:proofErr w:type="gramEnd"/>
            <w:r w:rsidRPr="003F5D7F">
              <w:rPr>
                <w:sz w:val="20"/>
                <w:szCs w:val="20"/>
              </w:rPr>
              <w:t xml:space="preserve">: </w:t>
            </w:r>
            <w:r>
              <w:rPr>
                <w:sz w:val="20"/>
                <w:szCs w:val="20"/>
              </w:rPr>
              <w:t>8</w:t>
            </w:r>
            <w:r w:rsidRPr="003F5D7F">
              <w:rPr>
                <w:sz w:val="20"/>
                <w:szCs w:val="20"/>
              </w:rPr>
              <w:t> 000 Kč/rok</w:t>
            </w:r>
          </w:p>
          <w:p w:rsidR="00112488" w:rsidRDefault="00112488" w:rsidP="00112488">
            <w:pPr>
              <w:rPr>
                <w:sz w:val="20"/>
                <w:szCs w:val="20"/>
              </w:rPr>
            </w:pPr>
            <w:proofErr w:type="spellStart"/>
            <w:r>
              <w:rPr>
                <w:sz w:val="20"/>
                <w:szCs w:val="20"/>
              </w:rPr>
              <w:t>Tyfloservis</w:t>
            </w:r>
            <w:proofErr w:type="spellEnd"/>
            <w:r>
              <w:rPr>
                <w:sz w:val="20"/>
                <w:szCs w:val="20"/>
              </w:rPr>
              <w:t xml:space="preserve">, o.p.s.: </w:t>
            </w:r>
            <w:r w:rsidRPr="00D02881">
              <w:rPr>
                <w:sz w:val="20"/>
                <w:szCs w:val="20"/>
              </w:rPr>
              <w:t>vlastní zdroje</w:t>
            </w:r>
          </w:p>
          <w:p w:rsidR="00112488" w:rsidRPr="003F5D7F"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w:t>
            </w:r>
            <w:r>
              <w:rPr>
                <w:sz w:val="20"/>
                <w:szCs w:val="20"/>
              </w:rPr>
              <w:t>1</w:t>
            </w:r>
            <w:r w:rsidRPr="003F5D7F">
              <w:rPr>
                <w:sz w:val="20"/>
                <w:szCs w:val="20"/>
              </w:rPr>
              <w:t>0 000 Kč/rok</w:t>
            </w:r>
          </w:p>
          <w:p w:rsidR="00112488" w:rsidRPr="00666901" w:rsidRDefault="00112488" w:rsidP="00112488">
            <w:pPr>
              <w:rPr>
                <w:sz w:val="20"/>
                <w:szCs w:val="20"/>
              </w:rPr>
            </w:pPr>
            <w:r w:rsidRPr="00666901">
              <w:rPr>
                <w:sz w:val="20"/>
                <w:szCs w:val="20"/>
              </w:rPr>
              <w:t xml:space="preserve">Povzbuzení, z. </w:t>
            </w:r>
            <w:proofErr w:type="gramStart"/>
            <w:r w:rsidRPr="00666901">
              <w:rPr>
                <w:sz w:val="20"/>
                <w:szCs w:val="20"/>
              </w:rPr>
              <w:t>s.</w:t>
            </w:r>
            <w:proofErr w:type="gramEnd"/>
            <w:r w:rsidRPr="00666901">
              <w:rPr>
                <w:sz w:val="20"/>
                <w:szCs w:val="20"/>
              </w:rPr>
              <w:t xml:space="preserve">: </w:t>
            </w:r>
            <w:r>
              <w:rPr>
                <w:sz w:val="20"/>
                <w:szCs w:val="20"/>
              </w:rPr>
              <w:t>4</w:t>
            </w:r>
            <w:r w:rsidRPr="00666901">
              <w:rPr>
                <w:sz w:val="20"/>
                <w:szCs w:val="20"/>
              </w:rPr>
              <w:t>0 000 Kč/rok</w:t>
            </w:r>
          </w:p>
          <w:p w:rsidR="00112488" w:rsidRPr="003F5D7F" w:rsidRDefault="00112488" w:rsidP="00112488">
            <w:pPr>
              <w:rPr>
                <w:sz w:val="20"/>
                <w:szCs w:val="20"/>
              </w:rPr>
            </w:pPr>
            <w:r w:rsidRPr="003F5D7F">
              <w:rPr>
                <w:sz w:val="20"/>
                <w:szCs w:val="20"/>
              </w:rPr>
              <w:t>Oblastní unie neslyšících Olomouc: 30 000 Kč/rok</w:t>
            </w:r>
          </w:p>
          <w:p w:rsidR="00112488" w:rsidRPr="003F5D7F" w:rsidRDefault="00112488" w:rsidP="00112488">
            <w:pPr>
              <w:rPr>
                <w:sz w:val="20"/>
                <w:szCs w:val="20"/>
              </w:rPr>
            </w:pPr>
            <w:r w:rsidRPr="003F5D7F">
              <w:rPr>
                <w:sz w:val="20"/>
                <w:szCs w:val="20"/>
              </w:rPr>
              <w:t xml:space="preserve">Společnost Mana, o.p.s.: </w:t>
            </w:r>
            <w:r>
              <w:rPr>
                <w:sz w:val="20"/>
                <w:szCs w:val="20"/>
              </w:rPr>
              <w:t>3</w:t>
            </w:r>
            <w:r w:rsidRPr="003F5D7F">
              <w:rPr>
                <w:sz w:val="20"/>
                <w:szCs w:val="20"/>
              </w:rPr>
              <w:t>0 000 Kč/rok</w:t>
            </w:r>
          </w:p>
          <w:p w:rsidR="00112488" w:rsidRDefault="00112488" w:rsidP="00112488">
            <w:pPr>
              <w:ind w:hanging="2"/>
              <w:rPr>
                <w:sz w:val="20"/>
                <w:szCs w:val="20"/>
              </w:rPr>
            </w:pPr>
            <w:proofErr w:type="gramStart"/>
            <w:r w:rsidRPr="009B430E">
              <w:rPr>
                <w:sz w:val="20"/>
                <w:szCs w:val="20"/>
              </w:rPr>
              <w:t>z.s.</w:t>
            </w:r>
            <w:proofErr w:type="gramEnd"/>
            <w:r w:rsidRPr="009B430E">
              <w:rPr>
                <w:sz w:val="20"/>
                <w:szCs w:val="20"/>
              </w:rPr>
              <w:t xml:space="preserve"> </w:t>
            </w:r>
            <w:proofErr w:type="spellStart"/>
            <w:r w:rsidRPr="009B430E">
              <w:rPr>
                <w:sz w:val="20"/>
                <w:szCs w:val="20"/>
              </w:rPr>
              <w:t>iPoradna</w:t>
            </w:r>
            <w:proofErr w:type="spellEnd"/>
            <w:r w:rsidRPr="009B430E">
              <w:rPr>
                <w:sz w:val="20"/>
                <w:szCs w:val="20"/>
              </w:rPr>
              <w:t xml:space="preserve">: </w:t>
            </w:r>
            <w:r>
              <w:rPr>
                <w:sz w:val="20"/>
                <w:szCs w:val="20"/>
              </w:rPr>
              <w:t>5</w:t>
            </w:r>
            <w:r w:rsidRPr="009B430E">
              <w:rPr>
                <w:sz w:val="20"/>
                <w:szCs w:val="20"/>
              </w:rPr>
              <w:t>0 000 Kč/rok</w:t>
            </w:r>
          </w:p>
          <w:p w:rsidR="00112488" w:rsidRDefault="00112488" w:rsidP="00112488">
            <w:pPr>
              <w:ind w:hanging="2"/>
              <w:rPr>
                <w:sz w:val="20"/>
                <w:szCs w:val="20"/>
              </w:rPr>
            </w:pPr>
            <w:r>
              <w:rPr>
                <w:sz w:val="20"/>
                <w:szCs w:val="20"/>
              </w:rPr>
              <w:t xml:space="preserve">Amelie, z. </w:t>
            </w:r>
            <w:proofErr w:type="gramStart"/>
            <w:r>
              <w:rPr>
                <w:sz w:val="20"/>
                <w:szCs w:val="20"/>
              </w:rPr>
              <w:t>s.</w:t>
            </w:r>
            <w:proofErr w:type="gramEnd"/>
            <w:r>
              <w:rPr>
                <w:sz w:val="20"/>
                <w:szCs w:val="20"/>
              </w:rPr>
              <w:t>: 98 000 Kč/rok</w:t>
            </w:r>
          </w:p>
          <w:p w:rsidR="00112488" w:rsidRDefault="00112488" w:rsidP="00112488">
            <w:pPr>
              <w:ind w:hanging="2"/>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r>
              <w:rPr>
                <w:sz w:val="20"/>
                <w:szCs w:val="20"/>
              </w:rPr>
              <w:t>:100 000 Kč/rok</w:t>
            </w:r>
          </w:p>
          <w:p w:rsidR="00112488" w:rsidRPr="00894D22" w:rsidRDefault="00112488" w:rsidP="00112488">
            <w:pPr>
              <w:ind w:hanging="2"/>
            </w:pPr>
            <w:r w:rsidRPr="00D839E4">
              <w:rPr>
                <w:sz w:val="20"/>
                <w:szCs w:val="20"/>
              </w:rPr>
              <w:t>Společnost pro ranou péči, pobočka pro zrak Olomouc</w:t>
            </w:r>
            <w:r>
              <w:rPr>
                <w:sz w:val="20"/>
                <w:szCs w:val="20"/>
              </w:rPr>
              <w:t>:</w:t>
            </w:r>
            <w:r w:rsidRPr="00D839E4">
              <w:rPr>
                <w:sz w:val="20"/>
                <w:szCs w:val="20"/>
              </w:rPr>
              <w:t xml:space="preserve"> 80 000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894D22" w:rsidRDefault="00112488" w:rsidP="00112488">
            <w:pPr>
              <w:snapToGrid w:val="0"/>
            </w:pPr>
            <w:r>
              <w:rPr>
                <w:sz w:val="20"/>
                <w:szCs w:val="20"/>
              </w:rPr>
              <w:t xml:space="preserve">Olomoucký kraj, </w:t>
            </w:r>
            <w:proofErr w:type="spellStart"/>
            <w:r w:rsidRPr="00894D22">
              <w:rPr>
                <w:sz w:val="20"/>
                <w:szCs w:val="20"/>
              </w:rPr>
              <w:t>SMOl</w:t>
            </w:r>
            <w:proofErr w:type="spellEnd"/>
            <w:r w:rsidRPr="00894D22">
              <w:rPr>
                <w:sz w:val="20"/>
                <w:szCs w:val="20"/>
              </w:rPr>
              <w:t xml:space="preserve">, obce, </w:t>
            </w:r>
            <w:r>
              <w:rPr>
                <w:sz w:val="20"/>
                <w:szCs w:val="20"/>
              </w:rPr>
              <w:t xml:space="preserve">nadace, </w:t>
            </w:r>
            <w:r w:rsidRPr="00894D22">
              <w:rPr>
                <w:sz w:val="20"/>
                <w:szCs w:val="20"/>
              </w:rPr>
              <w:t>dárci, příspěvky uživatelů, 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5C206D" w:rsidRDefault="00112488" w:rsidP="00112488">
            <w:pPr>
              <w:rPr>
                <w:sz w:val="20"/>
                <w:szCs w:val="20"/>
              </w:rPr>
            </w:pPr>
            <w:r w:rsidRPr="00894D22">
              <w:rPr>
                <w:b/>
                <w:sz w:val="20"/>
                <w:szCs w:val="20"/>
              </w:rPr>
              <w:t>Realizátor:</w:t>
            </w:r>
            <w:r w:rsidRPr="00894D22">
              <w:rPr>
                <w:sz w:val="20"/>
                <w:szCs w:val="20"/>
              </w:rPr>
              <w:t xml:space="preserve"> </w:t>
            </w:r>
            <w:proofErr w:type="spellStart"/>
            <w:r w:rsidRPr="00894D22">
              <w:rPr>
                <w:sz w:val="20"/>
                <w:szCs w:val="20"/>
              </w:rPr>
              <w:t>Roska</w:t>
            </w:r>
            <w:proofErr w:type="spellEnd"/>
            <w:r w:rsidRPr="00894D22">
              <w:rPr>
                <w:sz w:val="20"/>
                <w:szCs w:val="20"/>
              </w:rPr>
              <w:t xml:space="preserve"> Olomouc, </w:t>
            </w:r>
            <w:proofErr w:type="spellStart"/>
            <w:r w:rsidRPr="00894D22">
              <w:rPr>
                <w:sz w:val="20"/>
                <w:szCs w:val="20"/>
              </w:rPr>
              <w:t>z.p.s</w:t>
            </w:r>
            <w:proofErr w:type="spellEnd"/>
            <w:r w:rsidRPr="00894D22">
              <w:rPr>
                <w:sz w:val="20"/>
                <w:szCs w:val="20"/>
              </w:rPr>
              <w:t>.</w:t>
            </w:r>
            <w:r>
              <w:rPr>
                <w:sz w:val="20"/>
                <w:szCs w:val="20"/>
              </w:rPr>
              <w:t xml:space="preserve">, </w:t>
            </w:r>
            <w:r w:rsidRPr="003F5D7F">
              <w:rPr>
                <w:sz w:val="20"/>
                <w:szCs w:val="20"/>
              </w:rPr>
              <w:t>Sjednocená organizace nevidomých a slabozrakých České republiky, zapsaný spolek – oblastní odbočka Olomouc</w:t>
            </w:r>
            <w:r>
              <w:rPr>
                <w:sz w:val="20"/>
                <w:szCs w:val="20"/>
              </w:rPr>
              <w:t xml:space="preserve">, </w:t>
            </w:r>
            <w:r w:rsidRPr="003F5D7F">
              <w:rPr>
                <w:sz w:val="20"/>
                <w:szCs w:val="20"/>
              </w:rPr>
              <w:t>Klub Parkinson Olomouc Společnosti Parkinson, z.s.</w:t>
            </w:r>
            <w:r>
              <w:rPr>
                <w:sz w:val="20"/>
                <w:szCs w:val="20"/>
              </w:rPr>
              <w:t xml:space="preserve">, </w:t>
            </w:r>
            <w:proofErr w:type="spellStart"/>
            <w:r w:rsidRPr="003F5D7F">
              <w:rPr>
                <w:sz w:val="20"/>
                <w:szCs w:val="20"/>
              </w:rPr>
              <w:t>TyfloCentrum</w:t>
            </w:r>
            <w:proofErr w:type="spellEnd"/>
            <w:r w:rsidRPr="003F5D7F">
              <w:rPr>
                <w:sz w:val="20"/>
                <w:szCs w:val="20"/>
              </w:rPr>
              <w:t xml:space="preserve"> Olomouc, o.p.s</w:t>
            </w:r>
            <w:r>
              <w:rPr>
                <w:sz w:val="20"/>
                <w:szCs w:val="20"/>
              </w:rPr>
              <w:t xml:space="preserve">., </w:t>
            </w:r>
            <w:r w:rsidRPr="00666901">
              <w:rPr>
                <w:sz w:val="20"/>
                <w:szCs w:val="20"/>
              </w:rPr>
              <w:t xml:space="preserve">Povzbuzení, z. </w:t>
            </w:r>
            <w:proofErr w:type="gramStart"/>
            <w:r w:rsidRPr="00666901">
              <w:rPr>
                <w:sz w:val="20"/>
                <w:szCs w:val="20"/>
              </w:rPr>
              <w:t>s.</w:t>
            </w:r>
            <w:proofErr w:type="gramEnd"/>
            <w:r>
              <w:rPr>
                <w:sz w:val="20"/>
                <w:szCs w:val="20"/>
              </w:rPr>
              <w:t xml:space="preserve">, </w:t>
            </w:r>
            <w:r w:rsidRPr="003F5D7F">
              <w:rPr>
                <w:sz w:val="20"/>
                <w:szCs w:val="20"/>
              </w:rPr>
              <w:t>Oblastní unie neslyšících Olomouc</w:t>
            </w:r>
            <w:r>
              <w:rPr>
                <w:sz w:val="20"/>
                <w:szCs w:val="20"/>
              </w:rPr>
              <w:t xml:space="preserve">, </w:t>
            </w:r>
            <w:r w:rsidRPr="003F5D7F">
              <w:rPr>
                <w:sz w:val="20"/>
                <w:szCs w:val="20"/>
              </w:rPr>
              <w:t>Společnost Mana, o.p.s.</w:t>
            </w:r>
            <w:r>
              <w:rPr>
                <w:sz w:val="20"/>
                <w:szCs w:val="20"/>
              </w:rPr>
              <w:t xml:space="preserve">, </w:t>
            </w:r>
            <w:r w:rsidRPr="009B430E">
              <w:rPr>
                <w:sz w:val="20"/>
                <w:szCs w:val="20"/>
              </w:rPr>
              <w:t xml:space="preserve">z.s. </w:t>
            </w:r>
            <w:proofErr w:type="spellStart"/>
            <w:r w:rsidRPr="009B430E">
              <w:rPr>
                <w:sz w:val="20"/>
                <w:szCs w:val="20"/>
              </w:rPr>
              <w:t>iPoradna</w:t>
            </w:r>
            <w:proofErr w:type="spellEnd"/>
            <w:r>
              <w:rPr>
                <w:sz w:val="20"/>
                <w:szCs w:val="20"/>
              </w:rPr>
              <w:t xml:space="preserve">, ZO Kolumbus-Haná, Amelie, z. s., </w:t>
            </w:r>
            <w:proofErr w:type="spellStart"/>
            <w:r>
              <w:rPr>
                <w:sz w:val="20"/>
                <w:szCs w:val="20"/>
              </w:rPr>
              <w:t>Tyfloservis</w:t>
            </w:r>
            <w:proofErr w:type="spellEnd"/>
            <w:r>
              <w:rPr>
                <w:sz w:val="20"/>
                <w:szCs w:val="20"/>
              </w:rPr>
              <w:t xml:space="preserve">, o.p.s., </w:t>
            </w:r>
            <w:r w:rsidRPr="00C72F55">
              <w:rPr>
                <w:sz w:val="20"/>
                <w:szCs w:val="20"/>
              </w:rPr>
              <w:t>Společnost pro ranou péči, pobočka</w:t>
            </w:r>
            <w:r>
              <w:rPr>
                <w:sz w:val="20"/>
                <w:szCs w:val="20"/>
              </w:rPr>
              <w:t xml:space="preserve"> pro rodinu</w:t>
            </w:r>
            <w:r w:rsidRPr="00C72F55">
              <w:rPr>
                <w:sz w:val="20"/>
                <w:szCs w:val="20"/>
              </w:rPr>
              <w:t xml:space="preserve"> Olomouc</w:t>
            </w:r>
            <w:r>
              <w:rPr>
                <w:sz w:val="20"/>
                <w:szCs w:val="20"/>
              </w:rPr>
              <w:t xml:space="preserve">, </w:t>
            </w:r>
            <w:r w:rsidRPr="00D839E4">
              <w:rPr>
                <w:sz w:val="20"/>
                <w:szCs w:val="20"/>
              </w:rPr>
              <w:t>Společnost pro ranou péči, pobočka pro zrak Olomouc</w:t>
            </w:r>
          </w:p>
          <w:p w:rsidR="00112488" w:rsidRPr="00894D22" w:rsidRDefault="00112488" w:rsidP="00112488">
            <w:r w:rsidRPr="00A43AE6">
              <w:rPr>
                <w:b/>
                <w:sz w:val="20"/>
                <w:szCs w:val="20"/>
              </w:rPr>
              <w:t>Partner</w:t>
            </w:r>
            <w:r w:rsidRPr="003F5D7F">
              <w:rPr>
                <w:sz w:val="20"/>
                <w:szCs w:val="20"/>
              </w:rPr>
              <w:t>:</w:t>
            </w:r>
            <w:r>
              <w:rPr>
                <w:sz w:val="20"/>
                <w:szCs w:val="20"/>
              </w:rPr>
              <w:t xml:space="preserve"> FN Olomouc, oční lékaři, UPOL, Národní ústav duševního zdraví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894D22" w:rsidRDefault="00112488" w:rsidP="00112488">
            <w:pPr>
              <w:snapToGrid w:val="0"/>
            </w:pPr>
            <w:proofErr w:type="spellStart"/>
            <w:r w:rsidRPr="00894D22">
              <w:rPr>
                <w:sz w:val="20"/>
                <w:szCs w:val="20"/>
              </w:rPr>
              <w:t>Roska</w:t>
            </w:r>
            <w:proofErr w:type="spellEnd"/>
            <w:r w:rsidRPr="00894D22">
              <w:rPr>
                <w:sz w:val="20"/>
                <w:szCs w:val="20"/>
              </w:rPr>
              <w:t xml:space="preserve"> </w:t>
            </w:r>
            <w:proofErr w:type="gramStart"/>
            <w:r w:rsidRPr="00894D22">
              <w:rPr>
                <w:sz w:val="20"/>
                <w:szCs w:val="20"/>
              </w:rPr>
              <w:t xml:space="preserve">Olomouc, </w:t>
            </w:r>
            <w:proofErr w:type="spellStart"/>
            <w:r w:rsidRPr="00894D22">
              <w:rPr>
                <w:sz w:val="20"/>
                <w:szCs w:val="20"/>
              </w:rPr>
              <w:t>z.p.</w:t>
            </w:r>
            <w:proofErr w:type="gramEnd"/>
            <w:r w:rsidRPr="00894D22">
              <w:rPr>
                <w:sz w:val="20"/>
                <w:szCs w:val="20"/>
              </w:rPr>
              <w:t>s</w:t>
            </w:r>
            <w:proofErr w:type="spellEnd"/>
            <w:r w:rsidRPr="00894D22">
              <w:rPr>
                <w:sz w:val="20"/>
                <w:szCs w:val="20"/>
              </w:rPr>
              <w:t>.</w:t>
            </w:r>
          </w:p>
          <w:p w:rsidR="00112488" w:rsidRPr="00894D22" w:rsidRDefault="00112488" w:rsidP="007A3ADD">
            <w:pPr>
              <w:numPr>
                <w:ilvl w:val="0"/>
                <w:numId w:val="144"/>
              </w:numPr>
              <w:snapToGrid w:val="0"/>
              <w:ind w:left="357" w:hanging="357"/>
            </w:pPr>
            <w:r>
              <w:rPr>
                <w:sz w:val="20"/>
                <w:szCs w:val="20"/>
              </w:rPr>
              <w:t>p</w:t>
            </w:r>
            <w:r w:rsidRPr="00894D22">
              <w:rPr>
                <w:sz w:val="20"/>
                <w:szCs w:val="20"/>
              </w:rPr>
              <w:t>řednášky: 4/rok, klubová setkání 10x (1x měsíčně)</w:t>
            </w:r>
          </w:p>
          <w:p w:rsidR="00112488" w:rsidRPr="001E4C3C" w:rsidRDefault="00112488" w:rsidP="007A3ADD">
            <w:pPr>
              <w:numPr>
                <w:ilvl w:val="0"/>
                <w:numId w:val="144"/>
              </w:numPr>
              <w:snapToGrid w:val="0"/>
              <w:ind w:left="357" w:hanging="357"/>
            </w:pPr>
            <w:r>
              <w:rPr>
                <w:sz w:val="20"/>
                <w:szCs w:val="20"/>
              </w:rPr>
              <w:t>s</w:t>
            </w:r>
            <w:r w:rsidRPr="00894D22">
              <w:rPr>
                <w:sz w:val="20"/>
                <w:szCs w:val="20"/>
              </w:rPr>
              <w:t>polupráce na vydávání časopisu pro nemocné RS</w:t>
            </w:r>
          </w:p>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44"/>
              </w:numPr>
              <w:ind w:left="357" w:hanging="357"/>
              <w:rPr>
                <w:sz w:val="20"/>
                <w:szCs w:val="20"/>
              </w:rPr>
            </w:pPr>
            <w:r>
              <w:rPr>
                <w:sz w:val="20"/>
                <w:szCs w:val="20"/>
              </w:rPr>
              <w:t>6x/rok vydávání informačního zpravodaje, 5x/rok realizace přednášky</w:t>
            </w:r>
          </w:p>
          <w:p w:rsidR="00112488" w:rsidRPr="00DD384C" w:rsidRDefault="00112488" w:rsidP="007A3ADD">
            <w:pPr>
              <w:numPr>
                <w:ilvl w:val="0"/>
                <w:numId w:val="144"/>
              </w:numPr>
              <w:ind w:left="357" w:hanging="357"/>
            </w:pPr>
            <w:r>
              <w:rPr>
                <w:sz w:val="20"/>
                <w:szCs w:val="20"/>
              </w:rPr>
              <w:t>150x/rok rozesílání informačních emailů, 2x/rok setkání členů od</w:t>
            </w:r>
            <w:r w:rsidRPr="007C53E3">
              <w:rPr>
                <w:sz w:val="20"/>
                <w:szCs w:val="20"/>
              </w:rPr>
              <w:t>bočky</w:t>
            </w:r>
          </w:p>
          <w:p w:rsidR="00112488" w:rsidRDefault="00112488" w:rsidP="00112488">
            <w:pPr>
              <w:rPr>
                <w:sz w:val="20"/>
                <w:szCs w:val="20"/>
              </w:rPr>
            </w:pPr>
            <w:r w:rsidRPr="003F5D7F">
              <w:rPr>
                <w:sz w:val="20"/>
                <w:szCs w:val="20"/>
              </w:rPr>
              <w:t>Klub Parkinson Olomo</w:t>
            </w:r>
            <w:r>
              <w:rPr>
                <w:sz w:val="20"/>
                <w:szCs w:val="20"/>
              </w:rPr>
              <w:t xml:space="preserve">uc, Společnost </w:t>
            </w:r>
            <w:proofErr w:type="gramStart"/>
            <w:r>
              <w:rPr>
                <w:sz w:val="20"/>
                <w:szCs w:val="20"/>
              </w:rPr>
              <w:t>Parkinson, z.s.</w:t>
            </w:r>
            <w:proofErr w:type="gramEnd"/>
          </w:p>
          <w:p w:rsidR="00112488" w:rsidRDefault="00112488" w:rsidP="007A3ADD">
            <w:pPr>
              <w:numPr>
                <w:ilvl w:val="0"/>
                <w:numId w:val="144"/>
              </w:numPr>
              <w:ind w:left="357" w:hanging="357"/>
              <w:rPr>
                <w:color w:val="000000"/>
                <w:sz w:val="20"/>
                <w:szCs w:val="20"/>
              </w:rPr>
            </w:pPr>
            <w:r>
              <w:rPr>
                <w:color w:val="000000"/>
                <w:sz w:val="20"/>
                <w:szCs w:val="20"/>
              </w:rPr>
              <w:t>2x/rok vzdělávací akce (přednáška nebo beseda) – 30 osob</w:t>
            </w:r>
          </w:p>
          <w:p w:rsidR="00112488" w:rsidRPr="00CC6745" w:rsidRDefault="00112488" w:rsidP="007A3ADD">
            <w:pPr>
              <w:numPr>
                <w:ilvl w:val="0"/>
                <w:numId w:val="144"/>
              </w:numPr>
              <w:ind w:left="357" w:hanging="357"/>
            </w:pPr>
            <w:r>
              <w:rPr>
                <w:color w:val="000000"/>
                <w:sz w:val="20"/>
                <w:szCs w:val="20"/>
              </w:rPr>
              <w:t>e</w:t>
            </w:r>
            <w:r w:rsidRPr="007F157E">
              <w:rPr>
                <w:color w:val="000000"/>
                <w:sz w:val="20"/>
                <w:szCs w:val="20"/>
              </w:rPr>
              <w:t>dukace pohybových aktivit v domácím prostředí 3-5 osob/rok</w:t>
            </w:r>
          </w:p>
          <w:p w:rsidR="00112488" w:rsidRDefault="00112488" w:rsidP="00112488">
            <w:pPr>
              <w:rPr>
                <w:sz w:val="20"/>
                <w:szCs w:val="20"/>
              </w:rPr>
            </w:pPr>
            <w:proofErr w:type="spellStart"/>
            <w:r>
              <w:rPr>
                <w:sz w:val="20"/>
                <w:szCs w:val="20"/>
              </w:rPr>
              <w:t>Tyfloservis</w:t>
            </w:r>
            <w:proofErr w:type="spellEnd"/>
            <w:r>
              <w:rPr>
                <w:sz w:val="20"/>
                <w:szCs w:val="20"/>
              </w:rPr>
              <w:t>, o.p.s.</w:t>
            </w:r>
          </w:p>
          <w:p w:rsidR="00112488" w:rsidRDefault="00112488" w:rsidP="007A3ADD">
            <w:pPr>
              <w:numPr>
                <w:ilvl w:val="0"/>
                <w:numId w:val="144"/>
              </w:numPr>
              <w:ind w:left="357" w:hanging="357"/>
              <w:rPr>
                <w:color w:val="000000"/>
                <w:sz w:val="20"/>
                <w:szCs w:val="20"/>
              </w:rPr>
            </w:pPr>
            <w:r>
              <w:rPr>
                <w:color w:val="000000"/>
                <w:sz w:val="20"/>
                <w:szCs w:val="20"/>
              </w:rPr>
              <w:t>1x/rok den otevřených dveří</w:t>
            </w:r>
          </w:p>
          <w:p w:rsidR="00112488" w:rsidRDefault="00112488" w:rsidP="007A3ADD">
            <w:pPr>
              <w:numPr>
                <w:ilvl w:val="0"/>
                <w:numId w:val="144"/>
              </w:numPr>
              <w:ind w:left="357" w:hanging="357"/>
              <w:rPr>
                <w:color w:val="000000"/>
                <w:sz w:val="20"/>
                <w:szCs w:val="20"/>
              </w:rPr>
            </w:pPr>
            <w:r>
              <w:rPr>
                <w:color w:val="000000"/>
                <w:sz w:val="20"/>
                <w:szCs w:val="20"/>
              </w:rPr>
              <w:t>1x/rok soutěž v samoobslužných dovednostech „A je to“</w:t>
            </w:r>
          </w:p>
          <w:p w:rsidR="00112488" w:rsidRDefault="00112488" w:rsidP="00112488">
            <w:pPr>
              <w:rPr>
                <w:sz w:val="20"/>
                <w:szCs w:val="20"/>
              </w:rPr>
            </w:pPr>
            <w:proofErr w:type="spellStart"/>
            <w:r>
              <w:rPr>
                <w:sz w:val="20"/>
                <w:szCs w:val="20"/>
              </w:rPr>
              <w:t>TyfloCentrum</w:t>
            </w:r>
            <w:proofErr w:type="spellEnd"/>
            <w:r>
              <w:rPr>
                <w:sz w:val="20"/>
                <w:szCs w:val="20"/>
              </w:rPr>
              <w:t xml:space="preserve"> Olomouc, o.p.s.</w:t>
            </w:r>
          </w:p>
          <w:p w:rsidR="00112488" w:rsidRPr="003F5D7F" w:rsidRDefault="00112488" w:rsidP="007A3ADD">
            <w:pPr>
              <w:numPr>
                <w:ilvl w:val="0"/>
                <w:numId w:val="150"/>
              </w:numPr>
              <w:ind w:left="357" w:hanging="357"/>
              <w:rPr>
                <w:sz w:val="20"/>
                <w:szCs w:val="20"/>
              </w:rPr>
            </w:pPr>
            <w:r w:rsidRPr="003F5D7F">
              <w:rPr>
                <w:sz w:val="20"/>
                <w:szCs w:val="20"/>
              </w:rPr>
              <w:t>3 x přednášky/rok, 1</w:t>
            </w:r>
            <w:r>
              <w:rPr>
                <w:sz w:val="20"/>
                <w:szCs w:val="20"/>
              </w:rPr>
              <w:t>0</w:t>
            </w:r>
            <w:r w:rsidRPr="003F5D7F">
              <w:rPr>
                <w:sz w:val="20"/>
                <w:szCs w:val="20"/>
              </w:rPr>
              <w:t>0x emailových zpráv/rok</w:t>
            </w:r>
            <w:r>
              <w:rPr>
                <w:sz w:val="20"/>
                <w:szCs w:val="20"/>
              </w:rPr>
              <w:t>, 4</w:t>
            </w:r>
            <w:r w:rsidRPr="003F5D7F">
              <w:rPr>
                <w:sz w:val="20"/>
                <w:szCs w:val="20"/>
              </w:rPr>
              <w:t>0x SMS zpráv/rok</w:t>
            </w:r>
          </w:p>
          <w:p w:rsidR="00112488" w:rsidRDefault="00112488" w:rsidP="00112488">
            <w:pPr>
              <w:rPr>
                <w:sz w:val="20"/>
                <w:szCs w:val="20"/>
              </w:rPr>
            </w:pPr>
            <w:proofErr w:type="gramStart"/>
            <w:r w:rsidRPr="00666901">
              <w:rPr>
                <w:sz w:val="20"/>
                <w:szCs w:val="20"/>
              </w:rPr>
              <w:t>Povzbuzení, z. s.</w:t>
            </w:r>
            <w:proofErr w:type="gramEnd"/>
          </w:p>
          <w:p w:rsidR="00112488" w:rsidRPr="00666901" w:rsidRDefault="00112488" w:rsidP="007A3ADD">
            <w:pPr>
              <w:numPr>
                <w:ilvl w:val="0"/>
                <w:numId w:val="215"/>
              </w:numPr>
              <w:ind w:left="357" w:hanging="357"/>
            </w:pPr>
            <w:r>
              <w:rPr>
                <w:sz w:val="20"/>
                <w:szCs w:val="20"/>
              </w:rPr>
              <w:t>10 rodin</w:t>
            </w:r>
          </w:p>
          <w:p w:rsidR="00112488" w:rsidRDefault="00112488" w:rsidP="00112488">
            <w:pPr>
              <w:rPr>
                <w:sz w:val="20"/>
                <w:szCs w:val="20"/>
              </w:rPr>
            </w:pPr>
            <w:r w:rsidRPr="003F5D7F">
              <w:rPr>
                <w:sz w:val="20"/>
                <w:szCs w:val="20"/>
              </w:rPr>
              <w:t>Obl</w:t>
            </w:r>
            <w:r>
              <w:rPr>
                <w:sz w:val="20"/>
                <w:szCs w:val="20"/>
              </w:rPr>
              <w:t>astní unie neslyšících Olomouc</w:t>
            </w:r>
          </w:p>
          <w:p w:rsidR="00112488" w:rsidRPr="003F5D7F" w:rsidRDefault="00112488" w:rsidP="007A3ADD">
            <w:pPr>
              <w:numPr>
                <w:ilvl w:val="0"/>
                <w:numId w:val="150"/>
              </w:numPr>
              <w:ind w:left="357" w:hanging="357"/>
              <w:rPr>
                <w:sz w:val="20"/>
                <w:szCs w:val="20"/>
              </w:rPr>
            </w:pPr>
            <w:r>
              <w:rPr>
                <w:sz w:val="20"/>
                <w:szCs w:val="20"/>
              </w:rPr>
              <w:t>1</w:t>
            </w:r>
            <w:r w:rsidRPr="003F5D7F">
              <w:rPr>
                <w:sz w:val="20"/>
                <w:szCs w:val="20"/>
              </w:rPr>
              <w:t>2x přednáška/rok, vydávání měsíčního informačního zpravodaje</w:t>
            </w:r>
          </w:p>
          <w:p w:rsidR="00112488" w:rsidRDefault="00112488" w:rsidP="00112488">
            <w:pPr>
              <w:rPr>
                <w:sz w:val="20"/>
                <w:szCs w:val="20"/>
              </w:rPr>
            </w:pPr>
            <w:r w:rsidRPr="003F5D7F">
              <w:rPr>
                <w:sz w:val="20"/>
                <w:szCs w:val="20"/>
              </w:rPr>
              <w:t>Společnost Mana, o.p.s.</w:t>
            </w:r>
          </w:p>
          <w:p w:rsidR="00112488" w:rsidRDefault="00112488" w:rsidP="007A3ADD">
            <w:pPr>
              <w:numPr>
                <w:ilvl w:val="0"/>
                <w:numId w:val="149"/>
              </w:numPr>
              <w:ind w:left="357" w:hanging="357"/>
              <w:rPr>
                <w:sz w:val="20"/>
                <w:szCs w:val="20"/>
              </w:rPr>
            </w:pPr>
            <w:r>
              <w:rPr>
                <w:sz w:val="20"/>
                <w:szCs w:val="20"/>
              </w:rPr>
              <w:t>6x/rok skupinová edukace, 1x/rok Den duševního zdraví</w:t>
            </w:r>
          </w:p>
          <w:p w:rsidR="00112488" w:rsidRPr="00802487" w:rsidRDefault="00112488" w:rsidP="007A3ADD">
            <w:pPr>
              <w:numPr>
                <w:ilvl w:val="0"/>
                <w:numId w:val="149"/>
              </w:numPr>
              <w:ind w:left="357" w:hanging="357"/>
              <w:rPr>
                <w:sz w:val="20"/>
                <w:szCs w:val="20"/>
              </w:rPr>
            </w:pPr>
            <w:r w:rsidRPr="00802487">
              <w:rPr>
                <w:sz w:val="20"/>
                <w:szCs w:val="20"/>
              </w:rPr>
              <w:t xml:space="preserve">7x osvětové i skupinové aktivity pro </w:t>
            </w:r>
            <w:r>
              <w:rPr>
                <w:sz w:val="20"/>
                <w:szCs w:val="20"/>
              </w:rPr>
              <w:t xml:space="preserve">uživatele i </w:t>
            </w:r>
            <w:r w:rsidRPr="00802487">
              <w:rPr>
                <w:sz w:val="20"/>
                <w:szCs w:val="20"/>
              </w:rPr>
              <w:t>pro osoby blízké</w:t>
            </w:r>
          </w:p>
          <w:p w:rsidR="00112488" w:rsidRPr="001A50AA" w:rsidRDefault="00112488" w:rsidP="00112488">
            <w:pPr>
              <w:ind w:hanging="2"/>
              <w:rPr>
                <w:sz w:val="20"/>
                <w:szCs w:val="20"/>
              </w:rPr>
            </w:pPr>
            <w:proofErr w:type="gramStart"/>
            <w:r w:rsidRPr="009B430E">
              <w:rPr>
                <w:sz w:val="20"/>
                <w:szCs w:val="20"/>
              </w:rPr>
              <w:t>z.s.</w:t>
            </w:r>
            <w:proofErr w:type="gramEnd"/>
            <w:r w:rsidRPr="009B430E">
              <w:rPr>
                <w:sz w:val="20"/>
                <w:szCs w:val="20"/>
              </w:rPr>
              <w:t xml:space="preserve"> </w:t>
            </w:r>
            <w:proofErr w:type="spellStart"/>
            <w:r w:rsidRPr="009B430E">
              <w:rPr>
                <w:sz w:val="20"/>
                <w:szCs w:val="20"/>
              </w:rPr>
              <w:t>iPoradna</w:t>
            </w:r>
            <w:proofErr w:type="spellEnd"/>
          </w:p>
          <w:p w:rsidR="00112488" w:rsidRPr="001A50AA" w:rsidRDefault="00112488" w:rsidP="007A3ADD">
            <w:pPr>
              <w:numPr>
                <w:ilvl w:val="0"/>
                <w:numId w:val="221"/>
              </w:numPr>
              <w:spacing w:line="1" w:lineRule="atLeast"/>
              <w:ind w:left="357" w:hanging="357"/>
              <w:jc w:val="both"/>
              <w:textDirection w:val="btLr"/>
              <w:textAlignment w:val="top"/>
              <w:outlineLvl w:val="0"/>
              <w:rPr>
                <w:sz w:val="20"/>
                <w:szCs w:val="20"/>
              </w:rPr>
            </w:pPr>
            <w:r w:rsidRPr="001A50AA">
              <w:rPr>
                <w:sz w:val="20"/>
                <w:szCs w:val="20"/>
              </w:rPr>
              <w:t>1x/rok víkendový pobyt, 1x/rok akce Mikuláš v nemocnici</w:t>
            </w:r>
          </w:p>
          <w:p w:rsidR="00112488" w:rsidRPr="001A50AA" w:rsidRDefault="00112488" w:rsidP="007A3ADD">
            <w:pPr>
              <w:numPr>
                <w:ilvl w:val="0"/>
                <w:numId w:val="221"/>
              </w:numPr>
              <w:spacing w:line="1" w:lineRule="atLeast"/>
              <w:ind w:left="357" w:hanging="357"/>
              <w:jc w:val="both"/>
              <w:textDirection w:val="btLr"/>
              <w:textAlignment w:val="top"/>
              <w:outlineLvl w:val="0"/>
              <w:rPr>
                <w:sz w:val="20"/>
                <w:szCs w:val="20"/>
              </w:rPr>
            </w:pPr>
            <w:r>
              <w:rPr>
                <w:sz w:val="20"/>
                <w:szCs w:val="20"/>
              </w:rPr>
              <w:t>3</w:t>
            </w:r>
            <w:r w:rsidRPr="001A50AA">
              <w:rPr>
                <w:sz w:val="20"/>
                <w:szCs w:val="20"/>
              </w:rPr>
              <w:t xml:space="preserve">x/rok vzdělávací kurzy, </w:t>
            </w:r>
            <w:r>
              <w:rPr>
                <w:sz w:val="20"/>
                <w:szCs w:val="20"/>
              </w:rPr>
              <w:t>4</w:t>
            </w:r>
            <w:r w:rsidRPr="001A50AA">
              <w:rPr>
                <w:sz w:val="20"/>
                <w:szCs w:val="20"/>
              </w:rPr>
              <w:t xml:space="preserve">x/rok </w:t>
            </w:r>
            <w:r>
              <w:rPr>
                <w:sz w:val="20"/>
                <w:szCs w:val="20"/>
              </w:rPr>
              <w:t>aktivity pro uživatele</w:t>
            </w:r>
          </w:p>
          <w:p w:rsidR="00112488" w:rsidRDefault="00112488" w:rsidP="00112488">
            <w:pPr>
              <w:rPr>
                <w:sz w:val="20"/>
                <w:szCs w:val="20"/>
              </w:rPr>
            </w:pPr>
            <w:r>
              <w:rPr>
                <w:sz w:val="20"/>
                <w:szCs w:val="20"/>
              </w:rPr>
              <w:t>ZO Kolumbus-Haná</w:t>
            </w:r>
          </w:p>
          <w:p w:rsidR="00112488" w:rsidRPr="001A50AA" w:rsidRDefault="00112488" w:rsidP="007A3ADD">
            <w:pPr>
              <w:numPr>
                <w:ilvl w:val="0"/>
                <w:numId w:val="225"/>
              </w:numPr>
              <w:ind w:left="357" w:hanging="357"/>
              <w:rPr>
                <w:color w:val="000000"/>
                <w:sz w:val="20"/>
                <w:szCs w:val="20"/>
              </w:rPr>
            </w:pPr>
            <w:r>
              <w:rPr>
                <w:color w:val="000000"/>
                <w:sz w:val="20"/>
                <w:szCs w:val="20"/>
              </w:rPr>
              <w:t>3x/rok prezentace v médiích (články v tisku, vystoupení v TV)</w:t>
            </w:r>
          </w:p>
          <w:p w:rsidR="00112488" w:rsidRDefault="00112488" w:rsidP="00112488">
            <w:pPr>
              <w:rPr>
                <w:sz w:val="20"/>
                <w:szCs w:val="20"/>
              </w:rPr>
            </w:pPr>
            <w:proofErr w:type="gramStart"/>
            <w:r>
              <w:rPr>
                <w:sz w:val="20"/>
                <w:szCs w:val="20"/>
              </w:rPr>
              <w:t>Amelie, z. s.</w:t>
            </w:r>
            <w:proofErr w:type="gramEnd"/>
          </w:p>
          <w:p w:rsidR="00112488" w:rsidRDefault="00112488" w:rsidP="007A3ADD">
            <w:pPr>
              <w:numPr>
                <w:ilvl w:val="0"/>
                <w:numId w:val="225"/>
              </w:numPr>
              <w:ind w:left="357" w:hanging="357"/>
              <w:rPr>
                <w:sz w:val="20"/>
                <w:szCs w:val="20"/>
              </w:rPr>
            </w:pPr>
            <w:r>
              <w:rPr>
                <w:sz w:val="20"/>
                <w:szCs w:val="20"/>
              </w:rPr>
              <w:t>12x/rok aktivita (přednášky, workshopy)</w:t>
            </w:r>
          </w:p>
          <w:p w:rsidR="00112488" w:rsidRDefault="00112488" w:rsidP="00112488">
            <w:pPr>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p>
          <w:p w:rsidR="00112488" w:rsidRDefault="00112488" w:rsidP="007A3ADD">
            <w:pPr>
              <w:numPr>
                <w:ilvl w:val="0"/>
                <w:numId w:val="225"/>
              </w:numPr>
              <w:ind w:left="357" w:hanging="357"/>
              <w:rPr>
                <w:sz w:val="20"/>
                <w:szCs w:val="20"/>
              </w:rPr>
            </w:pPr>
            <w:r>
              <w:rPr>
                <w:sz w:val="20"/>
                <w:szCs w:val="20"/>
              </w:rPr>
              <w:t>4x/rok charitativní a osvětové akce (konference, Týden rané péče aj.)</w:t>
            </w:r>
          </w:p>
          <w:p w:rsidR="00112488" w:rsidRPr="00D839E4" w:rsidRDefault="00112488" w:rsidP="00112488">
            <w:pPr>
              <w:rPr>
                <w:sz w:val="20"/>
                <w:szCs w:val="20"/>
              </w:rPr>
            </w:pPr>
            <w:r w:rsidRPr="00D839E4">
              <w:rPr>
                <w:sz w:val="20"/>
                <w:szCs w:val="20"/>
              </w:rPr>
              <w:t>Společnost pro ranou péči, pobočka pro zrak Olomouc</w:t>
            </w:r>
          </w:p>
          <w:p w:rsidR="00112488" w:rsidRPr="005C206D" w:rsidRDefault="00112488" w:rsidP="007A3ADD">
            <w:pPr>
              <w:numPr>
                <w:ilvl w:val="0"/>
                <w:numId w:val="225"/>
              </w:numPr>
              <w:suppressAutoHyphens/>
              <w:ind w:left="357" w:hanging="357"/>
              <w:jc w:val="both"/>
              <w:rPr>
                <w:sz w:val="20"/>
                <w:szCs w:val="20"/>
              </w:rPr>
            </w:pPr>
            <w:r w:rsidRPr="00D839E4">
              <w:rPr>
                <w:sz w:val="20"/>
                <w:szCs w:val="20"/>
              </w:rPr>
              <w:t xml:space="preserve">4x/rok charitativní </w:t>
            </w:r>
            <w:r>
              <w:rPr>
                <w:sz w:val="20"/>
                <w:szCs w:val="20"/>
              </w:rPr>
              <w:t>a osvětové</w:t>
            </w:r>
            <w:r w:rsidRPr="00D839E4">
              <w:rPr>
                <w:sz w:val="20"/>
                <w:szCs w:val="20"/>
              </w:rPr>
              <w:t xml:space="preserve"> </w:t>
            </w:r>
            <w:r>
              <w:rPr>
                <w:sz w:val="20"/>
                <w:szCs w:val="20"/>
              </w:rPr>
              <w:t>akce (k</w:t>
            </w:r>
            <w:r w:rsidRPr="00D839E4">
              <w:rPr>
                <w:sz w:val="20"/>
                <w:szCs w:val="20"/>
              </w:rPr>
              <w:t>onference</w:t>
            </w:r>
            <w:r>
              <w:rPr>
                <w:sz w:val="20"/>
                <w:szCs w:val="20"/>
              </w:rPr>
              <w:t xml:space="preserve">, </w:t>
            </w:r>
            <w:r w:rsidRPr="00D839E4">
              <w:rPr>
                <w:sz w:val="20"/>
                <w:szCs w:val="20"/>
              </w:rPr>
              <w:t>Mikulášská sbírka</w:t>
            </w:r>
            <w:r>
              <w:rPr>
                <w:sz w:val="20"/>
                <w:szCs w:val="20"/>
              </w:rPr>
              <w:t xml:space="preserve"> aj.)</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808"/>
      </w:tblGrid>
      <w:tr w:rsidR="00112488" w:rsidRPr="003F5D7F" w:rsidTr="00580925">
        <w:tc>
          <w:tcPr>
            <w:tcW w:w="2410" w:type="dxa"/>
            <w:shd w:val="clear" w:color="auto" w:fill="FBD4B4" w:themeFill="accent6" w:themeFillTint="66"/>
          </w:tcPr>
          <w:p w:rsidR="00112488" w:rsidRPr="003F5D7F" w:rsidRDefault="00112488" w:rsidP="00112488">
            <w:pPr>
              <w:ind w:left="-70"/>
              <w:rPr>
                <w:b/>
                <w:sz w:val="20"/>
                <w:szCs w:val="20"/>
              </w:rPr>
            </w:pPr>
            <w:r w:rsidRPr="003F5D7F">
              <w:rPr>
                <w:b/>
                <w:sz w:val="20"/>
                <w:szCs w:val="20"/>
              </w:rPr>
              <w:t>Číslo/kód:</w:t>
            </w:r>
          </w:p>
        </w:tc>
        <w:tc>
          <w:tcPr>
            <w:tcW w:w="6808" w:type="dxa"/>
            <w:shd w:val="clear" w:color="auto" w:fill="FBD4B4" w:themeFill="accent6" w:themeFillTint="66"/>
          </w:tcPr>
          <w:p w:rsidR="00112488" w:rsidRPr="00BD4C9B" w:rsidRDefault="00112488" w:rsidP="00112488">
            <w:pPr>
              <w:ind w:left="290" w:hanging="290"/>
              <w:rPr>
                <w:b/>
                <w:sz w:val="20"/>
                <w:szCs w:val="20"/>
              </w:rPr>
            </w:pPr>
            <w:r w:rsidRPr="003F5D7F">
              <w:rPr>
                <w:b/>
                <w:sz w:val="20"/>
                <w:szCs w:val="20"/>
              </w:rPr>
              <w:t>2.5</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Dílčí cíl:</w:t>
            </w:r>
          </w:p>
          <w:p w:rsidR="00112488" w:rsidRPr="003F5D7F" w:rsidRDefault="00112488" w:rsidP="00112488">
            <w:pPr>
              <w:rPr>
                <w:b/>
                <w:sz w:val="20"/>
                <w:szCs w:val="20"/>
              </w:rPr>
            </w:pPr>
          </w:p>
        </w:tc>
        <w:tc>
          <w:tcPr>
            <w:tcW w:w="6808" w:type="dxa"/>
          </w:tcPr>
          <w:p w:rsidR="00112488" w:rsidRPr="003F5D7F" w:rsidRDefault="00112488" w:rsidP="00112488">
            <w:pPr>
              <w:rPr>
                <w:sz w:val="20"/>
                <w:szCs w:val="20"/>
              </w:rPr>
            </w:pPr>
            <w:r w:rsidRPr="003F5D7F">
              <w:rPr>
                <w:b/>
                <w:sz w:val="20"/>
                <w:szCs w:val="20"/>
              </w:rPr>
              <w:t>Zvýšení informovanosti široké veřejnosti o problematice osob se zdravotním postižením</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Charakteristika opatření:</w:t>
            </w:r>
          </w:p>
        </w:tc>
        <w:tc>
          <w:tcPr>
            <w:tcW w:w="6808" w:type="dxa"/>
          </w:tcPr>
          <w:p w:rsidR="00112488" w:rsidRPr="00044B9C" w:rsidRDefault="00112488" w:rsidP="00112488">
            <w:pPr>
              <w:rPr>
                <w:sz w:val="20"/>
                <w:szCs w:val="20"/>
              </w:rPr>
            </w:pPr>
            <w:r w:rsidRPr="00044B9C">
              <w:rPr>
                <w:sz w:val="20"/>
                <w:szCs w:val="20"/>
              </w:rPr>
              <w:t>Cíl je zaměřen na zvýšení informovanosti široké ve</w:t>
            </w:r>
            <w:r w:rsidR="00CD2718">
              <w:rPr>
                <w:sz w:val="20"/>
                <w:szCs w:val="20"/>
              </w:rPr>
              <w:t>řejnosti o problematice osob se </w:t>
            </w:r>
            <w:r w:rsidRPr="00044B9C">
              <w:rPr>
                <w:sz w:val="20"/>
                <w:szCs w:val="20"/>
              </w:rPr>
              <w:t xml:space="preserve">zdravotním postižením, </w:t>
            </w:r>
            <w:proofErr w:type="spellStart"/>
            <w:r w:rsidRPr="00044B9C">
              <w:rPr>
                <w:sz w:val="20"/>
                <w:szCs w:val="20"/>
              </w:rPr>
              <w:t>destigmatizaci</w:t>
            </w:r>
            <w:proofErr w:type="spellEnd"/>
            <w:r w:rsidRPr="00044B9C">
              <w:rPr>
                <w:sz w:val="20"/>
                <w:szCs w:val="20"/>
              </w:rPr>
              <w:t xml:space="preserve"> a zmírnění stereotypního nahlížení veřejnosti na tuto problematiku. Speciální skupinu široké veřejnosti tvoří žáci a studenti různých škol, kteří se dle studijního zaměření pohybují na rozmezí odborné a široké veřejnosti. Zde je cíl zaměřen zejména na podporu dobrovolnictví a realizaci praxí.</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Opatření, která vedou k naplnění cíle:</w:t>
            </w:r>
          </w:p>
        </w:tc>
        <w:tc>
          <w:tcPr>
            <w:tcW w:w="6808" w:type="dxa"/>
          </w:tcPr>
          <w:p w:rsidR="00112488" w:rsidRDefault="00112488" w:rsidP="00112488">
            <w:pPr>
              <w:snapToGrid w:val="0"/>
            </w:pPr>
            <w:r>
              <w:rPr>
                <w:sz w:val="20"/>
                <w:szCs w:val="20"/>
              </w:rPr>
              <w:t>2.5.1. Spolupráce s vysokými, vyššími odbornými a středními školami</w:t>
            </w:r>
          </w:p>
          <w:p w:rsidR="00112488" w:rsidRPr="003F5D7F" w:rsidRDefault="00112488" w:rsidP="00112488">
            <w:pPr>
              <w:rPr>
                <w:sz w:val="20"/>
                <w:szCs w:val="20"/>
              </w:rPr>
            </w:pPr>
            <w:r>
              <w:rPr>
                <w:sz w:val="20"/>
                <w:szCs w:val="20"/>
              </w:rPr>
              <w:t>2.5.2. Prezentace osob se zdravotním postižením a provázanost komunity</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2.5.1</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Default="00112488" w:rsidP="00F10A1F">
            <w:pPr>
              <w:snapToGrid w:val="0"/>
            </w:pPr>
            <w:r>
              <w:rPr>
                <w:b/>
                <w:sz w:val="20"/>
                <w:szCs w:val="20"/>
              </w:rPr>
              <w:t xml:space="preserve">Spolupráce s vysokými, vyššími odbornými a středními školami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 xml:space="preserve">Cílem opatření je rozšířit spolupráci s vysokými, vyššími odbornými a středními školami se záměrem informovat studenty a </w:t>
            </w:r>
            <w:r w:rsidR="00CD2718">
              <w:rPr>
                <w:sz w:val="20"/>
                <w:szCs w:val="20"/>
              </w:rPr>
              <w:t>žáky (nejen sociálních oborů) o </w:t>
            </w:r>
            <w:r w:rsidRPr="003F5D7F">
              <w:rPr>
                <w:sz w:val="20"/>
                <w:szCs w:val="20"/>
              </w:rPr>
              <w:t>problematice osob se zdravotním postižením, podporovat realizaci praxí a propagaci dobrovolnictví.</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58551E" w:rsidRDefault="00112488" w:rsidP="00112488">
            <w:pPr>
              <w:snapToGrid w:val="0"/>
            </w:pPr>
            <w:r w:rsidRPr="003F5D7F">
              <w:rPr>
                <w:sz w:val="20"/>
                <w:szCs w:val="20"/>
              </w:rPr>
              <w:t>11 osoby s chronickým duševním onemocněním</w:t>
            </w:r>
            <w:r>
              <w:rPr>
                <w:sz w:val="20"/>
                <w:szCs w:val="20"/>
              </w:rPr>
              <w:t>,</w:t>
            </w:r>
            <w:r w:rsidRPr="0058551E">
              <w:rPr>
                <w:sz w:val="20"/>
                <w:szCs w:val="20"/>
              </w:rPr>
              <w:t xml:space="preserve"> 12 osoby s chronickým onemocněním</w:t>
            </w:r>
            <w:r>
              <w:rPr>
                <w:sz w:val="20"/>
                <w:szCs w:val="20"/>
              </w:rPr>
              <w:t xml:space="preserve">, </w:t>
            </w:r>
            <w:r w:rsidRPr="003F5D7F">
              <w:rPr>
                <w:sz w:val="20"/>
                <w:szCs w:val="20"/>
              </w:rPr>
              <w:t xml:space="preserve">14 osoby s kombinovaným postižením, </w:t>
            </w:r>
            <w:r>
              <w:rPr>
                <w:sz w:val="20"/>
                <w:szCs w:val="20"/>
              </w:rPr>
              <w:t xml:space="preserve">15 osoby s mentálním postižením, 16 osoby s tělesným postižením, </w:t>
            </w:r>
            <w:r w:rsidRPr="003F5D7F">
              <w:rPr>
                <w:sz w:val="20"/>
                <w:szCs w:val="20"/>
              </w:rPr>
              <w:t>17 osoby se sluchovým postižením</w:t>
            </w:r>
            <w:r>
              <w:rPr>
                <w:sz w:val="20"/>
                <w:szCs w:val="20"/>
              </w:rPr>
              <w:t>, 19 osoby se zrakovým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58551E" w:rsidRDefault="00112488" w:rsidP="00112488">
            <w:pPr>
              <w:snapToGrid w:val="0"/>
            </w:pPr>
            <w:r w:rsidRPr="0058551E">
              <w:rPr>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58551E" w:rsidRDefault="00112488" w:rsidP="00112488">
            <w:pPr>
              <w:snapToGrid w:val="0"/>
            </w:pPr>
            <w:r w:rsidRPr="0058551E">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58551E" w:rsidRDefault="00112488" w:rsidP="00112488">
            <w:pPr>
              <w:snapToGrid w:val="0"/>
            </w:pPr>
            <w:r>
              <w:rPr>
                <w:sz w:val="20"/>
                <w:szCs w:val="20"/>
              </w:rPr>
              <w:t>ú</w:t>
            </w:r>
            <w:r w:rsidRPr="0058551E">
              <w:rPr>
                <w:sz w:val="20"/>
                <w:szCs w:val="20"/>
              </w:rPr>
              <w:t>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16"/>
              </w:numPr>
              <w:snapToGrid w:val="0"/>
              <w:rPr>
                <w:sz w:val="20"/>
                <w:szCs w:val="20"/>
              </w:rPr>
            </w:pPr>
            <w:r>
              <w:rPr>
                <w:sz w:val="20"/>
                <w:szCs w:val="20"/>
              </w:rPr>
              <w:t>z</w:t>
            </w:r>
            <w:r w:rsidRPr="003F5D7F">
              <w:rPr>
                <w:sz w:val="20"/>
                <w:szCs w:val="20"/>
              </w:rPr>
              <w:t xml:space="preserve">výšení informovanosti </w:t>
            </w:r>
            <w:r>
              <w:rPr>
                <w:sz w:val="20"/>
                <w:szCs w:val="20"/>
              </w:rPr>
              <w:t xml:space="preserve">laické veřejnosti </w:t>
            </w:r>
            <w:r w:rsidRPr="003F5D7F">
              <w:rPr>
                <w:sz w:val="20"/>
                <w:szCs w:val="20"/>
              </w:rPr>
              <w:t>o problematice osob se zdravotním postižením</w:t>
            </w:r>
          </w:p>
          <w:p w:rsidR="00112488" w:rsidRPr="003F5D7F" w:rsidRDefault="00112488" w:rsidP="007A3ADD">
            <w:pPr>
              <w:numPr>
                <w:ilvl w:val="0"/>
                <w:numId w:val="116"/>
              </w:numPr>
              <w:rPr>
                <w:sz w:val="20"/>
                <w:szCs w:val="20"/>
              </w:rPr>
            </w:pPr>
            <w:r>
              <w:rPr>
                <w:sz w:val="20"/>
                <w:szCs w:val="20"/>
              </w:rPr>
              <w:t>z</w:t>
            </w:r>
            <w:r w:rsidRPr="003F5D7F">
              <w:rPr>
                <w:sz w:val="20"/>
                <w:szCs w:val="20"/>
              </w:rPr>
              <w:t>výšení počtu dobrovolníků, kteří se zapojí do činnosti organizací zabývajících se problematikou osob se zdravotním postižením</w:t>
            </w:r>
          </w:p>
          <w:p w:rsidR="00112488" w:rsidRPr="004A4E85" w:rsidRDefault="00112488" w:rsidP="007A3ADD">
            <w:pPr>
              <w:numPr>
                <w:ilvl w:val="0"/>
                <w:numId w:val="116"/>
              </w:numPr>
              <w:rPr>
                <w:sz w:val="20"/>
                <w:szCs w:val="20"/>
              </w:rPr>
            </w:pPr>
            <w:proofErr w:type="spellStart"/>
            <w:r w:rsidRPr="004A4E85">
              <w:rPr>
                <w:sz w:val="20"/>
                <w:szCs w:val="20"/>
              </w:rPr>
              <w:t>destigmatizace</w:t>
            </w:r>
            <w:proofErr w:type="spellEnd"/>
            <w:r>
              <w:rPr>
                <w:sz w:val="20"/>
                <w:szCs w:val="20"/>
              </w:rPr>
              <w:t xml:space="preserve"> a podpora</w:t>
            </w:r>
            <w:r w:rsidRPr="004A4E85">
              <w:rPr>
                <w:sz w:val="20"/>
                <w:szCs w:val="20"/>
              </w:rPr>
              <w:t xml:space="preserve"> osob s</w:t>
            </w:r>
            <w:r>
              <w:rPr>
                <w:sz w:val="20"/>
                <w:szCs w:val="20"/>
              </w:rPr>
              <w:t> </w:t>
            </w:r>
            <w:r w:rsidRPr="004A4E85">
              <w:rPr>
                <w:sz w:val="20"/>
                <w:szCs w:val="20"/>
              </w:rPr>
              <w:t>duševním</w:t>
            </w:r>
            <w:r>
              <w:rPr>
                <w:sz w:val="20"/>
                <w:szCs w:val="20"/>
              </w:rPr>
              <w:t>, mentálním i kombinovaným</w:t>
            </w:r>
            <w:r w:rsidRPr="004A4E85">
              <w:rPr>
                <w:sz w:val="20"/>
                <w:szCs w:val="20"/>
              </w:rPr>
              <w:t xml:space="preserve"> onemocněním</w:t>
            </w:r>
          </w:p>
          <w:p w:rsidR="00112488" w:rsidRPr="00BD4C9B" w:rsidRDefault="00112488" w:rsidP="007A3ADD">
            <w:pPr>
              <w:numPr>
                <w:ilvl w:val="0"/>
                <w:numId w:val="116"/>
              </w:numPr>
              <w:rPr>
                <w:sz w:val="20"/>
                <w:szCs w:val="20"/>
              </w:rPr>
            </w:pPr>
            <w:r>
              <w:rPr>
                <w:sz w:val="20"/>
                <w:szCs w:val="20"/>
              </w:rPr>
              <w:t>z</w:t>
            </w:r>
            <w:r w:rsidRPr="003F5D7F">
              <w:rPr>
                <w:sz w:val="20"/>
                <w:szCs w:val="20"/>
              </w:rPr>
              <w:t xml:space="preserve">vyšování </w:t>
            </w:r>
            <w:r>
              <w:rPr>
                <w:sz w:val="20"/>
                <w:szCs w:val="20"/>
              </w:rPr>
              <w:t xml:space="preserve">informací a </w:t>
            </w:r>
            <w:r w:rsidRPr="003F5D7F">
              <w:rPr>
                <w:sz w:val="20"/>
                <w:szCs w:val="20"/>
              </w:rPr>
              <w:t>kompetencí studentů speciální pedagogiky, sociální práce a dalších příbuzných oborů na S</w:t>
            </w:r>
            <w:r w:rsidR="00CD2718">
              <w:rPr>
                <w:sz w:val="20"/>
                <w:szCs w:val="20"/>
              </w:rPr>
              <w:t>Š, VOŠ a VŠ pro práci s lidmi s </w:t>
            </w:r>
            <w:r w:rsidRPr="003F5D7F">
              <w:rPr>
                <w:sz w:val="20"/>
                <w:szCs w:val="20"/>
              </w:rPr>
              <w:t>cílovou skupinou prostřednictvím odborných praxí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222C5E" w:rsidRDefault="00112488" w:rsidP="007A3ADD">
            <w:pPr>
              <w:numPr>
                <w:ilvl w:val="0"/>
                <w:numId w:val="124"/>
              </w:numPr>
              <w:snapToGrid w:val="0"/>
              <w:rPr>
                <w:sz w:val="20"/>
                <w:szCs w:val="20"/>
              </w:rPr>
            </w:pPr>
            <w:r w:rsidRPr="00222C5E">
              <w:rPr>
                <w:sz w:val="20"/>
                <w:szCs w:val="20"/>
              </w:rPr>
              <w:t>nedostatek pracovníků v přímé péči</w:t>
            </w:r>
          </w:p>
          <w:p w:rsidR="00112488" w:rsidRPr="00222C5E" w:rsidRDefault="00112488" w:rsidP="007A3ADD">
            <w:pPr>
              <w:numPr>
                <w:ilvl w:val="0"/>
                <w:numId w:val="124"/>
              </w:numPr>
              <w:rPr>
                <w:sz w:val="20"/>
                <w:szCs w:val="20"/>
              </w:rPr>
            </w:pPr>
            <w:r w:rsidRPr="00222C5E">
              <w:rPr>
                <w:sz w:val="20"/>
                <w:szCs w:val="20"/>
              </w:rPr>
              <w:t>nezájem ze strany škol, nezájem studentů o praxe bez finanční odměny</w:t>
            </w:r>
          </w:p>
          <w:p w:rsidR="00112488" w:rsidRPr="00222C5E" w:rsidRDefault="00112488" w:rsidP="007A3ADD">
            <w:pPr>
              <w:numPr>
                <w:ilvl w:val="0"/>
                <w:numId w:val="124"/>
              </w:numPr>
              <w:rPr>
                <w:sz w:val="20"/>
                <w:szCs w:val="20"/>
              </w:rPr>
            </w:pPr>
            <w:r w:rsidRPr="00222C5E">
              <w:rPr>
                <w:sz w:val="20"/>
                <w:szCs w:val="20"/>
              </w:rPr>
              <w:t>nedostatečná znalost problematiky</w:t>
            </w:r>
          </w:p>
          <w:p w:rsidR="00112488" w:rsidRPr="00222C5E" w:rsidRDefault="00112488" w:rsidP="007A3ADD">
            <w:pPr>
              <w:numPr>
                <w:ilvl w:val="0"/>
                <w:numId w:val="124"/>
              </w:numPr>
              <w:rPr>
                <w:sz w:val="20"/>
                <w:szCs w:val="20"/>
              </w:rPr>
            </w:pPr>
            <w:r w:rsidRPr="00222C5E">
              <w:rPr>
                <w:sz w:val="20"/>
                <w:szCs w:val="20"/>
              </w:rPr>
              <w:t>nedostatečná připravenost studentů</w:t>
            </w:r>
            <w:r w:rsidR="00CD2718">
              <w:rPr>
                <w:sz w:val="20"/>
                <w:szCs w:val="20"/>
              </w:rPr>
              <w:t xml:space="preserve"> pro budoucí práci s osobami se </w:t>
            </w:r>
            <w:r w:rsidRPr="00222C5E">
              <w:rPr>
                <w:sz w:val="20"/>
                <w:szCs w:val="20"/>
              </w:rPr>
              <w:t>zdravotním postižením</w:t>
            </w:r>
          </w:p>
          <w:p w:rsidR="00112488" w:rsidRPr="00222C5E" w:rsidRDefault="00112488" w:rsidP="007A3ADD">
            <w:pPr>
              <w:numPr>
                <w:ilvl w:val="0"/>
                <w:numId w:val="124"/>
              </w:numPr>
              <w:rPr>
                <w:sz w:val="20"/>
                <w:szCs w:val="20"/>
              </w:rPr>
            </w:pPr>
            <w:r w:rsidRPr="00222C5E">
              <w:rPr>
                <w:sz w:val="20"/>
                <w:szCs w:val="20"/>
              </w:rPr>
              <w:t>nedostatek dobrovolníků – ohrožení rozvo</w:t>
            </w:r>
            <w:r w:rsidR="00CD2718">
              <w:rPr>
                <w:sz w:val="20"/>
                <w:szCs w:val="20"/>
              </w:rPr>
              <w:t>je dalších aktivit pro osoby se </w:t>
            </w:r>
            <w:r w:rsidRPr="00222C5E">
              <w:rPr>
                <w:sz w:val="20"/>
                <w:szCs w:val="20"/>
              </w:rPr>
              <w:t>zdravotním postižením a profesnímu růstu organizace</w:t>
            </w:r>
          </w:p>
          <w:p w:rsidR="00112488" w:rsidRPr="00222C5E" w:rsidRDefault="00112488" w:rsidP="007A3ADD">
            <w:pPr>
              <w:numPr>
                <w:ilvl w:val="0"/>
                <w:numId w:val="124"/>
              </w:numPr>
              <w:rPr>
                <w:sz w:val="20"/>
                <w:szCs w:val="20"/>
              </w:rPr>
            </w:pPr>
            <w:r w:rsidRPr="00222C5E">
              <w:rPr>
                <w:sz w:val="20"/>
                <w:szCs w:val="20"/>
              </w:rPr>
              <w:t>nepodaří se zajistit finanční prostředky pro provoz služby</w:t>
            </w:r>
          </w:p>
          <w:p w:rsidR="00112488" w:rsidRPr="00222C5E" w:rsidRDefault="00112488" w:rsidP="007A3ADD">
            <w:pPr>
              <w:numPr>
                <w:ilvl w:val="0"/>
                <w:numId w:val="124"/>
              </w:numPr>
              <w:rPr>
                <w:sz w:val="20"/>
                <w:szCs w:val="20"/>
              </w:rPr>
            </w:pPr>
            <w:r w:rsidRPr="00222C5E">
              <w:rPr>
                <w:sz w:val="20"/>
                <w:szCs w:val="20"/>
              </w:rPr>
              <w:t>omezená kapacita prostor místa konání akcí</w:t>
            </w:r>
          </w:p>
          <w:p w:rsidR="00112488" w:rsidRPr="00222C5E" w:rsidRDefault="00112488" w:rsidP="007A3ADD">
            <w:pPr>
              <w:numPr>
                <w:ilvl w:val="0"/>
                <w:numId w:val="124"/>
              </w:numPr>
              <w:rPr>
                <w:sz w:val="20"/>
                <w:szCs w:val="20"/>
              </w:rPr>
            </w:pPr>
            <w:r w:rsidRPr="00222C5E">
              <w:rPr>
                <w:sz w:val="20"/>
                <w:szCs w:val="20"/>
              </w:rPr>
              <w:t>negativní společenské dopady na osoby se zdravotním postižením</w:t>
            </w:r>
          </w:p>
          <w:p w:rsidR="00112488" w:rsidRPr="003F5D7F" w:rsidRDefault="00112488" w:rsidP="007A3ADD">
            <w:pPr>
              <w:numPr>
                <w:ilvl w:val="0"/>
                <w:numId w:val="124"/>
              </w:numPr>
              <w:rPr>
                <w:sz w:val="20"/>
                <w:szCs w:val="20"/>
              </w:rPr>
            </w:pPr>
            <w:r w:rsidRPr="00222C5E">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Default="00112488" w:rsidP="007A3ADD">
            <w:pPr>
              <w:numPr>
                <w:ilvl w:val="0"/>
                <w:numId w:val="115"/>
              </w:numPr>
              <w:rPr>
                <w:sz w:val="20"/>
                <w:szCs w:val="20"/>
              </w:rPr>
            </w:pPr>
            <w:r>
              <w:rPr>
                <w:sz w:val="20"/>
                <w:szCs w:val="20"/>
              </w:rPr>
              <w:t>p</w:t>
            </w:r>
            <w:r w:rsidRPr="003F5D7F">
              <w:rPr>
                <w:sz w:val="20"/>
                <w:szCs w:val="20"/>
              </w:rPr>
              <w:t>rovedení osvětových besed, seminářů</w:t>
            </w:r>
            <w:r>
              <w:rPr>
                <w:sz w:val="20"/>
                <w:szCs w:val="20"/>
              </w:rPr>
              <w:t xml:space="preserve"> pro žáky a studenty</w:t>
            </w:r>
          </w:p>
          <w:p w:rsidR="00112488" w:rsidRPr="003F5D7F" w:rsidRDefault="00112488" w:rsidP="007A3ADD">
            <w:pPr>
              <w:numPr>
                <w:ilvl w:val="0"/>
                <w:numId w:val="115"/>
              </w:numPr>
              <w:rPr>
                <w:sz w:val="20"/>
                <w:szCs w:val="20"/>
              </w:rPr>
            </w:pPr>
            <w:r>
              <w:rPr>
                <w:sz w:val="20"/>
                <w:szCs w:val="20"/>
              </w:rPr>
              <w:t>dny otevřených dveří</w:t>
            </w:r>
          </w:p>
          <w:p w:rsidR="00112488" w:rsidRPr="003F5D7F" w:rsidRDefault="00112488" w:rsidP="007A3ADD">
            <w:pPr>
              <w:numPr>
                <w:ilvl w:val="0"/>
                <w:numId w:val="115"/>
              </w:numPr>
              <w:rPr>
                <w:sz w:val="20"/>
                <w:szCs w:val="20"/>
              </w:rPr>
            </w:pPr>
            <w:r>
              <w:rPr>
                <w:sz w:val="20"/>
                <w:szCs w:val="20"/>
              </w:rPr>
              <w:t>podpora realizace praxí</w:t>
            </w:r>
          </w:p>
          <w:p w:rsidR="00112488" w:rsidRPr="003F5D7F" w:rsidRDefault="00112488" w:rsidP="007A3ADD">
            <w:pPr>
              <w:numPr>
                <w:ilvl w:val="0"/>
                <w:numId w:val="115"/>
              </w:numPr>
              <w:rPr>
                <w:sz w:val="20"/>
                <w:szCs w:val="20"/>
              </w:rPr>
            </w:pPr>
            <w:r>
              <w:rPr>
                <w:sz w:val="20"/>
                <w:szCs w:val="20"/>
              </w:rPr>
              <w:t>p</w:t>
            </w:r>
            <w:r w:rsidRPr="003F5D7F">
              <w:rPr>
                <w:sz w:val="20"/>
                <w:szCs w:val="20"/>
              </w:rPr>
              <w:t>ropagace dobro</w:t>
            </w:r>
            <w:r>
              <w:rPr>
                <w:sz w:val="20"/>
                <w:szCs w:val="20"/>
              </w:rPr>
              <w:t>volnictví, nábor a školení dobrovolníků</w:t>
            </w:r>
          </w:p>
          <w:p w:rsidR="00112488" w:rsidRPr="00034E57" w:rsidRDefault="00112488" w:rsidP="007A3ADD">
            <w:pPr>
              <w:numPr>
                <w:ilvl w:val="0"/>
                <w:numId w:val="115"/>
              </w:numPr>
              <w:rPr>
                <w:sz w:val="20"/>
                <w:szCs w:val="20"/>
              </w:rPr>
            </w:pPr>
            <w:r>
              <w:rPr>
                <w:sz w:val="20"/>
                <w:szCs w:val="20"/>
              </w:rPr>
              <w:t>t</w:t>
            </w:r>
            <w:r w:rsidRPr="003F5D7F">
              <w:rPr>
                <w:sz w:val="20"/>
                <w:szCs w:val="20"/>
              </w:rPr>
              <w:t xml:space="preserve">vorba propagačního </w:t>
            </w:r>
            <w:r>
              <w:rPr>
                <w:sz w:val="20"/>
                <w:szCs w:val="20"/>
              </w:rPr>
              <w:t>materiálu k náboru dobrovolníků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1A60FA" w:rsidRDefault="00112488" w:rsidP="00112488">
            <w:pPr>
              <w:rPr>
                <w:sz w:val="20"/>
                <w:szCs w:val="20"/>
              </w:rPr>
            </w:pPr>
            <w:r w:rsidRPr="003F5D7F">
              <w:rPr>
                <w:sz w:val="20"/>
                <w:szCs w:val="20"/>
              </w:rPr>
              <w:t xml:space="preserve">Sjednocená organizace nevidomých a slabozrakých České republiky, zapsaný spolek – oblastní odbočka Olomouc: </w:t>
            </w:r>
            <w:r>
              <w:rPr>
                <w:sz w:val="20"/>
                <w:szCs w:val="20"/>
              </w:rPr>
              <w:t>5</w:t>
            </w:r>
            <w:r w:rsidRPr="001C479E">
              <w:rPr>
                <w:sz w:val="20"/>
                <w:szCs w:val="20"/>
              </w:rPr>
              <w:t> 000 Kč</w:t>
            </w:r>
            <w:r w:rsidRPr="00E654BD">
              <w:rPr>
                <w:sz w:val="20"/>
                <w:szCs w:val="20"/>
              </w:rPr>
              <w:t>/rok</w:t>
            </w:r>
          </w:p>
          <w:p w:rsidR="00112488" w:rsidRDefault="00112488" w:rsidP="00112488">
            <w:pPr>
              <w:rPr>
                <w:sz w:val="20"/>
                <w:szCs w:val="20"/>
              </w:rPr>
            </w:pPr>
            <w:r w:rsidRPr="003F5D7F">
              <w:rPr>
                <w:sz w:val="20"/>
                <w:szCs w:val="20"/>
              </w:rPr>
              <w:t xml:space="preserve">DC 90 o.p.s.: </w:t>
            </w:r>
            <w:r>
              <w:rPr>
                <w:sz w:val="20"/>
                <w:szCs w:val="20"/>
              </w:rPr>
              <w:t>22 </w:t>
            </w:r>
            <w:r w:rsidRPr="003F5D7F">
              <w:rPr>
                <w:sz w:val="20"/>
                <w:szCs w:val="20"/>
              </w:rPr>
              <w:t>000</w:t>
            </w:r>
            <w:r>
              <w:rPr>
                <w:sz w:val="20"/>
                <w:szCs w:val="20"/>
              </w:rPr>
              <w:t xml:space="preserve"> </w:t>
            </w:r>
            <w:r w:rsidRPr="003F5D7F">
              <w:rPr>
                <w:sz w:val="20"/>
                <w:szCs w:val="20"/>
              </w:rPr>
              <w:t>Kč/rok</w:t>
            </w:r>
          </w:p>
          <w:p w:rsidR="00112488" w:rsidRDefault="00112488" w:rsidP="00112488">
            <w:pPr>
              <w:rPr>
                <w:sz w:val="20"/>
                <w:szCs w:val="20"/>
              </w:rPr>
            </w:pPr>
            <w:proofErr w:type="spellStart"/>
            <w:r>
              <w:rPr>
                <w:sz w:val="20"/>
                <w:szCs w:val="20"/>
              </w:rPr>
              <w:t>Tyfloservis</w:t>
            </w:r>
            <w:proofErr w:type="spellEnd"/>
            <w:r>
              <w:rPr>
                <w:sz w:val="20"/>
                <w:szCs w:val="20"/>
              </w:rPr>
              <w:t>, o.p.s.: 10 000 Kč/na 3 roky</w:t>
            </w:r>
          </w:p>
          <w:p w:rsidR="00112488" w:rsidRPr="003F5D7F"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w:t>
            </w:r>
            <w:r>
              <w:rPr>
                <w:sz w:val="20"/>
                <w:szCs w:val="20"/>
              </w:rPr>
              <w:t>1</w:t>
            </w:r>
            <w:r w:rsidRPr="003F5D7F">
              <w:rPr>
                <w:sz w:val="20"/>
                <w:szCs w:val="20"/>
              </w:rPr>
              <w:t>0 000 Kč/rok</w:t>
            </w:r>
          </w:p>
          <w:p w:rsidR="00112488" w:rsidRDefault="00112488" w:rsidP="00112488">
            <w:pPr>
              <w:rPr>
                <w:sz w:val="20"/>
                <w:szCs w:val="20"/>
              </w:rPr>
            </w:pPr>
            <w:r w:rsidRPr="003F5D7F">
              <w:rPr>
                <w:sz w:val="20"/>
                <w:szCs w:val="20"/>
              </w:rPr>
              <w:t xml:space="preserve">Centrum pro dětský sluch Tamtam, o. p. s. – </w:t>
            </w:r>
            <w:r>
              <w:rPr>
                <w:sz w:val="20"/>
                <w:szCs w:val="20"/>
              </w:rPr>
              <w:t>Raná péče pro Moravu a Slezsko: 10 000 Kč/rok</w:t>
            </w:r>
          </w:p>
          <w:p w:rsidR="00112488" w:rsidRDefault="00112488" w:rsidP="00112488">
            <w:pPr>
              <w:rPr>
                <w:sz w:val="20"/>
                <w:szCs w:val="20"/>
              </w:rPr>
            </w:pPr>
            <w:r>
              <w:rPr>
                <w:sz w:val="20"/>
                <w:szCs w:val="20"/>
              </w:rPr>
              <w:t>SPOLU Olomouc: 3 </w:t>
            </w:r>
            <w:r w:rsidRPr="00DA4EE5">
              <w:rPr>
                <w:sz w:val="20"/>
                <w:szCs w:val="20"/>
              </w:rPr>
              <w:t>000 Kč/rok</w:t>
            </w:r>
          </w:p>
          <w:p w:rsidR="00112488" w:rsidRPr="00666901" w:rsidRDefault="00112488" w:rsidP="00112488">
            <w:pPr>
              <w:rPr>
                <w:sz w:val="20"/>
                <w:szCs w:val="20"/>
              </w:rPr>
            </w:pPr>
            <w:r w:rsidRPr="00666901">
              <w:rPr>
                <w:sz w:val="20"/>
                <w:szCs w:val="20"/>
              </w:rPr>
              <w:t xml:space="preserve">Povzbuzení, z. </w:t>
            </w:r>
            <w:proofErr w:type="gramStart"/>
            <w:r w:rsidRPr="00666901">
              <w:rPr>
                <w:sz w:val="20"/>
                <w:szCs w:val="20"/>
              </w:rPr>
              <w:t>s.</w:t>
            </w:r>
            <w:proofErr w:type="gramEnd"/>
            <w:r w:rsidRPr="00666901">
              <w:rPr>
                <w:sz w:val="20"/>
                <w:szCs w:val="20"/>
              </w:rPr>
              <w:t xml:space="preserve">: </w:t>
            </w:r>
            <w:r>
              <w:rPr>
                <w:sz w:val="20"/>
                <w:szCs w:val="20"/>
              </w:rPr>
              <w:t>2</w:t>
            </w:r>
            <w:r w:rsidRPr="00666901">
              <w:rPr>
                <w:sz w:val="20"/>
                <w:szCs w:val="20"/>
              </w:rPr>
              <w:t> 000 Kč/rok</w:t>
            </w:r>
          </w:p>
          <w:p w:rsidR="00112488" w:rsidRPr="003F5D7F" w:rsidRDefault="00112488" w:rsidP="00112488">
            <w:pPr>
              <w:rPr>
                <w:sz w:val="20"/>
                <w:szCs w:val="20"/>
              </w:rPr>
            </w:pPr>
            <w:r w:rsidRPr="003F5D7F">
              <w:rPr>
                <w:sz w:val="20"/>
                <w:szCs w:val="20"/>
              </w:rPr>
              <w:t>Oblastní unie neslyšících Olomouc: 10 000 Kč/rok</w:t>
            </w:r>
          </w:p>
          <w:p w:rsidR="00112488" w:rsidRDefault="00112488" w:rsidP="00112488">
            <w:pPr>
              <w:rPr>
                <w:color w:val="000000"/>
                <w:sz w:val="20"/>
                <w:szCs w:val="20"/>
              </w:rPr>
            </w:pPr>
            <w:r>
              <w:rPr>
                <w:color w:val="000000"/>
                <w:sz w:val="20"/>
                <w:szCs w:val="20"/>
              </w:rPr>
              <w:t>Spolek Trend vozíčkářů Olomouc: 20 000 Kč/rok</w:t>
            </w:r>
          </w:p>
          <w:p w:rsidR="00112488" w:rsidRDefault="00112488" w:rsidP="00112488">
            <w:pPr>
              <w:rPr>
                <w:sz w:val="20"/>
                <w:szCs w:val="20"/>
              </w:rPr>
            </w:pPr>
            <w:r w:rsidRPr="003F5D7F">
              <w:rPr>
                <w:sz w:val="20"/>
                <w:szCs w:val="20"/>
              </w:rPr>
              <w:t xml:space="preserve">Společnost Mana, o.p.s.: </w:t>
            </w:r>
            <w:r>
              <w:rPr>
                <w:sz w:val="20"/>
                <w:szCs w:val="20"/>
              </w:rPr>
              <w:t>15</w:t>
            </w:r>
            <w:r w:rsidRPr="003F5D7F">
              <w:rPr>
                <w:sz w:val="20"/>
                <w:szCs w:val="20"/>
              </w:rPr>
              <w:t> 000 Kč/rok</w:t>
            </w:r>
          </w:p>
          <w:p w:rsidR="00112488" w:rsidRPr="000E5055" w:rsidRDefault="00112488" w:rsidP="00112488">
            <w:pPr>
              <w:ind w:hanging="2"/>
              <w:rPr>
                <w:sz w:val="20"/>
                <w:szCs w:val="20"/>
              </w:rPr>
            </w:pPr>
            <w:proofErr w:type="gramStart"/>
            <w:r w:rsidRPr="000E5055">
              <w:rPr>
                <w:sz w:val="20"/>
                <w:szCs w:val="20"/>
              </w:rPr>
              <w:t>z.s.</w:t>
            </w:r>
            <w:proofErr w:type="gramEnd"/>
            <w:r w:rsidRPr="000E5055">
              <w:rPr>
                <w:sz w:val="20"/>
                <w:szCs w:val="20"/>
              </w:rPr>
              <w:t xml:space="preserve"> </w:t>
            </w:r>
            <w:proofErr w:type="spellStart"/>
            <w:r w:rsidRPr="000E5055">
              <w:rPr>
                <w:sz w:val="20"/>
                <w:szCs w:val="20"/>
              </w:rPr>
              <w:t>iPoradna</w:t>
            </w:r>
            <w:proofErr w:type="spellEnd"/>
            <w:r w:rsidRPr="000E5055">
              <w:rPr>
                <w:sz w:val="20"/>
                <w:szCs w:val="20"/>
              </w:rPr>
              <w:t>: 10 000 Kč/rok</w:t>
            </w:r>
          </w:p>
          <w:p w:rsidR="00112488" w:rsidRDefault="00112488" w:rsidP="00112488">
            <w:pPr>
              <w:rPr>
                <w:sz w:val="20"/>
                <w:szCs w:val="20"/>
              </w:rPr>
            </w:pPr>
            <w:proofErr w:type="gramStart"/>
            <w:r w:rsidRPr="00614912">
              <w:rPr>
                <w:sz w:val="20"/>
                <w:szCs w:val="20"/>
              </w:rPr>
              <w:t>Zet-My, z.s:</w:t>
            </w:r>
            <w:proofErr w:type="gramEnd"/>
            <w:r w:rsidRPr="00614912">
              <w:rPr>
                <w:sz w:val="20"/>
                <w:szCs w:val="20"/>
              </w:rPr>
              <w:t xml:space="preserve"> 50 000 K</w:t>
            </w:r>
            <w:r>
              <w:rPr>
                <w:sz w:val="20"/>
                <w:szCs w:val="20"/>
              </w:rPr>
              <w:t>č</w:t>
            </w:r>
            <w:r w:rsidRPr="00614912">
              <w:rPr>
                <w:sz w:val="20"/>
                <w:szCs w:val="20"/>
              </w:rPr>
              <w:t>/rok</w:t>
            </w:r>
          </w:p>
          <w:p w:rsidR="00112488" w:rsidRDefault="00112488" w:rsidP="00112488">
            <w:pPr>
              <w:rPr>
                <w:sz w:val="20"/>
                <w:szCs w:val="20"/>
              </w:rPr>
            </w:pPr>
            <w:r>
              <w:rPr>
                <w:sz w:val="20"/>
                <w:szCs w:val="20"/>
              </w:rPr>
              <w:t xml:space="preserve">Amelie, z. </w:t>
            </w:r>
            <w:proofErr w:type="gramStart"/>
            <w:r>
              <w:rPr>
                <w:sz w:val="20"/>
                <w:szCs w:val="20"/>
              </w:rPr>
              <w:t>s.</w:t>
            </w:r>
            <w:proofErr w:type="gramEnd"/>
            <w:r>
              <w:rPr>
                <w:sz w:val="20"/>
                <w:szCs w:val="20"/>
              </w:rPr>
              <w:t>:120 000 Kč/rok</w:t>
            </w:r>
          </w:p>
          <w:p w:rsidR="00112488" w:rsidRDefault="00112488" w:rsidP="00112488">
            <w:pPr>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r>
              <w:rPr>
                <w:sz w:val="20"/>
                <w:szCs w:val="20"/>
              </w:rPr>
              <w:t>: 15 000 Kč/rok</w:t>
            </w:r>
          </w:p>
          <w:p w:rsidR="00112488" w:rsidRPr="003F5D7F" w:rsidRDefault="00112488" w:rsidP="00112488">
            <w:pPr>
              <w:rPr>
                <w:sz w:val="20"/>
                <w:szCs w:val="20"/>
              </w:rPr>
            </w:pPr>
            <w:r w:rsidRPr="003B2089">
              <w:rPr>
                <w:sz w:val="20"/>
                <w:szCs w:val="20"/>
              </w:rPr>
              <w:t>Společnost pro ranou péči, pobočka pro zrak Olomouc</w:t>
            </w:r>
            <w:r>
              <w:rPr>
                <w:sz w:val="20"/>
                <w:szCs w:val="20"/>
              </w:rPr>
              <w:t>: 15 000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 xml:space="preserve">MV, MZ, Olomoucký kraj, </w:t>
            </w:r>
            <w:proofErr w:type="spellStart"/>
            <w:r>
              <w:rPr>
                <w:sz w:val="20"/>
                <w:szCs w:val="20"/>
              </w:rPr>
              <w:t>SMOl</w:t>
            </w:r>
            <w:proofErr w:type="spellEnd"/>
            <w:r>
              <w:rPr>
                <w:sz w:val="20"/>
                <w:szCs w:val="20"/>
              </w:rPr>
              <w:t>, nadace, nadační fondy, dary, 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Default="00112488" w:rsidP="00112488">
            <w:pPr>
              <w:rPr>
                <w:sz w:val="20"/>
                <w:szCs w:val="20"/>
              </w:rPr>
            </w:pPr>
            <w:r w:rsidRPr="00894D22">
              <w:rPr>
                <w:b/>
                <w:sz w:val="20"/>
                <w:szCs w:val="20"/>
              </w:rPr>
              <w:t>Realizátor:</w:t>
            </w:r>
            <w:r w:rsidRPr="00894D22">
              <w:rPr>
                <w:sz w:val="20"/>
                <w:szCs w:val="20"/>
              </w:rPr>
              <w:t xml:space="preserve"> </w:t>
            </w:r>
            <w:proofErr w:type="spellStart"/>
            <w:r w:rsidRPr="00894D22">
              <w:rPr>
                <w:sz w:val="20"/>
                <w:szCs w:val="20"/>
              </w:rPr>
              <w:t>Roska</w:t>
            </w:r>
            <w:proofErr w:type="spellEnd"/>
            <w:r w:rsidRPr="00894D22">
              <w:rPr>
                <w:sz w:val="20"/>
                <w:szCs w:val="20"/>
              </w:rPr>
              <w:t xml:space="preserve"> Olomouc, </w:t>
            </w:r>
            <w:proofErr w:type="spellStart"/>
            <w:r w:rsidRPr="00894D22">
              <w:rPr>
                <w:sz w:val="20"/>
                <w:szCs w:val="20"/>
              </w:rPr>
              <w:t>z.p.s</w:t>
            </w:r>
            <w:proofErr w:type="spellEnd"/>
            <w:r w:rsidRPr="00894D22">
              <w:rPr>
                <w:sz w:val="20"/>
                <w:szCs w:val="20"/>
              </w:rPr>
              <w:t>.</w:t>
            </w:r>
            <w:r>
              <w:rPr>
                <w:sz w:val="20"/>
                <w:szCs w:val="20"/>
              </w:rPr>
              <w:t xml:space="preserve">, </w:t>
            </w:r>
            <w:r w:rsidRPr="003F5D7F">
              <w:rPr>
                <w:sz w:val="20"/>
                <w:szCs w:val="20"/>
              </w:rPr>
              <w:t>Sjednocená organizace nevidomých a slabozrakých České republiky, zapsaný spo</w:t>
            </w:r>
            <w:r>
              <w:rPr>
                <w:sz w:val="20"/>
                <w:szCs w:val="20"/>
              </w:rPr>
              <w:t xml:space="preserve">lek – oblastní odbočka Olomouc, </w:t>
            </w:r>
            <w:r w:rsidR="00CD2718">
              <w:rPr>
                <w:sz w:val="20"/>
                <w:szCs w:val="20"/>
              </w:rPr>
              <w:t>DC </w:t>
            </w:r>
            <w:r w:rsidRPr="003F5D7F">
              <w:rPr>
                <w:sz w:val="20"/>
                <w:szCs w:val="20"/>
              </w:rPr>
              <w:t>90 o.p.s.</w:t>
            </w:r>
            <w:r>
              <w:rPr>
                <w:sz w:val="20"/>
                <w:szCs w:val="20"/>
              </w:rPr>
              <w:t xml:space="preserve">, </w:t>
            </w:r>
            <w:proofErr w:type="spellStart"/>
            <w:r>
              <w:rPr>
                <w:sz w:val="20"/>
                <w:szCs w:val="20"/>
              </w:rPr>
              <w:t>Tyfloservis</w:t>
            </w:r>
            <w:proofErr w:type="spellEnd"/>
            <w:r>
              <w:rPr>
                <w:sz w:val="20"/>
                <w:szCs w:val="20"/>
              </w:rPr>
              <w:t xml:space="preserve">, o.p.s., </w:t>
            </w:r>
            <w:proofErr w:type="spellStart"/>
            <w:r w:rsidRPr="003F5D7F">
              <w:rPr>
                <w:sz w:val="20"/>
                <w:szCs w:val="20"/>
              </w:rPr>
              <w:t>TyfloCentrum</w:t>
            </w:r>
            <w:proofErr w:type="spellEnd"/>
            <w:r w:rsidRPr="003F5D7F">
              <w:rPr>
                <w:sz w:val="20"/>
                <w:szCs w:val="20"/>
              </w:rPr>
              <w:t xml:space="preserve"> Olomouc, o.p.s.</w:t>
            </w:r>
            <w:r>
              <w:rPr>
                <w:sz w:val="20"/>
                <w:szCs w:val="20"/>
              </w:rPr>
              <w:t xml:space="preserve">, </w:t>
            </w:r>
            <w:r w:rsidR="00CD2718">
              <w:rPr>
                <w:sz w:val="20"/>
                <w:szCs w:val="20"/>
              </w:rPr>
              <w:t>Centrum pro </w:t>
            </w:r>
            <w:r w:rsidRPr="003F5D7F">
              <w:rPr>
                <w:sz w:val="20"/>
                <w:szCs w:val="20"/>
              </w:rPr>
              <w:t xml:space="preserve">dětský sluch Tamtam, o. p. s. – </w:t>
            </w:r>
            <w:r>
              <w:rPr>
                <w:sz w:val="20"/>
                <w:szCs w:val="20"/>
              </w:rPr>
              <w:t xml:space="preserve">Raná péče pro Moravu a Slezsko, SPOLU Olomouc, </w:t>
            </w:r>
            <w:r w:rsidRPr="00666901">
              <w:rPr>
                <w:sz w:val="20"/>
                <w:szCs w:val="20"/>
              </w:rPr>
              <w:t xml:space="preserve">Povzbuzení, z. </w:t>
            </w:r>
            <w:proofErr w:type="gramStart"/>
            <w:r w:rsidRPr="00666901">
              <w:rPr>
                <w:sz w:val="20"/>
                <w:szCs w:val="20"/>
              </w:rPr>
              <w:t>s.</w:t>
            </w:r>
            <w:proofErr w:type="gramEnd"/>
            <w:r>
              <w:rPr>
                <w:sz w:val="20"/>
                <w:szCs w:val="20"/>
              </w:rPr>
              <w:t xml:space="preserve">, </w:t>
            </w:r>
            <w:r w:rsidRPr="003F5D7F">
              <w:rPr>
                <w:sz w:val="20"/>
                <w:szCs w:val="20"/>
              </w:rPr>
              <w:t>Oblastní unie neslyšících Olomouc</w:t>
            </w:r>
            <w:r>
              <w:rPr>
                <w:sz w:val="20"/>
                <w:szCs w:val="20"/>
              </w:rPr>
              <w:t xml:space="preserve">, </w:t>
            </w:r>
            <w:r>
              <w:rPr>
                <w:color w:val="000000"/>
                <w:sz w:val="20"/>
                <w:szCs w:val="20"/>
              </w:rPr>
              <w:t xml:space="preserve">Spolek Trend vozíčkářů Olomouc, </w:t>
            </w:r>
            <w:r w:rsidRPr="003F5D7F">
              <w:rPr>
                <w:sz w:val="20"/>
                <w:szCs w:val="20"/>
              </w:rPr>
              <w:t>Společnost Mana, o.p.s.</w:t>
            </w:r>
            <w:r>
              <w:rPr>
                <w:sz w:val="20"/>
                <w:szCs w:val="20"/>
              </w:rPr>
              <w:t xml:space="preserve">, </w:t>
            </w:r>
            <w:r w:rsidRPr="000E5055">
              <w:rPr>
                <w:sz w:val="20"/>
                <w:szCs w:val="20"/>
              </w:rPr>
              <w:t xml:space="preserve">z.s. </w:t>
            </w:r>
            <w:proofErr w:type="spellStart"/>
            <w:r w:rsidRPr="000E5055">
              <w:rPr>
                <w:sz w:val="20"/>
                <w:szCs w:val="20"/>
              </w:rPr>
              <w:t>iPoradna</w:t>
            </w:r>
            <w:proofErr w:type="spellEnd"/>
            <w:r>
              <w:rPr>
                <w:sz w:val="20"/>
                <w:szCs w:val="20"/>
              </w:rPr>
              <w:t xml:space="preserve">, </w:t>
            </w:r>
            <w:r w:rsidRPr="00614912">
              <w:rPr>
                <w:sz w:val="20"/>
                <w:szCs w:val="20"/>
              </w:rPr>
              <w:t>Zet-My, z.s</w:t>
            </w:r>
            <w:r>
              <w:rPr>
                <w:sz w:val="20"/>
                <w:szCs w:val="20"/>
              </w:rPr>
              <w:t xml:space="preserve">, Amelie, z. s., </w:t>
            </w:r>
            <w:r w:rsidRPr="00C72F55">
              <w:rPr>
                <w:sz w:val="20"/>
                <w:szCs w:val="20"/>
              </w:rPr>
              <w:t>Společnost pro ranou péči, pobočka</w:t>
            </w:r>
            <w:r>
              <w:rPr>
                <w:sz w:val="20"/>
                <w:szCs w:val="20"/>
              </w:rPr>
              <w:t xml:space="preserve"> pro rodinu</w:t>
            </w:r>
            <w:r w:rsidRPr="00C72F55">
              <w:rPr>
                <w:sz w:val="20"/>
                <w:szCs w:val="20"/>
              </w:rPr>
              <w:t xml:space="preserve"> Olomouc</w:t>
            </w:r>
            <w:r>
              <w:rPr>
                <w:sz w:val="20"/>
                <w:szCs w:val="20"/>
              </w:rPr>
              <w:t xml:space="preserve">, </w:t>
            </w:r>
            <w:r w:rsidR="00CD2718">
              <w:rPr>
                <w:sz w:val="20"/>
                <w:szCs w:val="20"/>
              </w:rPr>
              <w:t>Společnost pro </w:t>
            </w:r>
            <w:r w:rsidRPr="003B2089">
              <w:rPr>
                <w:sz w:val="20"/>
                <w:szCs w:val="20"/>
              </w:rPr>
              <w:t>ranou péči, pobočka pro zrak Olomouc</w:t>
            </w:r>
          </w:p>
          <w:p w:rsidR="00112488" w:rsidRPr="003F5D7F" w:rsidRDefault="00112488" w:rsidP="00112488">
            <w:pPr>
              <w:rPr>
                <w:sz w:val="20"/>
                <w:szCs w:val="20"/>
              </w:rPr>
            </w:pPr>
            <w:r w:rsidRPr="005B7900">
              <w:rPr>
                <w:b/>
                <w:sz w:val="20"/>
                <w:szCs w:val="20"/>
              </w:rPr>
              <w:t>Partner</w:t>
            </w:r>
            <w:r w:rsidRPr="003F5D7F">
              <w:rPr>
                <w:sz w:val="20"/>
                <w:szCs w:val="20"/>
              </w:rPr>
              <w:t xml:space="preserve">: </w:t>
            </w:r>
            <w:r>
              <w:rPr>
                <w:color w:val="000000"/>
                <w:sz w:val="20"/>
                <w:szCs w:val="20"/>
              </w:rPr>
              <w:t>Kyklop o.p.s</w:t>
            </w:r>
            <w:r w:rsidRPr="007C549A">
              <w:rPr>
                <w:color w:val="000000"/>
                <w:sz w:val="20"/>
                <w:szCs w:val="20"/>
              </w:rPr>
              <w:t xml:space="preserve">., </w:t>
            </w:r>
            <w:r w:rsidRPr="007C549A">
              <w:rPr>
                <w:sz w:val="20"/>
                <w:szCs w:val="20"/>
              </w:rPr>
              <w:t xml:space="preserve">VOŠ </w:t>
            </w:r>
            <w:proofErr w:type="spellStart"/>
            <w:r w:rsidRPr="007C549A">
              <w:rPr>
                <w:sz w:val="20"/>
                <w:szCs w:val="20"/>
              </w:rPr>
              <w:t>Caritas</w:t>
            </w:r>
            <w:proofErr w:type="spellEnd"/>
            <w:r w:rsidRPr="007C549A">
              <w:rPr>
                <w:sz w:val="20"/>
                <w:szCs w:val="20"/>
              </w:rPr>
              <w:t xml:space="preserve">, UPOL, Střední zdravotnická škola a Vyšší odborná škola zdravotnická Emanuela </w:t>
            </w:r>
            <w:proofErr w:type="spellStart"/>
            <w:r w:rsidRPr="007C549A">
              <w:rPr>
                <w:sz w:val="20"/>
                <w:szCs w:val="20"/>
              </w:rPr>
              <w:t>Pöttinga</w:t>
            </w:r>
            <w:proofErr w:type="spellEnd"/>
            <w:r w:rsidRPr="007C549A">
              <w:rPr>
                <w:sz w:val="20"/>
                <w:szCs w:val="20"/>
              </w:rPr>
              <w:t xml:space="preserve"> Olomouc</w:t>
            </w:r>
            <w:r>
              <w:rPr>
                <w:sz w:val="20"/>
                <w:szCs w:val="20"/>
              </w:rPr>
              <w:t>, FN Olomouc</w:t>
            </w:r>
          </w:p>
        </w:tc>
      </w:tr>
      <w:tr w:rsidR="00112488" w:rsidRPr="001A743C"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1A743C" w:rsidRDefault="00112488" w:rsidP="00112488">
            <w:pPr>
              <w:rPr>
                <w:sz w:val="20"/>
                <w:szCs w:val="20"/>
              </w:rPr>
            </w:pPr>
            <w:r w:rsidRPr="001A743C">
              <w:rPr>
                <w:sz w:val="20"/>
                <w:szCs w:val="20"/>
              </w:rPr>
              <w:t>Sjednocená organizace nevidomých a slabozrakých České republiky, zapsaný spolek – oblastní odbočka Olomouc</w:t>
            </w:r>
          </w:p>
          <w:p w:rsidR="00112488" w:rsidRPr="001A743C" w:rsidRDefault="00112488" w:rsidP="007A3ADD">
            <w:pPr>
              <w:numPr>
                <w:ilvl w:val="0"/>
                <w:numId w:val="135"/>
              </w:numPr>
              <w:ind w:left="357" w:hanging="357"/>
              <w:rPr>
                <w:sz w:val="20"/>
                <w:szCs w:val="20"/>
              </w:rPr>
            </w:pPr>
            <w:r w:rsidRPr="001A743C">
              <w:rPr>
                <w:sz w:val="20"/>
                <w:szCs w:val="20"/>
              </w:rPr>
              <w:t>3x/rok seminář</w:t>
            </w:r>
            <w:r>
              <w:rPr>
                <w:sz w:val="20"/>
                <w:szCs w:val="20"/>
              </w:rPr>
              <w:t xml:space="preserve">e </w:t>
            </w:r>
            <w:r w:rsidRPr="001A743C">
              <w:rPr>
                <w:sz w:val="20"/>
                <w:szCs w:val="20"/>
              </w:rPr>
              <w:t>pro studenty, 2x/rok praxe pro studenty</w:t>
            </w:r>
          </w:p>
          <w:p w:rsidR="00112488" w:rsidRPr="001A743C" w:rsidRDefault="00112488" w:rsidP="007A3ADD">
            <w:pPr>
              <w:numPr>
                <w:ilvl w:val="0"/>
                <w:numId w:val="135"/>
              </w:numPr>
              <w:ind w:left="357" w:hanging="357"/>
              <w:rPr>
                <w:sz w:val="20"/>
                <w:szCs w:val="20"/>
              </w:rPr>
            </w:pPr>
            <w:r w:rsidRPr="001A743C">
              <w:rPr>
                <w:sz w:val="20"/>
                <w:szCs w:val="20"/>
              </w:rPr>
              <w:t>získání 1 dobrovolníka z řad studentů za rok</w:t>
            </w:r>
          </w:p>
          <w:p w:rsidR="00112488" w:rsidRPr="001A743C" w:rsidRDefault="00112488" w:rsidP="00112488">
            <w:pPr>
              <w:rPr>
                <w:sz w:val="20"/>
                <w:szCs w:val="20"/>
              </w:rPr>
            </w:pPr>
            <w:r w:rsidRPr="001A743C">
              <w:rPr>
                <w:sz w:val="20"/>
                <w:szCs w:val="20"/>
              </w:rPr>
              <w:t>DC 90 o.p.s.</w:t>
            </w:r>
          </w:p>
          <w:p w:rsidR="00112488" w:rsidRDefault="00112488" w:rsidP="007A3ADD">
            <w:pPr>
              <w:numPr>
                <w:ilvl w:val="0"/>
                <w:numId w:val="152"/>
              </w:numPr>
              <w:ind w:left="357" w:hanging="357"/>
              <w:rPr>
                <w:sz w:val="20"/>
                <w:szCs w:val="20"/>
              </w:rPr>
            </w:pPr>
            <w:r w:rsidRPr="001A743C">
              <w:rPr>
                <w:sz w:val="20"/>
                <w:szCs w:val="20"/>
              </w:rPr>
              <w:t>15 studentů/rok praxe, 2x/ročně exkurze, 3x/ ročně dobrovolníci</w:t>
            </w:r>
          </w:p>
          <w:p w:rsidR="00112488" w:rsidRPr="00104977" w:rsidRDefault="00112488" w:rsidP="00112488">
            <w:pPr>
              <w:rPr>
                <w:sz w:val="20"/>
                <w:szCs w:val="20"/>
              </w:rPr>
            </w:pPr>
            <w:proofErr w:type="spellStart"/>
            <w:r w:rsidRPr="00104977">
              <w:rPr>
                <w:sz w:val="20"/>
                <w:szCs w:val="20"/>
              </w:rPr>
              <w:t>Tyfloservis</w:t>
            </w:r>
            <w:proofErr w:type="spellEnd"/>
            <w:r w:rsidRPr="00104977">
              <w:rPr>
                <w:sz w:val="20"/>
                <w:szCs w:val="20"/>
              </w:rPr>
              <w:t>, o.p.s.</w:t>
            </w:r>
          </w:p>
          <w:p w:rsidR="00112488" w:rsidRPr="004D70E5" w:rsidRDefault="00112488" w:rsidP="007A3ADD">
            <w:pPr>
              <w:numPr>
                <w:ilvl w:val="0"/>
                <w:numId w:val="144"/>
              </w:numPr>
              <w:ind w:left="357" w:hanging="357"/>
              <w:rPr>
                <w:color w:val="000000"/>
                <w:sz w:val="20"/>
                <w:szCs w:val="20"/>
              </w:rPr>
            </w:pPr>
            <w:r>
              <w:rPr>
                <w:color w:val="000000"/>
                <w:sz w:val="20"/>
                <w:szCs w:val="20"/>
              </w:rPr>
              <w:t>5</w:t>
            </w:r>
            <w:r w:rsidRPr="00104977">
              <w:rPr>
                <w:color w:val="000000"/>
                <w:sz w:val="20"/>
                <w:szCs w:val="20"/>
              </w:rPr>
              <w:t xml:space="preserve">x/rok </w:t>
            </w:r>
            <w:r>
              <w:rPr>
                <w:color w:val="000000"/>
                <w:sz w:val="20"/>
                <w:szCs w:val="20"/>
              </w:rPr>
              <w:t>přednášky pro studenty, 3</w:t>
            </w:r>
            <w:r w:rsidRPr="00104977">
              <w:rPr>
                <w:color w:val="000000"/>
                <w:sz w:val="20"/>
                <w:szCs w:val="20"/>
              </w:rPr>
              <w:t xml:space="preserve">x/rok </w:t>
            </w:r>
            <w:r>
              <w:rPr>
                <w:color w:val="000000"/>
                <w:sz w:val="20"/>
                <w:szCs w:val="20"/>
              </w:rPr>
              <w:t>praxe studentů</w:t>
            </w:r>
          </w:p>
          <w:p w:rsidR="00112488" w:rsidRDefault="00112488" w:rsidP="00112488">
            <w:pPr>
              <w:rPr>
                <w:sz w:val="20"/>
                <w:szCs w:val="20"/>
              </w:rPr>
            </w:pPr>
            <w:proofErr w:type="spellStart"/>
            <w:r>
              <w:rPr>
                <w:sz w:val="20"/>
                <w:szCs w:val="20"/>
              </w:rPr>
              <w:t>TyfloCentrum</w:t>
            </w:r>
            <w:proofErr w:type="spellEnd"/>
            <w:r>
              <w:rPr>
                <w:sz w:val="20"/>
                <w:szCs w:val="20"/>
              </w:rPr>
              <w:t xml:space="preserve"> Olomouc, o.p.s.</w:t>
            </w:r>
          </w:p>
          <w:p w:rsidR="00112488" w:rsidRPr="003F5D7F" w:rsidRDefault="00112488" w:rsidP="007A3ADD">
            <w:pPr>
              <w:numPr>
                <w:ilvl w:val="0"/>
                <w:numId w:val="152"/>
              </w:numPr>
              <w:ind w:left="357" w:hanging="357"/>
              <w:rPr>
                <w:sz w:val="20"/>
                <w:szCs w:val="20"/>
              </w:rPr>
            </w:pPr>
            <w:r w:rsidRPr="003F5D7F">
              <w:rPr>
                <w:sz w:val="20"/>
                <w:szCs w:val="20"/>
              </w:rPr>
              <w:t xml:space="preserve">3 praktikanti/rok, </w:t>
            </w:r>
            <w:r>
              <w:rPr>
                <w:sz w:val="20"/>
                <w:szCs w:val="20"/>
              </w:rPr>
              <w:t>6</w:t>
            </w:r>
            <w:r w:rsidRPr="003F5D7F">
              <w:rPr>
                <w:sz w:val="20"/>
                <w:szCs w:val="20"/>
              </w:rPr>
              <w:t>x osvětových besed/rok</w:t>
            </w:r>
          </w:p>
          <w:p w:rsidR="00112488" w:rsidRDefault="00112488" w:rsidP="00112488">
            <w:pPr>
              <w:rPr>
                <w:sz w:val="20"/>
                <w:szCs w:val="20"/>
              </w:rPr>
            </w:pPr>
            <w:r w:rsidRPr="003F5D7F">
              <w:rPr>
                <w:sz w:val="20"/>
                <w:szCs w:val="20"/>
              </w:rPr>
              <w:t xml:space="preserve">Centrum pro dětský sluch Tamtam, o. p. s. – </w:t>
            </w:r>
            <w:r>
              <w:rPr>
                <w:sz w:val="20"/>
                <w:szCs w:val="20"/>
              </w:rPr>
              <w:t>Raná péče pro Moravu a Slezsko</w:t>
            </w:r>
          </w:p>
          <w:p w:rsidR="00112488" w:rsidRDefault="00112488" w:rsidP="007A3ADD">
            <w:pPr>
              <w:numPr>
                <w:ilvl w:val="0"/>
                <w:numId w:val="137"/>
              </w:numPr>
              <w:ind w:left="357" w:hanging="357"/>
              <w:rPr>
                <w:sz w:val="20"/>
                <w:szCs w:val="20"/>
              </w:rPr>
            </w:pPr>
            <w:r w:rsidRPr="00B77B4B">
              <w:rPr>
                <w:sz w:val="20"/>
                <w:szCs w:val="20"/>
              </w:rPr>
              <w:t>4x/rok exkurze, přednášky, besedy, 4x praxe studentů/semestr</w:t>
            </w:r>
          </w:p>
          <w:p w:rsidR="00112488" w:rsidRDefault="00112488" w:rsidP="00112488">
            <w:pPr>
              <w:rPr>
                <w:sz w:val="20"/>
                <w:szCs w:val="20"/>
              </w:rPr>
            </w:pPr>
            <w:r w:rsidRPr="003F5D7F">
              <w:rPr>
                <w:sz w:val="20"/>
                <w:szCs w:val="20"/>
              </w:rPr>
              <w:t>SPOLU Olomouc</w:t>
            </w:r>
          </w:p>
          <w:p w:rsidR="00112488" w:rsidRPr="003F5D7F" w:rsidRDefault="00112488" w:rsidP="007A3ADD">
            <w:pPr>
              <w:numPr>
                <w:ilvl w:val="0"/>
                <w:numId w:val="150"/>
              </w:numPr>
              <w:ind w:left="357" w:hanging="357"/>
              <w:rPr>
                <w:sz w:val="20"/>
                <w:szCs w:val="20"/>
              </w:rPr>
            </w:pPr>
            <w:r>
              <w:rPr>
                <w:sz w:val="20"/>
                <w:szCs w:val="20"/>
              </w:rPr>
              <w:t xml:space="preserve">1x/rok </w:t>
            </w:r>
            <w:r w:rsidRPr="003F5D7F">
              <w:rPr>
                <w:sz w:val="20"/>
                <w:szCs w:val="20"/>
              </w:rPr>
              <w:t>workshop</w:t>
            </w:r>
            <w:r>
              <w:rPr>
                <w:sz w:val="20"/>
                <w:szCs w:val="20"/>
              </w:rPr>
              <w:t xml:space="preserve">, 10x/rok </w:t>
            </w:r>
            <w:r w:rsidRPr="003F5D7F">
              <w:rPr>
                <w:sz w:val="20"/>
                <w:szCs w:val="20"/>
              </w:rPr>
              <w:t>praxe studentů</w:t>
            </w:r>
          </w:p>
          <w:p w:rsidR="00112488" w:rsidRDefault="00112488" w:rsidP="007A3ADD">
            <w:pPr>
              <w:numPr>
                <w:ilvl w:val="0"/>
                <w:numId w:val="150"/>
              </w:numPr>
              <w:ind w:left="357" w:hanging="357"/>
              <w:rPr>
                <w:sz w:val="20"/>
                <w:szCs w:val="20"/>
              </w:rPr>
            </w:pPr>
            <w:r>
              <w:rPr>
                <w:sz w:val="20"/>
                <w:szCs w:val="20"/>
              </w:rPr>
              <w:t xml:space="preserve">4x/rok </w:t>
            </w:r>
            <w:r w:rsidRPr="003F5D7F">
              <w:rPr>
                <w:sz w:val="20"/>
                <w:szCs w:val="20"/>
              </w:rPr>
              <w:t xml:space="preserve">realizované exkurze studentů ve službě </w:t>
            </w:r>
          </w:p>
          <w:p w:rsidR="00112488" w:rsidRDefault="00112488" w:rsidP="00112488">
            <w:pPr>
              <w:rPr>
                <w:sz w:val="20"/>
                <w:szCs w:val="20"/>
              </w:rPr>
            </w:pPr>
            <w:proofErr w:type="gramStart"/>
            <w:r w:rsidRPr="00666901">
              <w:rPr>
                <w:sz w:val="20"/>
                <w:szCs w:val="20"/>
              </w:rPr>
              <w:t>Povzbuzení, z. s.</w:t>
            </w:r>
            <w:proofErr w:type="gramEnd"/>
          </w:p>
          <w:p w:rsidR="00112488" w:rsidRDefault="00112488" w:rsidP="007A3ADD">
            <w:pPr>
              <w:numPr>
                <w:ilvl w:val="0"/>
                <w:numId w:val="216"/>
              </w:numPr>
              <w:ind w:left="357" w:hanging="357"/>
              <w:rPr>
                <w:sz w:val="20"/>
                <w:szCs w:val="20"/>
              </w:rPr>
            </w:pPr>
            <w:r>
              <w:rPr>
                <w:sz w:val="20"/>
                <w:szCs w:val="20"/>
              </w:rPr>
              <w:t>1x/rok řízená exkurze pro studenty</w:t>
            </w:r>
          </w:p>
          <w:p w:rsidR="00112488" w:rsidRDefault="00112488" w:rsidP="007A3ADD">
            <w:pPr>
              <w:numPr>
                <w:ilvl w:val="0"/>
                <w:numId w:val="216"/>
              </w:numPr>
              <w:ind w:left="357" w:hanging="357"/>
              <w:rPr>
                <w:sz w:val="20"/>
                <w:szCs w:val="20"/>
              </w:rPr>
            </w:pPr>
            <w:r>
              <w:rPr>
                <w:sz w:val="20"/>
                <w:szCs w:val="20"/>
              </w:rPr>
              <w:t>2 noví dobrovolníci či praktikanti/rok</w:t>
            </w:r>
          </w:p>
          <w:p w:rsidR="00112488" w:rsidRDefault="00112488" w:rsidP="00112488">
            <w:pPr>
              <w:rPr>
                <w:sz w:val="20"/>
                <w:szCs w:val="20"/>
              </w:rPr>
            </w:pPr>
            <w:r w:rsidRPr="003F5D7F">
              <w:rPr>
                <w:sz w:val="20"/>
                <w:szCs w:val="20"/>
              </w:rPr>
              <w:t>Obl</w:t>
            </w:r>
            <w:r>
              <w:rPr>
                <w:sz w:val="20"/>
                <w:szCs w:val="20"/>
              </w:rPr>
              <w:t>astní unie neslyšících Olomouc</w:t>
            </w:r>
          </w:p>
          <w:p w:rsidR="00112488" w:rsidRPr="003F5D7F" w:rsidRDefault="00112488" w:rsidP="007A3ADD">
            <w:pPr>
              <w:numPr>
                <w:ilvl w:val="0"/>
                <w:numId w:val="152"/>
              </w:numPr>
              <w:ind w:left="357" w:hanging="357"/>
              <w:rPr>
                <w:sz w:val="20"/>
                <w:szCs w:val="20"/>
              </w:rPr>
            </w:pPr>
            <w:r w:rsidRPr="003F5D7F">
              <w:rPr>
                <w:sz w:val="20"/>
                <w:szCs w:val="20"/>
              </w:rPr>
              <w:t>3x</w:t>
            </w:r>
            <w:r>
              <w:rPr>
                <w:sz w:val="20"/>
                <w:szCs w:val="20"/>
              </w:rPr>
              <w:t xml:space="preserve">/rok </w:t>
            </w:r>
            <w:r w:rsidRPr="003F5D7F">
              <w:rPr>
                <w:sz w:val="20"/>
                <w:szCs w:val="20"/>
              </w:rPr>
              <w:t>přednáška, 4</w:t>
            </w:r>
            <w:r>
              <w:rPr>
                <w:sz w:val="20"/>
                <w:szCs w:val="20"/>
              </w:rPr>
              <w:t>x/rok praxe</w:t>
            </w:r>
            <w:r w:rsidRPr="003F5D7F">
              <w:rPr>
                <w:sz w:val="20"/>
                <w:szCs w:val="20"/>
              </w:rPr>
              <w:t xml:space="preserve"> student</w:t>
            </w:r>
            <w:r>
              <w:rPr>
                <w:sz w:val="20"/>
                <w:szCs w:val="20"/>
              </w:rPr>
              <w:t>ů</w:t>
            </w:r>
          </w:p>
          <w:p w:rsidR="00112488" w:rsidRDefault="00112488" w:rsidP="00112488">
            <w:pPr>
              <w:rPr>
                <w:color w:val="000000"/>
                <w:sz w:val="20"/>
                <w:szCs w:val="20"/>
              </w:rPr>
            </w:pPr>
            <w:r>
              <w:rPr>
                <w:color w:val="000000"/>
                <w:sz w:val="20"/>
                <w:szCs w:val="20"/>
              </w:rPr>
              <w:t>Spolek Trend vozíčkářů Olomouc</w:t>
            </w:r>
          </w:p>
          <w:p w:rsidR="00112488" w:rsidRDefault="00112488" w:rsidP="007A3ADD">
            <w:pPr>
              <w:numPr>
                <w:ilvl w:val="0"/>
                <w:numId w:val="152"/>
              </w:numPr>
              <w:ind w:left="357" w:hanging="357"/>
              <w:rPr>
                <w:sz w:val="20"/>
                <w:szCs w:val="20"/>
              </w:rPr>
            </w:pPr>
            <w:r>
              <w:rPr>
                <w:sz w:val="20"/>
                <w:szCs w:val="20"/>
              </w:rPr>
              <w:t>8x/rok praxe studentů</w:t>
            </w:r>
          </w:p>
          <w:p w:rsidR="00112488" w:rsidRDefault="00112488" w:rsidP="00112488">
            <w:pPr>
              <w:rPr>
                <w:sz w:val="20"/>
                <w:szCs w:val="20"/>
              </w:rPr>
            </w:pPr>
            <w:r w:rsidRPr="003F5D7F">
              <w:rPr>
                <w:sz w:val="20"/>
                <w:szCs w:val="20"/>
              </w:rPr>
              <w:t>Společnost Mana, o.p.s.</w:t>
            </w:r>
          </w:p>
          <w:p w:rsidR="00112488" w:rsidRPr="00614912" w:rsidRDefault="00112488" w:rsidP="007A3ADD">
            <w:pPr>
              <w:numPr>
                <w:ilvl w:val="0"/>
                <w:numId w:val="151"/>
              </w:numPr>
              <w:ind w:left="357" w:hanging="357"/>
              <w:rPr>
                <w:sz w:val="20"/>
                <w:szCs w:val="20"/>
              </w:rPr>
            </w:pPr>
            <w:r w:rsidRPr="00614912">
              <w:rPr>
                <w:sz w:val="20"/>
                <w:szCs w:val="20"/>
              </w:rPr>
              <w:t xml:space="preserve">4x/období praxe studentů, 2x/rok besedy a přednášky </w:t>
            </w:r>
          </w:p>
          <w:p w:rsidR="00112488" w:rsidRDefault="00112488" w:rsidP="00112488">
            <w:pPr>
              <w:ind w:hanging="2"/>
              <w:rPr>
                <w:sz w:val="20"/>
                <w:szCs w:val="20"/>
              </w:rPr>
            </w:pPr>
            <w:proofErr w:type="gramStart"/>
            <w:r w:rsidRPr="000E5055">
              <w:rPr>
                <w:sz w:val="20"/>
                <w:szCs w:val="20"/>
              </w:rPr>
              <w:t>z.s.</w:t>
            </w:r>
            <w:proofErr w:type="gramEnd"/>
            <w:r w:rsidRPr="000E5055">
              <w:rPr>
                <w:sz w:val="20"/>
                <w:szCs w:val="20"/>
              </w:rPr>
              <w:t xml:space="preserve"> </w:t>
            </w:r>
            <w:proofErr w:type="spellStart"/>
            <w:r w:rsidRPr="000E5055">
              <w:rPr>
                <w:sz w:val="20"/>
                <w:szCs w:val="20"/>
              </w:rPr>
              <w:t>iPoradna</w:t>
            </w:r>
            <w:proofErr w:type="spellEnd"/>
          </w:p>
          <w:p w:rsidR="00112488" w:rsidRDefault="00112488" w:rsidP="007A3ADD">
            <w:pPr>
              <w:numPr>
                <w:ilvl w:val="0"/>
                <w:numId w:val="222"/>
              </w:numPr>
              <w:suppressAutoHyphens/>
              <w:ind w:left="357" w:hanging="357"/>
              <w:jc w:val="both"/>
              <w:rPr>
                <w:sz w:val="20"/>
                <w:szCs w:val="20"/>
              </w:rPr>
            </w:pPr>
            <w:r>
              <w:rPr>
                <w:sz w:val="20"/>
                <w:szCs w:val="20"/>
              </w:rPr>
              <w:t>6x/rok praxe studentů</w:t>
            </w:r>
          </w:p>
          <w:p w:rsidR="00112488" w:rsidRPr="000E5055" w:rsidRDefault="00112488" w:rsidP="00112488">
            <w:pPr>
              <w:ind w:hanging="2"/>
              <w:rPr>
                <w:sz w:val="20"/>
                <w:szCs w:val="20"/>
              </w:rPr>
            </w:pPr>
            <w:proofErr w:type="gramStart"/>
            <w:r w:rsidRPr="00614912">
              <w:rPr>
                <w:sz w:val="20"/>
                <w:szCs w:val="20"/>
              </w:rPr>
              <w:t>Zet-My, z.s</w:t>
            </w:r>
            <w:proofErr w:type="gramEnd"/>
          </w:p>
          <w:p w:rsidR="00112488" w:rsidRDefault="00112488" w:rsidP="007A3ADD">
            <w:pPr>
              <w:numPr>
                <w:ilvl w:val="0"/>
                <w:numId w:val="222"/>
              </w:numPr>
              <w:ind w:left="357" w:hanging="357"/>
              <w:rPr>
                <w:sz w:val="20"/>
                <w:szCs w:val="20"/>
              </w:rPr>
            </w:pPr>
            <w:r>
              <w:rPr>
                <w:sz w:val="20"/>
                <w:szCs w:val="20"/>
              </w:rPr>
              <w:t>3x/rok praxe studentů, 1x/rok prezentace, 2 noví dobrovolníci/rok</w:t>
            </w:r>
          </w:p>
          <w:p w:rsidR="00112488" w:rsidRDefault="00112488" w:rsidP="00112488">
            <w:pPr>
              <w:rPr>
                <w:sz w:val="20"/>
                <w:szCs w:val="20"/>
              </w:rPr>
            </w:pPr>
            <w:proofErr w:type="gramStart"/>
            <w:r>
              <w:rPr>
                <w:sz w:val="20"/>
                <w:szCs w:val="20"/>
              </w:rPr>
              <w:t>Amelie, z. s.</w:t>
            </w:r>
            <w:proofErr w:type="gramEnd"/>
          </w:p>
          <w:p w:rsidR="00112488" w:rsidRDefault="00112488" w:rsidP="007A3ADD">
            <w:pPr>
              <w:numPr>
                <w:ilvl w:val="0"/>
                <w:numId w:val="222"/>
              </w:numPr>
              <w:ind w:left="357" w:hanging="357"/>
              <w:rPr>
                <w:sz w:val="20"/>
                <w:szCs w:val="20"/>
              </w:rPr>
            </w:pPr>
            <w:r>
              <w:rPr>
                <w:sz w:val="20"/>
                <w:szCs w:val="20"/>
              </w:rPr>
              <w:t>20 zájemců o dobrovolnictví/rok, 2x certifikovaná školení pro dobrovolníky</w:t>
            </w:r>
          </w:p>
          <w:p w:rsidR="00112488" w:rsidRDefault="00112488" w:rsidP="007A3ADD">
            <w:pPr>
              <w:numPr>
                <w:ilvl w:val="0"/>
                <w:numId w:val="222"/>
              </w:numPr>
              <w:ind w:left="357" w:hanging="357"/>
              <w:rPr>
                <w:sz w:val="20"/>
                <w:szCs w:val="20"/>
              </w:rPr>
            </w:pPr>
            <w:r>
              <w:rPr>
                <w:sz w:val="20"/>
                <w:szCs w:val="20"/>
              </w:rPr>
              <w:t>spolupráce s 5 školami a výroba výtvarných děl pro onkologické pacienty</w:t>
            </w:r>
          </w:p>
          <w:p w:rsidR="00112488" w:rsidRDefault="00112488" w:rsidP="00112488">
            <w:pPr>
              <w:rPr>
                <w:sz w:val="20"/>
                <w:szCs w:val="20"/>
              </w:rPr>
            </w:pPr>
            <w:r w:rsidRPr="00C72F55">
              <w:rPr>
                <w:sz w:val="20"/>
                <w:szCs w:val="20"/>
              </w:rPr>
              <w:t>Společnost pro ranou péči, pobočka</w:t>
            </w:r>
            <w:r>
              <w:rPr>
                <w:sz w:val="20"/>
                <w:szCs w:val="20"/>
              </w:rPr>
              <w:t xml:space="preserve"> pro rodinu</w:t>
            </w:r>
            <w:r w:rsidRPr="00C72F55">
              <w:rPr>
                <w:sz w:val="20"/>
                <w:szCs w:val="20"/>
              </w:rPr>
              <w:t xml:space="preserve"> Olomouc</w:t>
            </w:r>
          </w:p>
          <w:p w:rsidR="00112488" w:rsidRDefault="00112488" w:rsidP="007A3ADD">
            <w:pPr>
              <w:numPr>
                <w:ilvl w:val="0"/>
                <w:numId w:val="238"/>
              </w:numPr>
              <w:ind w:left="357" w:hanging="357"/>
              <w:rPr>
                <w:sz w:val="20"/>
                <w:szCs w:val="20"/>
              </w:rPr>
            </w:pPr>
            <w:r>
              <w:rPr>
                <w:sz w:val="20"/>
                <w:szCs w:val="20"/>
              </w:rPr>
              <w:t>2x/rok semináře + přednášky, 2x/rok workshopy pro studenty</w:t>
            </w:r>
          </w:p>
          <w:p w:rsidR="00112488" w:rsidRDefault="00112488" w:rsidP="007A3ADD">
            <w:pPr>
              <w:numPr>
                <w:ilvl w:val="0"/>
                <w:numId w:val="238"/>
              </w:numPr>
              <w:ind w:left="357" w:hanging="357"/>
              <w:rPr>
                <w:sz w:val="20"/>
                <w:szCs w:val="20"/>
              </w:rPr>
            </w:pPr>
            <w:r>
              <w:rPr>
                <w:sz w:val="20"/>
                <w:szCs w:val="20"/>
              </w:rPr>
              <w:t>2x/rok Den otevřených dveří, 2x/rok praxe studentů</w:t>
            </w:r>
          </w:p>
          <w:p w:rsidR="00112488" w:rsidRDefault="00112488" w:rsidP="007A3ADD">
            <w:pPr>
              <w:numPr>
                <w:ilvl w:val="0"/>
                <w:numId w:val="238"/>
              </w:numPr>
              <w:ind w:left="357" w:hanging="357"/>
              <w:rPr>
                <w:sz w:val="20"/>
                <w:szCs w:val="20"/>
              </w:rPr>
            </w:pPr>
            <w:r>
              <w:rPr>
                <w:sz w:val="20"/>
                <w:szCs w:val="20"/>
              </w:rPr>
              <w:t>40 osob/rok výuka studentů</w:t>
            </w:r>
          </w:p>
          <w:p w:rsidR="00112488" w:rsidRPr="003B2089" w:rsidRDefault="00112488" w:rsidP="00112488">
            <w:pPr>
              <w:rPr>
                <w:sz w:val="20"/>
                <w:szCs w:val="20"/>
              </w:rPr>
            </w:pPr>
            <w:r w:rsidRPr="003B2089">
              <w:rPr>
                <w:sz w:val="20"/>
                <w:szCs w:val="20"/>
              </w:rPr>
              <w:t>Společnost pro ranou péči, pobočka pro zrak Olomouc</w:t>
            </w:r>
          </w:p>
          <w:p w:rsidR="00112488" w:rsidRPr="003B2089" w:rsidRDefault="00112488" w:rsidP="007A3ADD">
            <w:pPr>
              <w:numPr>
                <w:ilvl w:val="0"/>
                <w:numId w:val="240"/>
              </w:numPr>
              <w:ind w:left="357" w:hanging="357"/>
              <w:rPr>
                <w:sz w:val="20"/>
                <w:szCs w:val="20"/>
              </w:rPr>
            </w:pPr>
            <w:r w:rsidRPr="003B2089">
              <w:rPr>
                <w:sz w:val="20"/>
                <w:szCs w:val="20"/>
              </w:rPr>
              <w:t>4x/rok semináře/přednášky pro studenty</w:t>
            </w:r>
          </w:p>
          <w:p w:rsidR="00112488" w:rsidRPr="001A743C" w:rsidRDefault="00112488" w:rsidP="007A3ADD">
            <w:pPr>
              <w:numPr>
                <w:ilvl w:val="0"/>
                <w:numId w:val="240"/>
              </w:numPr>
              <w:ind w:left="357" w:hanging="357"/>
              <w:rPr>
                <w:sz w:val="20"/>
                <w:szCs w:val="20"/>
              </w:rPr>
            </w:pPr>
            <w:r w:rsidRPr="003B2089">
              <w:rPr>
                <w:sz w:val="20"/>
                <w:szCs w:val="20"/>
              </w:rPr>
              <w:t>1x/rok Den otevřených dveří</w:t>
            </w:r>
            <w:r>
              <w:rPr>
                <w:sz w:val="20"/>
                <w:szCs w:val="20"/>
              </w:rPr>
              <w:t xml:space="preserve">, </w:t>
            </w:r>
            <w:r w:rsidRPr="003B2089">
              <w:rPr>
                <w:sz w:val="20"/>
                <w:szCs w:val="20"/>
              </w:rPr>
              <w:t>2x/rok praxe studentů</w:t>
            </w:r>
          </w:p>
        </w:tc>
      </w:tr>
    </w:tbl>
    <w:p w:rsidR="00112488" w:rsidRPr="003F5D7F" w:rsidRDefault="00112488" w:rsidP="00112488">
      <w:pPr>
        <w:rPr>
          <w:sz w:val="20"/>
          <w:szCs w:val="20"/>
        </w:rPr>
      </w:pPr>
    </w:p>
    <w:p w:rsidR="00112488" w:rsidRPr="003F5D7F"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3F5D7F" w:rsidRDefault="00112488" w:rsidP="00112488">
            <w:pPr>
              <w:rPr>
                <w:b/>
                <w:sz w:val="20"/>
                <w:szCs w:val="20"/>
              </w:rPr>
            </w:pPr>
            <w:r w:rsidRPr="003F5D7F">
              <w:rPr>
                <w:b/>
                <w:sz w:val="20"/>
                <w:szCs w:val="20"/>
              </w:rPr>
              <w:t>2.5.2</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3F5D7F" w:rsidRDefault="00112488" w:rsidP="00112488">
            <w:pPr>
              <w:rPr>
                <w:b/>
                <w:sz w:val="20"/>
                <w:szCs w:val="20"/>
              </w:rPr>
            </w:pPr>
            <w:r>
              <w:rPr>
                <w:b/>
                <w:sz w:val="20"/>
                <w:szCs w:val="20"/>
              </w:rPr>
              <w:t>Prezentace života osob se zdravotním postižením a provázanost komunity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58551E" w:rsidRDefault="00112488" w:rsidP="00112488">
            <w:pPr>
              <w:snapToGrid w:val="0"/>
            </w:pPr>
            <w:r w:rsidRPr="0058551E">
              <w:rPr>
                <w:sz w:val="20"/>
                <w:szCs w:val="20"/>
              </w:rPr>
              <w:t>Cílem opatření je realizace aktivit určených pro širokou veřejnost, organizovaných osobami se zdravotním postižením, zlepšit informovanost široké veřejnosti a provázanost komunity. Některé komunity jsou zaměřeny na zvýšení informovanosti o možnostech preventivních prohlídek a na realizaci preventivních programů.</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58551E" w:rsidRDefault="00112488" w:rsidP="00112488">
            <w:pPr>
              <w:pStyle w:val="Titulek1"/>
              <w:snapToGrid w:val="0"/>
              <w:jc w:val="left"/>
            </w:pPr>
            <w:r>
              <w:rPr>
                <w:rFonts w:ascii="Times New Roman" w:hAnsi="Times New Roman" w:cs="Times New Roman"/>
                <w:i w:val="0"/>
                <w:color w:val="auto"/>
                <w:sz w:val="20"/>
                <w:szCs w:val="20"/>
              </w:rPr>
              <w:t xml:space="preserve">11 osoby s chronickým duševním onemocněním, </w:t>
            </w:r>
            <w:r w:rsidRPr="0058551E">
              <w:rPr>
                <w:rFonts w:ascii="Times New Roman" w:hAnsi="Times New Roman" w:cs="Times New Roman"/>
                <w:i w:val="0"/>
                <w:color w:val="auto"/>
                <w:sz w:val="20"/>
                <w:szCs w:val="20"/>
              </w:rPr>
              <w:t>12 osoby s chronickým onemocněním</w:t>
            </w:r>
            <w:r>
              <w:rPr>
                <w:rFonts w:ascii="Times New Roman" w:hAnsi="Times New Roman" w:cs="Times New Roman"/>
                <w:i w:val="0"/>
                <w:color w:val="auto"/>
                <w:sz w:val="20"/>
                <w:szCs w:val="20"/>
              </w:rPr>
              <w:t xml:space="preserve">, 14 osoby s kombinovaným postižením, 15 osoby s mentálním postižením, 16 osoby s tělesným postižením, </w:t>
            </w:r>
            <w:r w:rsidRPr="003F5D7F">
              <w:rPr>
                <w:rFonts w:ascii="Times New Roman" w:hAnsi="Times New Roman"/>
                <w:i w:val="0"/>
                <w:color w:val="auto"/>
                <w:sz w:val="20"/>
                <w:szCs w:val="20"/>
              </w:rPr>
              <w:t>1</w:t>
            </w:r>
            <w:r>
              <w:rPr>
                <w:rFonts w:ascii="Times New Roman" w:hAnsi="Times New Roman"/>
                <w:i w:val="0"/>
                <w:color w:val="auto"/>
                <w:sz w:val="20"/>
                <w:szCs w:val="20"/>
              </w:rPr>
              <w:t>7 osoby se sluchovým postižením,</w:t>
            </w:r>
            <w:r>
              <w:rPr>
                <w:rFonts w:ascii="Times New Roman" w:hAnsi="Times New Roman" w:cs="Times New Roman"/>
                <w:i w:val="0"/>
                <w:color w:val="auto"/>
                <w:sz w:val="20"/>
                <w:szCs w:val="20"/>
              </w:rPr>
              <w:t xml:space="preserve"> 19 osoby se zrakovým postižením</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58551E" w:rsidRDefault="00112488" w:rsidP="00112488">
            <w:pPr>
              <w:pStyle w:val="Titulek1"/>
              <w:snapToGrid w:val="0"/>
            </w:pPr>
            <w:r w:rsidRPr="0058551E">
              <w:rPr>
                <w:rFonts w:ascii="Times New Roman" w:hAnsi="Times New Roman" w:cs="Times New Roman"/>
                <w:i w:val="0"/>
                <w:color w:val="auto"/>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pStyle w:val="Titulek"/>
              <w:rPr>
                <w:rFonts w:ascii="Times New Roman" w:hAnsi="Times New Roman"/>
                <w:i w:val="0"/>
                <w:color w:val="auto"/>
                <w:sz w:val="20"/>
                <w:szCs w:val="20"/>
              </w:rPr>
            </w:pPr>
            <w:r>
              <w:rPr>
                <w:rFonts w:ascii="Times New Roman" w:hAnsi="Times New Roman"/>
                <w:i w:val="0"/>
                <w:color w:val="auto"/>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58551E" w:rsidRDefault="00112488" w:rsidP="00112488">
            <w:pPr>
              <w:pStyle w:val="Titulek1"/>
              <w:snapToGrid w:val="0"/>
            </w:pPr>
            <w:r>
              <w:rPr>
                <w:rFonts w:ascii="Times New Roman" w:hAnsi="Times New Roman" w:cs="Times New Roman"/>
                <w:i w:val="0"/>
                <w:color w:val="auto"/>
                <w:sz w:val="20"/>
                <w:szCs w:val="20"/>
              </w:rPr>
              <w:t>ú</w:t>
            </w:r>
            <w:r w:rsidRPr="0058551E">
              <w:rPr>
                <w:rFonts w:ascii="Times New Roman" w:hAnsi="Times New Roman" w:cs="Times New Roman"/>
                <w:i w:val="0"/>
                <w:color w:val="auto"/>
                <w:sz w:val="20"/>
                <w:szCs w:val="20"/>
              </w:rPr>
              <w:t>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72702E" w:rsidRDefault="00112488" w:rsidP="003D27EB">
            <w:pPr>
              <w:pStyle w:val="Odstavecseseznamem"/>
              <w:numPr>
                <w:ilvl w:val="0"/>
                <w:numId w:val="359"/>
              </w:numPr>
              <w:snapToGrid w:val="0"/>
              <w:ind w:left="314"/>
              <w:rPr>
                <w:sz w:val="20"/>
                <w:szCs w:val="20"/>
              </w:rPr>
            </w:pPr>
            <w:r w:rsidRPr="0072702E">
              <w:rPr>
                <w:sz w:val="20"/>
                <w:szCs w:val="20"/>
              </w:rPr>
              <w:t>intenzívnější provázanost komunity</w:t>
            </w:r>
          </w:p>
          <w:p w:rsidR="00112488" w:rsidRPr="00CD2718" w:rsidRDefault="00112488" w:rsidP="00CD2718">
            <w:pPr>
              <w:pStyle w:val="Odstavecseseznamem"/>
              <w:numPr>
                <w:ilvl w:val="0"/>
                <w:numId w:val="359"/>
              </w:numPr>
              <w:snapToGrid w:val="0"/>
              <w:ind w:left="314"/>
              <w:rPr>
                <w:sz w:val="20"/>
                <w:szCs w:val="20"/>
              </w:rPr>
            </w:pPr>
            <w:r w:rsidRPr="0072702E">
              <w:rPr>
                <w:sz w:val="20"/>
                <w:szCs w:val="20"/>
              </w:rPr>
              <w:t>zvýšení informovanosti laické veřejnosti o problematice</w:t>
            </w:r>
            <w:r w:rsidR="00CD2718">
              <w:rPr>
                <w:sz w:val="20"/>
                <w:szCs w:val="20"/>
              </w:rPr>
              <w:t xml:space="preserve"> osob se </w:t>
            </w:r>
            <w:r w:rsidR="00CD2718" w:rsidRPr="00CD2718">
              <w:rPr>
                <w:sz w:val="20"/>
                <w:szCs w:val="20"/>
              </w:rPr>
              <w:t>z</w:t>
            </w:r>
            <w:r w:rsidRPr="00CD2718">
              <w:rPr>
                <w:sz w:val="20"/>
                <w:szCs w:val="20"/>
              </w:rPr>
              <w:t xml:space="preserve">dravotním postižením, změna stereotypního nahlížení veřejnosti a </w:t>
            </w:r>
            <w:proofErr w:type="spellStart"/>
            <w:r w:rsidRPr="00CD2718">
              <w:rPr>
                <w:sz w:val="20"/>
                <w:szCs w:val="20"/>
              </w:rPr>
              <w:t>destigmatizace</w:t>
            </w:r>
            <w:proofErr w:type="spellEnd"/>
            <w:r w:rsidRPr="00CD2718">
              <w:rPr>
                <w:sz w:val="20"/>
                <w:szCs w:val="20"/>
              </w:rPr>
              <w:t xml:space="preserve"> osob se zdravotním postižením</w:t>
            </w:r>
          </w:p>
          <w:p w:rsidR="00112488" w:rsidRPr="0072702E" w:rsidRDefault="00112488" w:rsidP="003D27EB">
            <w:pPr>
              <w:pStyle w:val="Odstavecseseznamem"/>
              <w:numPr>
                <w:ilvl w:val="0"/>
                <w:numId w:val="359"/>
              </w:numPr>
              <w:snapToGrid w:val="0"/>
              <w:ind w:left="314"/>
              <w:rPr>
                <w:sz w:val="20"/>
                <w:szCs w:val="20"/>
              </w:rPr>
            </w:pPr>
            <w:r w:rsidRPr="0072702E">
              <w:rPr>
                <w:sz w:val="20"/>
                <w:szCs w:val="20"/>
              </w:rPr>
              <w:t>podpora integrace osob se zdravotním postižením</w:t>
            </w:r>
          </w:p>
          <w:p w:rsidR="00112488" w:rsidRPr="0072702E" w:rsidRDefault="00112488" w:rsidP="003D27EB">
            <w:pPr>
              <w:pStyle w:val="Odstavecseseznamem"/>
              <w:numPr>
                <w:ilvl w:val="0"/>
                <w:numId w:val="359"/>
              </w:numPr>
              <w:snapToGrid w:val="0"/>
              <w:ind w:left="314"/>
              <w:rPr>
                <w:sz w:val="20"/>
                <w:szCs w:val="20"/>
              </w:rPr>
            </w:pPr>
            <w:r w:rsidRPr="0072702E">
              <w:rPr>
                <w:sz w:val="20"/>
                <w:szCs w:val="20"/>
              </w:rPr>
              <w:t>získávání potencionálních dárců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72702E" w:rsidRDefault="00112488" w:rsidP="003D27EB">
            <w:pPr>
              <w:pStyle w:val="Odstavecseseznamem"/>
              <w:numPr>
                <w:ilvl w:val="0"/>
                <w:numId w:val="360"/>
              </w:numPr>
              <w:snapToGrid w:val="0"/>
              <w:ind w:left="314"/>
              <w:rPr>
                <w:sz w:val="20"/>
                <w:szCs w:val="20"/>
              </w:rPr>
            </w:pPr>
            <w:r w:rsidRPr="0072702E">
              <w:rPr>
                <w:sz w:val="20"/>
                <w:szCs w:val="20"/>
              </w:rPr>
              <w:t>nedostatek finančních prostředků na realizaci aktivit</w:t>
            </w:r>
          </w:p>
          <w:p w:rsidR="00112488" w:rsidRPr="0072702E" w:rsidRDefault="00112488" w:rsidP="003D27EB">
            <w:pPr>
              <w:pStyle w:val="Odstavecseseznamem"/>
              <w:numPr>
                <w:ilvl w:val="0"/>
                <w:numId w:val="360"/>
              </w:numPr>
              <w:snapToGrid w:val="0"/>
              <w:ind w:left="314"/>
              <w:rPr>
                <w:sz w:val="20"/>
                <w:szCs w:val="20"/>
              </w:rPr>
            </w:pPr>
            <w:r w:rsidRPr="0072702E">
              <w:rPr>
                <w:sz w:val="20"/>
                <w:szCs w:val="20"/>
              </w:rPr>
              <w:t>tvorba předsudků a nezájem ze strany veřejnosti, stigmatizace</w:t>
            </w:r>
          </w:p>
          <w:p w:rsidR="00112488" w:rsidRPr="0072702E" w:rsidRDefault="00112488" w:rsidP="003D27EB">
            <w:pPr>
              <w:pStyle w:val="Odstavecseseznamem"/>
              <w:numPr>
                <w:ilvl w:val="0"/>
                <w:numId w:val="360"/>
              </w:numPr>
              <w:snapToGrid w:val="0"/>
              <w:ind w:left="314"/>
              <w:rPr>
                <w:sz w:val="20"/>
                <w:szCs w:val="20"/>
              </w:rPr>
            </w:pPr>
            <w:r w:rsidRPr="0072702E">
              <w:rPr>
                <w:sz w:val="20"/>
                <w:szCs w:val="20"/>
              </w:rPr>
              <w:t>nezajištění vhodných prostor</w:t>
            </w:r>
          </w:p>
          <w:p w:rsidR="00112488" w:rsidRPr="0072702E" w:rsidRDefault="00112488" w:rsidP="003D27EB">
            <w:pPr>
              <w:pStyle w:val="Odstavecseseznamem"/>
              <w:numPr>
                <w:ilvl w:val="0"/>
                <w:numId w:val="360"/>
              </w:numPr>
              <w:ind w:left="314"/>
              <w:rPr>
                <w:sz w:val="20"/>
                <w:szCs w:val="20"/>
              </w:rPr>
            </w:pPr>
            <w:r w:rsidRPr="0072702E">
              <w:rPr>
                <w:sz w:val="20"/>
                <w:szCs w:val="20"/>
              </w:rPr>
              <w:t>nemožnost zúčastnit se některých aktivit ze strany pobytových zařízení (personální nebo finanční limity na straně pobytových zařízení)</w:t>
            </w:r>
          </w:p>
          <w:p w:rsidR="00112488" w:rsidRPr="0072702E" w:rsidRDefault="00112488" w:rsidP="003D27EB">
            <w:pPr>
              <w:pStyle w:val="Odstavecseseznamem"/>
              <w:numPr>
                <w:ilvl w:val="0"/>
                <w:numId w:val="360"/>
              </w:numPr>
              <w:ind w:left="314"/>
              <w:rPr>
                <w:sz w:val="20"/>
                <w:szCs w:val="20"/>
              </w:rPr>
            </w:pPr>
            <w:r w:rsidRPr="0072702E">
              <w:rPr>
                <w:sz w:val="20"/>
                <w:szCs w:val="20"/>
              </w:rPr>
              <w:t>nezájem veřejnosti o akce</w:t>
            </w:r>
          </w:p>
          <w:p w:rsidR="00112488" w:rsidRPr="0072702E" w:rsidRDefault="00112488" w:rsidP="003D27EB">
            <w:pPr>
              <w:pStyle w:val="Odstavecseseznamem"/>
              <w:numPr>
                <w:ilvl w:val="0"/>
                <w:numId w:val="360"/>
              </w:numPr>
              <w:snapToGrid w:val="0"/>
              <w:ind w:left="314"/>
              <w:rPr>
                <w:sz w:val="20"/>
                <w:szCs w:val="20"/>
              </w:rPr>
            </w:pPr>
            <w:r w:rsidRPr="0072702E">
              <w:rPr>
                <w:sz w:val="20"/>
                <w:szCs w:val="20"/>
              </w:rPr>
              <w:t>omezení vyplývající z nepříznivé epidemické situace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72702E" w:rsidRDefault="00112488" w:rsidP="003D27EB">
            <w:pPr>
              <w:pStyle w:val="Odstavecseseznamem"/>
              <w:numPr>
                <w:ilvl w:val="0"/>
                <w:numId w:val="361"/>
              </w:numPr>
              <w:snapToGrid w:val="0"/>
              <w:ind w:left="314"/>
              <w:rPr>
                <w:sz w:val="20"/>
                <w:szCs w:val="20"/>
              </w:rPr>
            </w:pPr>
            <w:proofErr w:type="spellStart"/>
            <w:r w:rsidRPr="0072702E">
              <w:rPr>
                <w:sz w:val="20"/>
                <w:szCs w:val="20"/>
              </w:rPr>
              <w:t>ROSKAFest</w:t>
            </w:r>
            <w:proofErr w:type="spellEnd"/>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Maratón cvičení osob s roztroušenou sklerózou</w:t>
            </w:r>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dny otevřených dveří jednotlivých organizací</w:t>
            </w:r>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veřejné charitativní akce, dobročinné akce, benefiční akce a koncerty</w:t>
            </w:r>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Festival Dny umění nevidomých na Moravě.</w:t>
            </w:r>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 xml:space="preserve">Festival </w:t>
            </w:r>
            <w:proofErr w:type="spellStart"/>
            <w:r w:rsidRPr="0072702E">
              <w:rPr>
                <w:sz w:val="20"/>
                <w:szCs w:val="20"/>
              </w:rPr>
              <w:t>Fimfárum</w:t>
            </w:r>
            <w:proofErr w:type="spellEnd"/>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 xml:space="preserve">Akce </w:t>
            </w:r>
            <w:proofErr w:type="spellStart"/>
            <w:r w:rsidRPr="0072702E">
              <w:rPr>
                <w:sz w:val="20"/>
                <w:szCs w:val="20"/>
              </w:rPr>
              <w:t>Koloběžkiáda</w:t>
            </w:r>
            <w:proofErr w:type="spellEnd"/>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Akce Štafeta na vozíku</w:t>
            </w:r>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příprava projektových žádostí</w:t>
            </w:r>
          </w:p>
          <w:p w:rsidR="00112488" w:rsidRPr="0072702E" w:rsidRDefault="00112488" w:rsidP="003D27EB">
            <w:pPr>
              <w:pStyle w:val="Odstavecseseznamem"/>
              <w:numPr>
                <w:ilvl w:val="0"/>
                <w:numId w:val="361"/>
              </w:numPr>
              <w:snapToGrid w:val="0"/>
              <w:ind w:left="314"/>
              <w:rPr>
                <w:sz w:val="20"/>
                <w:szCs w:val="20"/>
              </w:rPr>
            </w:pPr>
            <w:r w:rsidRPr="0072702E">
              <w:rPr>
                <w:sz w:val="20"/>
                <w:szCs w:val="20"/>
              </w:rPr>
              <w:t>Týden duševního zdraví</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sidRPr="003F5D7F">
              <w:rPr>
                <w:sz w:val="20"/>
                <w:szCs w:val="20"/>
              </w:rPr>
              <w:t>202</w:t>
            </w:r>
            <w:r>
              <w:rPr>
                <w:sz w:val="20"/>
                <w:szCs w:val="20"/>
              </w:rPr>
              <w:t xml:space="preserve">3 </w:t>
            </w:r>
            <w:r w:rsidRPr="003F5D7F">
              <w:rPr>
                <w:sz w:val="20"/>
                <w:szCs w:val="20"/>
              </w:rPr>
              <w:t>-</w:t>
            </w:r>
            <w:r>
              <w:rPr>
                <w:sz w:val="20"/>
                <w:szCs w:val="20"/>
              </w:rPr>
              <w:t xml:space="preserve"> </w:t>
            </w:r>
            <w:r w:rsidRPr="003F5D7F">
              <w:rPr>
                <w:sz w:val="20"/>
                <w:szCs w:val="20"/>
              </w:rPr>
              <w:t>202</w:t>
            </w:r>
            <w:r>
              <w:rPr>
                <w:sz w:val="20"/>
                <w:szCs w:val="20"/>
              </w:rPr>
              <w:t>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snapToGrid w:val="0"/>
              <w:rPr>
                <w:sz w:val="20"/>
                <w:szCs w:val="20"/>
              </w:rPr>
            </w:pPr>
            <w:proofErr w:type="spellStart"/>
            <w:r w:rsidRPr="00235A3B">
              <w:rPr>
                <w:sz w:val="20"/>
                <w:szCs w:val="20"/>
              </w:rPr>
              <w:t>Roska</w:t>
            </w:r>
            <w:proofErr w:type="spellEnd"/>
            <w:r w:rsidRPr="00235A3B">
              <w:rPr>
                <w:sz w:val="20"/>
                <w:szCs w:val="20"/>
              </w:rPr>
              <w:t xml:space="preserve"> </w:t>
            </w:r>
            <w:proofErr w:type="gramStart"/>
            <w:r w:rsidRPr="00235A3B">
              <w:rPr>
                <w:sz w:val="20"/>
                <w:szCs w:val="20"/>
              </w:rPr>
              <w:t xml:space="preserve">Olomouc, </w:t>
            </w:r>
            <w:proofErr w:type="spellStart"/>
            <w:r w:rsidRPr="00235A3B">
              <w:rPr>
                <w:sz w:val="20"/>
                <w:szCs w:val="20"/>
              </w:rPr>
              <w:t>z.p.</w:t>
            </w:r>
            <w:proofErr w:type="gramEnd"/>
            <w:r w:rsidRPr="00235A3B">
              <w:rPr>
                <w:sz w:val="20"/>
                <w:szCs w:val="20"/>
              </w:rPr>
              <w:t>s</w:t>
            </w:r>
            <w:proofErr w:type="spellEnd"/>
            <w:r w:rsidRPr="00235A3B">
              <w:rPr>
                <w:sz w:val="20"/>
                <w:szCs w:val="20"/>
              </w:rPr>
              <w:t>.: 25.000 Kč/rok</w:t>
            </w:r>
          </w:p>
          <w:p w:rsidR="00112488" w:rsidRDefault="00112488" w:rsidP="00112488">
            <w:pPr>
              <w:snapToGrid w:val="0"/>
              <w:rPr>
                <w:bCs/>
                <w:sz w:val="20"/>
                <w:szCs w:val="20"/>
              </w:rPr>
            </w:pPr>
            <w:r w:rsidRPr="0033797C">
              <w:rPr>
                <w:bCs/>
                <w:sz w:val="20"/>
                <w:szCs w:val="20"/>
              </w:rPr>
              <w:t>Kyklop o.p.s.: 50 000 Kč/rok</w:t>
            </w:r>
          </w:p>
          <w:p w:rsidR="00112488" w:rsidRPr="004D70E5" w:rsidRDefault="00112488" w:rsidP="00112488">
            <w:pPr>
              <w:rPr>
                <w:sz w:val="20"/>
                <w:szCs w:val="20"/>
              </w:rPr>
            </w:pPr>
            <w:r w:rsidRPr="003F5D7F">
              <w:rPr>
                <w:sz w:val="20"/>
                <w:szCs w:val="20"/>
              </w:rPr>
              <w:t xml:space="preserve">Sjednocená organizace nevidomých a slabozrakých České republiky, zapsaný spolek – oblastní odbočka Olomouc: </w:t>
            </w:r>
            <w:r>
              <w:rPr>
                <w:sz w:val="20"/>
                <w:szCs w:val="20"/>
              </w:rPr>
              <w:t>50</w:t>
            </w:r>
            <w:r w:rsidRPr="001C479E">
              <w:rPr>
                <w:sz w:val="20"/>
                <w:szCs w:val="20"/>
              </w:rPr>
              <w:t> 000 Kč</w:t>
            </w:r>
            <w:r w:rsidRPr="00E654BD">
              <w:rPr>
                <w:sz w:val="20"/>
                <w:szCs w:val="20"/>
              </w:rPr>
              <w:t>/rok</w:t>
            </w:r>
          </w:p>
          <w:p w:rsidR="00112488" w:rsidRDefault="00112488" w:rsidP="00112488">
            <w:pPr>
              <w:rPr>
                <w:sz w:val="20"/>
                <w:szCs w:val="20"/>
              </w:rPr>
            </w:pPr>
            <w:r w:rsidRPr="003F5D7F">
              <w:rPr>
                <w:sz w:val="20"/>
                <w:szCs w:val="20"/>
              </w:rPr>
              <w:t xml:space="preserve">DC 90 o.p.s.: </w:t>
            </w:r>
            <w:r>
              <w:rPr>
                <w:sz w:val="20"/>
                <w:szCs w:val="20"/>
              </w:rPr>
              <w:t>4</w:t>
            </w:r>
            <w:r w:rsidRPr="003F5D7F">
              <w:rPr>
                <w:sz w:val="20"/>
                <w:szCs w:val="20"/>
              </w:rPr>
              <w:t>0</w:t>
            </w:r>
            <w:r>
              <w:rPr>
                <w:sz w:val="20"/>
                <w:szCs w:val="20"/>
              </w:rPr>
              <w:t> </w:t>
            </w:r>
            <w:r w:rsidRPr="003F5D7F">
              <w:rPr>
                <w:sz w:val="20"/>
                <w:szCs w:val="20"/>
              </w:rPr>
              <w:t>000</w:t>
            </w:r>
            <w:r>
              <w:rPr>
                <w:sz w:val="20"/>
                <w:szCs w:val="20"/>
              </w:rPr>
              <w:t xml:space="preserve"> </w:t>
            </w:r>
            <w:r w:rsidRPr="003F5D7F">
              <w:rPr>
                <w:sz w:val="20"/>
                <w:szCs w:val="20"/>
              </w:rPr>
              <w:t>Kč/rok</w:t>
            </w:r>
          </w:p>
          <w:p w:rsidR="00112488" w:rsidRDefault="00112488" w:rsidP="00112488">
            <w:pPr>
              <w:rPr>
                <w:sz w:val="20"/>
                <w:szCs w:val="20"/>
              </w:rPr>
            </w:pPr>
            <w:proofErr w:type="spellStart"/>
            <w:r w:rsidRPr="003F5D7F">
              <w:rPr>
                <w:sz w:val="20"/>
                <w:szCs w:val="20"/>
              </w:rPr>
              <w:t>TyfloCentrum</w:t>
            </w:r>
            <w:proofErr w:type="spellEnd"/>
            <w:r w:rsidRPr="003F5D7F">
              <w:rPr>
                <w:sz w:val="20"/>
                <w:szCs w:val="20"/>
              </w:rPr>
              <w:t xml:space="preserve"> Olomouc, o.p.s.: </w:t>
            </w:r>
            <w:r>
              <w:rPr>
                <w:sz w:val="20"/>
                <w:szCs w:val="20"/>
              </w:rPr>
              <w:t>1</w:t>
            </w:r>
            <w:r w:rsidRPr="003F5D7F">
              <w:rPr>
                <w:sz w:val="20"/>
                <w:szCs w:val="20"/>
              </w:rPr>
              <w:t>0 000 Kč/rok</w:t>
            </w:r>
          </w:p>
          <w:p w:rsidR="00112488" w:rsidRDefault="00112488" w:rsidP="00112488">
            <w:pPr>
              <w:rPr>
                <w:sz w:val="20"/>
                <w:szCs w:val="20"/>
              </w:rPr>
            </w:pPr>
            <w:r>
              <w:rPr>
                <w:sz w:val="20"/>
                <w:szCs w:val="20"/>
              </w:rPr>
              <w:t xml:space="preserve">SPOLU Olomouc: 420 000 </w:t>
            </w:r>
            <w:r w:rsidRPr="007228BC">
              <w:rPr>
                <w:sz w:val="20"/>
                <w:szCs w:val="20"/>
              </w:rPr>
              <w:t>Kč/rok</w:t>
            </w:r>
          </w:p>
          <w:p w:rsidR="00112488" w:rsidRPr="003F5D7F" w:rsidRDefault="00112488" w:rsidP="00112488">
            <w:pPr>
              <w:rPr>
                <w:sz w:val="20"/>
                <w:szCs w:val="20"/>
              </w:rPr>
            </w:pPr>
            <w:r w:rsidRPr="003F5D7F">
              <w:rPr>
                <w:sz w:val="20"/>
                <w:szCs w:val="20"/>
              </w:rPr>
              <w:t xml:space="preserve">Oblastní unie neslyšících Olomouc: </w:t>
            </w:r>
            <w:r>
              <w:rPr>
                <w:sz w:val="20"/>
                <w:szCs w:val="20"/>
              </w:rPr>
              <w:t>2</w:t>
            </w:r>
            <w:r w:rsidRPr="003F5D7F">
              <w:rPr>
                <w:sz w:val="20"/>
                <w:szCs w:val="20"/>
              </w:rPr>
              <w:t>0 000 Kč/rok</w:t>
            </w:r>
          </w:p>
          <w:p w:rsidR="00112488" w:rsidRDefault="00112488" w:rsidP="00112488">
            <w:pPr>
              <w:rPr>
                <w:color w:val="000000"/>
                <w:sz w:val="20"/>
                <w:szCs w:val="20"/>
              </w:rPr>
            </w:pPr>
            <w:r>
              <w:rPr>
                <w:color w:val="000000"/>
                <w:sz w:val="20"/>
                <w:szCs w:val="20"/>
              </w:rPr>
              <w:t>Spolek Trend vozíčkářů Olomouc: 180 000 Kč/rok</w:t>
            </w:r>
          </w:p>
          <w:p w:rsidR="00112488" w:rsidRPr="003F5D7F" w:rsidRDefault="00112488" w:rsidP="00112488">
            <w:pPr>
              <w:rPr>
                <w:sz w:val="20"/>
                <w:szCs w:val="20"/>
              </w:rPr>
            </w:pPr>
            <w:r w:rsidRPr="003F5D7F">
              <w:rPr>
                <w:sz w:val="20"/>
                <w:szCs w:val="20"/>
              </w:rPr>
              <w:t xml:space="preserve">Společnost Mana, o.p.s.: </w:t>
            </w:r>
            <w:r>
              <w:rPr>
                <w:sz w:val="20"/>
                <w:szCs w:val="20"/>
              </w:rPr>
              <w:t>10</w:t>
            </w:r>
            <w:r w:rsidRPr="003F5D7F">
              <w:rPr>
                <w:sz w:val="20"/>
                <w:szCs w:val="20"/>
              </w:rPr>
              <w:t> 000 Kč/rok</w:t>
            </w:r>
          </w:p>
          <w:p w:rsidR="00112488" w:rsidRPr="00235A3B" w:rsidRDefault="00112488" w:rsidP="00112488">
            <w:pPr>
              <w:ind w:hanging="2"/>
            </w:pPr>
            <w:proofErr w:type="gramStart"/>
            <w:r w:rsidRPr="00684D9F">
              <w:rPr>
                <w:sz w:val="20"/>
                <w:szCs w:val="20"/>
              </w:rPr>
              <w:t>z.s.</w:t>
            </w:r>
            <w:proofErr w:type="gramEnd"/>
            <w:r w:rsidRPr="00684D9F">
              <w:rPr>
                <w:sz w:val="20"/>
                <w:szCs w:val="20"/>
              </w:rPr>
              <w:t xml:space="preserve"> </w:t>
            </w:r>
            <w:proofErr w:type="spellStart"/>
            <w:r w:rsidRPr="00684D9F">
              <w:rPr>
                <w:sz w:val="20"/>
                <w:szCs w:val="20"/>
              </w:rPr>
              <w:t>iPoradna</w:t>
            </w:r>
            <w:proofErr w:type="spellEnd"/>
            <w:r w:rsidRPr="00684D9F">
              <w:rPr>
                <w:sz w:val="20"/>
                <w:szCs w:val="20"/>
              </w:rPr>
              <w:t>: 30 000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235A3B" w:rsidRDefault="00112488" w:rsidP="000C44A9">
            <w:pPr>
              <w:pStyle w:val="Titulek1"/>
              <w:snapToGrid w:val="0"/>
            </w:pPr>
            <w:r>
              <w:rPr>
                <w:rFonts w:ascii="Times New Roman" w:hAnsi="Times New Roman" w:cs="Times New Roman"/>
                <w:i w:val="0"/>
                <w:color w:val="auto"/>
                <w:sz w:val="20"/>
                <w:szCs w:val="20"/>
              </w:rPr>
              <w:t>MPSV</w:t>
            </w:r>
            <w:r w:rsidR="000C44A9">
              <w:rPr>
                <w:rFonts w:ascii="Times New Roman" w:hAnsi="Times New Roman" w:cs="Times New Roman"/>
                <w:i w:val="0"/>
                <w:color w:val="auto"/>
                <w:sz w:val="20"/>
                <w:szCs w:val="20"/>
              </w:rPr>
              <w:t xml:space="preserve"> ČR</w:t>
            </w:r>
            <w:r>
              <w:rPr>
                <w:rFonts w:ascii="Times New Roman" w:hAnsi="Times New Roman" w:cs="Times New Roman"/>
                <w:i w:val="0"/>
                <w:color w:val="auto"/>
                <w:sz w:val="20"/>
                <w:szCs w:val="20"/>
              </w:rPr>
              <w:t xml:space="preserve">, MK, Olomoucký kraj, </w:t>
            </w:r>
            <w:proofErr w:type="spellStart"/>
            <w:r>
              <w:rPr>
                <w:rFonts w:ascii="Times New Roman" w:hAnsi="Times New Roman" w:cs="Times New Roman"/>
                <w:i w:val="0"/>
                <w:color w:val="auto"/>
                <w:sz w:val="20"/>
                <w:szCs w:val="20"/>
              </w:rPr>
              <w:t>SMOl</w:t>
            </w:r>
            <w:proofErr w:type="spellEnd"/>
            <w:r>
              <w:rPr>
                <w:rFonts w:ascii="Times New Roman" w:hAnsi="Times New Roman" w:cs="Times New Roman"/>
                <w:i w:val="0"/>
                <w:color w:val="auto"/>
                <w:sz w:val="20"/>
                <w:szCs w:val="20"/>
              </w:rPr>
              <w:t>, s</w:t>
            </w:r>
            <w:r w:rsidRPr="00235A3B">
              <w:rPr>
                <w:rFonts w:ascii="Times New Roman" w:hAnsi="Times New Roman" w:cs="Times New Roman"/>
                <w:i w:val="0"/>
                <w:color w:val="auto"/>
                <w:sz w:val="20"/>
                <w:szCs w:val="20"/>
              </w:rPr>
              <w:t xml:space="preserve">ponzoři, </w:t>
            </w:r>
            <w:r>
              <w:rPr>
                <w:rFonts w:ascii="Times New Roman" w:hAnsi="Times New Roman" w:cs="Times New Roman"/>
                <w:i w:val="0"/>
                <w:color w:val="auto"/>
                <w:sz w:val="20"/>
                <w:szCs w:val="20"/>
              </w:rPr>
              <w:t xml:space="preserve">účastnické poplatky, </w:t>
            </w:r>
            <w:r w:rsidRPr="00235A3B">
              <w:rPr>
                <w:rFonts w:ascii="Times New Roman" w:hAnsi="Times New Roman" w:cs="Times New Roman"/>
                <w:i w:val="0"/>
                <w:color w:val="auto"/>
                <w:sz w:val="20"/>
                <w:szCs w:val="20"/>
              </w:rPr>
              <w:t>vlastní zdroje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235A3B" w:rsidRDefault="00112488" w:rsidP="00112488">
            <w:r w:rsidRPr="00235A3B">
              <w:rPr>
                <w:b/>
                <w:sz w:val="20"/>
                <w:szCs w:val="20"/>
              </w:rPr>
              <w:t>Realizátor:</w:t>
            </w:r>
            <w:r w:rsidR="000C44A9">
              <w:rPr>
                <w:b/>
                <w:sz w:val="20"/>
                <w:szCs w:val="20"/>
              </w:rPr>
              <w:t xml:space="preserve"> </w:t>
            </w:r>
            <w:proofErr w:type="spellStart"/>
            <w:r w:rsidRPr="00235A3B">
              <w:rPr>
                <w:sz w:val="20"/>
                <w:szCs w:val="20"/>
              </w:rPr>
              <w:t>Roska</w:t>
            </w:r>
            <w:proofErr w:type="spellEnd"/>
            <w:r w:rsidRPr="00235A3B">
              <w:rPr>
                <w:sz w:val="20"/>
                <w:szCs w:val="20"/>
              </w:rPr>
              <w:t xml:space="preserve"> </w:t>
            </w:r>
            <w:proofErr w:type="gramStart"/>
            <w:r w:rsidRPr="00235A3B">
              <w:rPr>
                <w:sz w:val="20"/>
                <w:szCs w:val="20"/>
              </w:rPr>
              <w:t xml:space="preserve">Olomouc, </w:t>
            </w:r>
            <w:proofErr w:type="spellStart"/>
            <w:r w:rsidRPr="00235A3B">
              <w:rPr>
                <w:sz w:val="20"/>
                <w:szCs w:val="20"/>
              </w:rPr>
              <w:t>z.p.</w:t>
            </w:r>
            <w:proofErr w:type="gramEnd"/>
            <w:r w:rsidRPr="00235A3B">
              <w:rPr>
                <w:sz w:val="20"/>
                <w:szCs w:val="20"/>
              </w:rPr>
              <w:t>s</w:t>
            </w:r>
            <w:proofErr w:type="spellEnd"/>
            <w:r w:rsidRPr="00235A3B">
              <w:rPr>
                <w:sz w:val="20"/>
                <w:szCs w:val="20"/>
              </w:rPr>
              <w:t>.</w:t>
            </w:r>
            <w:r>
              <w:rPr>
                <w:sz w:val="20"/>
                <w:szCs w:val="20"/>
              </w:rPr>
              <w:t xml:space="preserve">, </w:t>
            </w:r>
            <w:r w:rsidRPr="0033797C">
              <w:rPr>
                <w:bCs/>
                <w:sz w:val="20"/>
                <w:szCs w:val="20"/>
              </w:rPr>
              <w:t>Kyklop o.p.s.</w:t>
            </w:r>
            <w:r>
              <w:rPr>
                <w:bCs/>
                <w:sz w:val="20"/>
                <w:szCs w:val="20"/>
              </w:rPr>
              <w:t xml:space="preserve">, </w:t>
            </w:r>
            <w:r w:rsidRPr="003F5D7F">
              <w:rPr>
                <w:sz w:val="20"/>
                <w:szCs w:val="20"/>
              </w:rPr>
              <w:t xml:space="preserve">Sjednocená organizace nevidomých a slabozrakých České republiky, zapsaný spolek – oblastní </w:t>
            </w:r>
            <w:r>
              <w:rPr>
                <w:sz w:val="20"/>
                <w:szCs w:val="20"/>
              </w:rPr>
              <w:t>od</w:t>
            </w:r>
            <w:r w:rsidRPr="003F5D7F">
              <w:rPr>
                <w:sz w:val="20"/>
                <w:szCs w:val="20"/>
              </w:rPr>
              <w:t>bočka Olomouc</w:t>
            </w:r>
            <w:r>
              <w:rPr>
                <w:sz w:val="20"/>
                <w:szCs w:val="20"/>
              </w:rPr>
              <w:t xml:space="preserve">, </w:t>
            </w:r>
            <w:r w:rsidRPr="003F5D7F">
              <w:rPr>
                <w:sz w:val="20"/>
                <w:szCs w:val="20"/>
              </w:rPr>
              <w:t>DC 90 o.p.s.</w:t>
            </w:r>
            <w:r>
              <w:rPr>
                <w:sz w:val="20"/>
                <w:szCs w:val="20"/>
              </w:rPr>
              <w:t xml:space="preserve">, </w:t>
            </w:r>
            <w:proofErr w:type="spellStart"/>
            <w:r w:rsidRPr="003F5D7F">
              <w:rPr>
                <w:sz w:val="20"/>
                <w:szCs w:val="20"/>
              </w:rPr>
              <w:t>TyfloCentrum</w:t>
            </w:r>
            <w:proofErr w:type="spellEnd"/>
            <w:r w:rsidRPr="003F5D7F">
              <w:rPr>
                <w:sz w:val="20"/>
                <w:szCs w:val="20"/>
              </w:rPr>
              <w:t xml:space="preserve"> Olomouc, o.p.s.</w:t>
            </w:r>
            <w:r>
              <w:rPr>
                <w:sz w:val="20"/>
                <w:szCs w:val="20"/>
              </w:rPr>
              <w:t xml:space="preserve">, SPOLU Olomouc, </w:t>
            </w:r>
            <w:r w:rsidRPr="003F5D7F">
              <w:rPr>
                <w:sz w:val="20"/>
                <w:szCs w:val="20"/>
              </w:rPr>
              <w:t>Oblastní unie neslyšících Olomouc</w:t>
            </w:r>
            <w:r>
              <w:rPr>
                <w:sz w:val="20"/>
                <w:szCs w:val="20"/>
              </w:rPr>
              <w:t xml:space="preserve">, </w:t>
            </w:r>
            <w:r>
              <w:rPr>
                <w:color w:val="000000"/>
                <w:sz w:val="20"/>
                <w:szCs w:val="20"/>
              </w:rPr>
              <w:t xml:space="preserve">Spolek Trend vozíčkářů Olomouc, </w:t>
            </w:r>
            <w:r w:rsidRPr="003F5D7F">
              <w:rPr>
                <w:sz w:val="20"/>
                <w:szCs w:val="20"/>
              </w:rPr>
              <w:t>Společnost Mana, o.p.s.</w:t>
            </w:r>
            <w:r>
              <w:rPr>
                <w:sz w:val="20"/>
                <w:szCs w:val="20"/>
              </w:rPr>
              <w:t xml:space="preserve">, </w:t>
            </w:r>
            <w:r w:rsidRPr="00684D9F">
              <w:rPr>
                <w:sz w:val="20"/>
                <w:szCs w:val="20"/>
              </w:rPr>
              <w:t xml:space="preserve">z.s. </w:t>
            </w:r>
            <w:proofErr w:type="spellStart"/>
            <w:r w:rsidRPr="00684D9F">
              <w:rPr>
                <w:sz w:val="20"/>
                <w:szCs w:val="20"/>
              </w:rPr>
              <w:t>iPoradna</w:t>
            </w:r>
            <w:proofErr w:type="spellEnd"/>
          </w:p>
          <w:p w:rsidR="00112488" w:rsidRPr="008751C9" w:rsidRDefault="00112488" w:rsidP="00195C9C">
            <w:pPr>
              <w:rPr>
                <w:b/>
              </w:rPr>
            </w:pPr>
            <w:r w:rsidRPr="008751C9">
              <w:rPr>
                <w:b/>
                <w:sz w:val="20"/>
                <w:szCs w:val="20"/>
              </w:rPr>
              <w:t xml:space="preserve">Partner: </w:t>
            </w:r>
            <w:r w:rsidRPr="003F5D7F">
              <w:rPr>
                <w:sz w:val="20"/>
                <w:szCs w:val="20"/>
              </w:rPr>
              <w:t xml:space="preserve">Dílny DC 90 o.p.s., Střední </w:t>
            </w:r>
            <w:r>
              <w:rPr>
                <w:sz w:val="20"/>
                <w:szCs w:val="20"/>
              </w:rPr>
              <w:t xml:space="preserve">škola </w:t>
            </w:r>
            <w:r w:rsidRPr="003F5D7F">
              <w:rPr>
                <w:sz w:val="20"/>
                <w:szCs w:val="20"/>
              </w:rPr>
              <w:t>a Základní škola DC 90 s.r.o.</w:t>
            </w:r>
            <w:r>
              <w:rPr>
                <w:sz w:val="20"/>
                <w:szCs w:val="20"/>
              </w:rPr>
              <w:t xml:space="preserve">, Národní ústav duševního zdraví, </w:t>
            </w:r>
            <w:proofErr w:type="spellStart"/>
            <w:r>
              <w:rPr>
                <w:sz w:val="20"/>
                <w:szCs w:val="20"/>
              </w:rPr>
              <w:t>Tyfloservis</w:t>
            </w:r>
            <w:proofErr w:type="spellEnd"/>
            <w:r>
              <w:rPr>
                <w:sz w:val="20"/>
                <w:szCs w:val="20"/>
              </w:rPr>
              <w:t>, o. p. s.</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235A3B" w:rsidRDefault="00112488" w:rsidP="00112488">
            <w:pPr>
              <w:snapToGrid w:val="0"/>
            </w:pPr>
            <w:proofErr w:type="spellStart"/>
            <w:r w:rsidRPr="00235A3B">
              <w:rPr>
                <w:sz w:val="20"/>
                <w:szCs w:val="20"/>
              </w:rPr>
              <w:t>Roska</w:t>
            </w:r>
            <w:proofErr w:type="spellEnd"/>
            <w:r w:rsidRPr="00235A3B">
              <w:rPr>
                <w:sz w:val="20"/>
                <w:szCs w:val="20"/>
              </w:rPr>
              <w:t xml:space="preserve"> </w:t>
            </w:r>
            <w:proofErr w:type="spellStart"/>
            <w:proofErr w:type="gramStart"/>
            <w:r w:rsidRPr="00235A3B">
              <w:rPr>
                <w:sz w:val="20"/>
                <w:szCs w:val="20"/>
              </w:rPr>
              <w:t>Olomouc,z.p.</w:t>
            </w:r>
            <w:proofErr w:type="gramEnd"/>
            <w:r w:rsidRPr="00235A3B">
              <w:rPr>
                <w:sz w:val="20"/>
                <w:szCs w:val="20"/>
              </w:rPr>
              <w:t>s</w:t>
            </w:r>
            <w:proofErr w:type="spellEnd"/>
            <w:r w:rsidRPr="00235A3B">
              <w:rPr>
                <w:sz w:val="20"/>
                <w:szCs w:val="20"/>
              </w:rPr>
              <w:t>.:</w:t>
            </w:r>
          </w:p>
          <w:p w:rsidR="00112488" w:rsidRPr="00235A3B" w:rsidRDefault="00112488" w:rsidP="007A3ADD">
            <w:pPr>
              <w:numPr>
                <w:ilvl w:val="0"/>
                <w:numId w:val="191"/>
              </w:numPr>
              <w:suppressAutoHyphens/>
              <w:snapToGrid w:val="0"/>
              <w:ind w:left="357" w:hanging="357"/>
            </w:pPr>
            <w:r w:rsidRPr="00235A3B">
              <w:rPr>
                <w:sz w:val="20"/>
                <w:szCs w:val="20"/>
              </w:rPr>
              <w:t xml:space="preserve">1x/rok Maratón cvičení osob s roztroušenou sklerózou - </w:t>
            </w:r>
            <w:proofErr w:type="spellStart"/>
            <w:r w:rsidRPr="00235A3B">
              <w:rPr>
                <w:sz w:val="20"/>
                <w:szCs w:val="20"/>
              </w:rPr>
              <w:t>MaRS</w:t>
            </w:r>
            <w:proofErr w:type="spellEnd"/>
          </w:p>
          <w:p w:rsidR="00112488" w:rsidRPr="00235A3B" w:rsidRDefault="00112488" w:rsidP="007A3ADD">
            <w:pPr>
              <w:numPr>
                <w:ilvl w:val="0"/>
                <w:numId w:val="191"/>
              </w:numPr>
              <w:suppressAutoHyphens/>
              <w:snapToGrid w:val="0"/>
              <w:ind w:left="357" w:hanging="357"/>
            </w:pPr>
            <w:r w:rsidRPr="00235A3B">
              <w:rPr>
                <w:sz w:val="20"/>
                <w:szCs w:val="20"/>
              </w:rPr>
              <w:t>1x/rok Setkání ke světovému dni roztroušené sklerózy</w:t>
            </w:r>
          </w:p>
          <w:p w:rsidR="00112488" w:rsidRPr="00CE08D8" w:rsidRDefault="00112488" w:rsidP="007A3ADD">
            <w:pPr>
              <w:numPr>
                <w:ilvl w:val="0"/>
                <w:numId w:val="191"/>
              </w:numPr>
              <w:suppressAutoHyphens/>
              <w:snapToGrid w:val="0"/>
              <w:ind w:left="357" w:hanging="357"/>
            </w:pPr>
            <w:r w:rsidRPr="00235A3B">
              <w:rPr>
                <w:sz w:val="20"/>
                <w:szCs w:val="20"/>
              </w:rPr>
              <w:t xml:space="preserve">1x/rok </w:t>
            </w:r>
            <w:proofErr w:type="spellStart"/>
            <w:r w:rsidRPr="00235A3B">
              <w:rPr>
                <w:sz w:val="20"/>
                <w:szCs w:val="20"/>
              </w:rPr>
              <w:t>ROSKAF</w:t>
            </w:r>
            <w:r>
              <w:rPr>
                <w:sz w:val="20"/>
                <w:szCs w:val="20"/>
              </w:rPr>
              <w:t>est</w:t>
            </w:r>
            <w:proofErr w:type="spellEnd"/>
          </w:p>
          <w:p w:rsidR="00112488" w:rsidRDefault="00112488" w:rsidP="00112488">
            <w:pPr>
              <w:rPr>
                <w:color w:val="000000"/>
                <w:sz w:val="20"/>
                <w:szCs w:val="20"/>
              </w:rPr>
            </w:pPr>
            <w:r>
              <w:rPr>
                <w:color w:val="000000"/>
                <w:sz w:val="20"/>
                <w:szCs w:val="20"/>
              </w:rPr>
              <w:t>Kyklop o.p.s.</w:t>
            </w:r>
          </w:p>
          <w:p w:rsidR="00112488" w:rsidRPr="00EB4F18" w:rsidRDefault="00112488" w:rsidP="007A3ADD">
            <w:pPr>
              <w:numPr>
                <w:ilvl w:val="0"/>
                <w:numId w:val="145"/>
              </w:numPr>
              <w:ind w:left="357" w:hanging="357"/>
            </w:pPr>
            <w:r>
              <w:rPr>
                <w:color w:val="000000"/>
                <w:sz w:val="20"/>
                <w:szCs w:val="20"/>
              </w:rPr>
              <w:t>3</w:t>
            </w:r>
            <w:r w:rsidRPr="00BD4C9B">
              <w:rPr>
                <w:color w:val="000000"/>
                <w:sz w:val="20"/>
                <w:szCs w:val="20"/>
              </w:rPr>
              <w:t>x</w:t>
            </w:r>
            <w:r>
              <w:rPr>
                <w:color w:val="000000"/>
                <w:sz w:val="20"/>
                <w:szCs w:val="20"/>
              </w:rPr>
              <w:t>/</w:t>
            </w:r>
            <w:r w:rsidRPr="00BD4C9B">
              <w:rPr>
                <w:color w:val="000000"/>
                <w:sz w:val="20"/>
                <w:szCs w:val="20"/>
              </w:rPr>
              <w:t xml:space="preserve"> </w:t>
            </w:r>
            <w:r>
              <w:rPr>
                <w:color w:val="000000"/>
                <w:sz w:val="20"/>
                <w:szCs w:val="20"/>
              </w:rPr>
              <w:t>rok motivační a prezentační koncerty pro širokou veřejnost</w:t>
            </w:r>
          </w:p>
          <w:p w:rsidR="00112488" w:rsidRDefault="00112488" w:rsidP="00112488">
            <w:pPr>
              <w:rPr>
                <w:sz w:val="20"/>
                <w:szCs w:val="20"/>
              </w:rPr>
            </w:pPr>
            <w:r w:rsidRPr="003F5D7F">
              <w:rPr>
                <w:sz w:val="20"/>
                <w:szCs w:val="20"/>
              </w:rPr>
              <w:t>Sjednocená organizace nevidomých a slabozrakých České republiky, zapsaný spo</w:t>
            </w:r>
            <w:r>
              <w:rPr>
                <w:sz w:val="20"/>
                <w:szCs w:val="20"/>
              </w:rPr>
              <w:t>lek – oblastní odbočka Olomouc</w:t>
            </w:r>
          </w:p>
          <w:p w:rsidR="00112488" w:rsidRDefault="00112488" w:rsidP="007A3ADD">
            <w:pPr>
              <w:numPr>
                <w:ilvl w:val="0"/>
                <w:numId w:val="135"/>
              </w:numPr>
              <w:ind w:left="357" w:hanging="357"/>
              <w:rPr>
                <w:sz w:val="20"/>
                <w:szCs w:val="20"/>
              </w:rPr>
            </w:pPr>
            <w:r>
              <w:rPr>
                <w:sz w:val="20"/>
                <w:szCs w:val="20"/>
              </w:rPr>
              <w:t>1x/rok koncert Dny umění nevidomých na Moravě + výstavy</w:t>
            </w:r>
          </w:p>
          <w:p w:rsidR="00112488" w:rsidRPr="00D45A03" w:rsidRDefault="00112488" w:rsidP="007A3ADD">
            <w:pPr>
              <w:numPr>
                <w:ilvl w:val="0"/>
                <w:numId w:val="135"/>
              </w:numPr>
              <w:ind w:left="357" w:hanging="357"/>
              <w:rPr>
                <w:sz w:val="20"/>
                <w:szCs w:val="20"/>
              </w:rPr>
            </w:pPr>
            <w:r w:rsidRPr="00D45A03">
              <w:rPr>
                <w:sz w:val="20"/>
                <w:szCs w:val="20"/>
              </w:rPr>
              <w:t>1x/rok adventní koncert, 1x/rok Benefiční bleší trh</w:t>
            </w:r>
          </w:p>
          <w:p w:rsidR="00112488" w:rsidRPr="003C7D0D" w:rsidRDefault="00112488" w:rsidP="00112488">
            <w:pPr>
              <w:rPr>
                <w:sz w:val="20"/>
                <w:szCs w:val="20"/>
              </w:rPr>
            </w:pPr>
            <w:r>
              <w:rPr>
                <w:sz w:val="20"/>
                <w:szCs w:val="20"/>
              </w:rPr>
              <w:t xml:space="preserve">DC </w:t>
            </w:r>
            <w:r w:rsidRPr="003C7D0D">
              <w:rPr>
                <w:sz w:val="20"/>
                <w:szCs w:val="20"/>
              </w:rPr>
              <w:t>90 o.p.s.</w:t>
            </w:r>
          </w:p>
          <w:p w:rsidR="00112488" w:rsidRPr="003C7D0D" w:rsidRDefault="00112488" w:rsidP="007A3ADD">
            <w:pPr>
              <w:numPr>
                <w:ilvl w:val="0"/>
                <w:numId w:val="155"/>
              </w:numPr>
              <w:suppressAutoHyphens/>
              <w:ind w:left="357" w:hanging="357"/>
              <w:jc w:val="both"/>
              <w:rPr>
                <w:sz w:val="20"/>
                <w:szCs w:val="20"/>
              </w:rPr>
            </w:pPr>
            <w:r w:rsidRPr="003C7D0D">
              <w:rPr>
                <w:sz w:val="20"/>
                <w:szCs w:val="20"/>
              </w:rPr>
              <w:t>1x/rok den otevřených dveří</w:t>
            </w:r>
          </w:p>
          <w:p w:rsidR="00112488" w:rsidRPr="003C7D0D" w:rsidRDefault="00112488" w:rsidP="007A3ADD">
            <w:pPr>
              <w:numPr>
                <w:ilvl w:val="0"/>
                <w:numId w:val="155"/>
              </w:numPr>
              <w:suppressAutoHyphens/>
              <w:ind w:left="357" w:hanging="357"/>
              <w:jc w:val="both"/>
              <w:rPr>
                <w:sz w:val="20"/>
                <w:szCs w:val="20"/>
              </w:rPr>
            </w:pPr>
            <w:r w:rsidRPr="003C7D0D">
              <w:rPr>
                <w:sz w:val="20"/>
                <w:szCs w:val="20"/>
              </w:rPr>
              <w:t>1x/rok účast na festivalu Divadelní Flora Olomouc</w:t>
            </w:r>
          </w:p>
          <w:p w:rsidR="00112488" w:rsidRPr="00D45A03" w:rsidRDefault="00112488" w:rsidP="007A3ADD">
            <w:pPr>
              <w:numPr>
                <w:ilvl w:val="0"/>
                <w:numId w:val="155"/>
              </w:numPr>
              <w:suppressAutoHyphens/>
              <w:ind w:left="357" w:hanging="357"/>
              <w:jc w:val="both"/>
              <w:rPr>
                <w:sz w:val="20"/>
                <w:szCs w:val="20"/>
              </w:rPr>
            </w:pPr>
            <w:r w:rsidRPr="00D45A03">
              <w:rPr>
                <w:sz w:val="20"/>
                <w:szCs w:val="20"/>
              </w:rPr>
              <w:t>1x/za 2 roky dobročinná aukce, 1x/rok Veletrh sociálních služeb</w:t>
            </w:r>
          </w:p>
          <w:p w:rsidR="00112488" w:rsidRPr="00C568D0" w:rsidRDefault="00112488" w:rsidP="00112488">
            <w:pPr>
              <w:rPr>
                <w:sz w:val="20"/>
                <w:szCs w:val="20"/>
              </w:rPr>
            </w:pPr>
            <w:proofErr w:type="spellStart"/>
            <w:r w:rsidRPr="00C568D0">
              <w:rPr>
                <w:sz w:val="20"/>
                <w:szCs w:val="20"/>
              </w:rPr>
              <w:t>TyfloCentrum</w:t>
            </w:r>
            <w:proofErr w:type="spellEnd"/>
            <w:r w:rsidRPr="00C568D0">
              <w:rPr>
                <w:sz w:val="20"/>
                <w:szCs w:val="20"/>
              </w:rPr>
              <w:t xml:space="preserve"> Olomouc, o.p.s.</w:t>
            </w:r>
          </w:p>
          <w:p w:rsidR="00112488" w:rsidRDefault="00112488" w:rsidP="007A3ADD">
            <w:pPr>
              <w:numPr>
                <w:ilvl w:val="0"/>
                <w:numId w:val="153"/>
              </w:numPr>
              <w:suppressAutoHyphens/>
              <w:ind w:left="357" w:hanging="357"/>
              <w:jc w:val="both"/>
              <w:rPr>
                <w:sz w:val="20"/>
                <w:szCs w:val="20"/>
              </w:rPr>
            </w:pPr>
            <w:r>
              <w:rPr>
                <w:sz w:val="20"/>
                <w:szCs w:val="20"/>
              </w:rPr>
              <w:t xml:space="preserve">1x/rok den </w:t>
            </w:r>
            <w:r w:rsidRPr="003F5D7F">
              <w:rPr>
                <w:sz w:val="20"/>
                <w:szCs w:val="20"/>
              </w:rPr>
              <w:t>otevřených dveří</w:t>
            </w:r>
            <w:r>
              <w:rPr>
                <w:sz w:val="20"/>
                <w:szCs w:val="20"/>
              </w:rPr>
              <w:t>, 2x/rok charitativní veřejné akce</w:t>
            </w:r>
          </w:p>
          <w:p w:rsidR="00112488" w:rsidRPr="00C568D0" w:rsidRDefault="00112488" w:rsidP="007A3ADD">
            <w:pPr>
              <w:numPr>
                <w:ilvl w:val="0"/>
                <w:numId w:val="153"/>
              </w:numPr>
              <w:suppressAutoHyphens/>
              <w:ind w:left="357" w:hanging="357"/>
              <w:jc w:val="both"/>
              <w:rPr>
                <w:sz w:val="20"/>
                <w:szCs w:val="20"/>
              </w:rPr>
            </w:pPr>
            <w:r>
              <w:rPr>
                <w:sz w:val="20"/>
                <w:szCs w:val="20"/>
              </w:rPr>
              <w:t xml:space="preserve">1x/rok </w:t>
            </w:r>
            <w:r w:rsidRPr="003F5D7F">
              <w:rPr>
                <w:sz w:val="20"/>
                <w:szCs w:val="20"/>
              </w:rPr>
              <w:t xml:space="preserve">realizace akce </w:t>
            </w:r>
            <w:r>
              <w:rPr>
                <w:sz w:val="20"/>
                <w:szCs w:val="20"/>
              </w:rPr>
              <w:t>K</w:t>
            </w:r>
            <w:r w:rsidRPr="003F5D7F">
              <w:rPr>
                <w:sz w:val="20"/>
                <w:szCs w:val="20"/>
              </w:rPr>
              <w:t xml:space="preserve">ino </w:t>
            </w:r>
            <w:proofErr w:type="spellStart"/>
            <w:r w:rsidRPr="003F5D7F">
              <w:rPr>
                <w:sz w:val="20"/>
                <w:szCs w:val="20"/>
              </w:rPr>
              <w:t>Metropol</w:t>
            </w:r>
            <w:proofErr w:type="spellEnd"/>
            <w:r w:rsidRPr="003F5D7F">
              <w:rPr>
                <w:sz w:val="20"/>
                <w:szCs w:val="20"/>
              </w:rPr>
              <w:t xml:space="preserve"> </w:t>
            </w:r>
            <w:r>
              <w:rPr>
                <w:sz w:val="20"/>
                <w:szCs w:val="20"/>
              </w:rPr>
              <w:t>n</w:t>
            </w:r>
            <w:r w:rsidRPr="003F5D7F">
              <w:rPr>
                <w:sz w:val="20"/>
                <w:szCs w:val="20"/>
              </w:rPr>
              <w:t>aslepo</w:t>
            </w:r>
          </w:p>
          <w:p w:rsidR="00112488" w:rsidRDefault="00112488" w:rsidP="007A3ADD">
            <w:pPr>
              <w:numPr>
                <w:ilvl w:val="0"/>
                <w:numId w:val="153"/>
              </w:numPr>
              <w:suppressAutoHyphens/>
              <w:ind w:left="357" w:hanging="357"/>
              <w:jc w:val="both"/>
              <w:rPr>
                <w:sz w:val="20"/>
                <w:szCs w:val="20"/>
              </w:rPr>
            </w:pPr>
            <w:r>
              <w:rPr>
                <w:sz w:val="20"/>
                <w:szCs w:val="20"/>
              </w:rPr>
              <w:t>1x/rok účast na Veletrhu sociálních služeb, Majálesu, Dni lidí bez domova</w:t>
            </w:r>
          </w:p>
          <w:p w:rsidR="00112488" w:rsidRDefault="00112488" w:rsidP="00112488">
            <w:pPr>
              <w:rPr>
                <w:sz w:val="20"/>
                <w:szCs w:val="20"/>
              </w:rPr>
            </w:pPr>
            <w:r>
              <w:rPr>
                <w:sz w:val="20"/>
                <w:szCs w:val="20"/>
              </w:rPr>
              <w:t>SPOLU Olomouc</w:t>
            </w:r>
          </w:p>
          <w:p w:rsidR="00112488" w:rsidRPr="003F5D7F" w:rsidRDefault="00112488" w:rsidP="007A3ADD">
            <w:pPr>
              <w:numPr>
                <w:ilvl w:val="0"/>
                <w:numId w:val="207"/>
              </w:numPr>
              <w:suppressAutoHyphens/>
              <w:ind w:left="357" w:hanging="357"/>
              <w:jc w:val="both"/>
              <w:rPr>
                <w:sz w:val="20"/>
                <w:szCs w:val="20"/>
              </w:rPr>
            </w:pPr>
            <w:r>
              <w:rPr>
                <w:sz w:val="20"/>
                <w:szCs w:val="20"/>
              </w:rPr>
              <w:t xml:space="preserve">1x/rok realizace Festivalu </w:t>
            </w:r>
            <w:proofErr w:type="spellStart"/>
            <w:r>
              <w:rPr>
                <w:sz w:val="20"/>
                <w:szCs w:val="20"/>
              </w:rPr>
              <w:t>Fimfárum</w:t>
            </w:r>
            <w:proofErr w:type="spellEnd"/>
          </w:p>
          <w:p w:rsidR="00112488" w:rsidRDefault="00112488" w:rsidP="00112488">
            <w:pPr>
              <w:rPr>
                <w:sz w:val="20"/>
                <w:szCs w:val="20"/>
              </w:rPr>
            </w:pPr>
            <w:r w:rsidRPr="003F5D7F">
              <w:rPr>
                <w:sz w:val="20"/>
                <w:szCs w:val="20"/>
              </w:rPr>
              <w:t>Oblastní unie neslyšících Olomouc</w:t>
            </w:r>
          </w:p>
          <w:p w:rsidR="00112488" w:rsidRDefault="00112488" w:rsidP="007A3ADD">
            <w:pPr>
              <w:numPr>
                <w:ilvl w:val="0"/>
                <w:numId w:val="207"/>
              </w:numPr>
              <w:suppressAutoHyphens/>
              <w:ind w:left="357" w:hanging="357"/>
              <w:jc w:val="both"/>
              <w:rPr>
                <w:sz w:val="20"/>
                <w:szCs w:val="20"/>
              </w:rPr>
            </w:pPr>
            <w:r>
              <w:rPr>
                <w:sz w:val="20"/>
                <w:szCs w:val="20"/>
              </w:rPr>
              <w:t xml:space="preserve">1x/rok </w:t>
            </w:r>
            <w:proofErr w:type="spellStart"/>
            <w:r>
              <w:rPr>
                <w:sz w:val="20"/>
                <w:szCs w:val="20"/>
              </w:rPr>
              <w:t>Koloběžkiáda</w:t>
            </w:r>
            <w:proofErr w:type="spellEnd"/>
          </w:p>
          <w:p w:rsidR="00112488" w:rsidRDefault="00112488" w:rsidP="00112488">
            <w:pPr>
              <w:rPr>
                <w:color w:val="000000"/>
                <w:sz w:val="20"/>
                <w:szCs w:val="20"/>
              </w:rPr>
            </w:pPr>
            <w:r>
              <w:rPr>
                <w:color w:val="000000"/>
                <w:sz w:val="20"/>
                <w:szCs w:val="20"/>
              </w:rPr>
              <w:t>Spolek Trend vozíčkářů Olomouc</w:t>
            </w:r>
          </w:p>
          <w:p w:rsidR="00112488" w:rsidRDefault="00112488" w:rsidP="007A3ADD">
            <w:pPr>
              <w:numPr>
                <w:ilvl w:val="0"/>
                <w:numId w:val="154"/>
              </w:numPr>
              <w:suppressAutoHyphens/>
              <w:ind w:left="357" w:hanging="357"/>
              <w:jc w:val="both"/>
              <w:rPr>
                <w:sz w:val="20"/>
                <w:szCs w:val="20"/>
              </w:rPr>
            </w:pPr>
            <w:r w:rsidRPr="003F5D7F">
              <w:rPr>
                <w:sz w:val="20"/>
                <w:szCs w:val="20"/>
              </w:rPr>
              <w:t>1x</w:t>
            </w:r>
            <w:r>
              <w:rPr>
                <w:sz w:val="20"/>
                <w:szCs w:val="20"/>
              </w:rPr>
              <w:t>/rok</w:t>
            </w:r>
            <w:r w:rsidRPr="003F5D7F">
              <w:rPr>
                <w:sz w:val="20"/>
                <w:szCs w:val="20"/>
              </w:rPr>
              <w:t xml:space="preserve"> den otevřenýc</w:t>
            </w:r>
            <w:r>
              <w:rPr>
                <w:sz w:val="20"/>
                <w:szCs w:val="20"/>
              </w:rPr>
              <w:t>h dveří – Čajovna na kolečkách</w:t>
            </w:r>
          </w:p>
          <w:p w:rsidR="00112488" w:rsidRPr="003F5D7F" w:rsidRDefault="00112488" w:rsidP="007A3ADD">
            <w:pPr>
              <w:numPr>
                <w:ilvl w:val="0"/>
                <w:numId w:val="154"/>
              </w:numPr>
              <w:suppressAutoHyphens/>
              <w:ind w:left="357" w:hanging="357"/>
              <w:jc w:val="both"/>
              <w:rPr>
                <w:sz w:val="20"/>
                <w:szCs w:val="20"/>
              </w:rPr>
            </w:pPr>
            <w:r>
              <w:rPr>
                <w:sz w:val="20"/>
                <w:szCs w:val="20"/>
              </w:rPr>
              <w:t xml:space="preserve">1x/rok </w:t>
            </w:r>
            <w:r w:rsidRPr="003F5D7F">
              <w:rPr>
                <w:sz w:val="20"/>
                <w:szCs w:val="20"/>
              </w:rPr>
              <w:t>olomoucká štafeta na vozíku</w:t>
            </w:r>
            <w:r>
              <w:rPr>
                <w:sz w:val="20"/>
                <w:szCs w:val="20"/>
              </w:rPr>
              <w:t>, účast min.</w:t>
            </w:r>
            <w:r w:rsidRPr="003F5D7F">
              <w:rPr>
                <w:sz w:val="20"/>
                <w:szCs w:val="20"/>
              </w:rPr>
              <w:t xml:space="preserve"> 300 os</w:t>
            </w:r>
            <w:r>
              <w:rPr>
                <w:sz w:val="20"/>
                <w:szCs w:val="20"/>
              </w:rPr>
              <w:t>ob</w:t>
            </w:r>
          </w:p>
          <w:p w:rsidR="00112488" w:rsidRDefault="00112488" w:rsidP="00112488">
            <w:pPr>
              <w:rPr>
                <w:sz w:val="20"/>
                <w:szCs w:val="20"/>
              </w:rPr>
            </w:pPr>
            <w:r w:rsidRPr="003F5D7F">
              <w:rPr>
                <w:sz w:val="20"/>
                <w:szCs w:val="20"/>
              </w:rPr>
              <w:t>Společnost Mana, o.p.s.</w:t>
            </w:r>
          </w:p>
          <w:p w:rsidR="00112488" w:rsidRPr="00C9067D" w:rsidRDefault="00112488" w:rsidP="007A3ADD">
            <w:pPr>
              <w:numPr>
                <w:ilvl w:val="0"/>
                <w:numId w:val="151"/>
              </w:numPr>
              <w:ind w:left="357" w:hanging="357"/>
              <w:rPr>
                <w:sz w:val="20"/>
                <w:szCs w:val="20"/>
              </w:rPr>
            </w:pPr>
            <w:r w:rsidRPr="00C9067D">
              <w:rPr>
                <w:sz w:val="20"/>
                <w:szCs w:val="20"/>
              </w:rPr>
              <w:t>1x/rok Týden duševního zdraví, 1x/rok prezentace článků v médiích</w:t>
            </w:r>
          </w:p>
          <w:p w:rsidR="00112488" w:rsidRDefault="00112488" w:rsidP="00112488">
            <w:pPr>
              <w:rPr>
                <w:sz w:val="20"/>
                <w:szCs w:val="20"/>
              </w:rPr>
            </w:pPr>
            <w:proofErr w:type="gramStart"/>
            <w:r w:rsidRPr="00684D9F">
              <w:rPr>
                <w:sz w:val="20"/>
                <w:szCs w:val="20"/>
              </w:rPr>
              <w:t>z.s.</w:t>
            </w:r>
            <w:proofErr w:type="gramEnd"/>
            <w:r w:rsidRPr="00684D9F">
              <w:rPr>
                <w:sz w:val="20"/>
                <w:szCs w:val="20"/>
              </w:rPr>
              <w:t xml:space="preserve"> </w:t>
            </w:r>
            <w:proofErr w:type="spellStart"/>
            <w:r w:rsidRPr="00684D9F">
              <w:rPr>
                <w:sz w:val="20"/>
                <w:szCs w:val="20"/>
              </w:rPr>
              <w:t>iPoradna</w:t>
            </w:r>
            <w:proofErr w:type="spellEnd"/>
          </w:p>
          <w:p w:rsidR="00112488" w:rsidRPr="00235A3B" w:rsidRDefault="00112488" w:rsidP="007A3ADD">
            <w:pPr>
              <w:numPr>
                <w:ilvl w:val="0"/>
                <w:numId w:val="223"/>
              </w:numPr>
              <w:suppressAutoHyphens/>
              <w:ind w:left="357" w:hanging="357"/>
              <w:jc w:val="both"/>
            </w:pPr>
            <w:r>
              <w:rPr>
                <w:sz w:val="20"/>
                <w:szCs w:val="20"/>
              </w:rPr>
              <w:t>1x/rok Týden duševního zdraví</w:t>
            </w:r>
          </w:p>
        </w:tc>
      </w:tr>
    </w:tbl>
    <w:p w:rsidR="00112488" w:rsidRDefault="00112488" w:rsidP="00112488">
      <w:pPr>
        <w:rPr>
          <w:sz w:val="20"/>
          <w:szCs w:val="20"/>
        </w:rPr>
      </w:pPr>
    </w:p>
    <w:p w:rsidR="00112488" w:rsidRDefault="00112488" w:rsidP="00112488">
      <w:pPr>
        <w:rPr>
          <w:sz w:val="20"/>
          <w:szCs w:val="20"/>
        </w:rPr>
      </w:pP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808"/>
      </w:tblGrid>
      <w:tr w:rsidR="00112488" w:rsidRPr="003F5D7F" w:rsidTr="00580925">
        <w:tc>
          <w:tcPr>
            <w:tcW w:w="2410" w:type="dxa"/>
            <w:shd w:val="clear" w:color="auto" w:fill="FBD4B4" w:themeFill="accent6" w:themeFillTint="66"/>
          </w:tcPr>
          <w:p w:rsidR="00112488" w:rsidRPr="003F5D7F" w:rsidRDefault="00112488" w:rsidP="00112488">
            <w:pPr>
              <w:ind w:left="-70"/>
              <w:rPr>
                <w:b/>
                <w:sz w:val="20"/>
                <w:szCs w:val="20"/>
              </w:rPr>
            </w:pPr>
            <w:r w:rsidRPr="003F5D7F">
              <w:rPr>
                <w:b/>
                <w:sz w:val="20"/>
                <w:szCs w:val="20"/>
              </w:rPr>
              <w:t>Číslo/kód:</w:t>
            </w:r>
          </w:p>
        </w:tc>
        <w:tc>
          <w:tcPr>
            <w:tcW w:w="6808" w:type="dxa"/>
            <w:shd w:val="clear" w:color="auto" w:fill="FBD4B4" w:themeFill="accent6" w:themeFillTint="66"/>
          </w:tcPr>
          <w:p w:rsidR="00112488" w:rsidRPr="00BD4C9B" w:rsidRDefault="00112488" w:rsidP="00112488">
            <w:pPr>
              <w:ind w:left="290" w:hanging="290"/>
              <w:rPr>
                <w:b/>
                <w:sz w:val="20"/>
                <w:szCs w:val="20"/>
              </w:rPr>
            </w:pPr>
            <w:r w:rsidRPr="003F5D7F">
              <w:rPr>
                <w:b/>
                <w:sz w:val="20"/>
                <w:szCs w:val="20"/>
              </w:rPr>
              <w:t>2.</w:t>
            </w:r>
            <w:r>
              <w:rPr>
                <w:b/>
                <w:sz w:val="20"/>
                <w:szCs w:val="20"/>
              </w:rPr>
              <w:t>6</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Dílčí cíl:</w:t>
            </w:r>
          </w:p>
        </w:tc>
        <w:tc>
          <w:tcPr>
            <w:tcW w:w="6808" w:type="dxa"/>
          </w:tcPr>
          <w:p w:rsidR="00112488" w:rsidRPr="00480382" w:rsidRDefault="00112488" w:rsidP="00112488">
            <w:pPr>
              <w:rPr>
                <w:b/>
                <w:sz w:val="20"/>
                <w:szCs w:val="20"/>
              </w:rPr>
            </w:pPr>
            <w:r w:rsidRPr="00480382">
              <w:rPr>
                <w:b/>
                <w:sz w:val="20"/>
                <w:szCs w:val="20"/>
              </w:rPr>
              <w:t>Podpora neformálních pečovatelů, podpora komunitního život</w:t>
            </w:r>
            <w:r>
              <w:rPr>
                <w:b/>
                <w:sz w:val="20"/>
                <w:szCs w:val="20"/>
              </w:rPr>
              <w:t>a</w:t>
            </w:r>
            <w:r w:rsidRPr="00480382">
              <w:rPr>
                <w:b/>
                <w:sz w:val="20"/>
                <w:szCs w:val="20"/>
              </w:rPr>
              <w:t xml:space="preserve"> </w:t>
            </w:r>
          </w:p>
        </w:tc>
      </w:tr>
      <w:tr w:rsidR="00112488" w:rsidRPr="003F5D7F" w:rsidTr="00580925">
        <w:tc>
          <w:tcPr>
            <w:tcW w:w="2410" w:type="dxa"/>
          </w:tcPr>
          <w:p w:rsidR="00112488" w:rsidRPr="003F5D7F" w:rsidRDefault="00112488" w:rsidP="00112488">
            <w:pPr>
              <w:rPr>
                <w:b/>
                <w:sz w:val="20"/>
                <w:szCs w:val="20"/>
              </w:rPr>
            </w:pPr>
            <w:r>
              <w:rPr>
                <w:b/>
                <w:sz w:val="20"/>
                <w:szCs w:val="20"/>
              </w:rPr>
              <w:t>Charakteristika cíle:</w:t>
            </w:r>
          </w:p>
        </w:tc>
        <w:tc>
          <w:tcPr>
            <w:tcW w:w="6808" w:type="dxa"/>
          </w:tcPr>
          <w:p w:rsidR="00112488" w:rsidRPr="00480382" w:rsidRDefault="00112488" w:rsidP="00112488">
            <w:pPr>
              <w:ind w:left="72"/>
              <w:rPr>
                <w:sz w:val="20"/>
                <w:szCs w:val="20"/>
              </w:rPr>
            </w:pPr>
            <w:r>
              <w:rPr>
                <w:sz w:val="20"/>
                <w:szCs w:val="20"/>
              </w:rPr>
              <w:t>Cíl se zaměřuje na podporu komunitního života podporou neformálních pečovatelů včetně celé rodiny se členem se zdravotním postižením.</w:t>
            </w:r>
          </w:p>
        </w:tc>
      </w:tr>
      <w:tr w:rsidR="00112488" w:rsidRPr="003F5D7F" w:rsidTr="00580925">
        <w:tc>
          <w:tcPr>
            <w:tcW w:w="2410" w:type="dxa"/>
          </w:tcPr>
          <w:p w:rsidR="00112488" w:rsidRPr="003F5D7F" w:rsidRDefault="00112488" w:rsidP="00112488">
            <w:pPr>
              <w:rPr>
                <w:b/>
                <w:sz w:val="20"/>
                <w:szCs w:val="20"/>
              </w:rPr>
            </w:pPr>
            <w:r w:rsidRPr="003F5D7F">
              <w:rPr>
                <w:b/>
                <w:sz w:val="20"/>
                <w:szCs w:val="20"/>
              </w:rPr>
              <w:t>Opatření, která vedou k naplnění cíle:</w:t>
            </w:r>
          </w:p>
        </w:tc>
        <w:tc>
          <w:tcPr>
            <w:tcW w:w="6808" w:type="dxa"/>
          </w:tcPr>
          <w:p w:rsidR="00112488" w:rsidRPr="00480382" w:rsidRDefault="00112488" w:rsidP="007A3ADD">
            <w:pPr>
              <w:numPr>
                <w:ilvl w:val="2"/>
                <w:numId w:val="205"/>
              </w:numPr>
              <w:suppressAutoHyphens/>
              <w:jc w:val="both"/>
              <w:rPr>
                <w:sz w:val="20"/>
                <w:szCs w:val="20"/>
              </w:rPr>
            </w:pPr>
            <w:r w:rsidRPr="00480382">
              <w:rPr>
                <w:sz w:val="20"/>
                <w:szCs w:val="20"/>
              </w:rPr>
              <w:t>Realizace svépomocných skup</w:t>
            </w:r>
            <w:r w:rsidR="00DB35BC">
              <w:rPr>
                <w:sz w:val="20"/>
                <w:szCs w:val="20"/>
              </w:rPr>
              <w:t>in a aktivit pro pečující osoby</w:t>
            </w:r>
          </w:p>
          <w:p w:rsidR="00112488" w:rsidRPr="00480382" w:rsidRDefault="00112488" w:rsidP="007A3ADD">
            <w:pPr>
              <w:numPr>
                <w:ilvl w:val="2"/>
                <w:numId w:val="205"/>
              </w:numPr>
              <w:suppressAutoHyphens/>
              <w:jc w:val="both"/>
              <w:rPr>
                <w:sz w:val="20"/>
                <w:szCs w:val="20"/>
              </w:rPr>
            </w:pPr>
            <w:r w:rsidRPr="00480382">
              <w:rPr>
                <w:sz w:val="20"/>
                <w:szCs w:val="20"/>
              </w:rPr>
              <w:t xml:space="preserve">Podpora </w:t>
            </w:r>
            <w:proofErr w:type="spellStart"/>
            <w:r w:rsidRPr="00480382">
              <w:rPr>
                <w:sz w:val="20"/>
                <w:szCs w:val="20"/>
              </w:rPr>
              <w:t>homesharingu</w:t>
            </w:r>
            <w:proofErr w:type="spellEnd"/>
          </w:p>
        </w:tc>
      </w:tr>
    </w:tbl>
    <w:p w:rsidR="00112488" w:rsidRDefault="00112488" w:rsidP="00112488">
      <w:pPr>
        <w:rPr>
          <w:sz w:val="20"/>
          <w:szCs w:val="20"/>
        </w:rPr>
      </w:pPr>
    </w:p>
    <w:p w:rsidR="00112488"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1A7249" w:rsidRDefault="00112488" w:rsidP="00112488">
            <w:pPr>
              <w:rPr>
                <w:b/>
                <w:sz w:val="20"/>
                <w:szCs w:val="20"/>
              </w:rPr>
            </w:pPr>
            <w:r w:rsidRPr="001A7249">
              <w:rPr>
                <w:b/>
                <w:sz w:val="20"/>
                <w:szCs w:val="20"/>
              </w:rPr>
              <w:t>2.</w:t>
            </w:r>
            <w:r>
              <w:rPr>
                <w:b/>
                <w:sz w:val="20"/>
                <w:szCs w:val="20"/>
              </w:rPr>
              <w:t>6.1</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E559C7" w:rsidRDefault="00112488" w:rsidP="00112488">
            <w:pPr>
              <w:rPr>
                <w:b/>
                <w:sz w:val="20"/>
                <w:szCs w:val="20"/>
              </w:rPr>
            </w:pPr>
            <w:r w:rsidRPr="00E559C7">
              <w:rPr>
                <w:b/>
                <w:sz w:val="20"/>
                <w:szCs w:val="20"/>
              </w:rPr>
              <w:t>Realizace svépomocných skupin a aktivit pro pečující osoby</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3F5D7F" w:rsidRDefault="00112488" w:rsidP="00112488">
            <w:pPr>
              <w:rPr>
                <w:sz w:val="20"/>
                <w:szCs w:val="20"/>
              </w:rPr>
            </w:pPr>
            <w:r w:rsidRPr="003F5D7F">
              <w:rPr>
                <w:sz w:val="20"/>
                <w:szCs w:val="20"/>
              </w:rPr>
              <w:t xml:space="preserve">Opatření se zaměřuje na celou rodinu se členem se zdravotním postižením formou </w:t>
            </w:r>
            <w:r>
              <w:rPr>
                <w:sz w:val="20"/>
                <w:szCs w:val="20"/>
              </w:rPr>
              <w:t xml:space="preserve">realizace svépomocných skupin a aktivit pro pečující osoby. </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3F5D7F" w:rsidRDefault="00112488" w:rsidP="00112488">
            <w:pPr>
              <w:pStyle w:val="Titulek"/>
              <w:jc w:val="left"/>
              <w:rPr>
                <w:rFonts w:ascii="Times New Roman" w:hAnsi="Times New Roman"/>
                <w:sz w:val="20"/>
                <w:szCs w:val="20"/>
              </w:rPr>
            </w:pPr>
            <w:r w:rsidRPr="003F5D7F">
              <w:rPr>
                <w:rFonts w:ascii="Times New Roman" w:hAnsi="Times New Roman"/>
                <w:i w:val="0"/>
                <w:color w:val="auto"/>
                <w:sz w:val="20"/>
                <w:szCs w:val="20"/>
              </w:rPr>
              <w:t>14 osoby s kombinovaným postižením</w:t>
            </w:r>
            <w:r>
              <w:rPr>
                <w:rFonts w:ascii="Times New Roman" w:hAnsi="Times New Roman"/>
                <w:i w:val="0"/>
                <w:color w:val="auto"/>
                <w:sz w:val="20"/>
                <w:szCs w:val="20"/>
              </w:rPr>
              <w:t>, 24 rodiny s dítětem/dětmi</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3F5D7F" w:rsidRDefault="00112488" w:rsidP="00112488">
            <w:pPr>
              <w:pStyle w:val="Titulek"/>
              <w:rPr>
                <w:rFonts w:ascii="Times New Roman" w:hAnsi="Times New Roman"/>
                <w:i w:val="0"/>
                <w:color w:val="auto"/>
                <w:sz w:val="20"/>
                <w:szCs w:val="20"/>
              </w:rPr>
            </w:pPr>
            <w:r>
              <w:rPr>
                <w:rFonts w:ascii="Times New Roman" w:hAnsi="Times New Roman"/>
                <w:i w:val="0"/>
                <w:color w:val="auto"/>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3F5D7F" w:rsidRDefault="00112488" w:rsidP="00112488">
            <w:pPr>
              <w:pStyle w:val="Titulek"/>
              <w:rPr>
                <w:rFonts w:ascii="Times New Roman" w:hAnsi="Times New Roman"/>
                <w:i w:val="0"/>
                <w:color w:val="auto"/>
                <w:sz w:val="20"/>
                <w:szCs w:val="20"/>
              </w:rPr>
            </w:pPr>
            <w:r>
              <w:rPr>
                <w:rFonts w:ascii="Times New Roman" w:hAnsi="Times New Roman"/>
                <w:i w:val="0"/>
                <w:color w:val="auto"/>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3F5D7F" w:rsidRDefault="00112488" w:rsidP="00112488">
            <w:pPr>
              <w:pStyle w:val="Titulek"/>
              <w:rPr>
                <w:rFonts w:ascii="Times New Roman" w:hAnsi="Times New Roman"/>
                <w:i w:val="0"/>
                <w:color w:val="auto"/>
                <w:sz w:val="20"/>
                <w:szCs w:val="20"/>
              </w:rPr>
            </w:pPr>
            <w:r>
              <w:rPr>
                <w:rFonts w:ascii="Times New Roman" w:hAnsi="Times New Roman"/>
                <w:i w:val="0"/>
                <w:color w:val="auto"/>
                <w:sz w:val="20"/>
                <w:szCs w:val="20"/>
              </w:rPr>
              <w:t xml:space="preserve">území </w:t>
            </w:r>
            <w:r w:rsidRPr="003F5D7F">
              <w:rPr>
                <w:rFonts w:ascii="Times New Roman" w:hAnsi="Times New Roman"/>
                <w:i w:val="0"/>
                <w:color w:val="auto"/>
                <w:sz w:val="20"/>
                <w:szCs w:val="20"/>
              </w:rPr>
              <w:t>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3F5D7F" w:rsidRDefault="00112488" w:rsidP="007A3ADD">
            <w:pPr>
              <w:numPr>
                <w:ilvl w:val="0"/>
                <w:numId w:val="129"/>
              </w:numPr>
              <w:rPr>
                <w:sz w:val="20"/>
                <w:szCs w:val="20"/>
              </w:rPr>
            </w:pPr>
            <w:r>
              <w:rPr>
                <w:sz w:val="20"/>
                <w:szCs w:val="20"/>
              </w:rPr>
              <w:t>m</w:t>
            </w:r>
            <w:r w:rsidRPr="003F5D7F">
              <w:rPr>
                <w:sz w:val="20"/>
                <w:szCs w:val="20"/>
              </w:rPr>
              <w:t>ožnost odpočinku a regenerac</w:t>
            </w:r>
            <w:r>
              <w:rPr>
                <w:sz w:val="20"/>
                <w:szCs w:val="20"/>
              </w:rPr>
              <w:t>e pečujících</w:t>
            </w:r>
          </w:p>
          <w:p w:rsidR="00112488" w:rsidRPr="003F5D7F" w:rsidRDefault="00112488" w:rsidP="007A3ADD">
            <w:pPr>
              <w:numPr>
                <w:ilvl w:val="0"/>
                <w:numId w:val="129"/>
              </w:numPr>
              <w:rPr>
                <w:sz w:val="20"/>
                <w:szCs w:val="20"/>
              </w:rPr>
            </w:pPr>
            <w:r>
              <w:rPr>
                <w:sz w:val="20"/>
                <w:szCs w:val="20"/>
              </w:rPr>
              <w:t>p</w:t>
            </w:r>
            <w:r w:rsidRPr="003F5D7F">
              <w:rPr>
                <w:sz w:val="20"/>
                <w:szCs w:val="20"/>
              </w:rPr>
              <w:t>reven</w:t>
            </w:r>
            <w:r>
              <w:rPr>
                <w:sz w:val="20"/>
                <w:szCs w:val="20"/>
              </w:rPr>
              <w:t>ce syndromu vyhoření pečujících</w:t>
            </w:r>
          </w:p>
          <w:p w:rsidR="00112488" w:rsidRPr="003F5D7F" w:rsidRDefault="00112488" w:rsidP="007A3ADD">
            <w:pPr>
              <w:numPr>
                <w:ilvl w:val="0"/>
                <w:numId w:val="129"/>
              </w:numPr>
              <w:rPr>
                <w:sz w:val="20"/>
                <w:szCs w:val="20"/>
              </w:rPr>
            </w:pPr>
            <w:r>
              <w:rPr>
                <w:sz w:val="20"/>
                <w:szCs w:val="20"/>
              </w:rPr>
              <w:t>p</w:t>
            </w:r>
            <w:r w:rsidRPr="003F5D7F">
              <w:rPr>
                <w:sz w:val="20"/>
                <w:szCs w:val="20"/>
              </w:rPr>
              <w:t xml:space="preserve">revence izolace pečujících </w:t>
            </w:r>
            <w:r>
              <w:rPr>
                <w:sz w:val="20"/>
                <w:szCs w:val="20"/>
              </w:rPr>
              <w:t>a dospělých s těžším postižením</w:t>
            </w:r>
          </w:p>
          <w:p w:rsidR="00112488" w:rsidRDefault="00112488" w:rsidP="007A3ADD">
            <w:pPr>
              <w:numPr>
                <w:ilvl w:val="0"/>
                <w:numId w:val="129"/>
              </w:numPr>
              <w:rPr>
                <w:sz w:val="20"/>
                <w:szCs w:val="20"/>
              </w:rPr>
            </w:pPr>
            <w:r>
              <w:rPr>
                <w:sz w:val="20"/>
                <w:szCs w:val="20"/>
              </w:rPr>
              <w:t>sdílení zkušeností, podpora odborníka</w:t>
            </w:r>
          </w:p>
          <w:p w:rsidR="00112488" w:rsidRPr="003F5D7F" w:rsidRDefault="00112488" w:rsidP="007A3ADD">
            <w:pPr>
              <w:numPr>
                <w:ilvl w:val="0"/>
                <w:numId w:val="129"/>
              </w:numPr>
              <w:rPr>
                <w:sz w:val="20"/>
                <w:szCs w:val="20"/>
              </w:rPr>
            </w:pPr>
            <w:r>
              <w:rPr>
                <w:sz w:val="20"/>
                <w:szCs w:val="20"/>
              </w:rPr>
              <w:t xml:space="preserve">prevence výchovných problémů a podpora při jejich řešení v rodinách s dětmi se zdravotním postižením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3F5D7F" w:rsidRDefault="00112488" w:rsidP="007A3ADD">
            <w:pPr>
              <w:numPr>
                <w:ilvl w:val="0"/>
                <w:numId w:val="130"/>
              </w:numPr>
              <w:rPr>
                <w:sz w:val="20"/>
                <w:szCs w:val="20"/>
              </w:rPr>
            </w:pPr>
            <w:r>
              <w:rPr>
                <w:sz w:val="20"/>
                <w:szCs w:val="20"/>
              </w:rPr>
              <w:t>nezájem neformálních pečovatelů</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Default="00112488" w:rsidP="007A3ADD">
            <w:pPr>
              <w:numPr>
                <w:ilvl w:val="0"/>
                <w:numId w:val="131"/>
              </w:numPr>
              <w:rPr>
                <w:sz w:val="20"/>
                <w:szCs w:val="20"/>
              </w:rPr>
            </w:pPr>
            <w:r>
              <w:rPr>
                <w:sz w:val="20"/>
                <w:szCs w:val="20"/>
              </w:rPr>
              <w:t>mapování zájmu o svépomocné skupiny</w:t>
            </w:r>
          </w:p>
          <w:p w:rsidR="00112488" w:rsidRDefault="00112488" w:rsidP="007A3ADD">
            <w:pPr>
              <w:numPr>
                <w:ilvl w:val="0"/>
                <w:numId w:val="131"/>
              </w:numPr>
              <w:rPr>
                <w:sz w:val="20"/>
                <w:szCs w:val="20"/>
              </w:rPr>
            </w:pPr>
            <w:r>
              <w:rPr>
                <w:sz w:val="20"/>
                <w:szCs w:val="20"/>
              </w:rPr>
              <w:t>oslovení odborníků pro vedení skupin</w:t>
            </w:r>
          </w:p>
          <w:p w:rsidR="00112488" w:rsidRDefault="00112488" w:rsidP="007A3ADD">
            <w:pPr>
              <w:numPr>
                <w:ilvl w:val="0"/>
                <w:numId w:val="131"/>
              </w:numPr>
              <w:rPr>
                <w:sz w:val="20"/>
                <w:szCs w:val="20"/>
              </w:rPr>
            </w:pPr>
            <w:r>
              <w:rPr>
                <w:sz w:val="20"/>
                <w:szCs w:val="20"/>
              </w:rPr>
              <w:t>realizace svépomocných skupin</w:t>
            </w:r>
          </w:p>
          <w:p w:rsidR="00112488" w:rsidRDefault="00112488" w:rsidP="007A3ADD">
            <w:pPr>
              <w:numPr>
                <w:ilvl w:val="0"/>
                <w:numId w:val="131"/>
              </w:numPr>
              <w:rPr>
                <w:sz w:val="20"/>
                <w:szCs w:val="20"/>
              </w:rPr>
            </w:pPr>
            <w:r>
              <w:rPr>
                <w:sz w:val="20"/>
                <w:szCs w:val="20"/>
              </w:rPr>
              <w:t>realizace aktivit pro neformální pečující</w:t>
            </w:r>
          </w:p>
          <w:p w:rsidR="00112488" w:rsidRPr="003F5D7F" w:rsidRDefault="00112488" w:rsidP="007A3ADD">
            <w:pPr>
              <w:numPr>
                <w:ilvl w:val="0"/>
                <w:numId w:val="131"/>
              </w:numPr>
              <w:rPr>
                <w:sz w:val="20"/>
                <w:szCs w:val="20"/>
              </w:rPr>
            </w:pPr>
            <w:r>
              <w:rPr>
                <w:sz w:val="20"/>
                <w:szCs w:val="20"/>
              </w:rPr>
              <w:t xml:space="preserve">realizace preventivního programu pro rodiny s dětmi s výchovnými problémy se zdravotním postižením a poskytnutí základního psychologického poradenství rodinám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3F5D7F" w:rsidRDefault="00112488" w:rsidP="00112488">
            <w:pPr>
              <w:rPr>
                <w:sz w:val="20"/>
                <w:szCs w:val="20"/>
              </w:rPr>
            </w:pPr>
            <w:r>
              <w:rPr>
                <w:sz w:val="20"/>
                <w:szCs w:val="20"/>
              </w:rPr>
              <w:t>2023 - 2025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Default="00112488" w:rsidP="00112488">
            <w:pPr>
              <w:rPr>
                <w:sz w:val="20"/>
                <w:szCs w:val="20"/>
              </w:rPr>
            </w:pPr>
            <w:r>
              <w:rPr>
                <w:sz w:val="20"/>
                <w:szCs w:val="20"/>
              </w:rPr>
              <w:t xml:space="preserve">SPOLU Olomouc: 3 000 </w:t>
            </w:r>
            <w:r w:rsidRPr="007228BC">
              <w:rPr>
                <w:sz w:val="20"/>
                <w:szCs w:val="20"/>
              </w:rPr>
              <w:t>Kč/rok</w:t>
            </w:r>
          </w:p>
          <w:p w:rsidR="00112488" w:rsidRPr="003F5D7F" w:rsidRDefault="00112488" w:rsidP="00112488">
            <w:pPr>
              <w:rPr>
                <w:sz w:val="20"/>
                <w:szCs w:val="20"/>
              </w:rPr>
            </w:pPr>
            <w:proofErr w:type="gramStart"/>
            <w:r>
              <w:rPr>
                <w:sz w:val="20"/>
                <w:szCs w:val="20"/>
              </w:rPr>
              <w:t>Povzbuzení, z.s.</w:t>
            </w:r>
            <w:proofErr w:type="gramEnd"/>
            <w:r>
              <w:rPr>
                <w:sz w:val="20"/>
                <w:szCs w:val="20"/>
              </w:rPr>
              <w:t>: 50 000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3F5D7F" w:rsidRDefault="00112488" w:rsidP="00112488">
            <w:pPr>
              <w:rPr>
                <w:sz w:val="20"/>
                <w:szCs w:val="20"/>
              </w:rPr>
            </w:pPr>
            <w:r>
              <w:rPr>
                <w:sz w:val="20"/>
                <w:szCs w:val="20"/>
              </w:rPr>
              <w:t>MPSV</w:t>
            </w:r>
            <w:r w:rsidR="000C44A9">
              <w:rPr>
                <w:sz w:val="20"/>
                <w:szCs w:val="20"/>
              </w:rPr>
              <w:t xml:space="preserve"> ČR</w:t>
            </w:r>
            <w:r>
              <w:rPr>
                <w:sz w:val="20"/>
                <w:szCs w:val="20"/>
              </w:rPr>
              <w:t xml:space="preserve">, Olomoucký kraj, </w:t>
            </w:r>
            <w:proofErr w:type="spellStart"/>
            <w:r>
              <w:rPr>
                <w:sz w:val="20"/>
                <w:szCs w:val="20"/>
              </w:rPr>
              <w:t>SMOl</w:t>
            </w:r>
            <w:proofErr w:type="spell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3F5D7F" w:rsidRDefault="00112488" w:rsidP="00112488">
            <w:pPr>
              <w:rPr>
                <w:sz w:val="20"/>
                <w:szCs w:val="20"/>
              </w:rPr>
            </w:pPr>
            <w:r w:rsidRPr="00520857">
              <w:rPr>
                <w:b/>
                <w:sz w:val="20"/>
                <w:szCs w:val="20"/>
              </w:rPr>
              <w:t>Realizátor</w:t>
            </w:r>
            <w:r w:rsidRPr="003F5D7F">
              <w:rPr>
                <w:sz w:val="20"/>
                <w:szCs w:val="20"/>
              </w:rPr>
              <w:t xml:space="preserve">: </w:t>
            </w:r>
            <w:r>
              <w:rPr>
                <w:sz w:val="20"/>
                <w:szCs w:val="20"/>
              </w:rPr>
              <w:t xml:space="preserve">SPOLU Olomouc, </w:t>
            </w:r>
            <w:proofErr w:type="gramStart"/>
            <w:r>
              <w:rPr>
                <w:sz w:val="20"/>
                <w:szCs w:val="20"/>
              </w:rPr>
              <w:t>Povzbuzení, z.s.</w:t>
            </w:r>
            <w:proofErr w:type="gramEnd"/>
          </w:p>
          <w:p w:rsidR="00112488" w:rsidRPr="00C72F55" w:rsidRDefault="00112488" w:rsidP="00112488">
            <w:pPr>
              <w:rPr>
                <w:sz w:val="20"/>
                <w:szCs w:val="20"/>
              </w:rPr>
            </w:pPr>
            <w:r w:rsidRPr="008751C9">
              <w:rPr>
                <w:b/>
                <w:sz w:val="20"/>
                <w:szCs w:val="20"/>
              </w:rPr>
              <w:t>Partner:</w:t>
            </w:r>
            <w:r>
              <w:rPr>
                <w:b/>
                <w:sz w:val="20"/>
                <w:szCs w:val="20"/>
              </w:rPr>
              <w:t xml:space="preserve"> </w:t>
            </w:r>
            <w:proofErr w:type="gramStart"/>
            <w:r>
              <w:rPr>
                <w:sz w:val="20"/>
                <w:szCs w:val="20"/>
              </w:rPr>
              <w:t>Olivy, z.s.</w:t>
            </w:r>
            <w:proofErr w:type="gramEnd"/>
            <w:r>
              <w:rPr>
                <w:sz w:val="20"/>
                <w:szCs w:val="20"/>
              </w:rPr>
              <w:t xml:space="preserve">, SPOLU Olomouc, </w:t>
            </w:r>
            <w:r w:rsidRPr="00C72F55">
              <w:rPr>
                <w:sz w:val="20"/>
                <w:szCs w:val="20"/>
              </w:rPr>
              <w:t xml:space="preserve">Společnost pro ranou </w:t>
            </w:r>
            <w:r w:rsidRPr="004A7F04">
              <w:rPr>
                <w:sz w:val="20"/>
                <w:szCs w:val="20"/>
              </w:rPr>
              <w:t>péči Olomouc</w:t>
            </w:r>
          </w:p>
          <w:p w:rsidR="00112488" w:rsidRPr="000F4E86" w:rsidRDefault="00112488" w:rsidP="00112488">
            <w:pPr>
              <w:rPr>
                <w:sz w:val="20"/>
                <w:szCs w:val="20"/>
              </w:rPr>
            </w:pP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Default="00112488" w:rsidP="00112488">
            <w:pPr>
              <w:rPr>
                <w:sz w:val="20"/>
                <w:szCs w:val="20"/>
              </w:rPr>
            </w:pPr>
            <w:r>
              <w:rPr>
                <w:sz w:val="20"/>
                <w:szCs w:val="20"/>
              </w:rPr>
              <w:t>SPOLU Olomouc</w:t>
            </w:r>
          </w:p>
          <w:p w:rsidR="00112488" w:rsidRDefault="00112488" w:rsidP="007A3ADD">
            <w:pPr>
              <w:numPr>
                <w:ilvl w:val="0"/>
                <w:numId w:val="153"/>
              </w:numPr>
              <w:ind w:left="357" w:hanging="357"/>
              <w:rPr>
                <w:sz w:val="20"/>
                <w:szCs w:val="20"/>
              </w:rPr>
            </w:pPr>
            <w:r>
              <w:rPr>
                <w:sz w:val="20"/>
                <w:szCs w:val="20"/>
              </w:rPr>
              <w:t>4x/rok svépomocná skupina</w:t>
            </w:r>
          </w:p>
          <w:p w:rsidR="00112488" w:rsidRDefault="00112488" w:rsidP="007A3ADD">
            <w:pPr>
              <w:numPr>
                <w:ilvl w:val="0"/>
                <w:numId w:val="153"/>
              </w:numPr>
              <w:ind w:left="357" w:hanging="357"/>
              <w:rPr>
                <w:sz w:val="20"/>
                <w:szCs w:val="20"/>
              </w:rPr>
            </w:pPr>
            <w:r>
              <w:rPr>
                <w:sz w:val="20"/>
                <w:szCs w:val="20"/>
              </w:rPr>
              <w:t>1x</w:t>
            </w:r>
            <w:r w:rsidRPr="00C26F65">
              <w:rPr>
                <w:sz w:val="20"/>
                <w:szCs w:val="20"/>
              </w:rPr>
              <w:t>/rok</w:t>
            </w:r>
            <w:r>
              <w:rPr>
                <w:sz w:val="20"/>
                <w:szCs w:val="20"/>
              </w:rPr>
              <w:t xml:space="preserve"> workshop pro neformální pečující</w:t>
            </w:r>
          </w:p>
          <w:p w:rsidR="00112488" w:rsidRDefault="00112488" w:rsidP="00112488">
            <w:pPr>
              <w:rPr>
                <w:sz w:val="20"/>
                <w:szCs w:val="20"/>
              </w:rPr>
            </w:pPr>
            <w:proofErr w:type="gramStart"/>
            <w:r>
              <w:rPr>
                <w:sz w:val="20"/>
                <w:szCs w:val="20"/>
              </w:rPr>
              <w:t>Povzbuzení, z.s.</w:t>
            </w:r>
            <w:proofErr w:type="gramEnd"/>
          </w:p>
          <w:p w:rsidR="00112488" w:rsidRDefault="00112488" w:rsidP="007A3ADD">
            <w:pPr>
              <w:numPr>
                <w:ilvl w:val="0"/>
                <w:numId w:val="236"/>
              </w:numPr>
              <w:ind w:left="357" w:hanging="357"/>
              <w:rPr>
                <w:sz w:val="20"/>
                <w:szCs w:val="20"/>
              </w:rPr>
            </w:pPr>
            <w:r>
              <w:rPr>
                <w:sz w:val="20"/>
                <w:szCs w:val="20"/>
              </w:rPr>
              <w:t>12 svépomocných skupin pro rodiny s dětmi se zdravotním postižením/rok</w:t>
            </w:r>
          </w:p>
          <w:p w:rsidR="00112488" w:rsidRPr="003F5D7F" w:rsidRDefault="00112488" w:rsidP="007A3ADD">
            <w:pPr>
              <w:numPr>
                <w:ilvl w:val="0"/>
                <w:numId w:val="236"/>
              </w:numPr>
              <w:ind w:left="357" w:hanging="357"/>
              <w:rPr>
                <w:sz w:val="20"/>
                <w:szCs w:val="20"/>
              </w:rPr>
            </w:pPr>
            <w:r>
              <w:rPr>
                <w:sz w:val="20"/>
                <w:szCs w:val="20"/>
              </w:rPr>
              <w:t>20 podpořených rodin dětí se zdravotním postižením v rámci preventivního programu a poradenství/rok</w:t>
            </w:r>
          </w:p>
        </w:tc>
      </w:tr>
    </w:tbl>
    <w:p w:rsidR="00112488" w:rsidRDefault="00112488" w:rsidP="00112488">
      <w:pPr>
        <w:rPr>
          <w:sz w:val="20"/>
          <w:szCs w:val="20"/>
        </w:rPr>
      </w:pPr>
    </w:p>
    <w:p w:rsidR="00112488" w:rsidRDefault="00112488" w:rsidP="00112488">
      <w:pPr>
        <w:rPr>
          <w:sz w:val="20"/>
          <w:szCs w:val="20"/>
        </w:rPr>
      </w:pPr>
    </w:p>
    <w:tbl>
      <w:tblPr>
        <w:tblW w:w="916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
        <w:gridCol w:w="2137"/>
        <w:gridCol w:w="6689"/>
      </w:tblGrid>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Kód opatření:</w:t>
            </w:r>
          </w:p>
        </w:tc>
        <w:tc>
          <w:tcPr>
            <w:tcW w:w="0" w:type="auto"/>
            <w:shd w:val="clear" w:color="auto" w:fill="FBD4B4" w:themeFill="accent6" w:themeFillTint="66"/>
          </w:tcPr>
          <w:p w:rsidR="00112488" w:rsidRPr="001A7249" w:rsidRDefault="00112488" w:rsidP="00112488">
            <w:pPr>
              <w:rPr>
                <w:b/>
                <w:sz w:val="20"/>
                <w:szCs w:val="20"/>
              </w:rPr>
            </w:pPr>
            <w:r w:rsidRPr="001A7249">
              <w:rPr>
                <w:b/>
                <w:sz w:val="20"/>
                <w:szCs w:val="20"/>
              </w:rPr>
              <w:t>2.</w:t>
            </w:r>
            <w:r>
              <w:rPr>
                <w:b/>
                <w:sz w:val="20"/>
                <w:szCs w:val="20"/>
              </w:rPr>
              <w:t>6.2</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Název opatření:</w:t>
            </w:r>
          </w:p>
        </w:tc>
        <w:tc>
          <w:tcPr>
            <w:tcW w:w="0" w:type="auto"/>
            <w:shd w:val="clear" w:color="auto" w:fill="FBD4B4" w:themeFill="accent6" w:themeFillTint="66"/>
          </w:tcPr>
          <w:p w:rsidR="00112488" w:rsidRPr="00E559C7" w:rsidRDefault="00112488" w:rsidP="00112488">
            <w:pPr>
              <w:rPr>
                <w:b/>
                <w:sz w:val="20"/>
                <w:szCs w:val="20"/>
              </w:rPr>
            </w:pPr>
            <w:r w:rsidRPr="00E559C7">
              <w:rPr>
                <w:b/>
                <w:sz w:val="20"/>
                <w:szCs w:val="20"/>
              </w:rPr>
              <w:t xml:space="preserve">Podpora </w:t>
            </w:r>
            <w:proofErr w:type="spellStart"/>
            <w:r w:rsidRPr="00E559C7">
              <w:rPr>
                <w:b/>
                <w:sz w:val="20"/>
                <w:szCs w:val="20"/>
              </w:rPr>
              <w:t>homesharingu</w:t>
            </w:r>
            <w:proofErr w:type="spellEnd"/>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3</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Charakteristika opatření:</w:t>
            </w:r>
          </w:p>
        </w:tc>
        <w:tc>
          <w:tcPr>
            <w:tcW w:w="0" w:type="auto"/>
          </w:tcPr>
          <w:p w:rsidR="00112488" w:rsidRPr="004A5959" w:rsidRDefault="00112488" w:rsidP="00112488">
            <w:pPr>
              <w:rPr>
                <w:sz w:val="20"/>
                <w:szCs w:val="20"/>
              </w:rPr>
            </w:pPr>
            <w:r w:rsidRPr="004A5959">
              <w:rPr>
                <w:sz w:val="20"/>
                <w:szCs w:val="20"/>
              </w:rPr>
              <w:t>Opatření se zaměřuje na celou rodinu se členem se zdravotním postižením formou sdílené péče. Pečující rodině by pravidelně vypomáhala hostitelská rodina/</w:t>
            </w:r>
            <w:proofErr w:type="spellStart"/>
            <w:r w:rsidRPr="004A5959">
              <w:rPr>
                <w:sz w:val="20"/>
                <w:szCs w:val="20"/>
              </w:rPr>
              <w:t>ny</w:t>
            </w:r>
            <w:proofErr w:type="spellEnd"/>
            <w:r w:rsidRPr="004A5959">
              <w:rPr>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Cílová skupina</w:t>
            </w:r>
          </w:p>
        </w:tc>
        <w:tc>
          <w:tcPr>
            <w:tcW w:w="0" w:type="auto"/>
          </w:tcPr>
          <w:p w:rsidR="00112488" w:rsidRPr="004A5959" w:rsidRDefault="00112488" w:rsidP="00112488">
            <w:pPr>
              <w:pStyle w:val="Titulek"/>
              <w:jc w:val="left"/>
              <w:rPr>
                <w:rFonts w:ascii="Times New Roman" w:hAnsi="Times New Roman"/>
                <w:i w:val="0"/>
                <w:color w:val="auto"/>
                <w:sz w:val="20"/>
                <w:szCs w:val="20"/>
              </w:rPr>
            </w:pPr>
            <w:r w:rsidRPr="004A5959">
              <w:rPr>
                <w:rFonts w:ascii="Times New Roman" w:hAnsi="Times New Roman"/>
                <w:i w:val="0"/>
                <w:color w:val="auto"/>
                <w:sz w:val="20"/>
                <w:szCs w:val="20"/>
              </w:rPr>
              <w:t>14 osoby s kombinovaným postižením, 15 osoby s mentálním postižením</w:t>
            </w:r>
          </w:p>
          <w:p w:rsidR="00112488" w:rsidRPr="004A5959" w:rsidRDefault="00112488" w:rsidP="00112488">
            <w:pPr>
              <w:rPr>
                <w:sz w:val="20"/>
                <w:szCs w:val="20"/>
              </w:rPr>
            </w:pP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Druh služby</w:t>
            </w:r>
          </w:p>
        </w:tc>
        <w:tc>
          <w:tcPr>
            <w:tcW w:w="0" w:type="auto"/>
          </w:tcPr>
          <w:p w:rsidR="00112488" w:rsidRPr="004A5959" w:rsidRDefault="00112488" w:rsidP="00112488">
            <w:pPr>
              <w:pStyle w:val="Titulek"/>
              <w:rPr>
                <w:rFonts w:ascii="Times New Roman" w:hAnsi="Times New Roman"/>
                <w:i w:val="0"/>
                <w:color w:val="auto"/>
                <w:sz w:val="20"/>
                <w:szCs w:val="20"/>
              </w:rPr>
            </w:pPr>
            <w:r w:rsidRPr="004A5959">
              <w:rPr>
                <w:rFonts w:ascii="Times New Roman" w:hAnsi="Times New Roman"/>
                <w:i w:val="0"/>
                <w:color w:val="auto"/>
                <w:sz w:val="20"/>
                <w:szCs w:val="20"/>
              </w:rPr>
              <w:t>34 Ostatní služby, které nejsou uvedeny v ZSS</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Forma služby</w:t>
            </w:r>
          </w:p>
        </w:tc>
        <w:tc>
          <w:tcPr>
            <w:tcW w:w="0" w:type="auto"/>
          </w:tcPr>
          <w:p w:rsidR="00112488" w:rsidRPr="004A5959" w:rsidRDefault="00112488" w:rsidP="00112488">
            <w:pPr>
              <w:pStyle w:val="Titulek"/>
              <w:rPr>
                <w:rFonts w:ascii="Times New Roman" w:hAnsi="Times New Roman"/>
                <w:i w:val="0"/>
                <w:color w:val="auto"/>
                <w:sz w:val="20"/>
                <w:szCs w:val="20"/>
              </w:rPr>
            </w:pPr>
            <w:r w:rsidRPr="004A5959">
              <w:rPr>
                <w:rFonts w:ascii="Times New Roman" w:hAnsi="Times New Roman"/>
                <w:i w:val="0"/>
                <w:color w:val="auto"/>
                <w:sz w:val="20"/>
                <w:szCs w:val="20"/>
              </w:rPr>
              <w:t>-</w:t>
            </w:r>
          </w:p>
        </w:tc>
      </w:tr>
      <w:tr w:rsidR="00112488" w:rsidRPr="003F5D7F" w:rsidTr="00E559C7">
        <w:trPr>
          <w:cantSplit/>
          <w:trHeight w:val="116"/>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4</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Vymezení územního dopadu opatření:</w:t>
            </w:r>
          </w:p>
        </w:tc>
        <w:tc>
          <w:tcPr>
            <w:tcW w:w="0" w:type="auto"/>
          </w:tcPr>
          <w:p w:rsidR="00112488" w:rsidRPr="004A5959" w:rsidRDefault="00112488" w:rsidP="00112488">
            <w:pPr>
              <w:pStyle w:val="Titulek"/>
              <w:rPr>
                <w:rFonts w:ascii="Times New Roman" w:hAnsi="Times New Roman"/>
                <w:i w:val="0"/>
                <w:color w:val="auto"/>
                <w:sz w:val="20"/>
                <w:szCs w:val="20"/>
              </w:rPr>
            </w:pPr>
            <w:r w:rsidRPr="004A5959">
              <w:rPr>
                <w:rFonts w:ascii="Times New Roman" w:hAnsi="Times New Roman"/>
                <w:i w:val="0"/>
                <w:color w:val="auto"/>
                <w:sz w:val="20"/>
                <w:szCs w:val="20"/>
              </w:rPr>
              <w:t>území ORP Olomouc</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5</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dopady opatření:</w:t>
            </w:r>
          </w:p>
        </w:tc>
        <w:tc>
          <w:tcPr>
            <w:tcW w:w="0" w:type="auto"/>
          </w:tcPr>
          <w:p w:rsidR="00112488" w:rsidRPr="00195C9C" w:rsidRDefault="00112488" w:rsidP="00195C9C">
            <w:pPr>
              <w:pStyle w:val="Odstavecseseznamem"/>
              <w:numPr>
                <w:ilvl w:val="0"/>
                <w:numId w:val="420"/>
              </w:numPr>
              <w:ind w:left="314"/>
              <w:rPr>
                <w:sz w:val="20"/>
                <w:szCs w:val="20"/>
              </w:rPr>
            </w:pPr>
            <w:r w:rsidRPr="00195C9C">
              <w:rPr>
                <w:sz w:val="20"/>
                <w:szCs w:val="20"/>
              </w:rPr>
              <w:t>možnost odpočinku a regenerace pečujících</w:t>
            </w:r>
          </w:p>
          <w:p w:rsidR="00112488" w:rsidRPr="00195C9C" w:rsidRDefault="00112488" w:rsidP="00195C9C">
            <w:pPr>
              <w:pStyle w:val="Odstavecseseznamem"/>
              <w:numPr>
                <w:ilvl w:val="0"/>
                <w:numId w:val="420"/>
              </w:numPr>
              <w:ind w:left="314"/>
              <w:rPr>
                <w:sz w:val="20"/>
                <w:szCs w:val="20"/>
              </w:rPr>
            </w:pPr>
            <w:r w:rsidRPr="00195C9C">
              <w:rPr>
                <w:sz w:val="20"/>
                <w:szCs w:val="20"/>
              </w:rPr>
              <w:t>osvěta a zapojení veřejnosti do problematiky osob s PAS</w:t>
            </w:r>
          </w:p>
          <w:p w:rsidR="00112488" w:rsidRPr="00195C9C" w:rsidRDefault="00112488" w:rsidP="00195C9C">
            <w:pPr>
              <w:pStyle w:val="Odstavecseseznamem"/>
              <w:numPr>
                <w:ilvl w:val="0"/>
                <w:numId w:val="420"/>
              </w:numPr>
              <w:ind w:left="314"/>
              <w:rPr>
                <w:sz w:val="20"/>
                <w:szCs w:val="20"/>
              </w:rPr>
            </w:pPr>
            <w:r w:rsidRPr="00195C9C">
              <w:rPr>
                <w:sz w:val="20"/>
                <w:szCs w:val="20"/>
              </w:rPr>
              <w:t>prevence izolace pečujících a dospělých s postižením</w:t>
            </w:r>
          </w:p>
          <w:p w:rsidR="00112488" w:rsidRPr="00195C9C" w:rsidRDefault="00112488" w:rsidP="00195C9C">
            <w:pPr>
              <w:pStyle w:val="Odstavecseseznamem"/>
              <w:numPr>
                <w:ilvl w:val="0"/>
                <w:numId w:val="420"/>
              </w:numPr>
              <w:ind w:left="314"/>
              <w:rPr>
                <w:sz w:val="20"/>
                <w:szCs w:val="20"/>
              </w:rPr>
            </w:pPr>
            <w:r w:rsidRPr="00195C9C">
              <w:rPr>
                <w:sz w:val="20"/>
                <w:szCs w:val="20"/>
              </w:rPr>
              <w:t>začlenění osob s postižením</w:t>
            </w:r>
          </w:p>
          <w:p w:rsidR="00112488" w:rsidRPr="00195C9C" w:rsidRDefault="00112488" w:rsidP="00195C9C">
            <w:pPr>
              <w:pStyle w:val="Odstavecseseznamem"/>
              <w:numPr>
                <w:ilvl w:val="0"/>
                <w:numId w:val="420"/>
              </w:numPr>
              <w:ind w:left="314"/>
              <w:rPr>
                <w:sz w:val="20"/>
                <w:szCs w:val="20"/>
              </w:rPr>
            </w:pPr>
            <w:r w:rsidRPr="00195C9C">
              <w:rPr>
                <w:sz w:val="20"/>
                <w:szCs w:val="20"/>
              </w:rPr>
              <w:t>navázání nových sociálních vazeb osob s postižením</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6</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Rizika a ohrožení naplnění opatření:</w:t>
            </w:r>
          </w:p>
        </w:tc>
        <w:tc>
          <w:tcPr>
            <w:tcW w:w="0" w:type="auto"/>
          </w:tcPr>
          <w:p w:rsidR="00112488" w:rsidRPr="00195C9C" w:rsidRDefault="00112488" w:rsidP="00195C9C">
            <w:pPr>
              <w:pStyle w:val="Odstavecseseznamem"/>
              <w:numPr>
                <w:ilvl w:val="0"/>
                <w:numId w:val="421"/>
              </w:numPr>
              <w:ind w:left="314"/>
              <w:rPr>
                <w:sz w:val="20"/>
                <w:szCs w:val="20"/>
              </w:rPr>
            </w:pPr>
            <w:r w:rsidRPr="00195C9C">
              <w:rPr>
                <w:sz w:val="20"/>
                <w:szCs w:val="20"/>
              </w:rPr>
              <w:t>nenalezení vhodných hostitelských rodin</w:t>
            </w:r>
          </w:p>
          <w:p w:rsidR="00112488" w:rsidRPr="00195C9C" w:rsidRDefault="00112488" w:rsidP="00195C9C">
            <w:pPr>
              <w:pStyle w:val="Odstavecseseznamem"/>
              <w:numPr>
                <w:ilvl w:val="0"/>
                <w:numId w:val="421"/>
              </w:numPr>
              <w:ind w:left="314"/>
              <w:rPr>
                <w:sz w:val="20"/>
                <w:szCs w:val="20"/>
              </w:rPr>
            </w:pPr>
            <w:r w:rsidRPr="00195C9C">
              <w:rPr>
                <w:sz w:val="20"/>
                <w:szCs w:val="20"/>
              </w:rPr>
              <w:t>nedostatečná odborná podpora pro rodiny se členem se zdravotním postižením i pro hostitelské rodiny</w:t>
            </w:r>
          </w:p>
          <w:p w:rsidR="00112488" w:rsidRPr="00195C9C" w:rsidRDefault="00112488" w:rsidP="00195C9C">
            <w:pPr>
              <w:pStyle w:val="Odstavecseseznamem"/>
              <w:numPr>
                <w:ilvl w:val="0"/>
                <w:numId w:val="421"/>
              </w:numPr>
              <w:ind w:left="314"/>
              <w:rPr>
                <w:sz w:val="20"/>
                <w:szCs w:val="20"/>
              </w:rPr>
            </w:pPr>
            <w:r w:rsidRPr="00195C9C">
              <w:rPr>
                <w:sz w:val="20"/>
                <w:szCs w:val="20"/>
              </w:rPr>
              <w:t xml:space="preserve">neukotvení </w:t>
            </w:r>
            <w:proofErr w:type="spellStart"/>
            <w:r w:rsidRPr="00195C9C">
              <w:rPr>
                <w:sz w:val="20"/>
                <w:szCs w:val="20"/>
              </w:rPr>
              <w:t>homesharingu</w:t>
            </w:r>
            <w:proofErr w:type="spellEnd"/>
            <w:r w:rsidRPr="00195C9C">
              <w:rPr>
                <w:sz w:val="20"/>
                <w:szCs w:val="20"/>
              </w:rPr>
              <w:t xml:space="preserve"> jako možnosti podpory do zákona</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7</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Aktivity vedoucí k naplnění opatření:</w:t>
            </w:r>
          </w:p>
        </w:tc>
        <w:tc>
          <w:tcPr>
            <w:tcW w:w="0" w:type="auto"/>
          </w:tcPr>
          <w:p w:rsidR="00112488" w:rsidRPr="00195C9C" w:rsidRDefault="00112488" w:rsidP="00195C9C">
            <w:pPr>
              <w:pStyle w:val="Odstavecseseznamem"/>
              <w:numPr>
                <w:ilvl w:val="0"/>
                <w:numId w:val="422"/>
              </w:numPr>
              <w:ind w:left="314"/>
              <w:rPr>
                <w:sz w:val="20"/>
                <w:szCs w:val="20"/>
              </w:rPr>
            </w:pPr>
            <w:r w:rsidRPr="00195C9C">
              <w:rPr>
                <w:sz w:val="20"/>
                <w:szCs w:val="20"/>
              </w:rPr>
              <w:t>výběr hostitelských rodin – kampaně</w:t>
            </w:r>
          </w:p>
          <w:p w:rsidR="00112488" w:rsidRPr="00195C9C" w:rsidRDefault="00112488" w:rsidP="00195C9C">
            <w:pPr>
              <w:pStyle w:val="Odstavecseseznamem"/>
              <w:numPr>
                <w:ilvl w:val="0"/>
                <w:numId w:val="422"/>
              </w:numPr>
              <w:ind w:left="314"/>
              <w:rPr>
                <w:sz w:val="20"/>
                <w:szCs w:val="20"/>
              </w:rPr>
            </w:pPr>
            <w:r w:rsidRPr="00195C9C">
              <w:rPr>
                <w:sz w:val="20"/>
                <w:szCs w:val="20"/>
              </w:rPr>
              <w:t>nábor klientských rodin</w:t>
            </w:r>
          </w:p>
          <w:p w:rsidR="00112488" w:rsidRPr="00195C9C" w:rsidRDefault="00112488" w:rsidP="00195C9C">
            <w:pPr>
              <w:pStyle w:val="Odstavecseseznamem"/>
              <w:numPr>
                <w:ilvl w:val="0"/>
                <w:numId w:val="422"/>
              </w:numPr>
              <w:ind w:left="314"/>
              <w:rPr>
                <w:sz w:val="20"/>
                <w:szCs w:val="20"/>
              </w:rPr>
            </w:pPr>
            <w:r w:rsidRPr="00195C9C">
              <w:rPr>
                <w:sz w:val="20"/>
                <w:szCs w:val="20"/>
              </w:rPr>
              <w:t>proškolení hostitelů</w:t>
            </w:r>
          </w:p>
          <w:p w:rsidR="00112488" w:rsidRPr="00195C9C" w:rsidRDefault="00112488" w:rsidP="00195C9C">
            <w:pPr>
              <w:pStyle w:val="Odstavecseseznamem"/>
              <w:numPr>
                <w:ilvl w:val="0"/>
                <w:numId w:val="422"/>
              </w:numPr>
              <w:ind w:left="314"/>
              <w:rPr>
                <w:sz w:val="20"/>
                <w:szCs w:val="20"/>
              </w:rPr>
            </w:pPr>
            <w:r w:rsidRPr="00195C9C">
              <w:rPr>
                <w:sz w:val="20"/>
                <w:szCs w:val="20"/>
              </w:rPr>
              <w:t>podpora klientských rodin</w:t>
            </w:r>
          </w:p>
          <w:p w:rsidR="00112488" w:rsidRPr="00195C9C" w:rsidRDefault="00112488" w:rsidP="00195C9C">
            <w:pPr>
              <w:pStyle w:val="Odstavecseseznamem"/>
              <w:numPr>
                <w:ilvl w:val="0"/>
                <w:numId w:val="422"/>
              </w:numPr>
              <w:ind w:left="314"/>
              <w:rPr>
                <w:sz w:val="20"/>
                <w:szCs w:val="20"/>
              </w:rPr>
            </w:pPr>
            <w:r w:rsidRPr="00195C9C">
              <w:rPr>
                <w:sz w:val="20"/>
                <w:szCs w:val="20"/>
              </w:rPr>
              <w:t>párování</w:t>
            </w:r>
          </w:p>
          <w:p w:rsidR="00112488" w:rsidRPr="00195C9C" w:rsidRDefault="00112488" w:rsidP="00195C9C">
            <w:pPr>
              <w:pStyle w:val="Odstavecseseznamem"/>
              <w:numPr>
                <w:ilvl w:val="0"/>
                <w:numId w:val="422"/>
              </w:numPr>
              <w:ind w:left="314"/>
              <w:rPr>
                <w:sz w:val="20"/>
                <w:szCs w:val="20"/>
              </w:rPr>
            </w:pPr>
            <w:r w:rsidRPr="00195C9C">
              <w:rPr>
                <w:sz w:val="20"/>
                <w:szCs w:val="20"/>
              </w:rPr>
              <w:t>metodická podpora</w:t>
            </w:r>
          </w:p>
          <w:p w:rsidR="00112488" w:rsidRPr="00195C9C" w:rsidRDefault="00112488" w:rsidP="00195C9C">
            <w:pPr>
              <w:pStyle w:val="Odstavecseseznamem"/>
              <w:numPr>
                <w:ilvl w:val="0"/>
                <w:numId w:val="422"/>
              </w:numPr>
              <w:ind w:left="314"/>
              <w:rPr>
                <w:sz w:val="20"/>
                <w:szCs w:val="20"/>
              </w:rPr>
            </w:pPr>
            <w:r w:rsidRPr="00195C9C">
              <w:rPr>
                <w:sz w:val="20"/>
                <w:szCs w:val="20"/>
              </w:rPr>
              <w:t xml:space="preserve">propagace na všech úrovních – školy, úřady, </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8</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Časový harmonogram plnění opatření:</w:t>
            </w:r>
          </w:p>
        </w:tc>
        <w:tc>
          <w:tcPr>
            <w:tcW w:w="0" w:type="auto"/>
          </w:tcPr>
          <w:p w:rsidR="00112488" w:rsidRPr="004A5959" w:rsidRDefault="00112488" w:rsidP="00112488">
            <w:pPr>
              <w:rPr>
                <w:sz w:val="20"/>
                <w:szCs w:val="20"/>
              </w:rPr>
            </w:pPr>
            <w:r w:rsidRPr="004A5959">
              <w:rPr>
                <w:sz w:val="20"/>
                <w:szCs w:val="20"/>
              </w:rPr>
              <w:t>2023 - 2025</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9</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Předpokládaná výše finančních nákladů na realizaci opatření:</w:t>
            </w:r>
          </w:p>
        </w:tc>
        <w:tc>
          <w:tcPr>
            <w:tcW w:w="0" w:type="auto"/>
          </w:tcPr>
          <w:p w:rsidR="00112488" w:rsidRPr="004A5959" w:rsidRDefault="00112488" w:rsidP="00112488">
            <w:pPr>
              <w:rPr>
                <w:sz w:val="20"/>
                <w:szCs w:val="20"/>
              </w:rPr>
            </w:pPr>
            <w:proofErr w:type="gramStart"/>
            <w:r w:rsidRPr="004A5959">
              <w:rPr>
                <w:sz w:val="20"/>
                <w:szCs w:val="20"/>
              </w:rPr>
              <w:t>Zet-My, z.s.</w:t>
            </w:r>
            <w:proofErr w:type="gramEnd"/>
            <w:r w:rsidRPr="004A5959">
              <w:rPr>
                <w:sz w:val="20"/>
                <w:szCs w:val="20"/>
              </w:rPr>
              <w:t>: 600 000 Kč/rok</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lastRenderedPageBreak/>
              <w:t>10</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Předpokládané finanční zdroje:</w:t>
            </w:r>
          </w:p>
        </w:tc>
        <w:tc>
          <w:tcPr>
            <w:tcW w:w="0" w:type="auto"/>
          </w:tcPr>
          <w:p w:rsidR="00112488" w:rsidRPr="004A5959" w:rsidRDefault="00112488" w:rsidP="00112488">
            <w:pPr>
              <w:rPr>
                <w:sz w:val="20"/>
                <w:szCs w:val="20"/>
              </w:rPr>
            </w:pPr>
            <w:r w:rsidRPr="004A5959">
              <w:rPr>
                <w:sz w:val="20"/>
                <w:szCs w:val="20"/>
              </w:rPr>
              <w:t xml:space="preserve">Olomoucký kraj, </w:t>
            </w:r>
            <w:proofErr w:type="spellStart"/>
            <w:r w:rsidRPr="004A5959">
              <w:rPr>
                <w:sz w:val="20"/>
                <w:szCs w:val="20"/>
              </w:rPr>
              <w:t>SMO</w:t>
            </w:r>
            <w:r>
              <w:rPr>
                <w:sz w:val="20"/>
                <w:szCs w:val="20"/>
              </w:rPr>
              <w:t>l</w:t>
            </w:r>
            <w:proofErr w:type="spellEnd"/>
            <w:r w:rsidRPr="004A5959">
              <w:rPr>
                <w:sz w:val="20"/>
                <w:szCs w:val="20"/>
              </w:rPr>
              <w:t>, obce, nadační fondy, sponzoři</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11</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Předpokládaní realizátoři a partneři opatření:</w:t>
            </w:r>
          </w:p>
        </w:tc>
        <w:tc>
          <w:tcPr>
            <w:tcW w:w="0" w:type="auto"/>
          </w:tcPr>
          <w:p w:rsidR="00112488" w:rsidRPr="004A5959" w:rsidRDefault="00112488" w:rsidP="00112488">
            <w:pPr>
              <w:rPr>
                <w:sz w:val="20"/>
                <w:szCs w:val="20"/>
              </w:rPr>
            </w:pPr>
            <w:r w:rsidRPr="004A5959">
              <w:rPr>
                <w:b/>
                <w:sz w:val="20"/>
                <w:szCs w:val="20"/>
              </w:rPr>
              <w:t>Realizátor</w:t>
            </w:r>
            <w:r w:rsidRPr="004A5959">
              <w:rPr>
                <w:sz w:val="20"/>
                <w:szCs w:val="20"/>
              </w:rPr>
              <w:t xml:space="preserve">: </w:t>
            </w:r>
            <w:proofErr w:type="gramStart"/>
            <w:r w:rsidRPr="004A5959">
              <w:rPr>
                <w:sz w:val="20"/>
                <w:szCs w:val="20"/>
              </w:rPr>
              <w:t>Zet-My, z.s.</w:t>
            </w:r>
            <w:proofErr w:type="gramEnd"/>
          </w:p>
          <w:p w:rsidR="00112488" w:rsidRPr="004A5959" w:rsidRDefault="00112488" w:rsidP="00112488">
            <w:pPr>
              <w:rPr>
                <w:sz w:val="20"/>
                <w:szCs w:val="20"/>
              </w:rPr>
            </w:pPr>
            <w:r w:rsidRPr="004A5959">
              <w:rPr>
                <w:b/>
                <w:sz w:val="20"/>
                <w:szCs w:val="20"/>
              </w:rPr>
              <w:t>Partner</w:t>
            </w:r>
            <w:r w:rsidRPr="004A5959">
              <w:rPr>
                <w:sz w:val="20"/>
                <w:szCs w:val="20"/>
              </w:rPr>
              <w:t xml:space="preserve">: Naděje pro děti úplňku, z. </w:t>
            </w:r>
            <w:proofErr w:type="gramStart"/>
            <w:r w:rsidRPr="004A5959">
              <w:rPr>
                <w:sz w:val="20"/>
                <w:szCs w:val="20"/>
              </w:rPr>
              <w:t>s.</w:t>
            </w:r>
            <w:proofErr w:type="gramEnd"/>
            <w:r w:rsidRPr="004A5959">
              <w:rPr>
                <w:sz w:val="20"/>
                <w:szCs w:val="20"/>
              </w:rPr>
              <w:t>, Rodinné integrační centrum Pardubice</w:t>
            </w:r>
          </w:p>
        </w:tc>
      </w:tr>
      <w:tr w:rsidR="00112488" w:rsidRPr="003F5D7F" w:rsidTr="00E559C7">
        <w:trPr>
          <w:cantSplit/>
        </w:trPr>
        <w:tc>
          <w:tcPr>
            <w:tcW w:w="343" w:type="dxa"/>
            <w:shd w:val="clear" w:color="auto" w:fill="FBD4B4" w:themeFill="accent6" w:themeFillTint="66"/>
          </w:tcPr>
          <w:p w:rsidR="00112488" w:rsidRPr="003F5D7F" w:rsidRDefault="00112488" w:rsidP="00112488">
            <w:pPr>
              <w:jc w:val="center"/>
              <w:rPr>
                <w:b/>
                <w:bCs/>
                <w:color w:val="000000"/>
                <w:sz w:val="20"/>
                <w:szCs w:val="20"/>
              </w:rPr>
            </w:pPr>
            <w:r w:rsidRPr="003F5D7F">
              <w:rPr>
                <w:b/>
                <w:bCs/>
                <w:color w:val="000000"/>
                <w:sz w:val="20"/>
                <w:szCs w:val="20"/>
              </w:rPr>
              <w:t>12</w:t>
            </w:r>
          </w:p>
        </w:tc>
        <w:tc>
          <w:tcPr>
            <w:tcW w:w="2137" w:type="dxa"/>
            <w:shd w:val="clear" w:color="auto" w:fill="FBD4B4" w:themeFill="accent6" w:themeFillTint="66"/>
          </w:tcPr>
          <w:p w:rsidR="00112488" w:rsidRPr="003F5D7F" w:rsidRDefault="00112488" w:rsidP="00112488">
            <w:pPr>
              <w:rPr>
                <w:b/>
                <w:sz w:val="20"/>
                <w:szCs w:val="20"/>
              </w:rPr>
            </w:pPr>
            <w:r w:rsidRPr="003F5D7F">
              <w:rPr>
                <w:b/>
                <w:sz w:val="20"/>
                <w:szCs w:val="20"/>
              </w:rPr>
              <w:t>Hodnotící indikátory výstupů a výsledků:</w:t>
            </w:r>
          </w:p>
        </w:tc>
        <w:tc>
          <w:tcPr>
            <w:tcW w:w="0" w:type="auto"/>
          </w:tcPr>
          <w:p w:rsidR="00112488" w:rsidRPr="007E1AA1" w:rsidRDefault="00112488" w:rsidP="007A3ADD">
            <w:pPr>
              <w:numPr>
                <w:ilvl w:val="0"/>
                <w:numId w:val="132"/>
              </w:numPr>
              <w:ind w:left="357" w:hanging="357"/>
              <w:rPr>
                <w:sz w:val="20"/>
                <w:szCs w:val="20"/>
              </w:rPr>
            </w:pPr>
            <w:r w:rsidRPr="007E1AA1">
              <w:rPr>
                <w:sz w:val="20"/>
                <w:szCs w:val="20"/>
              </w:rPr>
              <w:t>spárovány 3 rodiny</w:t>
            </w:r>
            <w:r>
              <w:rPr>
                <w:sz w:val="20"/>
                <w:szCs w:val="20"/>
              </w:rPr>
              <w:t>/rok</w:t>
            </w:r>
          </w:p>
          <w:p w:rsidR="00112488" w:rsidRPr="003F5D7F" w:rsidRDefault="00112488" w:rsidP="007A3ADD">
            <w:pPr>
              <w:numPr>
                <w:ilvl w:val="0"/>
                <w:numId w:val="132"/>
              </w:numPr>
              <w:ind w:left="357" w:hanging="357"/>
              <w:rPr>
                <w:sz w:val="20"/>
                <w:szCs w:val="20"/>
              </w:rPr>
            </w:pPr>
            <w:r w:rsidRPr="003F5D7F">
              <w:rPr>
                <w:sz w:val="20"/>
                <w:szCs w:val="20"/>
              </w:rPr>
              <w:t>závěrečný workshop s předáním praktických zkušeností</w:t>
            </w:r>
          </w:p>
        </w:tc>
      </w:tr>
    </w:tbl>
    <w:p w:rsidR="00112488" w:rsidRPr="003F5D7F" w:rsidRDefault="00112488" w:rsidP="00112488">
      <w:pPr>
        <w:rPr>
          <w:sz w:val="20"/>
          <w:szCs w:val="20"/>
        </w:rPr>
      </w:pPr>
    </w:p>
    <w:p w:rsidR="00112488" w:rsidRDefault="00112488" w:rsidP="00112488">
      <w:pPr>
        <w:rPr>
          <w:b/>
          <w:bCs/>
          <w:i/>
        </w:rPr>
      </w:pPr>
    </w:p>
    <w:tbl>
      <w:tblPr>
        <w:tblStyle w:val="Mkatabulky"/>
        <w:tblW w:w="9072" w:type="dxa"/>
        <w:tblInd w:w="250" w:type="dxa"/>
        <w:tblLook w:val="04A0" w:firstRow="1" w:lastRow="0" w:firstColumn="1" w:lastColumn="0" w:noHBand="0" w:noVBand="1"/>
      </w:tblPr>
      <w:tblGrid>
        <w:gridCol w:w="2552"/>
        <w:gridCol w:w="6520"/>
      </w:tblGrid>
      <w:tr w:rsidR="007C4672" w:rsidRPr="00572E68" w:rsidTr="007C4672">
        <w:tc>
          <w:tcPr>
            <w:tcW w:w="2552" w:type="dxa"/>
            <w:shd w:val="clear" w:color="auto" w:fill="FBD4B4" w:themeFill="accent6" w:themeFillTint="66"/>
          </w:tcPr>
          <w:p w:rsidR="007C4672" w:rsidRPr="00572E68" w:rsidRDefault="007C4672" w:rsidP="007F6391">
            <w:pPr>
              <w:ind w:hanging="2"/>
              <w:rPr>
                <w:b/>
                <w:sz w:val="20"/>
                <w:szCs w:val="20"/>
              </w:rPr>
            </w:pPr>
            <w:r w:rsidRPr="00572E68">
              <w:rPr>
                <w:b/>
                <w:sz w:val="20"/>
                <w:szCs w:val="20"/>
              </w:rPr>
              <w:t>Číslo/kód:</w:t>
            </w:r>
          </w:p>
        </w:tc>
        <w:tc>
          <w:tcPr>
            <w:tcW w:w="6520" w:type="dxa"/>
            <w:shd w:val="clear" w:color="auto" w:fill="FBD4B4" w:themeFill="accent6" w:themeFillTint="66"/>
          </w:tcPr>
          <w:p w:rsidR="007C4672" w:rsidRPr="00572E68" w:rsidRDefault="007C4672" w:rsidP="007F6391">
            <w:pPr>
              <w:ind w:hanging="2"/>
              <w:rPr>
                <w:b/>
                <w:sz w:val="20"/>
                <w:szCs w:val="20"/>
              </w:rPr>
            </w:pPr>
            <w:r w:rsidRPr="00572E68">
              <w:rPr>
                <w:b/>
                <w:sz w:val="20"/>
                <w:szCs w:val="20"/>
              </w:rPr>
              <w:t>2.7</w:t>
            </w:r>
          </w:p>
        </w:tc>
      </w:tr>
      <w:tr w:rsidR="007C4672" w:rsidRPr="00572E68" w:rsidTr="007C4672">
        <w:tc>
          <w:tcPr>
            <w:tcW w:w="2552" w:type="dxa"/>
          </w:tcPr>
          <w:p w:rsidR="007C4672" w:rsidRPr="00572E68" w:rsidRDefault="007C4672" w:rsidP="007F6391">
            <w:pPr>
              <w:ind w:hanging="2"/>
              <w:rPr>
                <w:sz w:val="20"/>
                <w:szCs w:val="20"/>
              </w:rPr>
            </w:pPr>
            <w:r w:rsidRPr="00572E68">
              <w:rPr>
                <w:b/>
                <w:sz w:val="20"/>
                <w:szCs w:val="20"/>
              </w:rPr>
              <w:t>Dílčí cíl:</w:t>
            </w:r>
          </w:p>
        </w:tc>
        <w:tc>
          <w:tcPr>
            <w:tcW w:w="6520" w:type="dxa"/>
          </w:tcPr>
          <w:p w:rsidR="007C4672" w:rsidRPr="00572E68" w:rsidRDefault="007C4672" w:rsidP="007F6391">
            <w:pPr>
              <w:ind w:hanging="2"/>
              <w:rPr>
                <w:sz w:val="20"/>
                <w:szCs w:val="20"/>
              </w:rPr>
            </w:pPr>
            <w:r w:rsidRPr="00572E68">
              <w:rPr>
                <w:b/>
                <w:sz w:val="20"/>
                <w:szCs w:val="20"/>
              </w:rPr>
              <w:t xml:space="preserve">Podpora osob </w:t>
            </w:r>
            <w:r w:rsidRPr="00572E68">
              <w:rPr>
                <w:b/>
                <w:color w:val="000000"/>
                <w:sz w:val="20"/>
                <w:szCs w:val="20"/>
              </w:rPr>
              <w:t>s chronickým duševním onemocněním</w:t>
            </w:r>
            <w:r w:rsidRPr="00572E68">
              <w:rPr>
                <w:b/>
                <w:sz w:val="20"/>
                <w:szCs w:val="20"/>
              </w:rPr>
              <w:t xml:space="preserve"> sociálně vyloučených z důvodu dlouhodobé institucionální péče</w:t>
            </w:r>
          </w:p>
        </w:tc>
      </w:tr>
      <w:tr w:rsidR="007C4672" w:rsidRPr="00572E68" w:rsidTr="007C4672">
        <w:tc>
          <w:tcPr>
            <w:tcW w:w="2552" w:type="dxa"/>
          </w:tcPr>
          <w:p w:rsidR="007C4672" w:rsidRPr="00572E68" w:rsidRDefault="007C4672" w:rsidP="007F6391">
            <w:pPr>
              <w:ind w:hanging="2"/>
              <w:rPr>
                <w:sz w:val="20"/>
                <w:szCs w:val="20"/>
              </w:rPr>
            </w:pPr>
            <w:r w:rsidRPr="00572E68">
              <w:rPr>
                <w:b/>
                <w:sz w:val="20"/>
                <w:szCs w:val="20"/>
              </w:rPr>
              <w:t>Charakteristika cíle:</w:t>
            </w:r>
          </w:p>
        </w:tc>
        <w:tc>
          <w:tcPr>
            <w:tcW w:w="6520" w:type="dxa"/>
          </w:tcPr>
          <w:p w:rsidR="007C4672" w:rsidRPr="00572E68" w:rsidRDefault="007C4672" w:rsidP="007F6391">
            <w:pPr>
              <w:ind w:hanging="2"/>
              <w:rPr>
                <w:sz w:val="20"/>
                <w:szCs w:val="20"/>
              </w:rPr>
            </w:pPr>
            <w:r w:rsidRPr="00572E68">
              <w:rPr>
                <w:sz w:val="20"/>
                <w:szCs w:val="20"/>
              </w:rPr>
              <w:t xml:space="preserve">Cílem je zprostředkování dostupného bydlení pro osoby s duševním onemocněním dlouhodobě hospitalizované ve zdravotnickém zařízení, nebo umístěné v pobytových sociálních službách a zajištění komunitního typu péče včetně podpory procesu zotavení přechodem z ústavní do ambulantní formy léčby. </w:t>
            </w:r>
          </w:p>
        </w:tc>
      </w:tr>
      <w:tr w:rsidR="007C4672" w:rsidRPr="004B1AF6" w:rsidTr="007C4672">
        <w:tc>
          <w:tcPr>
            <w:tcW w:w="2552" w:type="dxa"/>
          </w:tcPr>
          <w:p w:rsidR="007C4672" w:rsidRPr="00572E68" w:rsidRDefault="007C4672" w:rsidP="007F6391">
            <w:pPr>
              <w:ind w:hanging="2"/>
              <w:rPr>
                <w:sz w:val="20"/>
                <w:szCs w:val="20"/>
              </w:rPr>
            </w:pPr>
            <w:r w:rsidRPr="00572E68">
              <w:rPr>
                <w:b/>
                <w:sz w:val="20"/>
                <w:szCs w:val="20"/>
              </w:rPr>
              <w:t>Opatření, která vedou k naplnění cíle:</w:t>
            </w:r>
          </w:p>
        </w:tc>
        <w:tc>
          <w:tcPr>
            <w:tcW w:w="6520" w:type="dxa"/>
          </w:tcPr>
          <w:p w:rsidR="007C4672" w:rsidRPr="004B1AF6" w:rsidRDefault="007C4672" w:rsidP="007F6391">
            <w:pPr>
              <w:ind w:hanging="2"/>
              <w:rPr>
                <w:sz w:val="20"/>
                <w:szCs w:val="20"/>
              </w:rPr>
            </w:pPr>
            <w:r w:rsidRPr="00572E68">
              <w:rPr>
                <w:sz w:val="20"/>
                <w:szCs w:val="20"/>
              </w:rPr>
              <w:t>2.1.1 Přechod do bydlení při odchodu z institucí</w:t>
            </w:r>
          </w:p>
          <w:p w:rsidR="007C4672" w:rsidRPr="004B1AF6" w:rsidRDefault="007C4672" w:rsidP="007F6391">
            <w:pPr>
              <w:ind w:hanging="2"/>
              <w:rPr>
                <w:sz w:val="20"/>
                <w:szCs w:val="20"/>
              </w:rPr>
            </w:pPr>
          </w:p>
        </w:tc>
      </w:tr>
    </w:tbl>
    <w:p w:rsidR="007C4672" w:rsidRDefault="007C4672" w:rsidP="007C4672">
      <w:pPr>
        <w:pBdr>
          <w:top w:val="nil"/>
          <w:left w:val="nil"/>
          <w:bottom w:val="nil"/>
          <w:right w:val="nil"/>
          <w:between w:val="nil"/>
        </w:pBdr>
        <w:ind w:hanging="2"/>
        <w:rPr>
          <w:color w:val="000000"/>
          <w:sz w:val="20"/>
          <w:szCs w:val="20"/>
        </w:rPr>
      </w:pPr>
    </w:p>
    <w:p w:rsidR="007C4672" w:rsidRDefault="007C4672" w:rsidP="007C4672">
      <w:pPr>
        <w:pBdr>
          <w:top w:val="nil"/>
          <w:left w:val="nil"/>
          <w:bottom w:val="nil"/>
          <w:right w:val="nil"/>
          <w:between w:val="nil"/>
        </w:pBdr>
        <w:ind w:hanging="2"/>
        <w:rPr>
          <w:color w:val="000000"/>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268"/>
        <w:gridCol w:w="6520"/>
      </w:tblGrid>
      <w:tr w:rsidR="007C4672" w:rsidRPr="004B1AF6" w:rsidTr="007C4672">
        <w:trPr>
          <w:cantSplit/>
          <w:trHeight w:val="279"/>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1</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Kód opatření:</w:t>
            </w:r>
          </w:p>
        </w:tc>
        <w:tc>
          <w:tcPr>
            <w:tcW w:w="6520"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2.</w:t>
            </w:r>
            <w:r w:rsidRPr="004B1AF6">
              <w:rPr>
                <w:b/>
                <w:sz w:val="20"/>
                <w:szCs w:val="20"/>
              </w:rPr>
              <w:t>7</w:t>
            </w:r>
            <w:r>
              <w:rPr>
                <w:b/>
                <w:sz w:val="20"/>
                <w:szCs w:val="20"/>
              </w:rPr>
              <w:t>.1</w:t>
            </w:r>
          </w:p>
        </w:tc>
      </w:tr>
      <w:tr w:rsidR="007C4672" w:rsidRPr="004B1AF6" w:rsidTr="007C4672">
        <w:trPr>
          <w:cantSplit/>
          <w:trHeight w:val="283"/>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2</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Název opatření:</w:t>
            </w:r>
          </w:p>
        </w:tc>
        <w:tc>
          <w:tcPr>
            <w:tcW w:w="6520"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sz w:val="20"/>
                <w:szCs w:val="20"/>
              </w:rPr>
              <w:t>Přechod do bydlení při odchodu z institucí</w:t>
            </w:r>
          </w:p>
        </w:tc>
      </w:tr>
      <w:tr w:rsidR="007C4672" w:rsidRPr="004B1AF6" w:rsidTr="007C4672">
        <w:trPr>
          <w:cantSplit/>
          <w:trHeight w:val="698"/>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3</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Charakteristika opatření:</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r w:rsidRPr="004B1AF6">
              <w:rPr>
                <w:color w:val="000000"/>
                <w:sz w:val="20"/>
                <w:szCs w:val="20"/>
              </w:rPr>
              <w:t xml:space="preserve">Opatření směřuje k zajištění stabilního trvalého bydlení ve </w:t>
            </w:r>
            <w:r w:rsidRPr="004B1AF6">
              <w:rPr>
                <w:sz w:val="20"/>
                <w:szCs w:val="20"/>
              </w:rPr>
              <w:t>standardních</w:t>
            </w:r>
            <w:r w:rsidRPr="004B1AF6">
              <w:rPr>
                <w:color w:val="000000"/>
                <w:sz w:val="20"/>
                <w:szCs w:val="20"/>
              </w:rPr>
              <w:t xml:space="preserve"> nájemních bytech lidem s duševním onemocněním, kteří se nacházejí dlouhodobě v institucionální péči a mají předpoklady k osamostatnění. </w:t>
            </w:r>
          </w:p>
        </w:tc>
      </w:tr>
      <w:tr w:rsidR="007C4672" w:rsidRPr="004B1AF6" w:rsidTr="007C4672">
        <w:trPr>
          <w:cantSplit/>
          <w:trHeight w:val="248"/>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Cílová skupina</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r>
              <w:rPr>
                <w:sz w:val="20"/>
                <w:szCs w:val="20"/>
              </w:rPr>
              <w:t xml:space="preserve">11 </w:t>
            </w:r>
            <w:r w:rsidRPr="004B1AF6">
              <w:rPr>
                <w:sz w:val="20"/>
                <w:szCs w:val="20"/>
              </w:rPr>
              <w:t>o</w:t>
            </w:r>
            <w:r w:rsidRPr="004B1AF6">
              <w:rPr>
                <w:color w:val="000000"/>
                <w:sz w:val="20"/>
                <w:szCs w:val="20"/>
              </w:rPr>
              <w:t>sob</w:t>
            </w:r>
            <w:r w:rsidRPr="004B1AF6">
              <w:rPr>
                <w:sz w:val="20"/>
                <w:szCs w:val="20"/>
              </w:rPr>
              <w:t xml:space="preserve"> </w:t>
            </w:r>
            <w:r w:rsidRPr="004B1AF6">
              <w:rPr>
                <w:color w:val="000000"/>
                <w:sz w:val="20"/>
                <w:szCs w:val="20"/>
              </w:rPr>
              <w:t>s chronickým duševním onemocněním</w:t>
            </w:r>
            <w:r w:rsidRPr="004B1AF6">
              <w:rPr>
                <w:sz w:val="20"/>
                <w:szCs w:val="20"/>
              </w:rPr>
              <w:t xml:space="preserve"> </w:t>
            </w:r>
            <w:r>
              <w:rPr>
                <w:sz w:val="20"/>
                <w:szCs w:val="20"/>
              </w:rPr>
              <w:t>(</w:t>
            </w:r>
            <w:r w:rsidRPr="004B1AF6">
              <w:rPr>
                <w:sz w:val="20"/>
                <w:szCs w:val="20"/>
              </w:rPr>
              <w:t>sociálně vyloučené z důvodu dlouhodobé institucionální péče</w:t>
            </w:r>
            <w:r>
              <w:rPr>
                <w:sz w:val="20"/>
                <w:szCs w:val="20"/>
              </w:rPr>
              <w:t>)</w:t>
            </w:r>
          </w:p>
        </w:tc>
      </w:tr>
      <w:tr w:rsidR="007C4672" w:rsidRPr="004B1AF6" w:rsidTr="007C4672">
        <w:trPr>
          <w:cantSplit/>
          <w:trHeight w:val="248"/>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Druh služby</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r>
              <w:rPr>
                <w:color w:val="000000"/>
                <w:sz w:val="20"/>
                <w:szCs w:val="20"/>
              </w:rPr>
              <w:t xml:space="preserve">26 </w:t>
            </w:r>
            <w:r w:rsidRPr="004B1AF6">
              <w:rPr>
                <w:color w:val="000000"/>
                <w:sz w:val="20"/>
                <w:szCs w:val="20"/>
              </w:rPr>
              <w:t>Sociální rehabilitace (§70)</w:t>
            </w:r>
          </w:p>
        </w:tc>
      </w:tr>
      <w:tr w:rsidR="007C4672" w:rsidRPr="004B1AF6" w:rsidTr="007C4672">
        <w:trPr>
          <w:cantSplit/>
          <w:trHeight w:val="248"/>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Forma služby</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r>
              <w:rPr>
                <w:color w:val="000000"/>
                <w:sz w:val="20"/>
                <w:szCs w:val="20"/>
              </w:rPr>
              <w:t xml:space="preserve">1 </w:t>
            </w:r>
            <w:r w:rsidRPr="004B1AF6">
              <w:rPr>
                <w:color w:val="000000"/>
                <w:sz w:val="20"/>
                <w:szCs w:val="20"/>
              </w:rPr>
              <w:t xml:space="preserve">terénní, </w:t>
            </w:r>
            <w:r>
              <w:rPr>
                <w:color w:val="000000"/>
                <w:sz w:val="20"/>
                <w:szCs w:val="20"/>
              </w:rPr>
              <w:t xml:space="preserve">2 </w:t>
            </w:r>
            <w:r w:rsidRPr="004B1AF6">
              <w:rPr>
                <w:color w:val="000000"/>
                <w:sz w:val="20"/>
                <w:szCs w:val="20"/>
              </w:rPr>
              <w:t>ambulantní</w:t>
            </w:r>
          </w:p>
        </w:tc>
      </w:tr>
      <w:tr w:rsidR="007C4672" w:rsidRPr="004B1AF6" w:rsidTr="007C4672">
        <w:trPr>
          <w:cantSplit/>
          <w:trHeight w:val="248"/>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4</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Vymezení územního dopadu opatření:</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r>
              <w:rPr>
                <w:sz w:val="20"/>
                <w:szCs w:val="20"/>
              </w:rPr>
              <w:t>území ORP</w:t>
            </w:r>
            <w:r w:rsidRPr="004B1AF6">
              <w:rPr>
                <w:color w:val="000000"/>
                <w:sz w:val="20"/>
                <w:szCs w:val="20"/>
              </w:rPr>
              <w:t xml:space="preserve"> Olomouc</w:t>
            </w:r>
          </w:p>
        </w:tc>
      </w:tr>
      <w:tr w:rsidR="007C4672" w:rsidRPr="004B1AF6" w:rsidTr="007C4672">
        <w:trPr>
          <w:cantSplit/>
          <w:trHeight w:val="964"/>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5</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Předpokládané dopady opatření:</w:t>
            </w:r>
          </w:p>
        </w:tc>
        <w:tc>
          <w:tcPr>
            <w:tcW w:w="6520" w:type="dxa"/>
          </w:tcPr>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color w:val="000000"/>
                <w:sz w:val="20"/>
                <w:szCs w:val="20"/>
              </w:rPr>
            </w:pPr>
            <w:r w:rsidRPr="004B1AF6">
              <w:rPr>
                <w:sz w:val="20"/>
                <w:szCs w:val="20"/>
              </w:rPr>
              <w:t>zprostředkování dostupného bydlení pro osoby s duševním onemocněním dlouhodobě hospitalizované ve zdravotnickém zařízení, nebo umístěné v</w:t>
            </w:r>
            <w:r w:rsidR="00CD2718">
              <w:rPr>
                <w:sz w:val="20"/>
                <w:szCs w:val="20"/>
              </w:rPr>
              <w:t> </w:t>
            </w:r>
            <w:r>
              <w:rPr>
                <w:sz w:val="20"/>
                <w:szCs w:val="20"/>
              </w:rPr>
              <w:t>pobytových sociálních službách</w:t>
            </w:r>
          </w:p>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sz w:val="20"/>
                <w:szCs w:val="20"/>
              </w:rPr>
            </w:pPr>
            <w:r w:rsidRPr="004B1AF6">
              <w:rPr>
                <w:sz w:val="20"/>
                <w:szCs w:val="20"/>
              </w:rPr>
              <w:t>snížení míry sociálního vylouč</w:t>
            </w:r>
            <w:r>
              <w:rPr>
                <w:sz w:val="20"/>
                <w:szCs w:val="20"/>
              </w:rPr>
              <w:t>ení osob s duševním onemocněním</w:t>
            </w:r>
          </w:p>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sz w:val="20"/>
                <w:szCs w:val="20"/>
              </w:rPr>
            </w:pPr>
            <w:r w:rsidRPr="004B1AF6">
              <w:rPr>
                <w:sz w:val="20"/>
                <w:szCs w:val="20"/>
              </w:rPr>
              <w:t>zajištění komunitního typu péče a podpo</w:t>
            </w:r>
            <w:r w:rsidR="00CD2718">
              <w:rPr>
                <w:sz w:val="20"/>
                <w:szCs w:val="20"/>
              </w:rPr>
              <w:t>ra procesu zotavení přechodem z </w:t>
            </w:r>
            <w:r w:rsidRPr="004B1AF6">
              <w:rPr>
                <w:sz w:val="20"/>
                <w:szCs w:val="20"/>
              </w:rPr>
              <w:t>ús</w:t>
            </w:r>
            <w:r>
              <w:rPr>
                <w:sz w:val="20"/>
                <w:szCs w:val="20"/>
              </w:rPr>
              <w:t>tavní do ambulantní formy léčby</w:t>
            </w:r>
          </w:p>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sz w:val="20"/>
                <w:szCs w:val="20"/>
              </w:rPr>
            </w:pPr>
            <w:r w:rsidRPr="004B1AF6">
              <w:rPr>
                <w:sz w:val="20"/>
                <w:szCs w:val="20"/>
              </w:rPr>
              <w:t>snížení záv</w:t>
            </w:r>
            <w:r>
              <w:rPr>
                <w:sz w:val="20"/>
                <w:szCs w:val="20"/>
              </w:rPr>
              <w:t>islosti na institucionální péči</w:t>
            </w:r>
          </w:p>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sz w:val="20"/>
                <w:szCs w:val="20"/>
              </w:rPr>
            </w:pPr>
            <w:r w:rsidRPr="004B1AF6">
              <w:rPr>
                <w:sz w:val="20"/>
                <w:szCs w:val="20"/>
              </w:rPr>
              <w:t>snížení míry stigmatizace osob s duševním onemocněním</w:t>
            </w:r>
          </w:p>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sz w:val="20"/>
                <w:szCs w:val="20"/>
              </w:rPr>
            </w:pPr>
            <w:r w:rsidRPr="004B1AF6">
              <w:rPr>
                <w:sz w:val="20"/>
                <w:szCs w:val="20"/>
              </w:rPr>
              <w:t>vytvoření stabilního základu pro řešení obtížných sociálních situací</w:t>
            </w:r>
          </w:p>
          <w:p w:rsidR="007C4672" w:rsidRPr="004B1AF6" w:rsidRDefault="007C4672" w:rsidP="003D27EB">
            <w:pPr>
              <w:numPr>
                <w:ilvl w:val="0"/>
                <w:numId w:val="341"/>
              </w:numPr>
              <w:pBdr>
                <w:top w:val="nil"/>
                <w:left w:val="nil"/>
                <w:bottom w:val="nil"/>
                <w:right w:val="nil"/>
                <w:between w:val="nil"/>
              </w:pBdr>
              <w:ind w:leftChars="2" w:left="365"/>
              <w:textDirection w:val="btLr"/>
              <w:textAlignment w:val="top"/>
              <w:outlineLvl w:val="0"/>
              <w:rPr>
                <w:sz w:val="20"/>
                <w:szCs w:val="20"/>
                <w:highlight w:val="white"/>
              </w:rPr>
            </w:pPr>
            <w:r w:rsidRPr="004B1AF6">
              <w:rPr>
                <w:sz w:val="20"/>
                <w:szCs w:val="20"/>
                <w:highlight w:val="white"/>
              </w:rPr>
              <w:t>úspora veřejných prostředků</w:t>
            </w:r>
          </w:p>
        </w:tc>
      </w:tr>
      <w:tr w:rsidR="007C4672" w:rsidRPr="004B1AF6" w:rsidTr="007C4672">
        <w:trPr>
          <w:cantSplit/>
          <w:trHeight w:val="964"/>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6</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Rizika a ohrožení naplnění opatření:</w:t>
            </w:r>
          </w:p>
        </w:tc>
        <w:tc>
          <w:tcPr>
            <w:tcW w:w="6520" w:type="dxa"/>
          </w:tcPr>
          <w:p w:rsidR="007C4672" w:rsidRPr="004B1AF6" w:rsidRDefault="007C4672" w:rsidP="003D27EB">
            <w:pPr>
              <w:numPr>
                <w:ilvl w:val="0"/>
                <w:numId w:val="342"/>
              </w:numPr>
              <w:pBdr>
                <w:top w:val="nil"/>
                <w:left w:val="nil"/>
                <w:bottom w:val="nil"/>
                <w:right w:val="nil"/>
                <w:between w:val="nil"/>
              </w:pBdr>
              <w:ind w:left="365"/>
              <w:textDirection w:val="btLr"/>
              <w:textAlignment w:val="top"/>
              <w:outlineLvl w:val="0"/>
              <w:rPr>
                <w:color w:val="000000"/>
                <w:sz w:val="20"/>
                <w:szCs w:val="20"/>
              </w:rPr>
            </w:pPr>
            <w:r w:rsidRPr="004B1AF6">
              <w:rPr>
                <w:sz w:val="20"/>
                <w:szCs w:val="20"/>
              </w:rPr>
              <w:t>nedostatek vhodných bytů pro zabydlení</w:t>
            </w:r>
          </w:p>
          <w:p w:rsidR="007C4672" w:rsidRPr="004B1AF6" w:rsidRDefault="007C4672" w:rsidP="003D27EB">
            <w:pPr>
              <w:numPr>
                <w:ilvl w:val="0"/>
                <w:numId w:val="342"/>
              </w:numPr>
              <w:pBdr>
                <w:top w:val="nil"/>
                <w:left w:val="nil"/>
                <w:bottom w:val="nil"/>
                <w:right w:val="nil"/>
                <w:between w:val="nil"/>
              </w:pBdr>
              <w:ind w:left="365"/>
              <w:textDirection w:val="btLr"/>
              <w:textAlignment w:val="top"/>
              <w:outlineLvl w:val="0"/>
              <w:rPr>
                <w:sz w:val="20"/>
                <w:szCs w:val="20"/>
              </w:rPr>
            </w:pPr>
            <w:r w:rsidRPr="004B1AF6">
              <w:rPr>
                <w:sz w:val="20"/>
                <w:szCs w:val="20"/>
              </w:rPr>
              <w:t>nestabilní ekonomická situace a ceny energií a s tím související růst cen nájemního bydlení</w:t>
            </w:r>
          </w:p>
          <w:p w:rsidR="007C4672" w:rsidRPr="004B1AF6" w:rsidRDefault="007C4672" w:rsidP="003D27EB">
            <w:pPr>
              <w:numPr>
                <w:ilvl w:val="0"/>
                <w:numId w:val="342"/>
              </w:numPr>
              <w:pBdr>
                <w:top w:val="nil"/>
                <w:left w:val="nil"/>
                <w:bottom w:val="nil"/>
                <w:right w:val="nil"/>
                <w:between w:val="nil"/>
              </w:pBdr>
              <w:ind w:left="365"/>
              <w:textDirection w:val="btLr"/>
              <w:textAlignment w:val="top"/>
              <w:outlineLvl w:val="0"/>
              <w:rPr>
                <w:sz w:val="20"/>
                <w:szCs w:val="20"/>
                <w:highlight w:val="white"/>
              </w:rPr>
            </w:pPr>
            <w:r w:rsidRPr="004B1AF6">
              <w:rPr>
                <w:sz w:val="20"/>
                <w:szCs w:val="20"/>
                <w:highlight w:val="white"/>
              </w:rPr>
              <w:t xml:space="preserve">zdravotní rizika osob s duševním onemocněním - </w:t>
            </w:r>
            <w:proofErr w:type="spellStart"/>
            <w:r w:rsidRPr="004B1AF6">
              <w:rPr>
                <w:sz w:val="20"/>
                <w:szCs w:val="20"/>
                <w:highlight w:val="white"/>
              </w:rPr>
              <w:t>rehospitalizace</w:t>
            </w:r>
            <w:proofErr w:type="spellEnd"/>
          </w:p>
        </w:tc>
      </w:tr>
      <w:tr w:rsidR="007C4672" w:rsidRPr="004B1AF6" w:rsidTr="007C4672">
        <w:trPr>
          <w:cantSplit/>
          <w:trHeight w:val="996"/>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7</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Aktivity vedoucí k naplnění opatření:</w:t>
            </w:r>
          </w:p>
        </w:tc>
        <w:tc>
          <w:tcPr>
            <w:tcW w:w="6520" w:type="dxa"/>
          </w:tcPr>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color w:val="000000"/>
                <w:sz w:val="20"/>
                <w:szCs w:val="20"/>
              </w:rPr>
            </w:pPr>
            <w:r w:rsidRPr="004B1AF6">
              <w:rPr>
                <w:sz w:val="20"/>
                <w:szCs w:val="20"/>
              </w:rPr>
              <w:t>poskytování terénní formy sociální rehabilitace v zabydlených bytech</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spolupráce s realitními makléři při vytipování vhodných bytů k zabydlení</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 xml:space="preserve">spolupráce s dostupnými sociálně-zdravotními službami v regionu (CDZ Olomouc) </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podpora při přechodu do bydlení - zajištění základního vybavení bytu</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mediace sousedských vztahů v místě zabydleného bytu</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zajištění vzdělávání a supervize realizačního týmu pro bydlení</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monitoring a evaluace projektu</w:t>
            </w:r>
          </w:p>
          <w:p w:rsidR="007C4672" w:rsidRPr="004B1AF6" w:rsidRDefault="007C4672" w:rsidP="003D27EB">
            <w:pPr>
              <w:numPr>
                <w:ilvl w:val="0"/>
                <w:numId w:val="343"/>
              </w:numPr>
              <w:pBdr>
                <w:top w:val="nil"/>
                <w:left w:val="nil"/>
                <w:bottom w:val="nil"/>
                <w:right w:val="nil"/>
                <w:between w:val="nil"/>
              </w:pBdr>
              <w:ind w:left="365"/>
              <w:textDirection w:val="btLr"/>
              <w:textAlignment w:val="top"/>
              <w:outlineLvl w:val="0"/>
              <w:rPr>
                <w:sz w:val="20"/>
                <w:szCs w:val="20"/>
              </w:rPr>
            </w:pPr>
            <w:r w:rsidRPr="004B1AF6">
              <w:rPr>
                <w:sz w:val="20"/>
                <w:szCs w:val="20"/>
              </w:rPr>
              <w:t>komunikace s veřejností</w:t>
            </w:r>
          </w:p>
        </w:tc>
      </w:tr>
      <w:tr w:rsidR="007C4672" w:rsidRPr="004B1AF6" w:rsidTr="007C4672">
        <w:trPr>
          <w:cantSplit/>
          <w:trHeight w:val="964"/>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lastRenderedPageBreak/>
              <w:t>8</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Časový harmonogram plnění opatření:</w:t>
            </w:r>
          </w:p>
        </w:tc>
        <w:tc>
          <w:tcPr>
            <w:tcW w:w="6520" w:type="dxa"/>
          </w:tcPr>
          <w:p w:rsidR="007C4672" w:rsidRPr="004B1AF6" w:rsidRDefault="007C4672" w:rsidP="007F6391">
            <w:pPr>
              <w:pBdr>
                <w:top w:val="nil"/>
                <w:left w:val="nil"/>
                <w:bottom w:val="nil"/>
                <w:right w:val="nil"/>
                <w:between w:val="nil"/>
              </w:pBdr>
              <w:ind w:hanging="2"/>
              <w:rPr>
                <w:sz w:val="20"/>
                <w:szCs w:val="20"/>
              </w:rPr>
            </w:pPr>
            <w:r w:rsidRPr="004B1AF6">
              <w:rPr>
                <w:sz w:val="20"/>
                <w:szCs w:val="20"/>
              </w:rPr>
              <w:t>2023</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sestavení realizačního týmu</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vzdělávání pracovníků služby</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Pr>
                <w:sz w:val="20"/>
                <w:szCs w:val="20"/>
              </w:rPr>
              <w:t xml:space="preserve">vytipování bytů </w:t>
            </w:r>
            <w:r w:rsidRPr="004B1AF6">
              <w:rPr>
                <w:sz w:val="20"/>
                <w:szCs w:val="20"/>
              </w:rPr>
              <w:t>vhodných k zabydlení</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 xml:space="preserve">komunikace se samosprávou obcí, do </w:t>
            </w:r>
            <w:r w:rsidR="00CD2718">
              <w:rPr>
                <w:sz w:val="20"/>
                <w:szCs w:val="20"/>
              </w:rPr>
              <w:t>kterých se budou vracet lidé z </w:t>
            </w:r>
            <w:r w:rsidRPr="004B1AF6">
              <w:rPr>
                <w:sz w:val="20"/>
                <w:szCs w:val="20"/>
              </w:rPr>
              <w:t>dlouhodobé institucionální péče</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komunikace s týmy v institucích, ze kterých budou podpoření lidé odcházet do samostatného bydlení</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příprava bytů pro zabydlení</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zabydlení prvních domácností (5 bytů v prvním roce realizace)</w:t>
            </w:r>
          </w:p>
          <w:p w:rsidR="007C4672" w:rsidRPr="004B1AF6" w:rsidRDefault="007C4672" w:rsidP="003D27EB">
            <w:pPr>
              <w:numPr>
                <w:ilvl w:val="0"/>
                <w:numId w:val="344"/>
              </w:numPr>
              <w:pBdr>
                <w:top w:val="nil"/>
                <w:left w:val="nil"/>
                <w:bottom w:val="nil"/>
                <w:right w:val="nil"/>
                <w:between w:val="nil"/>
              </w:pBdr>
              <w:textDirection w:val="btLr"/>
              <w:textAlignment w:val="top"/>
              <w:outlineLvl w:val="0"/>
              <w:rPr>
                <w:sz w:val="20"/>
                <w:szCs w:val="20"/>
              </w:rPr>
            </w:pPr>
            <w:r w:rsidRPr="004B1AF6">
              <w:rPr>
                <w:sz w:val="20"/>
                <w:szCs w:val="20"/>
              </w:rPr>
              <w:t>pravidelné poskytování terénních so</w:t>
            </w:r>
            <w:r w:rsidR="00CD2718">
              <w:rPr>
                <w:sz w:val="20"/>
                <w:szCs w:val="20"/>
              </w:rPr>
              <w:t>ciálních a zdravotních služeb v </w:t>
            </w:r>
            <w:r w:rsidRPr="004B1AF6">
              <w:rPr>
                <w:sz w:val="20"/>
                <w:szCs w:val="20"/>
              </w:rPr>
              <w:t>zabydlených bytech</w:t>
            </w:r>
          </w:p>
          <w:p w:rsidR="007C4672" w:rsidRPr="004B1AF6" w:rsidRDefault="007C4672" w:rsidP="007F6391">
            <w:pPr>
              <w:pBdr>
                <w:top w:val="nil"/>
                <w:left w:val="nil"/>
                <w:bottom w:val="nil"/>
                <w:right w:val="nil"/>
                <w:between w:val="nil"/>
              </w:pBdr>
              <w:ind w:hanging="2"/>
              <w:rPr>
                <w:sz w:val="20"/>
                <w:szCs w:val="20"/>
              </w:rPr>
            </w:pPr>
            <w:r w:rsidRPr="004B1AF6">
              <w:rPr>
                <w:sz w:val="20"/>
                <w:szCs w:val="20"/>
              </w:rPr>
              <w:t>2024</w:t>
            </w:r>
          </w:p>
          <w:p w:rsidR="007C4672" w:rsidRPr="004B1AF6" w:rsidRDefault="007C4672" w:rsidP="003D27EB">
            <w:pPr>
              <w:pStyle w:val="Odstavecseseznamem"/>
              <w:numPr>
                <w:ilvl w:val="0"/>
                <w:numId w:val="345"/>
              </w:numPr>
              <w:pBdr>
                <w:top w:val="nil"/>
                <w:left w:val="nil"/>
                <w:bottom w:val="nil"/>
                <w:right w:val="nil"/>
                <w:between w:val="nil"/>
              </w:pBdr>
              <w:textDirection w:val="btLr"/>
              <w:textAlignment w:val="top"/>
              <w:outlineLvl w:val="0"/>
              <w:rPr>
                <w:sz w:val="20"/>
                <w:szCs w:val="20"/>
              </w:rPr>
            </w:pPr>
            <w:r w:rsidRPr="004B1AF6">
              <w:rPr>
                <w:sz w:val="20"/>
                <w:szCs w:val="20"/>
              </w:rPr>
              <w:t>zabydlení dalších bytů (10 bytů v druhém roce realizace)</w:t>
            </w:r>
          </w:p>
          <w:p w:rsidR="007C4672" w:rsidRPr="004B1AF6" w:rsidRDefault="007C4672" w:rsidP="003D27EB">
            <w:pPr>
              <w:pStyle w:val="Odstavecseseznamem"/>
              <w:numPr>
                <w:ilvl w:val="0"/>
                <w:numId w:val="345"/>
              </w:numPr>
              <w:spacing w:line="1" w:lineRule="atLeast"/>
              <w:textDirection w:val="btLr"/>
              <w:textAlignment w:val="top"/>
              <w:outlineLvl w:val="0"/>
              <w:rPr>
                <w:sz w:val="20"/>
                <w:szCs w:val="20"/>
              </w:rPr>
            </w:pPr>
            <w:r w:rsidRPr="004B1AF6">
              <w:rPr>
                <w:sz w:val="20"/>
                <w:szCs w:val="20"/>
              </w:rPr>
              <w:t>pravidelné poskytování terénních so</w:t>
            </w:r>
            <w:r w:rsidR="00CD2718">
              <w:rPr>
                <w:sz w:val="20"/>
                <w:szCs w:val="20"/>
              </w:rPr>
              <w:t>ciálních a zdravotních služeb v </w:t>
            </w:r>
            <w:r w:rsidRPr="004B1AF6">
              <w:rPr>
                <w:sz w:val="20"/>
                <w:szCs w:val="20"/>
              </w:rPr>
              <w:t>zabydlených bytech</w:t>
            </w:r>
          </w:p>
          <w:p w:rsidR="007C4672" w:rsidRPr="004B1AF6" w:rsidRDefault="007C4672" w:rsidP="003D27EB">
            <w:pPr>
              <w:pStyle w:val="Odstavecseseznamem"/>
              <w:numPr>
                <w:ilvl w:val="0"/>
                <w:numId w:val="345"/>
              </w:numPr>
              <w:pBdr>
                <w:top w:val="nil"/>
                <w:left w:val="nil"/>
                <w:bottom w:val="nil"/>
                <w:right w:val="nil"/>
                <w:between w:val="nil"/>
              </w:pBdr>
              <w:textDirection w:val="btLr"/>
              <w:textAlignment w:val="top"/>
              <w:outlineLvl w:val="0"/>
              <w:rPr>
                <w:sz w:val="20"/>
                <w:szCs w:val="20"/>
              </w:rPr>
            </w:pPr>
            <w:r w:rsidRPr="004B1AF6">
              <w:rPr>
                <w:sz w:val="20"/>
                <w:szCs w:val="20"/>
              </w:rPr>
              <w:t>pravidelný monitoring a evalu</w:t>
            </w:r>
            <w:r>
              <w:rPr>
                <w:sz w:val="20"/>
                <w:szCs w:val="20"/>
              </w:rPr>
              <w:t>a</w:t>
            </w:r>
            <w:r w:rsidRPr="004B1AF6">
              <w:rPr>
                <w:sz w:val="20"/>
                <w:szCs w:val="20"/>
              </w:rPr>
              <w:t xml:space="preserve">ce projektu </w:t>
            </w:r>
          </w:p>
          <w:p w:rsidR="007C4672" w:rsidRPr="004B1AF6" w:rsidRDefault="007C4672" w:rsidP="007F6391">
            <w:pPr>
              <w:pBdr>
                <w:top w:val="nil"/>
                <w:left w:val="nil"/>
                <w:bottom w:val="nil"/>
                <w:right w:val="nil"/>
                <w:between w:val="nil"/>
              </w:pBdr>
              <w:ind w:hanging="2"/>
              <w:rPr>
                <w:sz w:val="20"/>
                <w:szCs w:val="20"/>
              </w:rPr>
            </w:pPr>
            <w:r w:rsidRPr="004B1AF6">
              <w:rPr>
                <w:sz w:val="20"/>
                <w:szCs w:val="20"/>
              </w:rPr>
              <w:t>2025</w:t>
            </w:r>
          </w:p>
          <w:p w:rsidR="007C4672" w:rsidRPr="004B1AF6" w:rsidRDefault="007C4672" w:rsidP="003D27EB">
            <w:pPr>
              <w:pStyle w:val="Odstavecseseznamem"/>
              <w:numPr>
                <w:ilvl w:val="0"/>
                <w:numId w:val="346"/>
              </w:numPr>
              <w:spacing w:line="1" w:lineRule="atLeast"/>
              <w:textDirection w:val="btLr"/>
              <w:textAlignment w:val="top"/>
              <w:outlineLvl w:val="0"/>
              <w:rPr>
                <w:sz w:val="20"/>
                <w:szCs w:val="20"/>
              </w:rPr>
            </w:pPr>
            <w:r w:rsidRPr="004B1AF6">
              <w:rPr>
                <w:sz w:val="20"/>
                <w:szCs w:val="20"/>
              </w:rPr>
              <w:t>pravidelné poskytování terénních so</w:t>
            </w:r>
            <w:r w:rsidR="00CD2718">
              <w:rPr>
                <w:sz w:val="20"/>
                <w:szCs w:val="20"/>
              </w:rPr>
              <w:t>ciálních a zdravotních služeb v </w:t>
            </w:r>
            <w:r w:rsidRPr="004B1AF6">
              <w:rPr>
                <w:sz w:val="20"/>
                <w:szCs w:val="20"/>
              </w:rPr>
              <w:t>zabydlených bytech</w:t>
            </w:r>
          </w:p>
          <w:p w:rsidR="007C4672" w:rsidRPr="004B1AF6" w:rsidRDefault="007C4672" w:rsidP="003D27EB">
            <w:pPr>
              <w:pStyle w:val="Odstavecseseznamem"/>
              <w:numPr>
                <w:ilvl w:val="0"/>
                <w:numId w:val="346"/>
              </w:numPr>
              <w:spacing w:line="1" w:lineRule="atLeast"/>
              <w:textDirection w:val="btLr"/>
              <w:textAlignment w:val="top"/>
              <w:outlineLvl w:val="0"/>
              <w:rPr>
                <w:sz w:val="20"/>
                <w:szCs w:val="20"/>
              </w:rPr>
            </w:pPr>
            <w:r w:rsidRPr="004B1AF6">
              <w:rPr>
                <w:sz w:val="20"/>
                <w:szCs w:val="20"/>
              </w:rPr>
              <w:t>pravidelný monitoring a evalu</w:t>
            </w:r>
            <w:r w:rsidR="00195C9C">
              <w:rPr>
                <w:sz w:val="20"/>
                <w:szCs w:val="20"/>
              </w:rPr>
              <w:t>a</w:t>
            </w:r>
            <w:r w:rsidRPr="004B1AF6">
              <w:rPr>
                <w:sz w:val="20"/>
                <w:szCs w:val="20"/>
              </w:rPr>
              <w:t xml:space="preserve">ce projektu </w:t>
            </w:r>
          </w:p>
          <w:p w:rsidR="007C4672" w:rsidRPr="004B1AF6" w:rsidRDefault="007C4672" w:rsidP="003D27EB">
            <w:pPr>
              <w:pStyle w:val="Odstavecseseznamem"/>
              <w:numPr>
                <w:ilvl w:val="0"/>
                <w:numId w:val="346"/>
              </w:numPr>
              <w:pBdr>
                <w:top w:val="nil"/>
                <w:left w:val="nil"/>
                <w:bottom w:val="nil"/>
                <w:right w:val="nil"/>
                <w:between w:val="nil"/>
              </w:pBdr>
              <w:textDirection w:val="btLr"/>
              <w:textAlignment w:val="top"/>
              <w:outlineLvl w:val="0"/>
              <w:rPr>
                <w:sz w:val="20"/>
                <w:szCs w:val="20"/>
              </w:rPr>
            </w:pPr>
            <w:r w:rsidRPr="004B1AF6">
              <w:rPr>
                <w:sz w:val="20"/>
                <w:szCs w:val="20"/>
              </w:rPr>
              <w:t>závěrečné hodnocení projektu</w:t>
            </w:r>
          </w:p>
          <w:p w:rsidR="007C4672" w:rsidRPr="004B1AF6" w:rsidRDefault="007C4672" w:rsidP="003D27EB">
            <w:pPr>
              <w:pStyle w:val="Odstavecseseznamem"/>
              <w:numPr>
                <w:ilvl w:val="0"/>
                <w:numId w:val="346"/>
              </w:numPr>
              <w:pBdr>
                <w:top w:val="nil"/>
                <w:left w:val="nil"/>
                <w:bottom w:val="nil"/>
                <w:right w:val="nil"/>
                <w:between w:val="nil"/>
              </w:pBdr>
              <w:textDirection w:val="btLr"/>
              <w:textAlignment w:val="top"/>
              <w:outlineLvl w:val="0"/>
              <w:rPr>
                <w:sz w:val="20"/>
                <w:szCs w:val="20"/>
              </w:rPr>
            </w:pPr>
            <w:r w:rsidRPr="004B1AF6">
              <w:rPr>
                <w:sz w:val="20"/>
                <w:szCs w:val="20"/>
              </w:rPr>
              <w:t>nastavení procesů udržitelnosti a za</w:t>
            </w:r>
            <w:r w:rsidR="00CD2718">
              <w:rPr>
                <w:sz w:val="20"/>
                <w:szCs w:val="20"/>
              </w:rPr>
              <w:t>jištění dostupnosti bydlení pro </w:t>
            </w:r>
            <w:r w:rsidRPr="004B1AF6">
              <w:rPr>
                <w:sz w:val="20"/>
                <w:szCs w:val="20"/>
              </w:rPr>
              <w:t>další období</w:t>
            </w:r>
          </w:p>
        </w:tc>
      </w:tr>
      <w:tr w:rsidR="007C4672" w:rsidRPr="004B1AF6" w:rsidTr="007C4672">
        <w:trPr>
          <w:cantSplit/>
          <w:trHeight w:val="766"/>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9</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Předpokládaná výše finančních nákladů na realizaci opatření:</w:t>
            </w:r>
          </w:p>
        </w:tc>
        <w:tc>
          <w:tcPr>
            <w:tcW w:w="6520" w:type="dxa"/>
          </w:tcPr>
          <w:p w:rsidR="007C4672" w:rsidRPr="004B1AF6" w:rsidRDefault="007C4672" w:rsidP="007F6391">
            <w:pPr>
              <w:pBdr>
                <w:top w:val="nil"/>
                <w:left w:val="nil"/>
                <w:bottom w:val="nil"/>
                <w:right w:val="nil"/>
                <w:between w:val="nil"/>
              </w:pBdr>
              <w:ind w:hanging="2"/>
              <w:rPr>
                <w:color w:val="000000"/>
                <w:sz w:val="20"/>
                <w:szCs w:val="20"/>
                <w:highlight w:val="white"/>
              </w:rPr>
            </w:pPr>
            <w:r>
              <w:rPr>
                <w:sz w:val="20"/>
                <w:szCs w:val="20"/>
                <w:highlight w:val="white"/>
              </w:rPr>
              <w:t>4 900 000 Kč</w:t>
            </w:r>
            <w:r w:rsidRPr="004B1AF6">
              <w:rPr>
                <w:sz w:val="20"/>
                <w:szCs w:val="20"/>
                <w:highlight w:val="white"/>
              </w:rPr>
              <w:t>/rok</w:t>
            </w:r>
          </w:p>
        </w:tc>
      </w:tr>
      <w:tr w:rsidR="007C4672" w:rsidRPr="004B1AF6" w:rsidTr="007C4672">
        <w:trPr>
          <w:cantSplit/>
          <w:trHeight w:val="408"/>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10</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Předpokládané finanční zdroje:</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r>
              <w:rPr>
                <w:sz w:val="20"/>
                <w:szCs w:val="20"/>
              </w:rPr>
              <w:t>ESF, Olomoucký kraj, MPSV</w:t>
            </w:r>
            <w:r w:rsidR="000C44A9">
              <w:rPr>
                <w:sz w:val="20"/>
                <w:szCs w:val="20"/>
              </w:rPr>
              <w:t xml:space="preserve"> ČR</w:t>
            </w:r>
            <w:r>
              <w:rPr>
                <w:sz w:val="20"/>
                <w:szCs w:val="20"/>
              </w:rPr>
              <w:t xml:space="preserve">, </w:t>
            </w:r>
            <w:proofErr w:type="spellStart"/>
            <w:r>
              <w:rPr>
                <w:sz w:val="20"/>
                <w:szCs w:val="20"/>
              </w:rPr>
              <w:t>SM</w:t>
            </w:r>
            <w:r w:rsidRPr="004B1AF6">
              <w:rPr>
                <w:sz w:val="20"/>
                <w:szCs w:val="20"/>
              </w:rPr>
              <w:t>Ol</w:t>
            </w:r>
            <w:proofErr w:type="spellEnd"/>
          </w:p>
        </w:tc>
      </w:tr>
      <w:tr w:rsidR="007C4672" w:rsidRPr="004B1AF6" w:rsidTr="007C4672">
        <w:trPr>
          <w:cantSplit/>
          <w:trHeight w:val="783"/>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11</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Předpokládaní realizátoři a partneři opatření:</w:t>
            </w:r>
          </w:p>
        </w:tc>
        <w:tc>
          <w:tcPr>
            <w:tcW w:w="6520" w:type="dxa"/>
          </w:tcPr>
          <w:p w:rsidR="007C4672" w:rsidRPr="004B1AF6" w:rsidRDefault="007C4672" w:rsidP="007F6391">
            <w:pPr>
              <w:pBdr>
                <w:top w:val="nil"/>
                <w:left w:val="nil"/>
                <w:bottom w:val="nil"/>
                <w:right w:val="nil"/>
                <w:between w:val="nil"/>
              </w:pBdr>
              <w:ind w:hanging="2"/>
              <w:rPr>
                <w:color w:val="000000"/>
                <w:sz w:val="20"/>
                <w:szCs w:val="20"/>
              </w:rPr>
            </w:pPr>
            <w:proofErr w:type="gramStart"/>
            <w:r w:rsidRPr="004B1AF6">
              <w:rPr>
                <w:b/>
                <w:color w:val="000000"/>
                <w:sz w:val="20"/>
                <w:szCs w:val="20"/>
              </w:rPr>
              <w:t>Realizátor</w:t>
            </w:r>
            <w:r w:rsidRPr="004B1AF6">
              <w:rPr>
                <w:color w:val="000000"/>
                <w:sz w:val="20"/>
                <w:szCs w:val="20"/>
              </w:rPr>
              <w:t>: z.s.</w:t>
            </w:r>
            <w:proofErr w:type="gramEnd"/>
            <w:r w:rsidRPr="004B1AF6">
              <w:rPr>
                <w:color w:val="000000"/>
                <w:sz w:val="20"/>
                <w:szCs w:val="20"/>
              </w:rPr>
              <w:t xml:space="preserve"> </w:t>
            </w:r>
            <w:proofErr w:type="spellStart"/>
            <w:r w:rsidRPr="004B1AF6">
              <w:rPr>
                <w:color w:val="000000"/>
                <w:sz w:val="20"/>
                <w:szCs w:val="20"/>
              </w:rPr>
              <w:t>iPoradna</w:t>
            </w:r>
            <w:proofErr w:type="spellEnd"/>
          </w:p>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Partner</w:t>
            </w:r>
            <w:r w:rsidRPr="004B1AF6">
              <w:rPr>
                <w:color w:val="000000"/>
                <w:sz w:val="20"/>
                <w:szCs w:val="20"/>
              </w:rPr>
              <w:t xml:space="preserve">: PL </w:t>
            </w:r>
            <w:r w:rsidRPr="004B1AF6">
              <w:rPr>
                <w:sz w:val="20"/>
                <w:szCs w:val="20"/>
              </w:rPr>
              <w:t>Šternberk, CDZ Olomouc, Charita Olomouc</w:t>
            </w:r>
          </w:p>
        </w:tc>
      </w:tr>
      <w:tr w:rsidR="007C4672" w:rsidRPr="004B1AF6" w:rsidTr="007C4672">
        <w:trPr>
          <w:cantSplit/>
          <w:trHeight w:val="425"/>
        </w:trPr>
        <w:tc>
          <w:tcPr>
            <w:tcW w:w="426" w:type="dxa"/>
            <w:shd w:val="clear" w:color="auto" w:fill="FBD4B4" w:themeFill="accent6" w:themeFillTint="66"/>
          </w:tcPr>
          <w:p w:rsidR="007C4672" w:rsidRPr="004B1AF6" w:rsidRDefault="007C4672" w:rsidP="007F6391">
            <w:pPr>
              <w:pBdr>
                <w:top w:val="nil"/>
                <w:left w:val="nil"/>
                <w:bottom w:val="nil"/>
                <w:right w:val="nil"/>
                <w:between w:val="nil"/>
              </w:pBdr>
              <w:ind w:hanging="2"/>
              <w:jc w:val="center"/>
              <w:rPr>
                <w:color w:val="000000"/>
                <w:sz w:val="20"/>
                <w:szCs w:val="20"/>
              </w:rPr>
            </w:pPr>
            <w:r w:rsidRPr="004B1AF6">
              <w:rPr>
                <w:b/>
                <w:color w:val="000000"/>
                <w:sz w:val="20"/>
                <w:szCs w:val="20"/>
              </w:rPr>
              <w:t>12</w:t>
            </w:r>
          </w:p>
        </w:tc>
        <w:tc>
          <w:tcPr>
            <w:tcW w:w="2268" w:type="dxa"/>
            <w:shd w:val="clear" w:color="auto" w:fill="FBD4B4" w:themeFill="accent6" w:themeFillTint="66"/>
          </w:tcPr>
          <w:p w:rsidR="007C4672" w:rsidRPr="004B1AF6" w:rsidRDefault="007C4672" w:rsidP="007F6391">
            <w:pPr>
              <w:pBdr>
                <w:top w:val="nil"/>
                <w:left w:val="nil"/>
                <w:bottom w:val="nil"/>
                <w:right w:val="nil"/>
                <w:between w:val="nil"/>
              </w:pBdr>
              <w:ind w:hanging="2"/>
              <w:rPr>
                <w:color w:val="000000"/>
                <w:sz w:val="20"/>
                <w:szCs w:val="20"/>
              </w:rPr>
            </w:pPr>
            <w:r w:rsidRPr="004B1AF6">
              <w:rPr>
                <w:b/>
                <w:color w:val="000000"/>
                <w:sz w:val="20"/>
                <w:szCs w:val="20"/>
              </w:rPr>
              <w:t>Hodnotící indikátory výstupů a výsledků:</w:t>
            </w:r>
          </w:p>
        </w:tc>
        <w:tc>
          <w:tcPr>
            <w:tcW w:w="6520" w:type="dxa"/>
          </w:tcPr>
          <w:p w:rsidR="007C4672" w:rsidRPr="004B1AF6" w:rsidRDefault="007C4672" w:rsidP="003D27EB">
            <w:pPr>
              <w:pStyle w:val="Odstavecseseznamem"/>
              <w:numPr>
                <w:ilvl w:val="0"/>
                <w:numId w:val="347"/>
              </w:numPr>
              <w:pBdr>
                <w:top w:val="nil"/>
                <w:left w:val="nil"/>
                <w:bottom w:val="nil"/>
                <w:right w:val="nil"/>
                <w:between w:val="nil"/>
              </w:pBdr>
              <w:textDirection w:val="btLr"/>
              <w:textAlignment w:val="top"/>
              <w:outlineLvl w:val="0"/>
              <w:rPr>
                <w:color w:val="000000"/>
                <w:sz w:val="20"/>
                <w:szCs w:val="20"/>
              </w:rPr>
            </w:pPr>
            <w:r w:rsidRPr="004B1AF6">
              <w:rPr>
                <w:sz w:val="20"/>
                <w:szCs w:val="20"/>
              </w:rPr>
              <w:t>počet úspěšně zabydlených bytů: 15 - 20 za dobu realizace projektu</w:t>
            </w:r>
          </w:p>
          <w:p w:rsidR="007C4672" w:rsidRPr="004B1AF6" w:rsidRDefault="007C4672" w:rsidP="007F6391">
            <w:pPr>
              <w:pBdr>
                <w:top w:val="nil"/>
                <w:left w:val="nil"/>
                <w:bottom w:val="nil"/>
                <w:right w:val="nil"/>
                <w:between w:val="nil"/>
              </w:pBdr>
              <w:ind w:hanging="2"/>
              <w:rPr>
                <w:sz w:val="20"/>
                <w:szCs w:val="20"/>
              </w:rPr>
            </w:pPr>
          </w:p>
        </w:tc>
      </w:tr>
    </w:tbl>
    <w:p w:rsidR="007C4672" w:rsidRDefault="007C4672" w:rsidP="007C4672">
      <w:pPr>
        <w:pBdr>
          <w:top w:val="nil"/>
          <w:left w:val="nil"/>
          <w:bottom w:val="nil"/>
          <w:right w:val="nil"/>
          <w:between w:val="nil"/>
        </w:pBdr>
        <w:ind w:hanging="2"/>
        <w:rPr>
          <w:color w:val="000000"/>
          <w:sz w:val="20"/>
          <w:szCs w:val="20"/>
        </w:rPr>
      </w:pPr>
    </w:p>
    <w:p w:rsidR="00112488" w:rsidRDefault="00112488" w:rsidP="00112488">
      <w:pPr>
        <w:pStyle w:val="Nadpis3"/>
      </w:pPr>
      <w:r>
        <w:t>3.2.3 Cíle a opatření za pracovní skupinu Senioři</w:t>
      </w:r>
    </w:p>
    <w:p w:rsidR="00112488" w:rsidRDefault="00112488" w:rsidP="00112488">
      <w:pPr>
        <w:rPr>
          <w:b/>
          <w:bCs/>
          <w:i/>
        </w:rPr>
      </w:pPr>
    </w:p>
    <w:p w:rsidR="00B757C1" w:rsidRPr="00392F38" w:rsidRDefault="00B757C1" w:rsidP="00B757C1">
      <w:pPr>
        <w:autoSpaceDE w:val="0"/>
        <w:autoSpaceDN w:val="0"/>
        <w:adjustRightInd w:val="0"/>
        <w:jc w:val="both"/>
        <w:rPr>
          <w:b/>
          <w:i/>
          <w:sz w:val="22"/>
          <w:szCs w:val="22"/>
        </w:rPr>
      </w:pPr>
      <w:r w:rsidRPr="00392F38">
        <w:rPr>
          <w:b/>
          <w:i/>
          <w:sz w:val="22"/>
          <w:szCs w:val="22"/>
        </w:rPr>
        <w:t>Popis cílové skupiny</w:t>
      </w:r>
    </w:p>
    <w:p w:rsidR="00B757C1" w:rsidRPr="00392F38" w:rsidRDefault="00B757C1" w:rsidP="00B757C1">
      <w:pPr>
        <w:autoSpaceDE w:val="0"/>
        <w:autoSpaceDN w:val="0"/>
        <w:adjustRightInd w:val="0"/>
        <w:jc w:val="both"/>
        <w:rPr>
          <w:sz w:val="22"/>
          <w:szCs w:val="22"/>
        </w:rPr>
      </w:pPr>
    </w:p>
    <w:p w:rsidR="00B757C1" w:rsidRPr="00392F38" w:rsidRDefault="00B757C1" w:rsidP="00B757C1">
      <w:pPr>
        <w:autoSpaceDE w:val="0"/>
        <w:autoSpaceDN w:val="0"/>
        <w:adjustRightInd w:val="0"/>
        <w:jc w:val="both"/>
        <w:rPr>
          <w:sz w:val="22"/>
          <w:szCs w:val="22"/>
        </w:rPr>
      </w:pPr>
      <w:r w:rsidRPr="00392F38">
        <w:rPr>
          <w:sz w:val="22"/>
          <w:szCs w:val="22"/>
        </w:rPr>
        <w:t>Pracovní skupina se zabývá především problematikou kvality života seniorů. Stáří je nevyhnutelnou součástí života. Proces stárnutí se týká každého člověka a</w:t>
      </w:r>
      <w:r>
        <w:rPr>
          <w:sz w:val="22"/>
          <w:szCs w:val="22"/>
        </w:rPr>
        <w:t> </w:t>
      </w:r>
      <w:r w:rsidRPr="00392F38">
        <w:rPr>
          <w:sz w:val="22"/>
          <w:szCs w:val="22"/>
        </w:rPr>
        <w:t>záleží na každém z nás, jak s ním dokáže naložit.</w:t>
      </w:r>
    </w:p>
    <w:p w:rsidR="00B757C1" w:rsidRPr="00392F38" w:rsidRDefault="00B757C1" w:rsidP="00B757C1">
      <w:pPr>
        <w:jc w:val="both"/>
        <w:rPr>
          <w:sz w:val="22"/>
          <w:szCs w:val="22"/>
        </w:rPr>
      </w:pPr>
    </w:p>
    <w:p w:rsidR="00B757C1" w:rsidRPr="00392F38" w:rsidRDefault="00B757C1" w:rsidP="00B757C1">
      <w:pPr>
        <w:autoSpaceDE w:val="0"/>
        <w:autoSpaceDN w:val="0"/>
        <w:adjustRightInd w:val="0"/>
        <w:jc w:val="both"/>
        <w:rPr>
          <w:b/>
          <w:i/>
          <w:sz w:val="22"/>
          <w:szCs w:val="22"/>
        </w:rPr>
      </w:pPr>
      <w:r w:rsidRPr="00392F38">
        <w:rPr>
          <w:b/>
          <w:i/>
          <w:sz w:val="22"/>
          <w:szCs w:val="22"/>
        </w:rPr>
        <w:t>Vybraná statistická data</w:t>
      </w:r>
    </w:p>
    <w:p w:rsidR="00B757C1" w:rsidRPr="00392F38" w:rsidRDefault="00B757C1" w:rsidP="00B757C1">
      <w:pPr>
        <w:autoSpaceDE w:val="0"/>
        <w:autoSpaceDN w:val="0"/>
        <w:adjustRightInd w:val="0"/>
        <w:jc w:val="both"/>
        <w:rPr>
          <w:sz w:val="22"/>
          <w:szCs w:val="22"/>
        </w:rPr>
      </w:pPr>
    </w:p>
    <w:p w:rsidR="00B757C1" w:rsidRPr="00460560" w:rsidRDefault="00B757C1" w:rsidP="00B757C1">
      <w:pPr>
        <w:pStyle w:val="Pa6"/>
        <w:jc w:val="both"/>
        <w:rPr>
          <w:rFonts w:ascii="Times New Roman" w:hAnsi="Times New Roman"/>
          <w:sz w:val="22"/>
          <w:szCs w:val="22"/>
        </w:rPr>
      </w:pPr>
      <w:r w:rsidRPr="00460560">
        <w:rPr>
          <w:rFonts w:ascii="Times New Roman" w:hAnsi="Times New Roman"/>
          <w:sz w:val="22"/>
          <w:szCs w:val="22"/>
        </w:rPr>
        <w:t>Město Olomouc obývalo na konci roku 2021 necelých sto tisíc obyvatel (99 496). Mezi lety 2014 a 2018 došlo k nárůstu podí</w:t>
      </w:r>
      <w:r w:rsidRPr="00460560">
        <w:rPr>
          <w:rFonts w:ascii="Times New Roman" w:hAnsi="Times New Roman"/>
          <w:sz w:val="22"/>
          <w:szCs w:val="22"/>
        </w:rPr>
        <w:softHyphen/>
        <w:t>lu obyvatel v poproduktivním věku (65+) z 18,6 % na 19,9 %. Očekávaný trend (stárnutí populace) nadále pokračoval a na konci roku 2021 činil podíl obyvatel v této kategorii (65+) již 21,58%</w:t>
      </w:r>
    </w:p>
    <w:p w:rsidR="00B757C1" w:rsidRPr="00460560" w:rsidRDefault="00B757C1" w:rsidP="00B757C1"/>
    <w:p w:rsidR="00B757C1" w:rsidRPr="00460560" w:rsidRDefault="00B757C1" w:rsidP="00B757C1">
      <w:pPr>
        <w:pStyle w:val="Pa6"/>
        <w:jc w:val="both"/>
        <w:rPr>
          <w:rFonts w:ascii="Times New Roman" w:hAnsi="Times New Roman"/>
          <w:sz w:val="22"/>
          <w:szCs w:val="22"/>
        </w:rPr>
      </w:pPr>
      <w:r w:rsidRPr="00460560">
        <w:rPr>
          <w:rFonts w:ascii="Times New Roman" w:hAnsi="Times New Roman"/>
          <w:sz w:val="22"/>
          <w:szCs w:val="22"/>
        </w:rPr>
        <w:t>Stárnutí populace je také dobře patrné ze statistiky, která se věnuje průměrnému věku obyvatel města. Za období posledních patnácti let zestárlo obyvatelstvo města Olomou</w:t>
      </w:r>
      <w:r w:rsidR="00CD2718">
        <w:rPr>
          <w:rFonts w:ascii="Times New Roman" w:hAnsi="Times New Roman"/>
          <w:sz w:val="22"/>
          <w:szCs w:val="22"/>
        </w:rPr>
        <w:t>ce v průměru o 2,6 let (ze 40,5 </w:t>
      </w:r>
      <w:r w:rsidRPr="00460560">
        <w:rPr>
          <w:rFonts w:ascii="Times New Roman" w:hAnsi="Times New Roman"/>
          <w:sz w:val="22"/>
          <w:szCs w:val="22"/>
        </w:rPr>
        <w:t xml:space="preserve">let na 43,1 let). Průměrný věk v Olomouckém kraji na konci roku 2016 dosahoval 42,4 let a na konci roku 2021 se tento údaj navýšil jen mírně na 42,7 let. </w:t>
      </w:r>
    </w:p>
    <w:p w:rsidR="00B757C1" w:rsidRPr="00460560" w:rsidRDefault="00B757C1" w:rsidP="00B757C1">
      <w:pPr>
        <w:pStyle w:val="Pa6"/>
        <w:jc w:val="both"/>
        <w:rPr>
          <w:rFonts w:ascii="Times New Roman" w:hAnsi="Times New Roman"/>
          <w:sz w:val="22"/>
          <w:szCs w:val="22"/>
        </w:rPr>
      </w:pPr>
      <w:r w:rsidRPr="00460560">
        <w:rPr>
          <w:rFonts w:ascii="Times New Roman" w:hAnsi="Times New Roman"/>
          <w:sz w:val="22"/>
          <w:szCs w:val="22"/>
        </w:rPr>
        <w:lastRenderedPageBreak/>
        <w:t xml:space="preserve">Počet příjemců starobního důchodu se v letech 2018–2021 v okrese Olomouc pohyboval okolo 39 tisíc osob. Na konci roku 2021 pobíralo starobní důchod 39 322 osob. Z tohoto počtu starobních důchodců tvořili méně než jednu polovinu muži – 46,8 % a 53,2 % ženy. Průměrný věk mužů pobírajících starobní důchod </w:t>
      </w:r>
      <w:r>
        <w:rPr>
          <w:rFonts w:ascii="Times New Roman" w:hAnsi="Times New Roman"/>
          <w:sz w:val="22"/>
          <w:szCs w:val="22"/>
        </w:rPr>
        <w:t xml:space="preserve">na konci roku 2020 </w:t>
      </w:r>
      <w:r w:rsidRPr="00460560">
        <w:rPr>
          <w:rFonts w:ascii="Times New Roman" w:hAnsi="Times New Roman"/>
          <w:sz w:val="22"/>
          <w:szCs w:val="22"/>
        </w:rPr>
        <w:t xml:space="preserve">činil 72 let a průměrný věk žen dosahoval 70 let. </w:t>
      </w:r>
    </w:p>
    <w:p w:rsidR="00B757C1" w:rsidRDefault="00B757C1" w:rsidP="00B757C1"/>
    <w:p w:rsidR="00B757C1" w:rsidRPr="00392F38" w:rsidRDefault="00B757C1" w:rsidP="00B757C1">
      <w:pPr>
        <w:autoSpaceDE w:val="0"/>
        <w:autoSpaceDN w:val="0"/>
        <w:adjustRightInd w:val="0"/>
        <w:jc w:val="both"/>
        <w:rPr>
          <w:b/>
          <w:i/>
          <w:sz w:val="22"/>
          <w:szCs w:val="22"/>
        </w:rPr>
      </w:pPr>
      <w:r w:rsidRPr="00392F38">
        <w:rPr>
          <w:b/>
          <w:i/>
          <w:sz w:val="22"/>
          <w:szCs w:val="22"/>
        </w:rPr>
        <w:t>SWOT analýza za pracovní skupinu</w:t>
      </w:r>
      <w:r w:rsidRPr="00392F38">
        <w:rPr>
          <w:rStyle w:val="Znakapoznpodarou"/>
          <w:b/>
          <w:i/>
          <w:sz w:val="22"/>
          <w:szCs w:val="22"/>
        </w:rPr>
        <w:footnoteReference w:id="4"/>
      </w:r>
    </w:p>
    <w:p w:rsidR="00B757C1" w:rsidRDefault="00B757C1" w:rsidP="00B757C1">
      <w:pPr>
        <w:jc w:val="both"/>
        <w:rPr>
          <w:b/>
          <w:sz w:val="22"/>
          <w:szCs w:val="22"/>
        </w:rPr>
      </w:pPr>
    </w:p>
    <w:p w:rsidR="00B757C1" w:rsidRPr="00392F38" w:rsidRDefault="00B757C1" w:rsidP="00B757C1">
      <w:pPr>
        <w:jc w:val="both"/>
        <w:rPr>
          <w:sz w:val="22"/>
          <w:szCs w:val="22"/>
        </w:rPr>
      </w:pPr>
      <w:r w:rsidRPr="00392F38">
        <w:rPr>
          <w:b/>
          <w:sz w:val="22"/>
          <w:szCs w:val="22"/>
        </w:rPr>
        <w:t>V oblasti silných stránek</w:t>
      </w:r>
      <w:r w:rsidRPr="00392F38">
        <w:rPr>
          <w:sz w:val="22"/>
          <w:szCs w:val="22"/>
        </w:rPr>
        <w:t xml:space="preserve"> je kladně hodnocen</w:t>
      </w:r>
      <w:r>
        <w:rPr>
          <w:sz w:val="22"/>
          <w:szCs w:val="22"/>
        </w:rPr>
        <w:t>a r</w:t>
      </w:r>
      <w:r w:rsidRPr="00392F38">
        <w:rPr>
          <w:sz w:val="22"/>
          <w:szCs w:val="22"/>
        </w:rPr>
        <w:t xml:space="preserve">ozmanitá nabídka </w:t>
      </w:r>
      <w:r>
        <w:rPr>
          <w:sz w:val="22"/>
          <w:szCs w:val="22"/>
        </w:rPr>
        <w:t>terénních sociálních služeb a aktivit pro seniory, kvalitně fungující dobrovolnictví na území města, </w:t>
      </w:r>
      <w:r w:rsidRPr="00392F38">
        <w:rPr>
          <w:sz w:val="22"/>
          <w:szCs w:val="22"/>
        </w:rPr>
        <w:t>dobrá spolupráce a</w:t>
      </w:r>
      <w:r>
        <w:rPr>
          <w:sz w:val="22"/>
          <w:szCs w:val="22"/>
        </w:rPr>
        <w:t> </w:t>
      </w:r>
      <w:r w:rsidRPr="00392F38">
        <w:rPr>
          <w:sz w:val="22"/>
          <w:szCs w:val="22"/>
        </w:rPr>
        <w:t xml:space="preserve">komunikace </w:t>
      </w:r>
      <w:r>
        <w:rPr>
          <w:sz w:val="22"/>
          <w:szCs w:val="22"/>
        </w:rPr>
        <w:t xml:space="preserve">poskytovatelů sociálních služeb </w:t>
      </w:r>
      <w:r w:rsidRPr="00392F38">
        <w:rPr>
          <w:sz w:val="22"/>
          <w:szCs w:val="22"/>
        </w:rPr>
        <w:t xml:space="preserve">se </w:t>
      </w:r>
      <w:proofErr w:type="spellStart"/>
      <w:r w:rsidRPr="00392F38">
        <w:rPr>
          <w:sz w:val="22"/>
          <w:szCs w:val="22"/>
        </w:rPr>
        <w:t>SMOl</w:t>
      </w:r>
      <w:proofErr w:type="spellEnd"/>
      <w:r w:rsidRPr="00392F38">
        <w:rPr>
          <w:sz w:val="22"/>
          <w:szCs w:val="22"/>
        </w:rPr>
        <w:t xml:space="preserve"> (otevřenost, vstřícnost a</w:t>
      </w:r>
      <w:r>
        <w:rPr>
          <w:sz w:val="22"/>
          <w:szCs w:val="22"/>
        </w:rPr>
        <w:t> </w:t>
      </w:r>
      <w:r w:rsidRPr="00392F38">
        <w:rPr>
          <w:sz w:val="22"/>
          <w:szCs w:val="22"/>
        </w:rPr>
        <w:t xml:space="preserve">zájem pracovníků </w:t>
      </w:r>
      <w:proofErr w:type="spellStart"/>
      <w:r w:rsidRPr="00392F38">
        <w:rPr>
          <w:sz w:val="22"/>
          <w:szCs w:val="22"/>
        </w:rPr>
        <w:t>SMOl</w:t>
      </w:r>
      <w:proofErr w:type="spellEnd"/>
      <w:r w:rsidRPr="00392F38">
        <w:rPr>
          <w:sz w:val="22"/>
          <w:szCs w:val="22"/>
        </w:rPr>
        <w:t xml:space="preserve">). </w:t>
      </w:r>
    </w:p>
    <w:p w:rsidR="00B757C1" w:rsidRPr="00392F38" w:rsidRDefault="00B757C1" w:rsidP="00B757C1">
      <w:pPr>
        <w:jc w:val="both"/>
        <w:rPr>
          <w:sz w:val="22"/>
          <w:szCs w:val="22"/>
        </w:rPr>
      </w:pPr>
    </w:p>
    <w:p w:rsidR="00B757C1" w:rsidRPr="00392F38" w:rsidRDefault="00B757C1" w:rsidP="00B757C1">
      <w:pPr>
        <w:jc w:val="both"/>
        <w:rPr>
          <w:sz w:val="22"/>
          <w:szCs w:val="22"/>
        </w:rPr>
      </w:pPr>
      <w:r w:rsidRPr="00392F38">
        <w:rPr>
          <w:b/>
          <w:sz w:val="22"/>
          <w:szCs w:val="22"/>
        </w:rPr>
        <w:t>Nejvýznamnější slabou stránkou</w:t>
      </w:r>
      <w:r w:rsidRPr="00392F38">
        <w:rPr>
          <w:sz w:val="22"/>
          <w:szCs w:val="22"/>
        </w:rPr>
        <w:t xml:space="preserve"> je </w:t>
      </w:r>
      <w:r>
        <w:rPr>
          <w:sz w:val="22"/>
          <w:szCs w:val="22"/>
        </w:rPr>
        <w:t xml:space="preserve">malá kapacita domovů pro seniory, </w:t>
      </w:r>
      <w:r w:rsidRPr="00392F38">
        <w:rPr>
          <w:sz w:val="22"/>
          <w:szCs w:val="22"/>
        </w:rPr>
        <w:t>chybějící do</w:t>
      </w:r>
      <w:r w:rsidR="00CD2718">
        <w:rPr>
          <w:sz w:val="22"/>
          <w:szCs w:val="22"/>
        </w:rPr>
        <w:t>mov se </w:t>
      </w:r>
      <w:r>
        <w:rPr>
          <w:sz w:val="22"/>
          <w:szCs w:val="22"/>
        </w:rPr>
        <w:t>zvláštním režimem</w:t>
      </w:r>
      <w:r w:rsidRPr="00392F38">
        <w:rPr>
          <w:sz w:val="22"/>
          <w:szCs w:val="22"/>
        </w:rPr>
        <w:t xml:space="preserve">. Slabou stránkou je též </w:t>
      </w:r>
      <w:r>
        <w:rPr>
          <w:sz w:val="22"/>
          <w:szCs w:val="22"/>
        </w:rPr>
        <w:t xml:space="preserve">nedostatečná kapacita </w:t>
      </w:r>
      <w:r w:rsidRPr="00392F38">
        <w:rPr>
          <w:sz w:val="22"/>
          <w:szCs w:val="22"/>
        </w:rPr>
        <w:t>odlehčovacích služeb</w:t>
      </w:r>
      <w:r>
        <w:rPr>
          <w:sz w:val="22"/>
          <w:szCs w:val="22"/>
        </w:rPr>
        <w:t>. K</w:t>
      </w:r>
      <w:r w:rsidRPr="00392F38">
        <w:rPr>
          <w:sz w:val="22"/>
          <w:szCs w:val="22"/>
        </w:rPr>
        <w:t xml:space="preserve">romě toho </w:t>
      </w:r>
      <w:r>
        <w:rPr>
          <w:sz w:val="22"/>
          <w:szCs w:val="22"/>
        </w:rPr>
        <w:t>chybí sociální služby pro seniory s duševním onemocněním</w:t>
      </w:r>
      <w:r w:rsidRPr="00392F38">
        <w:rPr>
          <w:sz w:val="22"/>
          <w:szCs w:val="22"/>
        </w:rPr>
        <w:t>.</w:t>
      </w:r>
    </w:p>
    <w:p w:rsidR="00B757C1" w:rsidRPr="00392F38" w:rsidRDefault="00B757C1" w:rsidP="00B757C1">
      <w:pPr>
        <w:jc w:val="both"/>
        <w:rPr>
          <w:sz w:val="22"/>
          <w:szCs w:val="22"/>
        </w:rPr>
      </w:pPr>
    </w:p>
    <w:p w:rsidR="00B757C1" w:rsidRPr="00392F38" w:rsidRDefault="0028084C" w:rsidP="00B757C1">
      <w:pPr>
        <w:jc w:val="both"/>
        <w:rPr>
          <w:sz w:val="22"/>
          <w:szCs w:val="22"/>
        </w:rPr>
      </w:pPr>
      <w:r w:rsidRPr="0028084C">
        <w:rPr>
          <w:sz w:val="22"/>
          <w:szCs w:val="22"/>
        </w:rPr>
        <w:t>V</w:t>
      </w:r>
      <w:r w:rsidR="00B757C1" w:rsidRPr="00392F38">
        <w:rPr>
          <w:sz w:val="22"/>
          <w:szCs w:val="22"/>
        </w:rPr>
        <w:t xml:space="preserve">elkou </w:t>
      </w:r>
      <w:r w:rsidR="00B757C1" w:rsidRPr="0028084C">
        <w:rPr>
          <w:b/>
          <w:sz w:val="22"/>
          <w:szCs w:val="22"/>
        </w:rPr>
        <w:t>příležitostí</w:t>
      </w:r>
      <w:r w:rsidR="00B757C1" w:rsidRPr="00392F38">
        <w:rPr>
          <w:sz w:val="22"/>
          <w:szCs w:val="22"/>
        </w:rPr>
        <w:t xml:space="preserve"> je bezesporu zřízení</w:t>
      </w:r>
      <w:r w:rsidR="00B757C1">
        <w:rPr>
          <w:sz w:val="22"/>
          <w:szCs w:val="22"/>
        </w:rPr>
        <w:t xml:space="preserve"> domova se zvláštním režimem</w:t>
      </w:r>
      <w:r w:rsidR="00B757C1" w:rsidRPr="00392F38">
        <w:rPr>
          <w:sz w:val="22"/>
          <w:szCs w:val="22"/>
        </w:rPr>
        <w:t xml:space="preserve"> a</w:t>
      </w:r>
      <w:r w:rsidR="00B757C1">
        <w:rPr>
          <w:sz w:val="22"/>
          <w:szCs w:val="22"/>
        </w:rPr>
        <w:t xml:space="preserve"> podpora víceletého financování sociálních služeb. </w:t>
      </w:r>
      <w:r w:rsidR="00B757C1" w:rsidRPr="00392F38">
        <w:rPr>
          <w:sz w:val="22"/>
          <w:szCs w:val="22"/>
        </w:rPr>
        <w:t xml:space="preserve">Nezanedbatelný význam má </w:t>
      </w:r>
      <w:r w:rsidR="00B757C1">
        <w:rPr>
          <w:sz w:val="22"/>
          <w:szCs w:val="22"/>
        </w:rPr>
        <w:t xml:space="preserve">podpora rozvoje dobrovolnických služeb v domácnostech i v zařízeních a rozvoj programů přípravy na stáří. </w:t>
      </w:r>
    </w:p>
    <w:p w:rsidR="00B757C1" w:rsidRPr="00392F38" w:rsidRDefault="00B757C1" w:rsidP="00B757C1">
      <w:pPr>
        <w:jc w:val="both"/>
        <w:rPr>
          <w:sz w:val="22"/>
          <w:szCs w:val="22"/>
        </w:rPr>
      </w:pPr>
    </w:p>
    <w:p w:rsidR="00B757C1" w:rsidRPr="00392F38" w:rsidRDefault="00B757C1" w:rsidP="00B757C1">
      <w:pPr>
        <w:jc w:val="both"/>
        <w:rPr>
          <w:sz w:val="22"/>
          <w:szCs w:val="22"/>
        </w:rPr>
      </w:pPr>
      <w:r w:rsidRPr="00392F38">
        <w:rPr>
          <w:b/>
          <w:sz w:val="22"/>
          <w:szCs w:val="22"/>
        </w:rPr>
        <w:t>Hlavní hrozbou</w:t>
      </w:r>
      <w:r w:rsidRPr="00392F38">
        <w:rPr>
          <w:sz w:val="22"/>
          <w:szCs w:val="22"/>
        </w:rPr>
        <w:t xml:space="preserve"> je stárnutí populace, které povede ke zvyšování nároků na bezbariérovost, dopravní dostupnost, na dostatečné pokrytí potřeb sociálními službami. Dalšími hrozbami jsou:</w:t>
      </w:r>
      <w:r>
        <w:rPr>
          <w:sz w:val="22"/>
          <w:szCs w:val="22"/>
        </w:rPr>
        <w:t xml:space="preserve"> nevyužívání odlehčovacích služeb, nízké mzdy pracovníků v sociálních službách. Dále také vzrůstající počty případů násilí na seniorech a riziko bezdomovectví seniorů.</w:t>
      </w:r>
    </w:p>
    <w:p w:rsidR="00B757C1" w:rsidRDefault="00B757C1" w:rsidP="00B757C1">
      <w:pPr>
        <w:widowControl w:val="0"/>
        <w:autoSpaceDE w:val="0"/>
        <w:autoSpaceDN w:val="0"/>
        <w:adjustRightInd w:val="0"/>
        <w:jc w:val="both"/>
        <w:rPr>
          <w:sz w:val="22"/>
          <w:szCs w:val="22"/>
        </w:rPr>
      </w:pPr>
    </w:p>
    <w:p w:rsidR="00B757C1" w:rsidRPr="00392F38" w:rsidRDefault="00B757C1" w:rsidP="00B757C1">
      <w:pPr>
        <w:widowControl w:val="0"/>
        <w:autoSpaceDE w:val="0"/>
        <w:autoSpaceDN w:val="0"/>
        <w:adjustRightInd w:val="0"/>
        <w:jc w:val="both"/>
        <w:rPr>
          <w:b/>
          <w:i/>
          <w:sz w:val="22"/>
          <w:szCs w:val="22"/>
        </w:rPr>
      </w:pPr>
      <w:r w:rsidRPr="00392F38">
        <w:rPr>
          <w:sz w:val="22"/>
          <w:szCs w:val="22"/>
        </w:rPr>
        <w:t xml:space="preserve"> </w:t>
      </w:r>
      <w:r w:rsidRPr="00392F38">
        <w:rPr>
          <w:b/>
          <w:i/>
          <w:sz w:val="22"/>
          <w:szCs w:val="22"/>
        </w:rPr>
        <w:t>Přehled členů pracovní skupiny</w:t>
      </w:r>
    </w:p>
    <w:p w:rsidR="00B757C1" w:rsidRPr="00392F38" w:rsidRDefault="00B757C1" w:rsidP="00B757C1">
      <w:pPr>
        <w:widowControl w:val="0"/>
        <w:autoSpaceDE w:val="0"/>
        <w:autoSpaceDN w:val="0"/>
        <w:adjustRightInd w:val="0"/>
        <w:jc w:val="both"/>
        <w:rPr>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B757C1" w:rsidRPr="00E82BCD" w:rsidTr="00FE4855">
        <w:trPr>
          <w:trHeight w:val="192"/>
        </w:trPr>
        <w:tc>
          <w:tcPr>
            <w:tcW w:w="3119" w:type="dxa"/>
            <w:shd w:val="clear" w:color="auto" w:fill="FFE593"/>
          </w:tcPr>
          <w:p w:rsidR="00B757C1" w:rsidRPr="00E82BCD" w:rsidRDefault="00B757C1" w:rsidP="00FE4855">
            <w:pPr>
              <w:widowControl w:val="0"/>
              <w:rPr>
                <w:b/>
                <w:sz w:val="20"/>
                <w:szCs w:val="20"/>
              </w:rPr>
            </w:pPr>
            <w:r w:rsidRPr="00E82BCD">
              <w:rPr>
                <w:b/>
                <w:sz w:val="20"/>
                <w:szCs w:val="20"/>
              </w:rPr>
              <w:t>Jméno</w:t>
            </w:r>
          </w:p>
        </w:tc>
        <w:tc>
          <w:tcPr>
            <w:tcW w:w="6237" w:type="dxa"/>
            <w:shd w:val="clear" w:color="auto" w:fill="FFE593"/>
          </w:tcPr>
          <w:p w:rsidR="00B757C1" w:rsidRPr="00E82BCD" w:rsidRDefault="00B757C1" w:rsidP="00FE4855">
            <w:pPr>
              <w:pStyle w:val="Nadpis1"/>
              <w:keepNext w:val="0"/>
              <w:widowControl w:val="0"/>
              <w:spacing w:before="0" w:after="0"/>
              <w:rPr>
                <w:rFonts w:ascii="Times New Roman" w:hAnsi="Times New Roman" w:cs="Times New Roman"/>
                <w:sz w:val="20"/>
                <w:szCs w:val="20"/>
              </w:rPr>
            </w:pPr>
            <w:bookmarkStart w:id="19" w:name="_Toc23915903"/>
            <w:bookmarkStart w:id="20" w:name="_Toc23938304"/>
            <w:bookmarkStart w:id="21" w:name="_Toc24376504"/>
            <w:bookmarkStart w:id="22" w:name="_Toc24630213"/>
            <w:r w:rsidRPr="00E82BCD">
              <w:rPr>
                <w:rFonts w:ascii="Times New Roman" w:hAnsi="Times New Roman" w:cs="Times New Roman"/>
                <w:sz w:val="20"/>
                <w:szCs w:val="20"/>
              </w:rPr>
              <w:t>Organizace</w:t>
            </w:r>
            <w:bookmarkEnd w:id="19"/>
            <w:bookmarkEnd w:id="20"/>
            <w:bookmarkEnd w:id="21"/>
            <w:bookmarkEnd w:id="22"/>
          </w:p>
        </w:tc>
      </w:tr>
      <w:tr w:rsidR="00B757C1" w:rsidRPr="00E82BCD" w:rsidTr="00767E87">
        <w:trPr>
          <w:trHeight w:val="510"/>
        </w:trPr>
        <w:tc>
          <w:tcPr>
            <w:tcW w:w="3119" w:type="dxa"/>
          </w:tcPr>
          <w:p w:rsidR="00B757C1" w:rsidRPr="00E82BCD" w:rsidRDefault="00B757C1" w:rsidP="00767E87">
            <w:pPr>
              <w:widowControl w:val="0"/>
              <w:rPr>
                <w:bCs/>
                <w:sz w:val="20"/>
                <w:szCs w:val="20"/>
              </w:rPr>
            </w:pPr>
            <w:r w:rsidRPr="00E82BCD">
              <w:rPr>
                <w:bCs/>
                <w:sz w:val="20"/>
                <w:szCs w:val="20"/>
              </w:rPr>
              <w:t>Mgr. Roman Darek,</w:t>
            </w:r>
          </w:p>
          <w:p w:rsidR="00B757C1" w:rsidRPr="00E82BCD" w:rsidRDefault="00B757C1" w:rsidP="00767E87">
            <w:pPr>
              <w:widowControl w:val="0"/>
              <w:rPr>
                <w:bCs/>
                <w:sz w:val="20"/>
                <w:szCs w:val="20"/>
              </w:rPr>
            </w:pPr>
            <w:r w:rsidRPr="00E82BCD">
              <w:rPr>
                <w:bCs/>
                <w:sz w:val="20"/>
                <w:szCs w:val="20"/>
              </w:rPr>
              <w:t>manažer pracovní skupiny</w:t>
            </w:r>
          </w:p>
        </w:tc>
        <w:tc>
          <w:tcPr>
            <w:tcW w:w="6237" w:type="dxa"/>
          </w:tcPr>
          <w:p w:rsidR="00B757C1" w:rsidRPr="00E82BCD" w:rsidRDefault="00B757C1" w:rsidP="00767E87">
            <w:pPr>
              <w:widowControl w:val="0"/>
              <w:rPr>
                <w:sz w:val="20"/>
                <w:szCs w:val="20"/>
              </w:rPr>
            </w:pPr>
            <w:r w:rsidRPr="00E82BCD">
              <w:rPr>
                <w:sz w:val="20"/>
                <w:szCs w:val="20"/>
              </w:rPr>
              <w:t>Magistrát města Olomouce</w:t>
            </w:r>
            <w:r w:rsidR="00010134">
              <w:rPr>
                <w:sz w:val="20"/>
                <w:szCs w:val="20"/>
              </w:rPr>
              <w:t>, OSV (oddělení sociální práce a poradenství)</w:t>
            </w:r>
            <w:r w:rsidRPr="00E82BCD">
              <w:rPr>
                <w:sz w:val="20"/>
                <w:szCs w:val="20"/>
              </w:rPr>
              <w:t xml:space="preserve"> </w:t>
            </w:r>
          </w:p>
        </w:tc>
      </w:tr>
      <w:tr w:rsidR="00B757C1" w:rsidRPr="00E82BCD" w:rsidTr="00767E87">
        <w:trPr>
          <w:trHeight w:val="216"/>
        </w:trPr>
        <w:tc>
          <w:tcPr>
            <w:tcW w:w="3119" w:type="dxa"/>
          </w:tcPr>
          <w:p w:rsidR="00B757C1" w:rsidRPr="00E82BCD" w:rsidRDefault="00B757C1" w:rsidP="00767E87">
            <w:pPr>
              <w:widowControl w:val="0"/>
              <w:rPr>
                <w:sz w:val="20"/>
                <w:szCs w:val="20"/>
              </w:rPr>
            </w:pPr>
            <w:r w:rsidRPr="00E82BCD">
              <w:rPr>
                <w:sz w:val="20"/>
                <w:szCs w:val="20"/>
              </w:rPr>
              <w:t>RNDr. Jana Vykydalová</w:t>
            </w:r>
          </w:p>
        </w:tc>
        <w:tc>
          <w:tcPr>
            <w:tcW w:w="6237" w:type="dxa"/>
          </w:tcPr>
          <w:p w:rsidR="00B757C1" w:rsidRPr="00E82BCD" w:rsidRDefault="00B757C1" w:rsidP="00767E87">
            <w:pPr>
              <w:widowControl w:val="0"/>
              <w:rPr>
                <w:sz w:val="20"/>
                <w:szCs w:val="20"/>
              </w:rPr>
            </w:pPr>
            <w:r w:rsidRPr="00E82BCD">
              <w:rPr>
                <w:sz w:val="20"/>
                <w:szCs w:val="20"/>
              </w:rPr>
              <w:t>Domov seniorů POHODA Chválkovice, p. o.</w:t>
            </w:r>
          </w:p>
        </w:tc>
      </w:tr>
      <w:tr w:rsidR="00B757C1" w:rsidRPr="00E82BCD" w:rsidTr="00767E87">
        <w:trPr>
          <w:trHeight w:val="262"/>
        </w:trPr>
        <w:tc>
          <w:tcPr>
            <w:tcW w:w="3119" w:type="dxa"/>
          </w:tcPr>
          <w:p w:rsidR="00B757C1" w:rsidRPr="00E82BCD" w:rsidRDefault="00B757C1" w:rsidP="00767E87">
            <w:pPr>
              <w:widowControl w:val="0"/>
              <w:rPr>
                <w:sz w:val="20"/>
                <w:szCs w:val="20"/>
              </w:rPr>
            </w:pPr>
            <w:r w:rsidRPr="00E82BCD">
              <w:rPr>
                <w:sz w:val="20"/>
                <w:szCs w:val="20"/>
              </w:rPr>
              <w:t xml:space="preserve">Mgr. </w:t>
            </w:r>
            <w:r>
              <w:rPr>
                <w:sz w:val="20"/>
                <w:szCs w:val="20"/>
              </w:rPr>
              <w:t>Jaromír Odstrčil</w:t>
            </w:r>
          </w:p>
        </w:tc>
        <w:tc>
          <w:tcPr>
            <w:tcW w:w="6237" w:type="dxa"/>
          </w:tcPr>
          <w:p w:rsidR="00B757C1" w:rsidRPr="00E82BCD" w:rsidRDefault="00B757C1" w:rsidP="00767E87">
            <w:pPr>
              <w:widowControl w:val="0"/>
              <w:rPr>
                <w:sz w:val="20"/>
                <w:szCs w:val="20"/>
              </w:rPr>
            </w:pPr>
            <w:r w:rsidRPr="00E82BCD">
              <w:rPr>
                <w:sz w:val="20"/>
                <w:szCs w:val="20"/>
              </w:rPr>
              <w:t>Magistrát města Olomouce</w:t>
            </w:r>
            <w:r w:rsidR="00010134">
              <w:rPr>
                <w:sz w:val="20"/>
                <w:szCs w:val="20"/>
              </w:rPr>
              <w:t>, OSV (oddělení sociální pomoci a služeb)</w:t>
            </w:r>
          </w:p>
        </w:tc>
      </w:tr>
      <w:tr w:rsidR="00B757C1" w:rsidRPr="00E82BCD" w:rsidTr="00767E87">
        <w:trPr>
          <w:trHeight w:val="280"/>
        </w:trPr>
        <w:tc>
          <w:tcPr>
            <w:tcW w:w="3119" w:type="dxa"/>
          </w:tcPr>
          <w:p w:rsidR="00B757C1" w:rsidRPr="00E82BCD" w:rsidRDefault="00B757C1" w:rsidP="00767E87">
            <w:pPr>
              <w:widowControl w:val="0"/>
              <w:rPr>
                <w:sz w:val="20"/>
                <w:szCs w:val="20"/>
              </w:rPr>
            </w:pPr>
            <w:r w:rsidRPr="00E82BCD">
              <w:rPr>
                <w:sz w:val="20"/>
                <w:szCs w:val="20"/>
              </w:rPr>
              <w:t xml:space="preserve">Michael </w:t>
            </w:r>
            <w:proofErr w:type="spellStart"/>
            <w:r w:rsidRPr="00E82BCD">
              <w:rPr>
                <w:sz w:val="20"/>
                <w:szCs w:val="20"/>
              </w:rPr>
              <w:t>Donth</w:t>
            </w:r>
            <w:proofErr w:type="spellEnd"/>
            <w:r w:rsidRPr="00E82BCD">
              <w:rPr>
                <w:sz w:val="20"/>
                <w:szCs w:val="20"/>
              </w:rPr>
              <w:t xml:space="preserve">, </w:t>
            </w:r>
            <w:proofErr w:type="spellStart"/>
            <w:r w:rsidRPr="00E82BCD">
              <w:rPr>
                <w:sz w:val="20"/>
                <w:szCs w:val="20"/>
              </w:rPr>
              <w:t>DiS</w:t>
            </w:r>
            <w:proofErr w:type="spellEnd"/>
            <w:r w:rsidRPr="00E82BCD">
              <w:rPr>
                <w:sz w:val="20"/>
                <w:szCs w:val="20"/>
              </w:rPr>
              <w:t>.</w:t>
            </w:r>
          </w:p>
        </w:tc>
        <w:tc>
          <w:tcPr>
            <w:tcW w:w="6237" w:type="dxa"/>
          </w:tcPr>
          <w:p w:rsidR="00B757C1" w:rsidRPr="00E82BCD" w:rsidRDefault="00B757C1" w:rsidP="00767E87">
            <w:pPr>
              <w:widowControl w:val="0"/>
              <w:rPr>
                <w:sz w:val="20"/>
                <w:szCs w:val="20"/>
              </w:rPr>
            </w:pPr>
            <w:r w:rsidRPr="00E82BCD">
              <w:rPr>
                <w:sz w:val="20"/>
                <w:szCs w:val="20"/>
              </w:rPr>
              <w:t>POMADOL, s. r. o.</w:t>
            </w:r>
          </w:p>
        </w:tc>
      </w:tr>
      <w:tr w:rsidR="00B757C1" w:rsidRPr="00E82BCD" w:rsidTr="00767E87">
        <w:trPr>
          <w:trHeight w:val="271"/>
        </w:trPr>
        <w:tc>
          <w:tcPr>
            <w:tcW w:w="3119" w:type="dxa"/>
          </w:tcPr>
          <w:p w:rsidR="00B757C1" w:rsidRPr="00E82BCD" w:rsidRDefault="00B757C1" w:rsidP="00767E87">
            <w:pPr>
              <w:widowControl w:val="0"/>
              <w:rPr>
                <w:sz w:val="20"/>
                <w:szCs w:val="20"/>
              </w:rPr>
            </w:pPr>
            <w:r w:rsidRPr="00E82BCD">
              <w:rPr>
                <w:sz w:val="20"/>
                <w:szCs w:val="20"/>
              </w:rPr>
              <w:t>Mgr. Jiří Lang</w:t>
            </w:r>
          </w:p>
        </w:tc>
        <w:tc>
          <w:tcPr>
            <w:tcW w:w="6237" w:type="dxa"/>
          </w:tcPr>
          <w:p w:rsidR="00B757C1" w:rsidRPr="00E82BCD" w:rsidRDefault="00B757C1" w:rsidP="00767E87">
            <w:pPr>
              <w:widowControl w:val="0"/>
              <w:rPr>
                <w:sz w:val="20"/>
                <w:szCs w:val="20"/>
              </w:rPr>
            </w:pPr>
            <w:r w:rsidRPr="00E82BCD">
              <w:rPr>
                <w:sz w:val="20"/>
                <w:szCs w:val="20"/>
              </w:rPr>
              <w:t xml:space="preserve">JIKA ‒ Olomoucké dobrovolnické </w:t>
            </w:r>
            <w:proofErr w:type="gramStart"/>
            <w:r w:rsidRPr="00E82BCD">
              <w:rPr>
                <w:sz w:val="20"/>
                <w:szCs w:val="20"/>
              </w:rPr>
              <w:t>centrum, z.s.</w:t>
            </w:r>
            <w:proofErr w:type="gramEnd"/>
          </w:p>
        </w:tc>
      </w:tr>
      <w:tr w:rsidR="00B757C1" w:rsidRPr="00E82BCD" w:rsidTr="00767E87">
        <w:trPr>
          <w:trHeight w:val="260"/>
        </w:trPr>
        <w:tc>
          <w:tcPr>
            <w:tcW w:w="3119" w:type="dxa"/>
          </w:tcPr>
          <w:p w:rsidR="00B757C1" w:rsidRPr="00E82BCD" w:rsidRDefault="00767E87" w:rsidP="00767E87">
            <w:pPr>
              <w:widowControl w:val="0"/>
              <w:rPr>
                <w:bCs/>
                <w:sz w:val="20"/>
                <w:szCs w:val="20"/>
              </w:rPr>
            </w:pPr>
            <w:r>
              <w:rPr>
                <w:bCs/>
                <w:sz w:val="20"/>
                <w:szCs w:val="20"/>
              </w:rPr>
              <w:t xml:space="preserve">Mgr. Jana </w:t>
            </w:r>
            <w:proofErr w:type="spellStart"/>
            <w:r>
              <w:rPr>
                <w:bCs/>
                <w:sz w:val="20"/>
                <w:szCs w:val="20"/>
              </w:rPr>
              <w:t>Paloušková</w:t>
            </w:r>
            <w:proofErr w:type="spellEnd"/>
            <w:r w:rsidR="00B757C1" w:rsidRPr="00E82BCD">
              <w:rPr>
                <w:bCs/>
                <w:sz w:val="20"/>
                <w:szCs w:val="20"/>
              </w:rPr>
              <w:t xml:space="preserve"> </w:t>
            </w:r>
          </w:p>
        </w:tc>
        <w:tc>
          <w:tcPr>
            <w:tcW w:w="6237" w:type="dxa"/>
          </w:tcPr>
          <w:p w:rsidR="00B757C1" w:rsidRPr="00E82BCD" w:rsidRDefault="00B757C1" w:rsidP="00767E87">
            <w:pPr>
              <w:widowControl w:val="0"/>
              <w:rPr>
                <w:sz w:val="20"/>
                <w:szCs w:val="20"/>
              </w:rPr>
            </w:pPr>
            <w:proofErr w:type="gramStart"/>
            <w:r w:rsidRPr="00E82BCD">
              <w:rPr>
                <w:sz w:val="20"/>
                <w:szCs w:val="20"/>
              </w:rPr>
              <w:t>z.s.</w:t>
            </w:r>
            <w:proofErr w:type="gramEnd"/>
            <w:r w:rsidRPr="00E82BCD">
              <w:rPr>
                <w:sz w:val="20"/>
                <w:szCs w:val="20"/>
              </w:rPr>
              <w:t xml:space="preserve"> </w:t>
            </w:r>
            <w:proofErr w:type="spellStart"/>
            <w:r>
              <w:rPr>
                <w:sz w:val="20"/>
                <w:szCs w:val="20"/>
              </w:rPr>
              <w:t>i</w:t>
            </w:r>
            <w:r w:rsidRPr="00E82BCD">
              <w:rPr>
                <w:sz w:val="20"/>
                <w:szCs w:val="20"/>
              </w:rPr>
              <w:t>Poradna</w:t>
            </w:r>
            <w:proofErr w:type="spellEnd"/>
          </w:p>
        </w:tc>
      </w:tr>
      <w:tr w:rsidR="00B757C1" w:rsidRPr="00E82BCD" w:rsidTr="00767E87">
        <w:trPr>
          <w:trHeight w:val="278"/>
        </w:trPr>
        <w:tc>
          <w:tcPr>
            <w:tcW w:w="3119" w:type="dxa"/>
          </w:tcPr>
          <w:p w:rsidR="00B757C1" w:rsidRPr="00E82BCD" w:rsidRDefault="00B757C1" w:rsidP="00767E87">
            <w:pPr>
              <w:widowControl w:val="0"/>
              <w:rPr>
                <w:sz w:val="20"/>
                <w:szCs w:val="20"/>
              </w:rPr>
            </w:pPr>
            <w:r w:rsidRPr="00E82BCD">
              <w:rPr>
                <w:sz w:val="20"/>
                <w:szCs w:val="20"/>
              </w:rPr>
              <w:t xml:space="preserve">Mgr. Lucie Švábová </w:t>
            </w:r>
          </w:p>
        </w:tc>
        <w:tc>
          <w:tcPr>
            <w:tcW w:w="6237" w:type="dxa"/>
          </w:tcPr>
          <w:p w:rsidR="00B757C1" w:rsidRPr="00E82BCD" w:rsidRDefault="00B757C1" w:rsidP="00767E87">
            <w:pPr>
              <w:widowControl w:val="0"/>
              <w:rPr>
                <w:sz w:val="20"/>
                <w:szCs w:val="20"/>
              </w:rPr>
            </w:pPr>
            <w:r w:rsidRPr="00E82BCD">
              <w:rPr>
                <w:sz w:val="20"/>
                <w:szCs w:val="20"/>
              </w:rPr>
              <w:t>Maltézská pomoc, o.p.s.</w:t>
            </w:r>
          </w:p>
        </w:tc>
      </w:tr>
      <w:tr w:rsidR="00B757C1" w:rsidRPr="00E82BCD" w:rsidTr="00767E87">
        <w:trPr>
          <w:trHeight w:val="282"/>
        </w:trPr>
        <w:tc>
          <w:tcPr>
            <w:tcW w:w="3119" w:type="dxa"/>
          </w:tcPr>
          <w:p w:rsidR="00B757C1" w:rsidRPr="00E82BCD" w:rsidRDefault="00B757C1" w:rsidP="00767E87">
            <w:pPr>
              <w:widowControl w:val="0"/>
              <w:rPr>
                <w:sz w:val="20"/>
                <w:szCs w:val="20"/>
              </w:rPr>
            </w:pPr>
            <w:r w:rsidRPr="00E82BCD">
              <w:rPr>
                <w:sz w:val="20"/>
                <w:szCs w:val="20"/>
              </w:rPr>
              <w:t xml:space="preserve">Bc. Jarmila Pachtová </w:t>
            </w:r>
          </w:p>
        </w:tc>
        <w:tc>
          <w:tcPr>
            <w:tcW w:w="6237" w:type="dxa"/>
          </w:tcPr>
          <w:p w:rsidR="00B757C1" w:rsidRPr="00E82BCD" w:rsidRDefault="00B757C1" w:rsidP="00767E87">
            <w:pPr>
              <w:widowControl w:val="0"/>
              <w:rPr>
                <w:sz w:val="20"/>
                <w:szCs w:val="20"/>
              </w:rPr>
            </w:pPr>
            <w:r w:rsidRPr="00E82BCD">
              <w:rPr>
                <w:sz w:val="20"/>
                <w:szCs w:val="20"/>
              </w:rPr>
              <w:t>Charita Olomouc</w:t>
            </w:r>
          </w:p>
        </w:tc>
      </w:tr>
      <w:tr w:rsidR="00B757C1" w:rsidRPr="00E82BCD" w:rsidTr="00767E87">
        <w:trPr>
          <w:trHeight w:val="259"/>
        </w:trPr>
        <w:tc>
          <w:tcPr>
            <w:tcW w:w="3119" w:type="dxa"/>
          </w:tcPr>
          <w:p w:rsidR="00B757C1" w:rsidRPr="00E82BCD" w:rsidRDefault="00B757C1" w:rsidP="00767E87">
            <w:pPr>
              <w:widowControl w:val="0"/>
              <w:rPr>
                <w:sz w:val="20"/>
                <w:szCs w:val="20"/>
              </w:rPr>
            </w:pPr>
            <w:r>
              <w:rPr>
                <w:sz w:val="20"/>
                <w:szCs w:val="20"/>
              </w:rPr>
              <w:t>Zita Lukáčová</w:t>
            </w:r>
          </w:p>
        </w:tc>
        <w:tc>
          <w:tcPr>
            <w:tcW w:w="6237" w:type="dxa"/>
          </w:tcPr>
          <w:p w:rsidR="00B757C1" w:rsidRPr="00E82BCD" w:rsidRDefault="00B757C1" w:rsidP="00767E87">
            <w:pPr>
              <w:widowControl w:val="0"/>
              <w:rPr>
                <w:sz w:val="20"/>
                <w:szCs w:val="20"/>
              </w:rPr>
            </w:pPr>
            <w:r w:rsidRPr="00E82BCD">
              <w:rPr>
                <w:sz w:val="20"/>
                <w:szCs w:val="20"/>
              </w:rPr>
              <w:t>Českomoravská provincie Kongregace sester premonstrátek</w:t>
            </w:r>
          </w:p>
        </w:tc>
      </w:tr>
      <w:tr w:rsidR="00B757C1" w:rsidRPr="00E82BCD" w:rsidTr="00767E87">
        <w:trPr>
          <w:trHeight w:val="276"/>
        </w:trPr>
        <w:tc>
          <w:tcPr>
            <w:tcW w:w="3119" w:type="dxa"/>
          </w:tcPr>
          <w:p w:rsidR="00B757C1" w:rsidRPr="00E82BCD" w:rsidRDefault="00B757C1" w:rsidP="00767E87">
            <w:pPr>
              <w:widowControl w:val="0"/>
              <w:rPr>
                <w:sz w:val="20"/>
                <w:szCs w:val="20"/>
              </w:rPr>
            </w:pPr>
            <w:r w:rsidRPr="00E82BCD">
              <w:rPr>
                <w:sz w:val="20"/>
                <w:szCs w:val="20"/>
              </w:rPr>
              <w:t>Mgr. Hana Polednová</w:t>
            </w:r>
          </w:p>
        </w:tc>
        <w:tc>
          <w:tcPr>
            <w:tcW w:w="6237" w:type="dxa"/>
          </w:tcPr>
          <w:p w:rsidR="00B757C1" w:rsidRPr="00E82BCD" w:rsidRDefault="00B757C1" w:rsidP="00767E87">
            <w:pPr>
              <w:widowControl w:val="0"/>
              <w:rPr>
                <w:sz w:val="20"/>
                <w:szCs w:val="20"/>
              </w:rPr>
            </w:pPr>
            <w:r w:rsidRPr="00E82BCD">
              <w:rPr>
                <w:sz w:val="20"/>
                <w:szCs w:val="20"/>
              </w:rPr>
              <w:t>veřejnost</w:t>
            </w:r>
          </w:p>
        </w:tc>
      </w:tr>
      <w:tr w:rsidR="00B757C1" w:rsidRPr="00E82BCD" w:rsidTr="00767E87">
        <w:trPr>
          <w:trHeight w:val="279"/>
        </w:trPr>
        <w:tc>
          <w:tcPr>
            <w:tcW w:w="3119" w:type="dxa"/>
          </w:tcPr>
          <w:p w:rsidR="00B757C1" w:rsidRPr="00E82BCD" w:rsidRDefault="00B757C1" w:rsidP="00767E87">
            <w:pPr>
              <w:widowControl w:val="0"/>
              <w:rPr>
                <w:sz w:val="20"/>
                <w:szCs w:val="20"/>
              </w:rPr>
            </w:pPr>
            <w:r w:rsidRPr="00E82BCD">
              <w:rPr>
                <w:sz w:val="20"/>
                <w:szCs w:val="20"/>
              </w:rPr>
              <w:t>Mgr. Petr Michálek</w:t>
            </w:r>
          </w:p>
        </w:tc>
        <w:tc>
          <w:tcPr>
            <w:tcW w:w="6237" w:type="dxa"/>
          </w:tcPr>
          <w:p w:rsidR="00B757C1" w:rsidRPr="00E82BCD" w:rsidRDefault="00B757C1" w:rsidP="00767E87">
            <w:pPr>
              <w:widowControl w:val="0"/>
              <w:rPr>
                <w:sz w:val="20"/>
                <w:szCs w:val="20"/>
              </w:rPr>
            </w:pPr>
            <w:r w:rsidRPr="00E82BCD">
              <w:rPr>
                <w:sz w:val="20"/>
                <w:szCs w:val="20"/>
              </w:rPr>
              <w:t>veřejnost</w:t>
            </w:r>
          </w:p>
        </w:tc>
      </w:tr>
      <w:tr w:rsidR="00B757C1" w:rsidRPr="00E82BCD" w:rsidTr="00767E87">
        <w:trPr>
          <w:trHeight w:val="270"/>
        </w:trPr>
        <w:tc>
          <w:tcPr>
            <w:tcW w:w="3119" w:type="dxa"/>
          </w:tcPr>
          <w:p w:rsidR="00B757C1" w:rsidRPr="00E82BCD" w:rsidRDefault="00B757C1" w:rsidP="00767E87">
            <w:pPr>
              <w:widowControl w:val="0"/>
              <w:rPr>
                <w:sz w:val="20"/>
                <w:szCs w:val="20"/>
              </w:rPr>
            </w:pPr>
            <w:r w:rsidRPr="00E82BCD">
              <w:rPr>
                <w:sz w:val="20"/>
                <w:szCs w:val="20"/>
              </w:rPr>
              <w:t>Vítězslav Rychlý</w:t>
            </w:r>
          </w:p>
        </w:tc>
        <w:tc>
          <w:tcPr>
            <w:tcW w:w="6237" w:type="dxa"/>
          </w:tcPr>
          <w:p w:rsidR="00B757C1" w:rsidRPr="00E82BCD" w:rsidRDefault="00B757C1" w:rsidP="00767E87">
            <w:pPr>
              <w:widowControl w:val="0"/>
              <w:rPr>
                <w:sz w:val="20"/>
                <w:szCs w:val="20"/>
              </w:rPr>
            </w:pPr>
            <w:r w:rsidRPr="00E82BCD">
              <w:rPr>
                <w:sz w:val="20"/>
                <w:szCs w:val="20"/>
              </w:rPr>
              <w:t xml:space="preserve">SeneCura </w:t>
            </w:r>
            <w:proofErr w:type="spellStart"/>
            <w:r w:rsidRPr="00E82BCD">
              <w:rPr>
                <w:sz w:val="20"/>
                <w:szCs w:val="20"/>
              </w:rPr>
              <w:t>SeniorCentrum</w:t>
            </w:r>
            <w:proofErr w:type="spellEnd"/>
            <w:r w:rsidRPr="00E82BCD">
              <w:rPr>
                <w:sz w:val="20"/>
                <w:szCs w:val="20"/>
              </w:rPr>
              <w:t xml:space="preserve"> Olomouc</w:t>
            </w:r>
          </w:p>
        </w:tc>
      </w:tr>
      <w:tr w:rsidR="00B757C1" w:rsidRPr="00E82BCD" w:rsidTr="00767E87">
        <w:trPr>
          <w:trHeight w:val="132"/>
        </w:trPr>
        <w:tc>
          <w:tcPr>
            <w:tcW w:w="3119" w:type="dxa"/>
          </w:tcPr>
          <w:p w:rsidR="00B757C1" w:rsidRPr="00E82BCD" w:rsidRDefault="00B757C1" w:rsidP="00767E87">
            <w:pPr>
              <w:widowControl w:val="0"/>
              <w:rPr>
                <w:sz w:val="20"/>
                <w:szCs w:val="20"/>
              </w:rPr>
            </w:pPr>
            <w:r w:rsidRPr="00E82BCD">
              <w:rPr>
                <w:sz w:val="20"/>
                <w:szCs w:val="20"/>
              </w:rPr>
              <w:t>Eva Klevarová</w:t>
            </w:r>
          </w:p>
        </w:tc>
        <w:tc>
          <w:tcPr>
            <w:tcW w:w="6237" w:type="dxa"/>
          </w:tcPr>
          <w:p w:rsidR="00B757C1" w:rsidRPr="00E82BCD" w:rsidRDefault="00B757C1" w:rsidP="00767E87">
            <w:pPr>
              <w:widowControl w:val="0"/>
              <w:rPr>
                <w:sz w:val="20"/>
                <w:szCs w:val="20"/>
              </w:rPr>
            </w:pPr>
            <w:proofErr w:type="spellStart"/>
            <w:r w:rsidRPr="00E82BCD">
              <w:rPr>
                <w:sz w:val="20"/>
                <w:szCs w:val="20"/>
              </w:rPr>
              <w:t>Pamatováček</w:t>
            </w:r>
            <w:proofErr w:type="spellEnd"/>
            <w:r w:rsidRPr="00E82BCD">
              <w:rPr>
                <w:sz w:val="20"/>
                <w:szCs w:val="20"/>
              </w:rPr>
              <w:t>, o.p.s.</w:t>
            </w:r>
          </w:p>
        </w:tc>
      </w:tr>
      <w:tr w:rsidR="00B757C1" w:rsidRPr="00E82BCD" w:rsidTr="00767E87">
        <w:trPr>
          <w:trHeight w:val="178"/>
        </w:trPr>
        <w:tc>
          <w:tcPr>
            <w:tcW w:w="3119" w:type="dxa"/>
          </w:tcPr>
          <w:p w:rsidR="00B757C1" w:rsidRPr="00E82BCD" w:rsidRDefault="00B757C1" w:rsidP="00767E87">
            <w:pPr>
              <w:widowControl w:val="0"/>
              <w:rPr>
                <w:sz w:val="20"/>
                <w:szCs w:val="20"/>
              </w:rPr>
            </w:pPr>
            <w:r w:rsidRPr="00E82BCD">
              <w:rPr>
                <w:sz w:val="20"/>
                <w:szCs w:val="20"/>
              </w:rPr>
              <w:t>Mgr. Jan Luska</w:t>
            </w:r>
          </w:p>
        </w:tc>
        <w:tc>
          <w:tcPr>
            <w:tcW w:w="6237" w:type="dxa"/>
          </w:tcPr>
          <w:p w:rsidR="00B757C1" w:rsidRPr="00E82BCD" w:rsidRDefault="00B757C1" w:rsidP="00767E87">
            <w:pPr>
              <w:widowControl w:val="0"/>
              <w:rPr>
                <w:sz w:val="20"/>
                <w:szCs w:val="20"/>
              </w:rPr>
            </w:pPr>
            <w:r w:rsidRPr="00E82BCD">
              <w:rPr>
                <w:sz w:val="20"/>
                <w:szCs w:val="20"/>
              </w:rPr>
              <w:t xml:space="preserve">Sociální služby pro seniory Olomouc, </w:t>
            </w:r>
            <w:proofErr w:type="spellStart"/>
            <w:proofErr w:type="gramStart"/>
            <w:r w:rsidRPr="00E82BCD">
              <w:rPr>
                <w:sz w:val="20"/>
                <w:szCs w:val="20"/>
              </w:rPr>
              <w:t>p.o</w:t>
            </w:r>
            <w:proofErr w:type="spellEnd"/>
            <w:r w:rsidRPr="00E82BCD">
              <w:rPr>
                <w:sz w:val="20"/>
                <w:szCs w:val="20"/>
              </w:rPr>
              <w:t>.</w:t>
            </w:r>
            <w:proofErr w:type="gramEnd"/>
          </w:p>
        </w:tc>
      </w:tr>
      <w:tr w:rsidR="00B757C1" w:rsidRPr="00E82BCD" w:rsidTr="00767E87">
        <w:trPr>
          <w:trHeight w:val="224"/>
        </w:trPr>
        <w:tc>
          <w:tcPr>
            <w:tcW w:w="3119" w:type="dxa"/>
          </w:tcPr>
          <w:p w:rsidR="00B757C1" w:rsidRPr="00E82BCD" w:rsidRDefault="00B757C1" w:rsidP="00767E87">
            <w:pPr>
              <w:widowControl w:val="0"/>
              <w:rPr>
                <w:sz w:val="20"/>
                <w:szCs w:val="20"/>
              </w:rPr>
            </w:pPr>
            <w:r w:rsidRPr="00E82BCD">
              <w:rPr>
                <w:sz w:val="20"/>
                <w:szCs w:val="20"/>
              </w:rPr>
              <w:t xml:space="preserve">Mgr. Ivo </w:t>
            </w:r>
            <w:proofErr w:type="spellStart"/>
            <w:r w:rsidRPr="00E82BCD">
              <w:rPr>
                <w:sz w:val="20"/>
                <w:szCs w:val="20"/>
              </w:rPr>
              <w:t>Slavotínek</w:t>
            </w:r>
            <w:proofErr w:type="spellEnd"/>
          </w:p>
        </w:tc>
        <w:tc>
          <w:tcPr>
            <w:tcW w:w="6237" w:type="dxa"/>
          </w:tcPr>
          <w:p w:rsidR="00B757C1" w:rsidRPr="00E82BCD" w:rsidRDefault="00B757C1" w:rsidP="00767E87">
            <w:pPr>
              <w:widowControl w:val="0"/>
              <w:rPr>
                <w:sz w:val="20"/>
                <w:szCs w:val="20"/>
              </w:rPr>
            </w:pPr>
            <w:r w:rsidRPr="00E82BCD">
              <w:rPr>
                <w:sz w:val="20"/>
                <w:szCs w:val="20"/>
              </w:rPr>
              <w:t xml:space="preserve">město Velká Bystřice </w:t>
            </w:r>
          </w:p>
        </w:tc>
      </w:tr>
      <w:tr w:rsidR="00B757C1" w:rsidRPr="00E82BCD" w:rsidTr="00767E87">
        <w:trPr>
          <w:trHeight w:val="256"/>
        </w:trPr>
        <w:tc>
          <w:tcPr>
            <w:tcW w:w="3119" w:type="dxa"/>
          </w:tcPr>
          <w:p w:rsidR="00B757C1" w:rsidRPr="00E82BCD" w:rsidRDefault="00B757C1" w:rsidP="00767E87">
            <w:pPr>
              <w:widowControl w:val="0"/>
              <w:rPr>
                <w:sz w:val="20"/>
                <w:szCs w:val="20"/>
              </w:rPr>
            </w:pPr>
            <w:r w:rsidRPr="00E82BCD">
              <w:rPr>
                <w:sz w:val="20"/>
                <w:szCs w:val="20"/>
              </w:rPr>
              <w:t>Mgr</w:t>
            </w:r>
            <w:r>
              <w:rPr>
                <w:sz w:val="20"/>
                <w:szCs w:val="20"/>
              </w:rPr>
              <w:t xml:space="preserve">. Jitka </w:t>
            </w:r>
            <w:proofErr w:type="spellStart"/>
            <w:r>
              <w:rPr>
                <w:sz w:val="20"/>
                <w:szCs w:val="20"/>
              </w:rPr>
              <w:t>Jurníková</w:t>
            </w:r>
            <w:proofErr w:type="spellEnd"/>
          </w:p>
        </w:tc>
        <w:tc>
          <w:tcPr>
            <w:tcW w:w="6237" w:type="dxa"/>
          </w:tcPr>
          <w:p w:rsidR="00B757C1" w:rsidRPr="00E82BCD" w:rsidRDefault="00B757C1" w:rsidP="00767E87">
            <w:pPr>
              <w:widowControl w:val="0"/>
              <w:rPr>
                <w:sz w:val="20"/>
                <w:szCs w:val="20"/>
              </w:rPr>
            </w:pPr>
            <w:r w:rsidRPr="00E82BCD">
              <w:rPr>
                <w:rStyle w:val="Siln"/>
                <w:b w:val="0"/>
                <w:bCs w:val="0"/>
                <w:sz w:val="20"/>
                <w:szCs w:val="20"/>
              </w:rPr>
              <w:t xml:space="preserve">Dům seniorů FRANTIŠEK Náměšť na Hané, </w:t>
            </w:r>
            <w:proofErr w:type="spellStart"/>
            <w:proofErr w:type="gramStart"/>
            <w:r w:rsidRPr="00E82BCD">
              <w:rPr>
                <w:rStyle w:val="Siln"/>
                <w:b w:val="0"/>
                <w:bCs w:val="0"/>
                <w:sz w:val="20"/>
                <w:szCs w:val="20"/>
              </w:rPr>
              <w:t>p.o</w:t>
            </w:r>
            <w:proofErr w:type="spellEnd"/>
            <w:r w:rsidRPr="00E82BCD">
              <w:rPr>
                <w:rStyle w:val="Siln"/>
                <w:b w:val="0"/>
                <w:bCs w:val="0"/>
                <w:sz w:val="20"/>
                <w:szCs w:val="20"/>
              </w:rPr>
              <w:t>.</w:t>
            </w:r>
            <w:proofErr w:type="gramEnd"/>
          </w:p>
        </w:tc>
      </w:tr>
      <w:tr w:rsidR="00B757C1" w:rsidRPr="00E82BCD" w:rsidTr="00767E87">
        <w:trPr>
          <w:trHeight w:val="288"/>
        </w:trPr>
        <w:tc>
          <w:tcPr>
            <w:tcW w:w="3119" w:type="dxa"/>
          </w:tcPr>
          <w:p w:rsidR="00B757C1" w:rsidRPr="00E82BCD" w:rsidRDefault="00B757C1" w:rsidP="00767E87">
            <w:pPr>
              <w:widowControl w:val="0"/>
              <w:rPr>
                <w:sz w:val="20"/>
                <w:szCs w:val="20"/>
              </w:rPr>
            </w:pPr>
            <w:r w:rsidRPr="00E82BCD">
              <w:rPr>
                <w:sz w:val="20"/>
                <w:szCs w:val="20"/>
              </w:rPr>
              <w:t xml:space="preserve">Anna </w:t>
            </w:r>
            <w:proofErr w:type="spellStart"/>
            <w:r w:rsidRPr="00E82BCD">
              <w:rPr>
                <w:sz w:val="20"/>
                <w:szCs w:val="20"/>
              </w:rPr>
              <w:t>Sléhová</w:t>
            </w:r>
            <w:proofErr w:type="spellEnd"/>
          </w:p>
        </w:tc>
        <w:tc>
          <w:tcPr>
            <w:tcW w:w="6237" w:type="dxa"/>
          </w:tcPr>
          <w:p w:rsidR="00B757C1" w:rsidRPr="00E82BCD" w:rsidRDefault="00B757C1" w:rsidP="00767E87">
            <w:pPr>
              <w:widowControl w:val="0"/>
              <w:rPr>
                <w:sz w:val="20"/>
                <w:szCs w:val="20"/>
              </w:rPr>
            </w:pPr>
            <w:r w:rsidRPr="00E82BCD">
              <w:rPr>
                <w:sz w:val="20"/>
                <w:szCs w:val="20"/>
              </w:rPr>
              <w:t>obec Majetín (předseda sociální komise)</w:t>
            </w:r>
          </w:p>
        </w:tc>
      </w:tr>
      <w:tr w:rsidR="00B757C1" w:rsidRPr="00E82BCD" w:rsidTr="00767E87">
        <w:trPr>
          <w:trHeight w:val="122"/>
        </w:trPr>
        <w:tc>
          <w:tcPr>
            <w:tcW w:w="3119" w:type="dxa"/>
          </w:tcPr>
          <w:p w:rsidR="00B757C1" w:rsidRPr="00E82BCD" w:rsidRDefault="00B757C1" w:rsidP="00767E87">
            <w:pPr>
              <w:widowControl w:val="0"/>
              <w:rPr>
                <w:sz w:val="20"/>
                <w:szCs w:val="20"/>
              </w:rPr>
            </w:pPr>
            <w:r w:rsidRPr="00E82BCD">
              <w:rPr>
                <w:sz w:val="20"/>
                <w:szCs w:val="20"/>
              </w:rPr>
              <w:t xml:space="preserve">Mgr. </w:t>
            </w:r>
            <w:r>
              <w:rPr>
                <w:sz w:val="20"/>
                <w:szCs w:val="20"/>
              </w:rPr>
              <w:t>Vladimíra Foukalová</w:t>
            </w:r>
          </w:p>
        </w:tc>
        <w:tc>
          <w:tcPr>
            <w:tcW w:w="6237" w:type="dxa"/>
          </w:tcPr>
          <w:p w:rsidR="00B757C1" w:rsidRPr="00E82BCD" w:rsidRDefault="00B757C1" w:rsidP="00767E87">
            <w:pPr>
              <w:widowControl w:val="0"/>
              <w:rPr>
                <w:sz w:val="20"/>
                <w:szCs w:val="20"/>
              </w:rPr>
            </w:pPr>
            <w:r w:rsidRPr="00E82BCD">
              <w:rPr>
                <w:sz w:val="20"/>
                <w:szCs w:val="20"/>
              </w:rPr>
              <w:t xml:space="preserve">Nejste sami – mobilní </w:t>
            </w:r>
            <w:proofErr w:type="gramStart"/>
            <w:r w:rsidRPr="00E82BCD">
              <w:rPr>
                <w:sz w:val="20"/>
                <w:szCs w:val="20"/>
              </w:rPr>
              <w:t xml:space="preserve">hospic, </w:t>
            </w:r>
            <w:proofErr w:type="spellStart"/>
            <w:r w:rsidRPr="00E82BCD">
              <w:rPr>
                <w:sz w:val="20"/>
                <w:szCs w:val="20"/>
              </w:rPr>
              <w:t>z.ú</w:t>
            </w:r>
            <w:proofErr w:type="spellEnd"/>
            <w:r w:rsidRPr="00E82BCD">
              <w:rPr>
                <w:sz w:val="20"/>
                <w:szCs w:val="20"/>
              </w:rPr>
              <w:t>.</w:t>
            </w:r>
            <w:proofErr w:type="gramEnd"/>
          </w:p>
        </w:tc>
      </w:tr>
      <w:tr w:rsidR="00B757C1" w:rsidRPr="00E82BCD" w:rsidTr="00767E87">
        <w:trPr>
          <w:trHeight w:val="182"/>
        </w:trPr>
        <w:tc>
          <w:tcPr>
            <w:tcW w:w="3119" w:type="dxa"/>
          </w:tcPr>
          <w:p w:rsidR="00B757C1" w:rsidRPr="00E82BCD" w:rsidRDefault="00B757C1" w:rsidP="00767E87">
            <w:pPr>
              <w:widowControl w:val="0"/>
              <w:rPr>
                <w:sz w:val="20"/>
                <w:szCs w:val="20"/>
              </w:rPr>
            </w:pPr>
            <w:r w:rsidRPr="00E82BCD">
              <w:rPr>
                <w:sz w:val="20"/>
                <w:szCs w:val="20"/>
              </w:rPr>
              <w:t>Bc. Lucie Bradnová</w:t>
            </w:r>
          </w:p>
        </w:tc>
        <w:tc>
          <w:tcPr>
            <w:tcW w:w="6237" w:type="dxa"/>
          </w:tcPr>
          <w:p w:rsidR="00B757C1" w:rsidRPr="00E82BCD" w:rsidRDefault="00B757C1" w:rsidP="00767E87">
            <w:pPr>
              <w:widowControl w:val="0"/>
              <w:rPr>
                <w:sz w:val="20"/>
                <w:szCs w:val="20"/>
              </w:rPr>
            </w:pPr>
            <w:r w:rsidRPr="00E82BCD">
              <w:rPr>
                <w:sz w:val="20"/>
                <w:szCs w:val="20"/>
              </w:rPr>
              <w:t xml:space="preserve">Bílý kruh </w:t>
            </w:r>
            <w:proofErr w:type="gramStart"/>
            <w:r w:rsidRPr="00E82BCD">
              <w:rPr>
                <w:sz w:val="20"/>
                <w:szCs w:val="20"/>
              </w:rPr>
              <w:t>bezpečí, z.s.</w:t>
            </w:r>
            <w:proofErr w:type="gramEnd"/>
          </w:p>
        </w:tc>
      </w:tr>
      <w:tr w:rsidR="00B757C1" w:rsidRPr="00E82BCD" w:rsidTr="00767E87">
        <w:trPr>
          <w:trHeight w:val="214"/>
        </w:trPr>
        <w:tc>
          <w:tcPr>
            <w:tcW w:w="3119" w:type="dxa"/>
          </w:tcPr>
          <w:p w:rsidR="00B757C1" w:rsidRPr="00E82BCD" w:rsidRDefault="00B757C1" w:rsidP="00767E87">
            <w:pPr>
              <w:widowControl w:val="0"/>
              <w:rPr>
                <w:sz w:val="20"/>
                <w:szCs w:val="20"/>
              </w:rPr>
            </w:pPr>
            <w:r w:rsidRPr="00E82BCD">
              <w:rPr>
                <w:sz w:val="20"/>
                <w:szCs w:val="20"/>
              </w:rPr>
              <w:t>Mgr. Věra Leona Martinková</w:t>
            </w:r>
          </w:p>
        </w:tc>
        <w:tc>
          <w:tcPr>
            <w:tcW w:w="6237" w:type="dxa"/>
          </w:tcPr>
          <w:p w:rsidR="00B757C1" w:rsidRPr="00E82BCD" w:rsidRDefault="00B757C1" w:rsidP="00767E87">
            <w:pPr>
              <w:widowControl w:val="0"/>
              <w:rPr>
                <w:sz w:val="20"/>
                <w:szCs w:val="20"/>
              </w:rPr>
            </w:pPr>
            <w:r w:rsidRPr="00E82BCD">
              <w:rPr>
                <w:sz w:val="20"/>
                <w:szCs w:val="20"/>
              </w:rPr>
              <w:t>Charita Olomouc</w:t>
            </w:r>
          </w:p>
        </w:tc>
      </w:tr>
      <w:tr w:rsidR="00B757C1" w:rsidRPr="00E82BCD" w:rsidTr="00767E87">
        <w:trPr>
          <w:trHeight w:val="260"/>
        </w:trPr>
        <w:tc>
          <w:tcPr>
            <w:tcW w:w="3119" w:type="dxa"/>
          </w:tcPr>
          <w:p w:rsidR="00B757C1" w:rsidRPr="00E82BCD" w:rsidRDefault="00B757C1" w:rsidP="00FB108F">
            <w:pPr>
              <w:widowControl w:val="0"/>
              <w:rPr>
                <w:sz w:val="20"/>
                <w:szCs w:val="20"/>
              </w:rPr>
            </w:pPr>
            <w:r>
              <w:rPr>
                <w:sz w:val="20"/>
                <w:szCs w:val="20"/>
              </w:rPr>
              <w:t xml:space="preserve">Mgr. Radka </w:t>
            </w:r>
            <w:proofErr w:type="spellStart"/>
            <w:r>
              <w:rPr>
                <w:sz w:val="20"/>
                <w:szCs w:val="20"/>
              </w:rPr>
              <w:t>F</w:t>
            </w:r>
            <w:r w:rsidR="00FB108F">
              <w:rPr>
                <w:sz w:val="20"/>
                <w:szCs w:val="20"/>
              </w:rPr>
              <w:t>iur</w:t>
            </w:r>
            <w:r>
              <w:rPr>
                <w:sz w:val="20"/>
                <w:szCs w:val="20"/>
              </w:rPr>
              <w:t>ášková</w:t>
            </w:r>
            <w:proofErr w:type="spellEnd"/>
          </w:p>
        </w:tc>
        <w:tc>
          <w:tcPr>
            <w:tcW w:w="6237" w:type="dxa"/>
          </w:tcPr>
          <w:p w:rsidR="00B757C1" w:rsidRPr="00E82BCD" w:rsidRDefault="00B757C1" w:rsidP="00767E87">
            <w:pPr>
              <w:widowControl w:val="0"/>
              <w:rPr>
                <w:sz w:val="20"/>
                <w:szCs w:val="20"/>
              </w:rPr>
            </w:pPr>
            <w:r>
              <w:rPr>
                <w:sz w:val="20"/>
                <w:szCs w:val="20"/>
              </w:rPr>
              <w:t>SPOLU Olomouc</w:t>
            </w:r>
          </w:p>
        </w:tc>
      </w:tr>
      <w:tr w:rsidR="00B757C1" w:rsidRPr="00E82BCD" w:rsidTr="00767E87">
        <w:trPr>
          <w:trHeight w:val="265"/>
        </w:trPr>
        <w:tc>
          <w:tcPr>
            <w:tcW w:w="3119" w:type="dxa"/>
          </w:tcPr>
          <w:p w:rsidR="00B757C1" w:rsidRPr="00E82BCD" w:rsidRDefault="00B757C1" w:rsidP="00767E87">
            <w:pPr>
              <w:widowControl w:val="0"/>
              <w:rPr>
                <w:sz w:val="20"/>
                <w:szCs w:val="20"/>
              </w:rPr>
            </w:pPr>
            <w:r>
              <w:rPr>
                <w:sz w:val="20"/>
                <w:szCs w:val="20"/>
              </w:rPr>
              <w:t>Ing. Martin Jirotka</w:t>
            </w:r>
          </w:p>
        </w:tc>
        <w:tc>
          <w:tcPr>
            <w:tcW w:w="6237" w:type="dxa"/>
          </w:tcPr>
          <w:p w:rsidR="00B757C1" w:rsidRPr="00E82BCD" w:rsidRDefault="00B757C1" w:rsidP="00767E87">
            <w:pPr>
              <w:widowControl w:val="0"/>
              <w:rPr>
                <w:sz w:val="20"/>
                <w:szCs w:val="20"/>
              </w:rPr>
            </w:pPr>
            <w:proofErr w:type="spellStart"/>
            <w:r>
              <w:rPr>
                <w:sz w:val="20"/>
                <w:szCs w:val="20"/>
              </w:rPr>
              <w:t>Global</w:t>
            </w:r>
            <w:proofErr w:type="spellEnd"/>
            <w:r>
              <w:rPr>
                <w:sz w:val="20"/>
                <w:szCs w:val="20"/>
              </w:rPr>
              <w:t xml:space="preserve"> Partner </w:t>
            </w:r>
            <w:proofErr w:type="gramStart"/>
            <w:r>
              <w:rPr>
                <w:sz w:val="20"/>
                <w:szCs w:val="20"/>
              </w:rPr>
              <w:t xml:space="preserve">Péče </w:t>
            </w:r>
            <w:proofErr w:type="spellStart"/>
            <w:r>
              <w:rPr>
                <w:sz w:val="20"/>
                <w:szCs w:val="20"/>
              </w:rPr>
              <w:t>z.ú</w:t>
            </w:r>
            <w:proofErr w:type="spellEnd"/>
            <w:r>
              <w:rPr>
                <w:sz w:val="20"/>
                <w:szCs w:val="20"/>
              </w:rPr>
              <w:t>.</w:t>
            </w:r>
            <w:proofErr w:type="gramEnd"/>
          </w:p>
        </w:tc>
      </w:tr>
      <w:tr w:rsidR="00B757C1" w:rsidRPr="00E82BCD" w:rsidTr="00767E87">
        <w:trPr>
          <w:trHeight w:val="282"/>
        </w:trPr>
        <w:tc>
          <w:tcPr>
            <w:tcW w:w="3119" w:type="dxa"/>
          </w:tcPr>
          <w:p w:rsidR="00B757C1" w:rsidRPr="00E82BCD" w:rsidRDefault="00B757C1" w:rsidP="00767E87">
            <w:pPr>
              <w:widowControl w:val="0"/>
              <w:rPr>
                <w:sz w:val="20"/>
                <w:szCs w:val="20"/>
              </w:rPr>
            </w:pPr>
            <w:r>
              <w:rPr>
                <w:sz w:val="20"/>
                <w:szCs w:val="20"/>
              </w:rPr>
              <w:t>Petra Mertová</w:t>
            </w:r>
          </w:p>
        </w:tc>
        <w:tc>
          <w:tcPr>
            <w:tcW w:w="6237" w:type="dxa"/>
          </w:tcPr>
          <w:p w:rsidR="00B757C1" w:rsidRPr="00E82BCD" w:rsidRDefault="00B757C1" w:rsidP="00767E87">
            <w:pPr>
              <w:widowControl w:val="0"/>
              <w:rPr>
                <w:sz w:val="20"/>
                <w:szCs w:val="20"/>
              </w:rPr>
            </w:pPr>
            <w:r>
              <w:rPr>
                <w:sz w:val="20"/>
                <w:szCs w:val="20"/>
              </w:rPr>
              <w:t>obec Lutín</w:t>
            </w:r>
          </w:p>
        </w:tc>
      </w:tr>
      <w:tr w:rsidR="00B757C1" w:rsidRPr="00E82BCD" w:rsidTr="00767E87">
        <w:trPr>
          <w:trHeight w:val="273"/>
        </w:trPr>
        <w:tc>
          <w:tcPr>
            <w:tcW w:w="3119" w:type="dxa"/>
          </w:tcPr>
          <w:p w:rsidR="00B757C1" w:rsidRDefault="00B757C1" w:rsidP="00767E87">
            <w:pPr>
              <w:widowControl w:val="0"/>
              <w:rPr>
                <w:sz w:val="20"/>
                <w:szCs w:val="20"/>
              </w:rPr>
            </w:pPr>
            <w:r>
              <w:rPr>
                <w:sz w:val="20"/>
                <w:szCs w:val="20"/>
              </w:rPr>
              <w:lastRenderedPageBreak/>
              <w:t xml:space="preserve">Jaroslava </w:t>
            </w:r>
            <w:proofErr w:type="spellStart"/>
            <w:r>
              <w:rPr>
                <w:sz w:val="20"/>
                <w:szCs w:val="20"/>
              </w:rPr>
              <w:t>Kaczorová</w:t>
            </w:r>
            <w:proofErr w:type="spellEnd"/>
          </w:p>
        </w:tc>
        <w:tc>
          <w:tcPr>
            <w:tcW w:w="6237" w:type="dxa"/>
          </w:tcPr>
          <w:p w:rsidR="00B757C1" w:rsidRDefault="00B757C1" w:rsidP="00767E87">
            <w:pPr>
              <w:widowControl w:val="0"/>
              <w:rPr>
                <w:sz w:val="20"/>
                <w:szCs w:val="20"/>
              </w:rPr>
            </w:pPr>
            <w:r>
              <w:rPr>
                <w:sz w:val="20"/>
                <w:szCs w:val="20"/>
              </w:rPr>
              <w:t xml:space="preserve">Bohemie Olomoucká domácí </w:t>
            </w:r>
            <w:proofErr w:type="spellStart"/>
            <w:proofErr w:type="gramStart"/>
            <w:r>
              <w:rPr>
                <w:sz w:val="20"/>
                <w:szCs w:val="20"/>
              </w:rPr>
              <w:t>péče,s.</w:t>
            </w:r>
            <w:proofErr w:type="gramEnd"/>
            <w:r>
              <w:rPr>
                <w:sz w:val="20"/>
                <w:szCs w:val="20"/>
              </w:rPr>
              <w:t>r.o</w:t>
            </w:r>
            <w:proofErr w:type="spellEnd"/>
            <w:r>
              <w:rPr>
                <w:sz w:val="20"/>
                <w:szCs w:val="20"/>
              </w:rPr>
              <w:t>.</w:t>
            </w:r>
          </w:p>
        </w:tc>
      </w:tr>
      <w:tr w:rsidR="00942916" w:rsidRPr="00E82BCD" w:rsidTr="00767E87">
        <w:trPr>
          <w:trHeight w:val="273"/>
        </w:trPr>
        <w:tc>
          <w:tcPr>
            <w:tcW w:w="3119" w:type="dxa"/>
          </w:tcPr>
          <w:p w:rsidR="00942916" w:rsidRDefault="00942916" w:rsidP="00767E87">
            <w:pPr>
              <w:widowControl w:val="0"/>
              <w:rPr>
                <w:sz w:val="20"/>
                <w:szCs w:val="20"/>
              </w:rPr>
            </w:pPr>
            <w:r>
              <w:rPr>
                <w:sz w:val="20"/>
                <w:szCs w:val="20"/>
              </w:rPr>
              <w:t>Jana Chalupová</w:t>
            </w:r>
          </w:p>
        </w:tc>
        <w:tc>
          <w:tcPr>
            <w:tcW w:w="6237" w:type="dxa"/>
          </w:tcPr>
          <w:p w:rsidR="00942916" w:rsidRDefault="00942916" w:rsidP="00767E87">
            <w:pPr>
              <w:widowControl w:val="0"/>
              <w:rPr>
                <w:sz w:val="20"/>
                <w:szCs w:val="20"/>
              </w:rPr>
            </w:pPr>
            <w:r>
              <w:rPr>
                <w:sz w:val="20"/>
                <w:szCs w:val="20"/>
              </w:rPr>
              <w:t>obec Ústín</w:t>
            </w:r>
          </w:p>
        </w:tc>
      </w:tr>
    </w:tbl>
    <w:p w:rsidR="00B757C1" w:rsidRDefault="00B757C1" w:rsidP="00112488">
      <w:pPr>
        <w:rPr>
          <w:b/>
          <w:bCs/>
          <w:i/>
        </w:rPr>
      </w:pPr>
    </w:p>
    <w:p w:rsidR="00B757C1" w:rsidRDefault="00B757C1" w:rsidP="00112488">
      <w:pPr>
        <w:rPr>
          <w:b/>
          <w:bCs/>
          <w:i/>
        </w:rPr>
      </w:pPr>
    </w:p>
    <w:p w:rsidR="00112488" w:rsidRPr="00AE68F8" w:rsidRDefault="00112488" w:rsidP="00112488">
      <w:pPr>
        <w:rPr>
          <w:b/>
          <w:bCs/>
          <w:i/>
        </w:rPr>
      </w:pPr>
      <w:r w:rsidRPr="00AE68F8">
        <w:rPr>
          <w:b/>
          <w:bCs/>
          <w:i/>
        </w:rPr>
        <w:t>Přehled definovaných cílů a</w:t>
      </w:r>
      <w:r>
        <w:rPr>
          <w:b/>
          <w:bCs/>
          <w:i/>
        </w:rPr>
        <w:t> </w:t>
      </w:r>
      <w:r w:rsidRPr="00AE68F8">
        <w:rPr>
          <w:b/>
          <w:bCs/>
          <w:i/>
        </w:rPr>
        <w:t>opatření na roky 202</w:t>
      </w:r>
      <w:r>
        <w:rPr>
          <w:b/>
          <w:bCs/>
          <w:i/>
        </w:rPr>
        <w:t>3</w:t>
      </w:r>
      <w:r w:rsidRPr="00AE68F8">
        <w:rPr>
          <w:b/>
          <w:bCs/>
          <w:i/>
        </w:rPr>
        <w:t>-202</w:t>
      </w:r>
      <w:r>
        <w:rPr>
          <w:b/>
          <w:bCs/>
          <w:i/>
        </w:rPr>
        <w:t>5</w:t>
      </w:r>
    </w:p>
    <w:p w:rsidR="00112488" w:rsidRPr="00B6447F" w:rsidRDefault="00112488" w:rsidP="00112488">
      <w:pPr>
        <w:rPr>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4"/>
      </w:tblGrid>
      <w:tr w:rsidR="00112488" w:rsidRPr="00D61812" w:rsidTr="00CD189C">
        <w:tc>
          <w:tcPr>
            <w:tcW w:w="2660" w:type="dxa"/>
            <w:shd w:val="clear" w:color="auto" w:fill="FFE593"/>
          </w:tcPr>
          <w:p w:rsidR="00112488" w:rsidRPr="00D61812" w:rsidRDefault="00112488" w:rsidP="00112488">
            <w:pPr>
              <w:rPr>
                <w:b/>
                <w:bCs/>
                <w:sz w:val="20"/>
                <w:szCs w:val="20"/>
              </w:rPr>
            </w:pPr>
            <w:r w:rsidRPr="00D61812">
              <w:rPr>
                <w:b/>
                <w:bCs/>
                <w:sz w:val="20"/>
                <w:szCs w:val="20"/>
              </w:rPr>
              <w:t>Cíl 3.1</w:t>
            </w:r>
          </w:p>
        </w:tc>
        <w:tc>
          <w:tcPr>
            <w:tcW w:w="6804" w:type="dxa"/>
            <w:shd w:val="clear" w:color="auto" w:fill="FFE593"/>
          </w:tcPr>
          <w:p w:rsidR="00112488" w:rsidRPr="00D61812" w:rsidRDefault="00112488" w:rsidP="00112488">
            <w:pPr>
              <w:rPr>
                <w:b/>
                <w:bCs/>
                <w:sz w:val="20"/>
                <w:szCs w:val="20"/>
              </w:rPr>
            </w:pPr>
            <w:r w:rsidRPr="00D61812">
              <w:rPr>
                <w:b/>
                <w:bCs/>
                <w:sz w:val="20"/>
                <w:szCs w:val="20"/>
              </w:rPr>
              <w:t>Zajištění sítě sociálních služeb pro se</w:t>
            </w:r>
            <w:r>
              <w:rPr>
                <w:b/>
                <w:bCs/>
                <w:sz w:val="20"/>
                <w:szCs w:val="20"/>
              </w:rPr>
              <w:t>niory na území města Olomouce a </w:t>
            </w:r>
            <w:r w:rsidRPr="00D61812">
              <w:rPr>
                <w:b/>
                <w:bCs/>
                <w:sz w:val="20"/>
                <w:szCs w:val="20"/>
              </w:rPr>
              <w:t>na území ORP Olomouc</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3.1.1</w:t>
            </w:r>
          </w:p>
        </w:tc>
        <w:tc>
          <w:tcPr>
            <w:tcW w:w="6804" w:type="dxa"/>
          </w:tcPr>
          <w:p w:rsidR="00112488" w:rsidRPr="00D61812" w:rsidRDefault="00112488" w:rsidP="00112488">
            <w:pPr>
              <w:rPr>
                <w:b/>
                <w:bCs/>
                <w:sz w:val="20"/>
                <w:szCs w:val="20"/>
              </w:rPr>
            </w:pPr>
            <w:r w:rsidRPr="00D61812">
              <w:rPr>
                <w:sz w:val="20"/>
                <w:szCs w:val="20"/>
              </w:rPr>
              <w:t>Osobní asistence</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3.1.2</w:t>
            </w:r>
          </w:p>
        </w:tc>
        <w:tc>
          <w:tcPr>
            <w:tcW w:w="6804" w:type="dxa"/>
          </w:tcPr>
          <w:p w:rsidR="00112488" w:rsidRPr="00D61812" w:rsidRDefault="00112488" w:rsidP="00112488">
            <w:pPr>
              <w:rPr>
                <w:b/>
                <w:bCs/>
                <w:sz w:val="20"/>
                <w:szCs w:val="20"/>
              </w:rPr>
            </w:pPr>
            <w:r w:rsidRPr="00D61812">
              <w:rPr>
                <w:sz w:val="20"/>
                <w:szCs w:val="20"/>
              </w:rPr>
              <w:t>Pečovatelská služba</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3.1.3</w:t>
            </w:r>
          </w:p>
        </w:tc>
        <w:tc>
          <w:tcPr>
            <w:tcW w:w="6804" w:type="dxa"/>
          </w:tcPr>
          <w:p w:rsidR="00112488" w:rsidRPr="00D61812" w:rsidRDefault="00112488" w:rsidP="00112488">
            <w:pPr>
              <w:rPr>
                <w:b/>
                <w:bCs/>
                <w:sz w:val="20"/>
                <w:szCs w:val="20"/>
              </w:rPr>
            </w:pPr>
            <w:r w:rsidRPr="00D61812">
              <w:rPr>
                <w:sz w:val="20"/>
                <w:szCs w:val="20"/>
              </w:rPr>
              <w:t>Centra denních služeb</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3.1.4</w:t>
            </w:r>
          </w:p>
        </w:tc>
        <w:tc>
          <w:tcPr>
            <w:tcW w:w="6804" w:type="dxa"/>
          </w:tcPr>
          <w:p w:rsidR="00112488" w:rsidRPr="00D61812" w:rsidRDefault="00112488" w:rsidP="00112488">
            <w:pPr>
              <w:rPr>
                <w:b/>
                <w:bCs/>
                <w:sz w:val="20"/>
                <w:szCs w:val="20"/>
              </w:rPr>
            </w:pPr>
            <w:r w:rsidRPr="00D61812">
              <w:rPr>
                <w:sz w:val="20"/>
                <w:szCs w:val="20"/>
              </w:rPr>
              <w:t>Domovy pro seniory</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3.1.5</w:t>
            </w:r>
          </w:p>
        </w:tc>
        <w:tc>
          <w:tcPr>
            <w:tcW w:w="6804" w:type="dxa"/>
          </w:tcPr>
          <w:p w:rsidR="00112488" w:rsidRPr="00D61812" w:rsidRDefault="00112488" w:rsidP="00112488">
            <w:pPr>
              <w:rPr>
                <w:b/>
                <w:bCs/>
                <w:sz w:val="20"/>
                <w:szCs w:val="20"/>
              </w:rPr>
            </w:pPr>
            <w:r w:rsidRPr="00D61812">
              <w:rPr>
                <w:sz w:val="20"/>
                <w:szCs w:val="20"/>
              </w:rPr>
              <w:t>Denní stacionář</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3.1.6</w:t>
            </w:r>
          </w:p>
        </w:tc>
        <w:tc>
          <w:tcPr>
            <w:tcW w:w="6804" w:type="dxa"/>
          </w:tcPr>
          <w:p w:rsidR="00112488" w:rsidRPr="00D61812" w:rsidRDefault="00112488" w:rsidP="00112488">
            <w:pPr>
              <w:rPr>
                <w:b/>
                <w:bCs/>
                <w:sz w:val="20"/>
                <w:szCs w:val="20"/>
              </w:rPr>
            </w:pPr>
            <w:r w:rsidRPr="00D61812">
              <w:rPr>
                <w:sz w:val="20"/>
                <w:szCs w:val="20"/>
              </w:rPr>
              <w:t>Chráněné bydlení</w:t>
            </w:r>
          </w:p>
        </w:tc>
      </w:tr>
      <w:tr w:rsidR="00112488" w:rsidRPr="00D61812" w:rsidTr="00CD189C">
        <w:tc>
          <w:tcPr>
            <w:tcW w:w="2660" w:type="dxa"/>
          </w:tcPr>
          <w:p w:rsidR="00112488" w:rsidRPr="00D61812" w:rsidRDefault="00112488" w:rsidP="00112488">
            <w:pPr>
              <w:rPr>
                <w:bCs/>
                <w:sz w:val="20"/>
                <w:szCs w:val="20"/>
              </w:rPr>
            </w:pPr>
            <w:r>
              <w:rPr>
                <w:bCs/>
                <w:sz w:val="20"/>
                <w:szCs w:val="20"/>
              </w:rPr>
              <w:t>3.1.7.</w:t>
            </w:r>
          </w:p>
        </w:tc>
        <w:tc>
          <w:tcPr>
            <w:tcW w:w="6804" w:type="dxa"/>
          </w:tcPr>
          <w:p w:rsidR="00112488" w:rsidRPr="00D61812" w:rsidRDefault="00112488" w:rsidP="00112488">
            <w:pPr>
              <w:rPr>
                <w:sz w:val="20"/>
                <w:szCs w:val="20"/>
              </w:rPr>
            </w:pPr>
            <w:r>
              <w:rPr>
                <w:sz w:val="20"/>
                <w:szCs w:val="20"/>
              </w:rPr>
              <w:t>Domovy se zvláštním režimem</w:t>
            </w:r>
          </w:p>
        </w:tc>
      </w:tr>
      <w:tr w:rsidR="00112488" w:rsidRPr="00D61812" w:rsidTr="00CD189C">
        <w:tc>
          <w:tcPr>
            <w:tcW w:w="2660" w:type="dxa"/>
          </w:tcPr>
          <w:p w:rsidR="00112488" w:rsidRPr="00D61812" w:rsidRDefault="00112488" w:rsidP="00112488">
            <w:pPr>
              <w:rPr>
                <w:bCs/>
                <w:sz w:val="20"/>
                <w:szCs w:val="20"/>
              </w:rPr>
            </w:pPr>
            <w:r>
              <w:rPr>
                <w:bCs/>
                <w:sz w:val="20"/>
                <w:szCs w:val="20"/>
              </w:rPr>
              <w:t>3.1.8.</w:t>
            </w:r>
          </w:p>
        </w:tc>
        <w:tc>
          <w:tcPr>
            <w:tcW w:w="6804" w:type="dxa"/>
          </w:tcPr>
          <w:p w:rsidR="00112488" w:rsidRPr="00D61812" w:rsidRDefault="00112488" w:rsidP="00112488">
            <w:pPr>
              <w:rPr>
                <w:sz w:val="20"/>
                <w:szCs w:val="20"/>
              </w:rPr>
            </w:pPr>
            <w:r w:rsidRPr="00150DD3">
              <w:rPr>
                <w:sz w:val="20"/>
                <w:szCs w:val="20"/>
              </w:rPr>
              <w:t>Odlehčovací služba</w:t>
            </w:r>
          </w:p>
        </w:tc>
      </w:tr>
      <w:tr w:rsidR="00112488" w:rsidRPr="00D61812" w:rsidTr="00CD189C">
        <w:tc>
          <w:tcPr>
            <w:tcW w:w="2660" w:type="dxa"/>
          </w:tcPr>
          <w:p w:rsidR="00112488" w:rsidRDefault="00112488" w:rsidP="00112488">
            <w:pPr>
              <w:rPr>
                <w:bCs/>
                <w:sz w:val="20"/>
                <w:szCs w:val="20"/>
              </w:rPr>
            </w:pPr>
            <w:r>
              <w:rPr>
                <w:bCs/>
                <w:sz w:val="20"/>
                <w:szCs w:val="20"/>
              </w:rPr>
              <w:t>3.1.9</w:t>
            </w:r>
          </w:p>
        </w:tc>
        <w:tc>
          <w:tcPr>
            <w:tcW w:w="6804" w:type="dxa"/>
          </w:tcPr>
          <w:p w:rsidR="00112488" w:rsidRPr="00373989" w:rsidRDefault="00112488" w:rsidP="00112488">
            <w:pPr>
              <w:rPr>
                <w:sz w:val="20"/>
                <w:szCs w:val="20"/>
              </w:rPr>
            </w:pPr>
            <w:r w:rsidRPr="00373989">
              <w:rPr>
                <w:sz w:val="20"/>
                <w:szCs w:val="20"/>
              </w:rPr>
              <w:t>Sociálně aktivizační služby pro seniory a osoby se zdravotním postižením</w:t>
            </w:r>
          </w:p>
        </w:tc>
      </w:tr>
      <w:tr w:rsidR="00112488" w:rsidRPr="00D61812" w:rsidTr="00CD189C">
        <w:tc>
          <w:tcPr>
            <w:tcW w:w="2660" w:type="dxa"/>
            <w:shd w:val="clear" w:color="auto" w:fill="FFE593"/>
          </w:tcPr>
          <w:p w:rsidR="00112488" w:rsidRPr="00D61812" w:rsidRDefault="00112488" w:rsidP="00112488">
            <w:pPr>
              <w:rPr>
                <w:b/>
                <w:bCs/>
                <w:sz w:val="20"/>
                <w:szCs w:val="20"/>
              </w:rPr>
            </w:pPr>
            <w:r w:rsidRPr="00D61812">
              <w:rPr>
                <w:b/>
                <w:bCs/>
                <w:sz w:val="20"/>
                <w:szCs w:val="20"/>
              </w:rPr>
              <w:t>Cíl 3.2</w:t>
            </w:r>
          </w:p>
        </w:tc>
        <w:tc>
          <w:tcPr>
            <w:tcW w:w="6804" w:type="dxa"/>
            <w:shd w:val="clear" w:color="auto" w:fill="FFE593"/>
          </w:tcPr>
          <w:p w:rsidR="00112488" w:rsidRPr="00D61812" w:rsidRDefault="00112488" w:rsidP="00112488">
            <w:pPr>
              <w:rPr>
                <w:b/>
                <w:bCs/>
                <w:sz w:val="20"/>
                <w:szCs w:val="20"/>
              </w:rPr>
            </w:pPr>
            <w:r w:rsidRPr="00D61812">
              <w:rPr>
                <w:b/>
                <w:bCs/>
                <w:sz w:val="20"/>
                <w:szCs w:val="20"/>
              </w:rPr>
              <w:t>Podpora souvisejících služeb na území města Olomouce</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3.2.1</w:t>
            </w:r>
          </w:p>
        </w:tc>
        <w:tc>
          <w:tcPr>
            <w:tcW w:w="6804" w:type="dxa"/>
          </w:tcPr>
          <w:p w:rsidR="00112488" w:rsidRPr="00D61812" w:rsidRDefault="00112488" w:rsidP="00112488">
            <w:pPr>
              <w:rPr>
                <w:b/>
                <w:bCs/>
                <w:sz w:val="20"/>
                <w:szCs w:val="20"/>
              </w:rPr>
            </w:pPr>
            <w:r w:rsidRPr="00D61812">
              <w:rPr>
                <w:sz w:val="20"/>
                <w:szCs w:val="20"/>
              </w:rPr>
              <w:t>Rozvoj a podpora dobrovolnictví seniorů a pro seniory</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3.2.</w:t>
            </w:r>
            <w:r>
              <w:rPr>
                <w:bCs/>
                <w:sz w:val="20"/>
                <w:szCs w:val="20"/>
              </w:rPr>
              <w:t>2</w:t>
            </w:r>
          </w:p>
        </w:tc>
        <w:tc>
          <w:tcPr>
            <w:tcW w:w="6804" w:type="dxa"/>
          </w:tcPr>
          <w:p w:rsidR="00112488" w:rsidRPr="00D61812" w:rsidRDefault="00112488" w:rsidP="00112488">
            <w:pPr>
              <w:rPr>
                <w:b/>
                <w:bCs/>
                <w:sz w:val="20"/>
                <w:szCs w:val="20"/>
              </w:rPr>
            </w:pPr>
            <w:r w:rsidRPr="00D61812">
              <w:rPr>
                <w:sz w:val="20"/>
                <w:szCs w:val="20"/>
              </w:rPr>
              <w:t>Pilotní podpora asistivních technologií</w:t>
            </w:r>
          </w:p>
        </w:tc>
      </w:tr>
      <w:tr w:rsidR="00112488" w:rsidRPr="00D61812" w:rsidTr="00CD189C">
        <w:tc>
          <w:tcPr>
            <w:tcW w:w="2660" w:type="dxa"/>
            <w:shd w:val="clear" w:color="auto" w:fill="FFE593"/>
          </w:tcPr>
          <w:p w:rsidR="00112488" w:rsidRPr="00D61812" w:rsidRDefault="00112488" w:rsidP="00112488">
            <w:pPr>
              <w:rPr>
                <w:b/>
                <w:bCs/>
                <w:sz w:val="20"/>
                <w:szCs w:val="20"/>
              </w:rPr>
            </w:pPr>
            <w:r w:rsidRPr="00D61812">
              <w:rPr>
                <w:b/>
                <w:bCs/>
                <w:sz w:val="20"/>
                <w:szCs w:val="20"/>
              </w:rPr>
              <w:t>Cíl 3.3</w:t>
            </w:r>
          </w:p>
        </w:tc>
        <w:tc>
          <w:tcPr>
            <w:tcW w:w="6804" w:type="dxa"/>
            <w:shd w:val="clear" w:color="auto" w:fill="FFE593"/>
          </w:tcPr>
          <w:p w:rsidR="00112488" w:rsidRPr="00D61812" w:rsidRDefault="00112488" w:rsidP="00112488">
            <w:pPr>
              <w:rPr>
                <w:b/>
                <w:bCs/>
                <w:sz w:val="20"/>
                <w:szCs w:val="20"/>
              </w:rPr>
            </w:pPr>
            <w:r w:rsidRPr="00D61812">
              <w:rPr>
                <w:b/>
                <w:bCs/>
                <w:sz w:val="20"/>
                <w:szCs w:val="20"/>
              </w:rPr>
              <w:t>Podpora aktivizace seniorů na území města Olomouce</w:t>
            </w:r>
          </w:p>
        </w:tc>
      </w:tr>
      <w:tr w:rsidR="00112488" w:rsidRPr="00B23080" w:rsidTr="00CD189C">
        <w:tc>
          <w:tcPr>
            <w:tcW w:w="2660" w:type="dxa"/>
          </w:tcPr>
          <w:p w:rsidR="00112488" w:rsidRPr="00E82BCD" w:rsidRDefault="00112488" w:rsidP="00112488">
            <w:pPr>
              <w:rPr>
                <w:bCs/>
                <w:sz w:val="20"/>
                <w:szCs w:val="20"/>
              </w:rPr>
            </w:pPr>
            <w:r w:rsidRPr="00E82BCD">
              <w:rPr>
                <w:bCs/>
                <w:sz w:val="20"/>
                <w:szCs w:val="20"/>
              </w:rPr>
              <w:t>3.3.1</w:t>
            </w:r>
          </w:p>
        </w:tc>
        <w:tc>
          <w:tcPr>
            <w:tcW w:w="6804" w:type="dxa"/>
          </w:tcPr>
          <w:p w:rsidR="00112488" w:rsidRPr="00AB3F40" w:rsidRDefault="00112488" w:rsidP="00112488">
            <w:pPr>
              <w:ind w:left="34"/>
              <w:rPr>
                <w:sz w:val="20"/>
                <w:szCs w:val="20"/>
              </w:rPr>
            </w:pPr>
            <w:r w:rsidRPr="00AB3F40">
              <w:rPr>
                <w:sz w:val="20"/>
                <w:szCs w:val="20"/>
              </w:rPr>
              <w:t>Udržení stávajících služeb a</w:t>
            </w:r>
            <w:r>
              <w:rPr>
                <w:sz w:val="20"/>
                <w:szCs w:val="20"/>
              </w:rPr>
              <w:t> </w:t>
            </w:r>
            <w:r w:rsidRPr="00AB3F40">
              <w:rPr>
                <w:sz w:val="20"/>
                <w:szCs w:val="20"/>
              </w:rPr>
              <w:t>aktivit v</w:t>
            </w:r>
            <w:r>
              <w:rPr>
                <w:sz w:val="20"/>
                <w:szCs w:val="20"/>
              </w:rPr>
              <w:t> </w:t>
            </w:r>
            <w:r w:rsidRPr="00AB3F40">
              <w:rPr>
                <w:sz w:val="20"/>
                <w:szCs w:val="20"/>
              </w:rPr>
              <w:t>klubech pro seniory zřizovaných statutárním městem Olomouc</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3.3.2</w:t>
            </w:r>
          </w:p>
        </w:tc>
        <w:tc>
          <w:tcPr>
            <w:tcW w:w="6804" w:type="dxa"/>
          </w:tcPr>
          <w:p w:rsidR="00112488" w:rsidRPr="00D61812" w:rsidRDefault="00112488" w:rsidP="00112488">
            <w:pPr>
              <w:rPr>
                <w:b/>
                <w:bCs/>
                <w:sz w:val="20"/>
                <w:szCs w:val="20"/>
              </w:rPr>
            </w:pPr>
            <w:r w:rsidRPr="00D61812">
              <w:rPr>
                <w:sz w:val="20"/>
                <w:szCs w:val="20"/>
              </w:rPr>
              <w:t xml:space="preserve">Rozvoj a podpora aktivit seniorů dalším vzděláváním </w:t>
            </w:r>
          </w:p>
        </w:tc>
      </w:tr>
      <w:tr w:rsidR="00112488" w:rsidRPr="00D61812" w:rsidTr="00CD189C">
        <w:tc>
          <w:tcPr>
            <w:tcW w:w="2660" w:type="dxa"/>
            <w:shd w:val="clear" w:color="auto" w:fill="FFE593"/>
          </w:tcPr>
          <w:p w:rsidR="00112488" w:rsidRPr="00D61812" w:rsidRDefault="00112488" w:rsidP="00112488">
            <w:pPr>
              <w:rPr>
                <w:b/>
                <w:bCs/>
                <w:sz w:val="20"/>
                <w:szCs w:val="20"/>
              </w:rPr>
            </w:pPr>
            <w:r w:rsidRPr="00D61812">
              <w:rPr>
                <w:b/>
                <w:bCs/>
                <w:sz w:val="20"/>
                <w:szCs w:val="20"/>
              </w:rPr>
              <w:t>Cíl 3.4</w:t>
            </w:r>
          </w:p>
        </w:tc>
        <w:tc>
          <w:tcPr>
            <w:tcW w:w="6804" w:type="dxa"/>
            <w:shd w:val="clear" w:color="auto" w:fill="FFE593"/>
          </w:tcPr>
          <w:p w:rsidR="00112488" w:rsidRPr="00D61812" w:rsidRDefault="00112488" w:rsidP="00112488">
            <w:pPr>
              <w:rPr>
                <w:b/>
                <w:bCs/>
                <w:sz w:val="20"/>
                <w:szCs w:val="20"/>
              </w:rPr>
            </w:pPr>
            <w:r w:rsidRPr="00D61812">
              <w:rPr>
                <w:b/>
                <w:bCs/>
                <w:sz w:val="20"/>
                <w:szCs w:val="20"/>
              </w:rPr>
              <w:t>Zajištění, zkvalitnění a</w:t>
            </w:r>
            <w:r>
              <w:rPr>
                <w:b/>
                <w:bCs/>
                <w:sz w:val="20"/>
                <w:szCs w:val="20"/>
              </w:rPr>
              <w:t> </w:t>
            </w:r>
            <w:r w:rsidRPr="00D61812">
              <w:rPr>
                <w:b/>
                <w:bCs/>
                <w:sz w:val="20"/>
                <w:szCs w:val="20"/>
              </w:rPr>
              <w:t>zvýšení dostupnosti mobilních terénních služeb hospicové péče pro umírající na území města Olomouce a</w:t>
            </w:r>
            <w:r>
              <w:rPr>
                <w:b/>
                <w:bCs/>
                <w:sz w:val="20"/>
                <w:szCs w:val="20"/>
              </w:rPr>
              <w:t> </w:t>
            </w:r>
            <w:r w:rsidRPr="00D61812">
              <w:rPr>
                <w:b/>
                <w:bCs/>
                <w:sz w:val="20"/>
                <w:szCs w:val="20"/>
              </w:rPr>
              <w:t>ORP Olomouc</w:t>
            </w:r>
          </w:p>
        </w:tc>
      </w:tr>
      <w:tr w:rsidR="00112488" w:rsidRPr="00D61812" w:rsidTr="00CD189C">
        <w:tc>
          <w:tcPr>
            <w:tcW w:w="2660" w:type="dxa"/>
          </w:tcPr>
          <w:p w:rsidR="00112488" w:rsidRPr="00D61812" w:rsidRDefault="00112488" w:rsidP="00112488">
            <w:pPr>
              <w:rPr>
                <w:bCs/>
                <w:sz w:val="20"/>
                <w:szCs w:val="20"/>
              </w:rPr>
            </w:pPr>
            <w:r w:rsidRPr="00D61812">
              <w:rPr>
                <w:bCs/>
                <w:sz w:val="20"/>
                <w:szCs w:val="20"/>
              </w:rPr>
              <w:t>3.4.1</w:t>
            </w:r>
          </w:p>
        </w:tc>
        <w:tc>
          <w:tcPr>
            <w:tcW w:w="6804" w:type="dxa"/>
          </w:tcPr>
          <w:p w:rsidR="00112488" w:rsidRPr="00D61812" w:rsidRDefault="00112488" w:rsidP="00112488">
            <w:pPr>
              <w:rPr>
                <w:b/>
                <w:bCs/>
                <w:sz w:val="20"/>
                <w:szCs w:val="20"/>
              </w:rPr>
            </w:pPr>
            <w:r w:rsidRPr="00D61812">
              <w:rPr>
                <w:sz w:val="20"/>
                <w:szCs w:val="20"/>
              </w:rPr>
              <w:t>Zajištění, rozvoj a</w:t>
            </w:r>
            <w:r>
              <w:rPr>
                <w:sz w:val="20"/>
                <w:szCs w:val="20"/>
              </w:rPr>
              <w:t> </w:t>
            </w:r>
            <w:r w:rsidRPr="00D61812">
              <w:rPr>
                <w:sz w:val="20"/>
                <w:szCs w:val="20"/>
              </w:rPr>
              <w:t>podpora mobilní hospicové péče</w:t>
            </w:r>
          </w:p>
        </w:tc>
      </w:tr>
    </w:tbl>
    <w:p w:rsidR="00112488" w:rsidRPr="00B6447F" w:rsidRDefault="00112488" w:rsidP="00112488">
      <w:pPr>
        <w:rPr>
          <w:sz w:val="20"/>
          <w:szCs w:val="20"/>
        </w:rPr>
      </w:pPr>
    </w:p>
    <w:p w:rsidR="00112488" w:rsidRPr="00B6447F" w:rsidRDefault="00112488" w:rsidP="00112488">
      <w:pPr>
        <w:rPr>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804"/>
      </w:tblGrid>
      <w:tr w:rsidR="00112488" w:rsidRPr="00B6447F" w:rsidTr="00CD189C">
        <w:tc>
          <w:tcPr>
            <w:tcW w:w="2622" w:type="dxa"/>
            <w:shd w:val="clear" w:color="auto" w:fill="FFE593"/>
          </w:tcPr>
          <w:p w:rsidR="00112488" w:rsidRPr="00B6447F" w:rsidRDefault="00112488" w:rsidP="00112488">
            <w:pPr>
              <w:rPr>
                <w:b/>
                <w:sz w:val="20"/>
                <w:szCs w:val="20"/>
              </w:rPr>
            </w:pPr>
            <w:r w:rsidRPr="00B6447F">
              <w:rPr>
                <w:b/>
                <w:sz w:val="20"/>
                <w:szCs w:val="20"/>
              </w:rPr>
              <w:t>Číslo/kód:</w:t>
            </w:r>
          </w:p>
        </w:tc>
        <w:tc>
          <w:tcPr>
            <w:tcW w:w="6804" w:type="dxa"/>
            <w:shd w:val="clear" w:color="auto" w:fill="FFE593"/>
          </w:tcPr>
          <w:p w:rsidR="00112488" w:rsidRPr="00B6447F" w:rsidRDefault="00112488" w:rsidP="00112488">
            <w:pPr>
              <w:ind w:left="27" w:hanging="27"/>
              <w:rPr>
                <w:b/>
                <w:sz w:val="20"/>
                <w:szCs w:val="20"/>
              </w:rPr>
            </w:pPr>
            <w:r w:rsidRPr="00B6447F">
              <w:rPr>
                <w:b/>
                <w:sz w:val="20"/>
                <w:szCs w:val="20"/>
              </w:rPr>
              <w:t>3.1</w:t>
            </w:r>
          </w:p>
        </w:tc>
      </w:tr>
      <w:tr w:rsidR="00112488" w:rsidRPr="00B6447F" w:rsidTr="00CD189C">
        <w:tc>
          <w:tcPr>
            <w:tcW w:w="2622" w:type="dxa"/>
          </w:tcPr>
          <w:p w:rsidR="00112488" w:rsidRPr="00B6447F" w:rsidRDefault="00112488" w:rsidP="00112488">
            <w:pPr>
              <w:rPr>
                <w:b/>
                <w:sz w:val="20"/>
                <w:szCs w:val="20"/>
              </w:rPr>
            </w:pPr>
            <w:r w:rsidRPr="00B6447F">
              <w:rPr>
                <w:b/>
                <w:sz w:val="20"/>
                <w:szCs w:val="20"/>
              </w:rPr>
              <w:t>Dílčí cíl:</w:t>
            </w:r>
          </w:p>
        </w:tc>
        <w:tc>
          <w:tcPr>
            <w:tcW w:w="6804" w:type="dxa"/>
          </w:tcPr>
          <w:p w:rsidR="00112488" w:rsidRPr="00B6447F" w:rsidRDefault="00112488" w:rsidP="00112488">
            <w:pPr>
              <w:rPr>
                <w:sz w:val="20"/>
                <w:szCs w:val="20"/>
              </w:rPr>
            </w:pPr>
            <w:r w:rsidRPr="00B6447F">
              <w:rPr>
                <w:b/>
                <w:bCs/>
                <w:sz w:val="20"/>
                <w:szCs w:val="20"/>
              </w:rPr>
              <w:t>Zajištění sítě sociálních služeb pro se</w:t>
            </w:r>
            <w:r>
              <w:rPr>
                <w:b/>
                <w:bCs/>
                <w:sz w:val="20"/>
                <w:szCs w:val="20"/>
              </w:rPr>
              <w:t>niory na území města Olomouce a </w:t>
            </w:r>
            <w:r w:rsidRPr="00B6447F">
              <w:rPr>
                <w:b/>
                <w:bCs/>
                <w:sz w:val="20"/>
                <w:szCs w:val="20"/>
              </w:rPr>
              <w:t>na území ORP Olomouc</w:t>
            </w:r>
          </w:p>
        </w:tc>
      </w:tr>
      <w:tr w:rsidR="00112488" w:rsidRPr="00B6447F" w:rsidTr="00CD189C">
        <w:tc>
          <w:tcPr>
            <w:tcW w:w="2622" w:type="dxa"/>
          </w:tcPr>
          <w:p w:rsidR="00112488" w:rsidRPr="00B6447F" w:rsidRDefault="00112488" w:rsidP="00112488">
            <w:pPr>
              <w:rPr>
                <w:b/>
                <w:sz w:val="20"/>
                <w:szCs w:val="20"/>
              </w:rPr>
            </w:pPr>
            <w:r w:rsidRPr="00B6447F">
              <w:rPr>
                <w:b/>
                <w:sz w:val="20"/>
                <w:szCs w:val="20"/>
              </w:rPr>
              <w:t>Charakteristika cíle:</w:t>
            </w:r>
          </w:p>
        </w:tc>
        <w:tc>
          <w:tcPr>
            <w:tcW w:w="6804" w:type="dxa"/>
          </w:tcPr>
          <w:p w:rsidR="00112488" w:rsidRPr="00B6447F" w:rsidRDefault="00112488" w:rsidP="00112488">
            <w:pPr>
              <w:rPr>
                <w:sz w:val="20"/>
                <w:szCs w:val="20"/>
              </w:rPr>
            </w:pPr>
            <w:r w:rsidRPr="00B6447F">
              <w:rPr>
                <w:sz w:val="20"/>
                <w:szCs w:val="20"/>
              </w:rPr>
              <w:t>Zajištění sítě sociálních služeb formou registrovaných terénních, ambulantních a pobytových sociálních služeb pro senio</w:t>
            </w:r>
            <w:r>
              <w:rPr>
                <w:sz w:val="20"/>
                <w:szCs w:val="20"/>
              </w:rPr>
              <w:t>ry na území města Olomouce a na </w:t>
            </w:r>
            <w:r w:rsidRPr="00B6447F">
              <w:rPr>
                <w:sz w:val="20"/>
                <w:szCs w:val="20"/>
              </w:rPr>
              <w:t>území ORP Olomouc.</w:t>
            </w:r>
          </w:p>
        </w:tc>
      </w:tr>
      <w:tr w:rsidR="00112488" w:rsidRPr="00B6447F" w:rsidTr="00CD189C">
        <w:tc>
          <w:tcPr>
            <w:tcW w:w="2622" w:type="dxa"/>
          </w:tcPr>
          <w:p w:rsidR="00112488" w:rsidRPr="00B6447F" w:rsidRDefault="00112488" w:rsidP="00112488">
            <w:pPr>
              <w:rPr>
                <w:b/>
                <w:sz w:val="20"/>
                <w:szCs w:val="20"/>
              </w:rPr>
            </w:pPr>
            <w:r w:rsidRPr="00B6447F">
              <w:rPr>
                <w:b/>
                <w:sz w:val="20"/>
                <w:szCs w:val="20"/>
              </w:rPr>
              <w:t>Opatření, která vedou k naplnění cíle:</w:t>
            </w:r>
          </w:p>
        </w:tc>
        <w:tc>
          <w:tcPr>
            <w:tcW w:w="6804" w:type="dxa"/>
          </w:tcPr>
          <w:p w:rsidR="00112488" w:rsidRPr="00112488" w:rsidRDefault="00112488" w:rsidP="00981A74">
            <w:pPr>
              <w:numPr>
                <w:ilvl w:val="2"/>
                <w:numId w:val="41"/>
              </w:numPr>
              <w:suppressAutoHyphens/>
              <w:jc w:val="both"/>
              <w:rPr>
                <w:sz w:val="20"/>
                <w:szCs w:val="20"/>
              </w:rPr>
            </w:pPr>
            <w:r w:rsidRPr="00112488">
              <w:rPr>
                <w:sz w:val="20"/>
                <w:szCs w:val="20"/>
              </w:rPr>
              <w:t>Osobní asistence</w:t>
            </w:r>
          </w:p>
          <w:p w:rsidR="00112488" w:rsidRPr="00112488" w:rsidRDefault="00112488" w:rsidP="00981A74">
            <w:pPr>
              <w:numPr>
                <w:ilvl w:val="2"/>
                <w:numId w:val="41"/>
              </w:numPr>
              <w:suppressAutoHyphens/>
              <w:jc w:val="both"/>
              <w:rPr>
                <w:sz w:val="20"/>
                <w:szCs w:val="20"/>
              </w:rPr>
            </w:pPr>
            <w:r w:rsidRPr="00112488">
              <w:rPr>
                <w:sz w:val="20"/>
                <w:szCs w:val="20"/>
              </w:rPr>
              <w:t>Pečovatelská služba</w:t>
            </w:r>
          </w:p>
          <w:p w:rsidR="00112488" w:rsidRPr="00112488" w:rsidRDefault="00112488" w:rsidP="00981A74">
            <w:pPr>
              <w:numPr>
                <w:ilvl w:val="2"/>
                <w:numId w:val="41"/>
              </w:numPr>
              <w:suppressAutoHyphens/>
              <w:jc w:val="both"/>
              <w:rPr>
                <w:sz w:val="20"/>
                <w:szCs w:val="20"/>
              </w:rPr>
            </w:pPr>
            <w:r w:rsidRPr="00112488">
              <w:rPr>
                <w:sz w:val="20"/>
                <w:szCs w:val="20"/>
              </w:rPr>
              <w:t>Centra denních služeb</w:t>
            </w:r>
          </w:p>
          <w:p w:rsidR="00112488" w:rsidRPr="00112488" w:rsidRDefault="00112488" w:rsidP="00981A74">
            <w:pPr>
              <w:numPr>
                <w:ilvl w:val="2"/>
                <w:numId w:val="41"/>
              </w:numPr>
              <w:suppressAutoHyphens/>
              <w:jc w:val="both"/>
              <w:rPr>
                <w:sz w:val="20"/>
                <w:szCs w:val="20"/>
              </w:rPr>
            </w:pPr>
            <w:r w:rsidRPr="00112488">
              <w:rPr>
                <w:sz w:val="20"/>
                <w:szCs w:val="20"/>
              </w:rPr>
              <w:t>Domovy pro seniory</w:t>
            </w:r>
          </w:p>
          <w:p w:rsidR="00112488" w:rsidRPr="00112488" w:rsidRDefault="00112488" w:rsidP="00981A74">
            <w:pPr>
              <w:numPr>
                <w:ilvl w:val="2"/>
                <w:numId w:val="41"/>
              </w:numPr>
              <w:suppressAutoHyphens/>
              <w:jc w:val="both"/>
              <w:rPr>
                <w:sz w:val="20"/>
                <w:szCs w:val="20"/>
              </w:rPr>
            </w:pPr>
            <w:r w:rsidRPr="00112488">
              <w:rPr>
                <w:sz w:val="20"/>
                <w:szCs w:val="20"/>
              </w:rPr>
              <w:t>Denní stacionář</w:t>
            </w:r>
          </w:p>
          <w:p w:rsidR="00112488" w:rsidRPr="00112488" w:rsidRDefault="00112488" w:rsidP="00981A74">
            <w:pPr>
              <w:pStyle w:val="Odstavecseseznamem2"/>
              <w:numPr>
                <w:ilvl w:val="2"/>
                <w:numId w:val="41"/>
              </w:numPr>
              <w:suppressAutoHyphens w:val="0"/>
              <w:jc w:val="left"/>
              <w:rPr>
                <w:rFonts w:ascii="Times New Roman" w:hAnsi="Times New Roman"/>
                <w:sz w:val="20"/>
              </w:rPr>
            </w:pPr>
            <w:r w:rsidRPr="00112488">
              <w:rPr>
                <w:rFonts w:ascii="Times New Roman" w:hAnsi="Times New Roman"/>
                <w:sz w:val="20"/>
              </w:rPr>
              <w:t>Chráněné bydlení</w:t>
            </w:r>
          </w:p>
          <w:p w:rsidR="00112488" w:rsidRPr="00112488" w:rsidRDefault="00112488" w:rsidP="00981A74">
            <w:pPr>
              <w:pStyle w:val="Odstavecseseznamem2"/>
              <w:numPr>
                <w:ilvl w:val="2"/>
                <w:numId w:val="41"/>
              </w:numPr>
              <w:suppressAutoHyphens w:val="0"/>
              <w:jc w:val="left"/>
              <w:rPr>
                <w:rFonts w:ascii="Times New Roman" w:hAnsi="Times New Roman"/>
                <w:sz w:val="20"/>
              </w:rPr>
            </w:pPr>
            <w:r w:rsidRPr="00112488">
              <w:rPr>
                <w:rFonts w:ascii="Times New Roman" w:hAnsi="Times New Roman"/>
                <w:sz w:val="20"/>
              </w:rPr>
              <w:t>Domovy se zvláštním režimem</w:t>
            </w:r>
          </w:p>
          <w:p w:rsidR="00112488" w:rsidRPr="00112488" w:rsidRDefault="00112488" w:rsidP="00981A74">
            <w:pPr>
              <w:pStyle w:val="Odstavecseseznamem2"/>
              <w:numPr>
                <w:ilvl w:val="2"/>
                <w:numId w:val="41"/>
              </w:numPr>
              <w:suppressAutoHyphens w:val="0"/>
              <w:jc w:val="left"/>
              <w:rPr>
                <w:rFonts w:ascii="Times New Roman" w:hAnsi="Times New Roman"/>
                <w:sz w:val="20"/>
              </w:rPr>
            </w:pPr>
            <w:r w:rsidRPr="00112488">
              <w:rPr>
                <w:rFonts w:ascii="Times New Roman" w:hAnsi="Times New Roman"/>
                <w:sz w:val="20"/>
              </w:rPr>
              <w:t xml:space="preserve">Odlehčovací služba </w:t>
            </w:r>
          </w:p>
          <w:p w:rsidR="00112488" w:rsidRPr="00112488" w:rsidRDefault="00112488" w:rsidP="00981A74">
            <w:pPr>
              <w:pStyle w:val="Odstavecseseznamem2"/>
              <w:numPr>
                <w:ilvl w:val="2"/>
                <w:numId w:val="41"/>
              </w:numPr>
              <w:suppressAutoHyphens w:val="0"/>
              <w:jc w:val="left"/>
              <w:rPr>
                <w:rFonts w:ascii="Times New Roman" w:hAnsi="Times New Roman"/>
                <w:sz w:val="20"/>
              </w:rPr>
            </w:pPr>
            <w:r w:rsidRPr="00112488">
              <w:rPr>
                <w:rFonts w:ascii="Times New Roman" w:hAnsi="Times New Roman"/>
                <w:sz w:val="20"/>
              </w:rPr>
              <w:t>Sociálně aktivizační služby pro seniory a osoby se zdravotním postižením</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3.1.1 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sz w:val="20"/>
                <w:szCs w:val="20"/>
              </w:rPr>
            </w:pPr>
            <w:r w:rsidRPr="00B6447F">
              <w:rPr>
                <w:b/>
                <w:bCs/>
                <w:sz w:val="20"/>
                <w:szCs w:val="20"/>
              </w:rPr>
              <w:t>Osobní asistence</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8446DD">
            <w:pPr>
              <w:rPr>
                <w:sz w:val="20"/>
                <w:szCs w:val="20"/>
              </w:rPr>
            </w:pPr>
            <w:r w:rsidRPr="00B6447F">
              <w:rPr>
                <w:sz w:val="20"/>
                <w:szCs w:val="20"/>
              </w:rPr>
              <w:t>Opatření směřuje k zajištění služby osobní asistence, která umožňuje seniorům v jejich přirozeném sociálním prostředí zvládat běžné úkony péče o svoji osobu a domácnost, zprostředkovávat jejich kontakt se společenským prostředím a pomáhat jim při prosazování práv a zájmů.</w:t>
            </w:r>
            <w:r>
              <w:rPr>
                <w:sz w:val="20"/>
                <w:szCs w:val="20"/>
              </w:rPr>
              <w:t xml:space="preserve"> V rámci opatření dojde rovněž k navýšení pracovních úvazků u této služby.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16 Osobní asistence (§ 39)</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 xml:space="preserve">1 terénní </w:t>
            </w:r>
          </w:p>
        </w:tc>
      </w:tr>
      <w:tr w:rsidR="00112488" w:rsidRPr="00B6447F" w:rsidTr="00580925">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112488" w:rsidRDefault="00112488" w:rsidP="00112488">
            <w:pPr>
              <w:rPr>
                <w:sz w:val="20"/>
                <w:szCs w:val="20"/>
              </w:rPr>
            </w:pPr>
            <w:r w:rsidRPr="00112488">
              <w:rPr>
                <w:sz w:val="20"/>
                <w:szCs w:val="20"/>
              </w:rPr>
              <w:t>území ORP Olomouc</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112488" w:rsidRDefault="00112488" w:rsidP="0028084C">
            <w:pPr>
              <w:pStyle w:val="ListParagraph3"/>
              <w:numPr>
                <w:ilvl w:val="0"/>
                <w:numId w:val="157"/>
              </w:numPr>
              <w:ind w:left="356"/>
              <w:rPr>
                <w:rFonts w:ascii="Times New Roman" w:hAnsi="Times New Roman"/>
                <w:sz w:val="20"/>
                <w:szCs w:val="20"/>
              </w:rPr>
            </w:pPr>
            <w:r w:rsidRPr="00112488">
              <w:rPr>
                <w:rFonts w:ascii="Times New Roman" w:hAnsi="Times New Roman"/>
                <w:sz w:val="20"/>
                <w:szCs w:val="20"/>
              </w:rPr>
              <w:t>umožnění seniorům setrvat co nejdéle ve svém přirozeném prostředí</w:t>
            </w:r>
          </w:p>
          <w:p w:rsidR="00112488" w:rsidRPr="00112488" w:rsidRDefault="00112488" w:rsidP="0028084C">
            <w:pPr>
              <w:pStyle w:val="ListParagraph3"/>
              <w:numPr>
                <w:ilvl w:val="0"/>
                <w:numId w:val="157"/>
              </w:numPr>
              <w:ind w:left="356"/>
              <w:rPr>
                <w:rFonts w:ascii="Times New Roman" w:hAnsi="Times New Roman"/>
                <w:sz w:val="20"/>
                <w:szCs w:val="20"/>
              </w:rPr>
            </w:pPr>
            <w:r w:rsidRPr="00112488">
              <w:rPr>
                <w:rFonts w:ascii="Times New Roman" w:hAnsi="Times New Roman"/>
                <w:sz w:val="20"/>
                <w:szCs w:val="20"/>
              </w:rPr>
              <w:t>udržení přirozených vazeb</w:t>
            </w:r>
          </w:p>
          <w:p w:rsidR="00112488" w:rsidRPr="00112488" w:rsidRDefault="00112488" w:rsidP="0028084C">
            <w:pPr>
              <w:pStyle w:val="ListParagraph3"/>
              <w:numPr>
                <w:ilvl w:val="0"/>
                <w:numId w:val="157"/>
              </w:numPr>
              <w:ind w:left="356"/>
              <w:rPr>
                <w:rFonts w:ascii="Times New Roman" w:hAnsi="Times New Roman"/>
                <w:sz w:val="20"/>
                <w:szCs w:val="20"/>
              </w:rPr>
            </w:pPr>
            <w:r w:rsidRPr="00112488">
              <w:rPr>
                <w:rFonts w:ascii="Times New Roman" w:hAnsi="Times New Roman"/>
                <w:sz w:val="20"/>
                <w:szCs w:val="20"/>
              </w:rPr>
              <w:t>oddálení nutnosti poskytování pobytových sociálních služeb</w:t>
            </w:r>
          </w:p>
          <w:p w:rsidR="00112488" w:rsidRPr="00112488" w:rsidRDefault="00112488" w:rsidP="0028084C">
            <w:pPr>
              <w:pStyle w:val="ListParagraph3"/>
              <w:numPr>
                <w:ilvl w:val="0"/>
                <w:numId w:val="157"/>
              </w:numPr>
              <w:ind w:left="356"/>
              <w:rPr>
                <w:rFonts w:ascii="Times New Roman" w:hAnsi="Times New Roman"/>
                <w:sz w:val="20"/>
                <w:szCs w:val="20"/>
              </w:rPr>
            </w:pPr>
            <w:r w:rsidRPr="00112488">
              <w:rPr>
                <w:rFonts w:ascii="Times New Roman" w:hAnsi="Times New Roman"/>
                <w:sz w:val="20"/>
                <w:szCs w:val="20"/>
              </w:rPr>
              <w:t>nebude schváleno navýšení jednotek stávajících služeb v síti</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112488" w:rsidRDefault="00112488" w:rsidP="0028084C">
            <w:pPr>
              <w:pStyle w:val="ListParagraph3"/>
              <w:numPr>
                <w:ilvl w:val="0"/>
                <w:numId w:val="158"/>
              </w:numPr>
              <w:ind w:left="356"/>
              <w:rPr>
                <w:rFonts w:ascii="Times New Roman" w:hAnsi="Times New Roman"/>
                <w:sz w:val="20"/>
                <w:szCs w:val="20"/>
              </w:rPr>
            </w:pPr>
            <w:r w:rsidRPr="00112488">
              <w:rPr>
                <w:rFonts w:ascii="Times New Roman" w:hAnsi="Times New Roman"/>
                <w:sz w:val="20"/>
                <w:szCs w:val="20"/>
              </w:rPr>
              <w:t>nepodaří se zajistit finanční prostředky na provoz</w:t>
            </w:r>
          </w:p>
          <w:p w:rsidR="00112488" w:rsidRPr="00112488" w:rsidRDefault="00112488" w:rsidP="0028084C">
            <w:pPr>
              <w:pStyle w:val="ListParagraph3"/>
              <w:numPr>
                <w:ilvl w:val="0"/>
                <w:numId w:val="158"/>
              </w:numPr>
              <w:ind w:left="356"/>
              <w:rPr>
                <w:rFonts w:ascii="Times New Roman" w:hAnsi="Times New Roman"/>
                <w:sz w:val="20"/>
                <w:szCs w:val="20"/>
              </w:rPr>
            </w:pPr>
            <w:r w:rsidRPr="00112488">
              <w:rPr>
                <w:rFonts w:ascii="Times New Roman" w:hAnsi="Times New Roman"/>
                <w:sz w:val="20"/>
                <w:szCs w:val="20"/>
              </w:rPr>
              <w:t xml:space="preserve">výrazná změna legislativy </w:t>
            </w:r>
          </w:p>
          <w:p w:rsidR="00112488" w:rsidRPr="00112488" w:rsidRDefault="00112488" w:rsidP="0028084C">
            <w:pPr>
              <w:pStyle w:val="ListParagraph3"/>
              <w:numPr>
                <w:ilvl w:val="0"/>
                <w:numId w:val="158"/>
              </w:numPr>
              <w:ind w:left="356"/>
              <w:rPr>
                <w:rFonts w:ascii="Times New Roman" w:hAnsi="Times New Roman"/>
                <w:sz w:val="20"/>
                <w:szCs w:val="20"/>
              </w:rPr>
            </w:pPr>
            <w:r w:rsidRPr="00112488">
              <w:rPr>
                <w:rFonts w:ascii="Times New Roman" w:hAnsi="Times New Roman"/>
                <w:sz w:val="20"/>
                <w:szCs w:val="20"/>
              </w:rPr>
              <w:t>nezájem uživatelů o službu</w:t>
            </w:r>
          </w:p>
          <w:p w:rsidR="00112488" w:rsidRPr="00112488" w:rsidRDefault="00112488" w:rsidP="0028084C">
            <w:pPr>
              <w:pStyle w:val="ListParagraph3"/>
              <w:numPr>
                <w:ilvl w:val="0"/>
                <w:numId w:val="158"/>
              </w:numPr>
              <w:ind w:left="356"/>
              <w:rPr>
                <w:rFonts w:ascii="Times New Roman" w:hAnsi="Times New Roman"/>
                <w:sz w:val="20"/>
                <w:szCs w:val="20"/>
              </w:rPr>
            </w:pPr>
            <w:r w:rsidRPr="00112488">
              <w:rPr>
                <w:rFonts w:ascii="Times New Roman" w:hAnsi="Times New Roman"/>
                <w:sz w:val="20"/>
                <w:szCs w:val="20"/>
              </w:rPr>
              <w:t>podaná žádost o navýšení jednotek</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112488" w:rsidRDefault="00112488" w:rsidP="0028084C">
            <w:pPr>
              <w:pStyle w:val="ListParagraph3"/>
              <w:numPr>
                <w:ilvl w:val="0"/>
                <w:numId w:val="159"/>
              </w:numPr>
              <w:ind w:left="356"/>
              <w:rPr>
                <w:rFonts w:ascii="Times New Roman" w:hAnsi="Times New Roman"/>
                <w:sz w:val="20"/>
                <w:szCs w:val="20"/>
              </w:rPr>
            </w:pPr>
            <w:r w:rsidRPr="00112488">
              <w:rPr>
                <w:rFonts w:ascii="Times New Roman" w:hAnsi="Times New Roman"/>
                <w:sz w:val="20"/>
                <w:szCs w:val="20"/>
              </w:rPr>
              <w:t>poskytování sociální služby osobní asistence</w:t>
            </w:r>
          </w:p>
          <w:p w:rsidR="00112488" w:rsidRPr="00112488" w:rsidRDefault="00112488" w:rsidP="0028084C">
            <w:pPr>
              <w:pStyle w:val="ListParagraph3"/>
              <w:numPr>
                <w:ilvl w:val="0"/>
                <w:numId w:val="159"/>
              </w:numPr>
              <w:ind w:left="356"/>
              <w:rPr>
                <w:rFonts w:ascii="Times New Roman" w:hAnsi="Times New Roman"/>
                <w:sz w:val="20"/>
                <w:szCs w:val="20"/>
              </w:rPr>
            </w:pPr>
            <w:r w:rsidRPr="00112488">
              <w:rPr>
                <w:rFonts w:ascii="Times New Roman" w:hAnsi="Times New Roman"/>
                <w:sz w:val="20"/>
                <w:szCs w:val="20"/>
              </w:rPr>
              <w:t>zajištění prostředků na provoz služby ve stávajícím rozsahu a kvalitě</w:t>
            </w:r>
          </w:p>
          <w:p w:rsidR="00112488" w:rsidRPr="00112488" w:rsidRDefault="00112488" w:rsidP="0028084C">
            <w:pPr>
              <w:pStyle w:val="ListParagraph3"/>
              <w:numPr>
                <w:ilvl w:val="0"/>
                <w:numId w:val="159"/>
              </w:numPr>
              <w:ind w:left="356"/>
              <w:rPr>
                <w:rFonts w:ascii="Times New Roman" w:hAnsi="Times New Roman"/>
                <w:sz w:val="20"/>
                <w:szCs w:val="20"/>
              </w:rPr>
            </w:pPr>
            <w:r w:rsidRPr="00112488">
              <w:rPr>
                <w:rFonts w:ascii="Times New Roman" w:hAnsi="Times New Roman"/>
                <w:sz w:val="20"/>
                <w:szCs w:val="20"/>
              </w:rPr>
              <w:t>průběžné hodnocení kvality a efektivity služby</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112488" w:rsidRDefault="00112488" w:rsidP="0028084C">
            <w:pPr>
              <w:rPr>
                <w:sz w:val="20"/>
                <w:szCs w:val="20"/>
              </w:rPr>
            </w:pPr>
            <w:r w:rsidRPr="00112488">
              <w:rPr>
                <w:sz w:val="20"/>
                <w:szCs w:val="20"/>
              </w:rPr>
              <w:t>2023 – 2025</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150DD3" w:rsidRDefault="00112488" w:rsidP="00112488">
            <w:pPr>
              <w:rPr>
                <w:sz w:val="20"/>
                <w:szCs w:val="20"/>
              </w:rPr>
            </w:pPr>
            <w:r w:rsidRPr="00150DD3">
              <w:rPr>
                <w:sz w:val="20"/>
                <w:szCs w:val="20"/>
              </w:rPr>
              <w:t>Maltézská pomoc</w:t>
            </w:r>
            <w:r>
              <w:rPr>
                <w:sz w:val="20"/>
                <w:szCs w:val="20"/>
              </w:rPr>
              <w:t>, o. p. s.</w:t>
            </w:r>
            <w:r w:rsidRPr="00150DD3">
              <w:rPr>
                <w:sz w:val="20"/>
                <w:szCs w:val="20"/>
              </w:rPr>
              <w:t xml:space="preserve">: 14 700 000 Kč/rok </w:t>
            </w:r>
          </w:p>
          <w:p w:rsidR="00112488" w:rsidRPr="00B6447F" w:rsidRDefault="00112488" w:rsidP="00112488">
            <w:pPr>
              <w:rPr>
                <w:sz w:val="20"/>
                <w:szCs w:val="20"/>
              </w:rPr>
            </w:pPr>
            <w:r w:rsidRPr="00150DD3">
              <w:rPr>
                <w:sz w:val="20"/>
                <w:szCs w:val="20"/>
              </w:rPr>
              <w:t xml:space="preserve">SPOLU </w:t>
            </w:r>
            <w:proofErr w:type="gramStart"/>
            <w:r w:rsidRPr="00150DD3">
              <w:rPr>
                <w:sz w:val="20"/>
                <w:szCs w:val="20"/>
              </w:rPr>
              <w:t>Olomouc</w:t>
            </w:r>
            <w:r>
              <w:rPr>
                <w:sz w:val="20"/>
                <w:szCs w:val="20"/>
              </w:rPr>
              <w:t xml:space="preserve">, z. </w:t>
            </w:r>
            <w:proofErr w:type="spellStart"/>
            <w:r>
              <w:rPr>
                <w:sz w:val="20"/>
                <w:szCs w:val="20"/>
              </w:rPr>
              <w:t>ú.</w:t>
            </w:r>
            <w:proofErr w:type="spellEnd"/>
            <w:r w:rsidRPr="00150DD3">
              <w:rPr>
                <w:sz w:val="20"/>
                <w:szCs w:val="20"/>
              </w:rPr>
              <w:t>:</w:t>
            </w:r>
            <w:proofErr w:type="gramEnd"/>
            <w:r w:rsidRPr="00150DD3">
              <w:rPr>
                <w:sz w:val="20"/>
                <w:szCs w:val="20"/>
              </w:rPr>
              <w:t xml:space="preserve"> 750 000 Kč/rok</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112488">
            <w:pPr>
              <w:rPr>
                <w:sz w:val="20"/>
                <w:szCs w:val="20"/>
              </w:rPr>
            </w:pPr>
            <w:r w:rsidRPr="00B6447F">
              <w:rPr>
                <w:sz w:val="20"/>
                <w:szCs w:val="20"/>
              </w:rPr>
              <w:t xml:space="preserve">Olomoucký kraj, </w:t>
            </w:r>
            <w:proofErr w:type="spellStart"/>
            <w:r w:rsidRPr="00B6447F">
              <w:rPr>
                <w:sz w:val="20"/>
                <w:szCs w:val="20"/>
              </w:rPr>
              <w:t>SMOl</w:t>
            </w:r>
            <w:proofErr w:type="spellEnd"/>
            <w:r w:rsidRPr="00B6447F">
              <w:rPr>
                <w:sz w:val="20"/>
                <w:szCs w:val="20"/>
              </w:rPr>
              <w:t>, uživatelé služeb, poskytovatelé služeb, ESIF</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Default="00112488" w:rsidP="00112488">
            <w:pPr>
              <w:rPr>
                <w:sz w:val="20"/>
                <w:szCs w:val="20"/>
              </w:rPr>
            </w:pPr>
            <w:r w:rsidRPr="00CB0468">
              <w:rPr>
                <w:b/>
                <w:sz w:val="20"/>
                <w:szCs w:val="20"/>
              </w:rPr>
              <w:t>Realizátor</w:t>
            </w:r>
            <w:r w:rsidRPr="00B6447F">
              <w:rPr>
                <w:sz w:val="20"/>
                <w:szCs w:val="20"/>
              </w:rPr>
              <w:t>: Maltézská pomoc, o. p. s.</w:t>
            </w:r>
            <w:r>
              <w:rPr>
                <w:sz w:val="20"/>
                <w:szCs w:val="20"/>
              </w:rPr>
              <w:t xml:space="preserve">, </w:t>
            </w:r>
            <w:r w:rsidRPr="00B24F73">
              <w:rPr>
                <w:sz w:val="20"/>
                <w:szCs w:val="20"/>
              </w:rPr>
              <w:t xml:space="preserve">SPOLU </w:t>
            </w:r>
            <w:proofErr w:type="gramStart"/>
            <w:r w:rsidRPr="00B24F73">
              <w:rPr>
                <w:sz w:val="20"/>
                <w:szCs w:val="20"/>
              </w:rPr>
              <w:t>Olomouc</w:t>
            </w:r>
            <w:r>
              <w:rPr>
                <w:sz w:val="20"/>
                <w:szCs w:val="20"/>
              </w:rPr>
              <w:t xml:space="preserve">, z. </w:t>
            </w:r>
            <w:proofErr w:type="spellStart"/>
            <w:r>
              <w:rPr>
                <w:sz w:val="20"/>
                <w:szCs w:val="20"/>
              </w:rPr>
              <w:t>ú.</w:t>
            </w:r>
            <w:proofErr w:type="spellEnd"/>
            <w:proofErr w:type="gramEnd"/>
          </w:p>
          <w:p w:rsidR="00112488" w:rsidRPr="00B6447F" w:rsidRDefault="00112488" w:rsidP="00112488">
            <w:pPr>
              <w:rPr>
                <w:sz w:val="20"/>
                <w:szCs w:val="20"/>
              </w:rPr>
            </w:pPr>
            <w:r w:rsidRPr="00CB0468">
              <w:rPr>
                <w:b/>
                <w:sz w:val="20"/>
                <w:szCs w:val="20"/>
              </w:rPr>
              <w:t>Partner</w:t>
            </w:r>
            <w:r>
              <w:rPr>
                <w:sz w:val="20"/>
                <w:szCs w:val="20"/>
              </w:rPr>
              <w:t xml:space="preserve">: </w:t>
            </w:r>
            <w:proofErr w:type="spellStart"/>
            <w:r>
              <w:rPr>
                <w:sz w:val="20"/>
                <w:szCs w:val="20"/>
              </w:rPr>
              <w:t>Pomadol</w:t>
            </w:r>
            <w:proofErr w:type="spellEnd"/>
            <w:r w:rsidRPr="00B6447F">
              <w:rPr>
                <w:sz w:val="20"/>
                <w:szCs w:val="20"/>
              </w:rPr>
              <w:t xml:space="preserve"> s. r. o., Charita Olomouc, Spolek Trend vozíčkářů Olomouc, lékaři, fyzioterapeuti, vzdělávací střediska, supervizoři, dobrovolníci, </w:t>
            </w:r>
            <w:proofErr w:type="spellStart"/>
            <w:r w:rsidRPr="00B6447F">
              <w:rPr>
                <w:sz w:val="20"/>
                <w:szCs w:val="20"/>
              </w:rPr>
              <w:t>SMOl</w:t>
            </w:r>
            <w:proofErr w:type="spellEnd"/>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150DD3" w:rsidRDefault="00112488" w:rsidP="00195C9C">
            <w:pPr>
              <w:rPr>
                <w:sz w:val="20"/>
                <w:szCs w:val="20"/>
              </w:rPr>
            </w:pPr>
            <w:r w:rsidRPr="00150DD3">
              <w:rPr>
                <w:sz w:val="20"/>
                <w:szCs w:val="20"/>
              </w:rPr>
              <w:t>Maltézská pomoc, o.</w:t>
            </w:r>
            <w:r>
              <w:rPr>
                <w:sz w:val="20"/>
                <w:szCs w:val="20"/>
              </w:rPr>
              <w:t xml:space="preserve"> </w:t>
            </w:r>
            <w:r w:rsidRPr="00150DD3">
              <w:rPr>
                <w:sz w:val="20"/>
                <w:szCs w:val="20"/>
              </w:rPr>
              <w:t>p.</w:t>
            </w:r>
            <w:r>
              <w:rPr>
                <w:sz w:val="20"/>
                <w:szCs w:val="20"/>
              </w:rPr>
              <w:t xml:space="preserve"> </w:t>
            </w:r>
            <w:r w:rsidRPr="00150DD3">
              <w:rPr>
                <w:sz w:val="20"/>
                <w:szCs w:val="20"/>
              </w:rPr>
              <w:t>s.</w:t>
            </w:r>
          </w:p>
          <w:p w:rsidR="00112488" w:rsidRDefault="00112488" w:rsidP="00195C9C">
            <w:pPr>
              <w:numPr>
                <w:ilvl w:val="0"/>
                <w:numId w:val="2"/>
              </w:numPr>
              <w:rPr>
                <w:sz w:val="20"/>
                <w:szCs w:val="20"/>
              </w:rPr>
            </w:pPr>
            <w:r w:rsidRPr="00150DD3">
              <w:rPr>
                <w:sz w:val="20"/>
                <w:szCs w:val="20"/>
                <w:highlight w:val="white"/>
              </w:rPr>
              <w:t>poskytnutí služby alespoň 60</w:t>
            </w:r>
            <w:r w:rsidR="00195C9C">
              <w:rPr>
                <w:sz w:val="20"/>
                <w:szCs w:val="20"/>
                <w:highlight w:val="white"/>
              </w:rPr>
              <w:t xml:space="preserve"> osobám/rok, předpoklad min. 20 </w:t>
            </w:r>
            <w:r w:rsidRPr="00150DD3">
              <w:rPr>
                <w:sz w:val="20"/>
                <w:szCs w:val="20"/>
                <w:highlight w:val="white"/>
              </w:rPr>
              <w:t>000 hod. přímé péče v domácnostech, 95% klientů přímo z Olomouce, ostatní ORP Olomouc</w:t>
            </w:r>
          </w:p>
          <w:p w:rsidR="00112488" w:rsidRPr="00150DD3" w:rsidRDefault="00112488" w:rsidP="00195C9C">
            <w:pPr>
              <w:numPr>
                <w:ilvl w:val="0"/>
                <w:numId w:val="2"/>
              </w:numPr>
              <w:rPr>
                <w:sz w:val="20"/>
                <w:szCs w:val="20"/>
              </w:rPr>
            </w:pPr>
            <w:r>
              <w:rPr>
                <w:sz w:val="20"/>
                <w:szCs w:val="20"/>
              </w:rPr>
              <w:t>navýšení úvazku v přímé péči o 3,0 úvazky</w:t>
            </w:r>
          </w:p>
          <w:p w:rsidR="00112488" w:rsidRPr="00150DD3" w:rsidRDefault="00112488" w:rsidP="00195C9C">
            <w:pPr>
              <w:rPr>
                <w:sz w:val="20"/>
                <w:szCs w:val="20"/>
              </w:rPr>
            </w:pPr>
            <w:r w:rsidRPr="00150DD3">
              <w:rPr>
                <w:sz w:val="20"/>
                <w:szCs w:val="20"/>
              </w:rPr>
              <w:t xml:space="preserve">SPOLU </w:t>
            </w:r>
            <w:proofErr w:type="gramStart"/>
            <w:r w:rsidRPr="00150DD3">
              <w:rPr>
                <w:sz w:val="20"/>
                <w:szCs w:val="20"/>
              </w:rPr>
              <w:t>Olomouc</w:t>
            </w:r>
            <w:r>
              <w:rPr>
                <w:sz w:val="20"/>
                <w:szCs w:val="20"/>
              </w:rPr>
              <w:t xml:space="preserve">, z. </w:t>
            </w:r>
            <w:proofErr w:type="spellStart"/>
            <w:r>
              <w:rPr>
                <w:sz w:val="20"/>
                <w:szCs w:val="20"/>
              </w:rPr>
              <w:t>ú.</w:t>
            </w:r>
            <w:proofErr w:type="spellEnd"/>
            <w:proofErr w:type="gramEnd"/>
          </w:p>
          <w:p w:rsidR="00112488" w:rsidRPr="00B6447F" w:rsidRDefault="00112488" w:rsidP="00195C9C">
            <w:pPr>
              <w:numPr>
                <w:ilvl w:val="0"/>
                <w:numId w:val="2"/>
              </w:numPr>
              <w:rPr>
                <w:sz w:val="20"/>
                <w:szCs w:val="20"/>
              </w:rPr>
            </w:pPr>
            <w:r w:rsidRPr="00150DD3">
              <w:rPr>
                <w:sz w:val="20"/>
                <w:szCs w:val="20"/>
              </w:rPr>
              <w:t>poskytnutí služby alespoň 5 osobám/rok, z toho Olomouc 5 osob</w:t>
            </w:r>
          </w:p>
        </w:tc>
      </w:tr>
    </w:tbl>
    <w:p w:rsidR="00112488" w:rsidRPr="00B6447F"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3.1.2 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bCs/>
                <w:sz w:val="20"/>
                <w:szCs w:val="20"/>
              </w:rPr>
            </w:pPr>
            <w:r w:rsidRPr="00B6447F">
              <w:rPr>
                <w:b/>
                <w:bCs/>
                <w:sz w:val="20"/>
                <w:szCs w:val="20"/>
              </w:rPr>
              <w:t>Pečovatelská služba</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 xml:space="preserve">Opatření směřuje k zajištění služby pečovatelská služba, která umožňuje seniorům, jejichž situace vyžaduje pomoc jiné </w:t>
            </w:r>
            <w:r>
              <w:rPr>
                <w:sz w:val="20"/>
                <w:szCs w:val="20"/>
              </w:rPr>
              <w:t>osoby, co nejdéle setrvat v pro </w:t>
            </w:r>
            <w:r w:rsidRPr="00B6447F">
              <w:rPr>
                <w:sz w:val="20"/>
                <w:szCs w:val="20"/>
              </w:rPr>
              <w:t>ně přirozeném prostředí, udržet přirozené sociální vazby. Součástí služby je pomoc při zvládání běžných úkonů péče o vlastní osobu, pomoc při osobní hygieně, zajištění stravy, pomoc při zajištění chodu domácnosti a další činnosti.</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17 Pečovatelská služba (§ 40)</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1 terénní</w:t>
            </w:r>
          </w:p>
        </w:tc>
      </w:tr>
      <w:tr w:rsidR="00112488" w:rsidRPr="00B6447F" w:rsidTr="00580925">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12488">
            <w:pPr>
              <w:rPr>
                <w:sz w:val="20"/>
                <w:szCs w:val="20"/>
              </w:rPr>
            </w:pPr>
            <w:r w:rsidRPr="00B6447F">
              <w:rPr>
                <w:sz w:val="20"/>
                <w:szCs w:val="20"/>
              </w:rPr>
              <w:t>území ORP Olomouc</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B6447F" w:rsidRDefault="00112488" w:rsidP="00195C9C">
            <w:pPr>
              <w:numPr>
                <w:ilvl w:val="0"/>
                <w:numId w:val="16"/>
              </w:numPr>
              <w:tabs>
                <w:tab w:val="clear" w:pos="497"/>
                <w:tab w:val="num" w:pos="356"/>
              </w:tabs>
              <w:ind w:left="356"/>
              <w:rPr>
                <w:sz w:val="20"/>
                <w:szCs w:val="20"/>
              </w:rPr>
            </w:pPr>
            <w:r w:rsidRPr="00B6447F">
              <w:rPr>
                <w:sz w:val="20"/>
                <w:szCs w:val="20"/>
              </w:rPr>
              <w:t>umožnění seniorům setrvat co nejdéle ve svém přirozeném prostředí</w:t>
            </w:r>
          </w:p>
          <w:p w:rsidR="00112488" w:rsidRPr="00B6447F" w:rsidRDefault="00112488" w:rsidP="00195C9C">
            <w:pPr>
              <w:numPr>
                <w:ilvl w:val="0"/>
                <w:numId w:val="16"/>
              </w:numPr>
              <w:tabs>
                <w:tab w:val="clear" w:pos="497"/>
                <w:tab w:val="num" w:pos="356"/>
              </w:tabs>
              <w:ind w:left="356"/>
              <w:rPr>
                <w:sz w:val="20"/>
                <w:szCs w:val="20"/>
              </w:rPr>
            </w:pPr>
            <w:r w:rsidRPr="00B6447F">
              <w:rPr>
                <w:sz w:val="20"/>
                <w:szCs w:val="20"/>
              </w:rPr>
              <w:t>udržení přirozených vazeb v daném prostředí</w:t>
            </w:r>
          </w:p>
          <w:p w:rsidR="00112488" w:rsidRPr="00B6447F" w:rsidRDefault="00112488" w:rsidP="00195C9C">
            <w:pPr>
              <w:numPr>
                <w:ilvl w:val="0"/>
                <w:numId w:val="16"/>
              </w:numPr>
              <w:tabs>
                <w:tab w:val="clear" w:pos="497"/>
                <w:tab w:val="num" w:pos="356"/>
              </w:tabs>
              <w:ind w:left="356"/>
              <w:rPr>
                <w:sz w:val="20"/>
                <w:szCs w:val="20"/>
              </w:rPr>
            </w:pPr>
            <w:r w:rsidRPr="00B6447F">
              <w:rPr>
                <w:sz w:val="20"/>
                <w:szCs w:val="20"/>
              </w:rPr>
              <w:t>oddálení nutnosti poskytování pobytových sociálních služeb</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shd w:val="clear" w:color="auto" w:fill="FFFFFF"/>
          </w:tcPr>
          <w:p w:rsidR="00112488" w:rsidRPr="0033154C" w:rsidRDefault="00112488" w:rsidP="00195C9C">
            <w:pPr>
              <w:numPr>
                <w:ilvl w:val="0"/>
                <w:numId w:val="170"/>
              </w:numPr>
              <w:tabs>
                <w:tab w:val="clear" w:pos="716"/>
                <w:tab w:val="num" w:pos="335"/>
              </w:tabs>
              <w:ind w:left="335"/>
              <w:rPr>
                <w:sz w:val="20"/>
                <w:szCs w:val="20"/>
              </w:rPr>
            </w:pPr>
            <w:r w:rsidRPr="0033154C">
              <w:rPr>
                <w:sz w:val="20"/>
                <w:szCs w:val="20"/>
              </w:rPr>
              <w:t>nepodaří se zajistit finanční prostředky na provoz</w:t>
            </w:r>
          </w:p>
          <w:p w:rsidR="00112488" w:rsidRPr="0033154C" w:rsidRDefault="00112488" w:rsidP="00195C9C">
            <w:pPr>
              <w:numPr>
                <w:ilvl w:val="0"/>
                <w:numId w:val="170"/>
              </w:numPr>
              <w:tabs>
                <w:tab w:val="clear" w:pos="716"/>
                <w:tab w:val="num" w:pos="335"/>
              </w:tabs>
              <w:ind w:left="335"/>
              <w:rPr>
                <w:sz w:val="20"/>
                <w:szCs w:val="20"/>
              </w:rPr>
            </w:pPr>
            <w:r w:rsidRPr="0033154C">
              <w:rPr>
                <w:sz w:val="20"/>
                <w:szCs w:val="20"/>
              </w:rPr>
              <w:t xml:space="preserve">výrazná změna legislativy </w:t>
            </w:r>
          </w:p>
          <w:p w:rsidR="00112488" w:rsidRPr="0033154C" w:rsidRDefault="00112488" w:rsidP="00195C9C">
            <w:pPr>
              <w:numPr>
                <w:ilvl w:val="0"/>
                <w:numId w:val="170"/>
              </w:numPr>
              <w:tabs>
                <w:tab w:val="clear" w:pos="716"/>
                <w:tab w:val="num" w:pos="335"/>
              </w:tabs>
              <w:ind w:left="335"/>
              <w:rPr>
                <w:sz w:val="20"/>
                <w:szCs w:val="20"/>
              </w:rPr>
            </w:pPr>
            <w:r w:rsidRPr="0033154C">
              <w:rPr>
                <w:sz w:val="20"/>
                <w:szCs w:val="20"/>
              </w:rPr>
              <w:t>nezájem uživatelů o službu</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B6447F" w:rsidRDefault="00112488" w:rsidP="00195C9C">
            <w:pPr>
              <w:numPr>
                <w:ilvl w:val="0"/>
                <w:numId w:val="17"/>
              </w:numPr>
              <w:tabs>
                <w:tab w:val="clear" w:pos="497"/>
                <w:tab w:val="num" w:pos="356"/>
              </w:tabs>
              <w:ind w:left="356"/>
              <w:rPr>
                <w:sz w:val="20"/>
                <w:szCs w:val="20"/>
              </w:rPr>
            </w:pPr>
            <w:r w:rsidRPr="00B6447F">
              <w:rPr>
                <w:sz w:val="20"/>
                <w:szCs w:val="20"/>
              </w:rPr>
              <w:t>poskytování sociální služby pečovatelská služba</w:t>
            </w:r>
          </w:p>
          <w:p w:rsidR="00112488" w:rsidRPr="00B6447F" w:rsidRDefault="00112488" w:rsidP="00195C9C">
            <w:pPr>
              <w:numPr>
                <w:ilvl w:val="0"/>
                <w:numId w:val="17"/>
              </w:numPr>
              <w:tabs>
                <w:tab w:val="clear" w:pos="497"/>
                <w:tab w:val="num" w:pos="356"/>
              </w:tabs>
              <w:ind w:left="356"/>
              <w:rPr>
                <w:sz w:val="20"/>
                <w:szCs w:val="20"/>
              </w:rPr>
            </w:pPr>
            <w:r w:rsidRPr="00B6447F">
              <w:rPr>
                <w:sz w:val="20"/>
                <w:szCs w:val="20"/>
              </w:rPr>
              <w:t>zajištění prostředků na provoz služby ve stávajícím rozsahu a</w:t>
            </w:r>
            <w:r>
              <w:rPr>
                <w:sz w:val="20"/>
                <w:szCs w:val="20"/>
              </w:rPr>
              <w:t> </w:t>
            </w:r>
            <w:r w:rsidRPr="00B6447F">
              <w:rPr>
                <w:sz w:val="20"/>
                <w:szCs w:val="20"/>
              </w:rPr>
              <w:t>kvalitě</w:t>
            </w:r>
          </w:p>
          <w:p w:rsidR="00112488" w:rsidRPr="00B6447F" w:rsidRDefault="00112488" w:rsidP="00195C9C">
            <w:pPr>
              <w:numPr>
                <w:ilvl w:val="0"/>
                <w:numId w:val="17"/>
              </w:numPr>
              <w:tabs>
                <w:tab w:val="clear" w:pos="497"/>
                <w:tab w:val="num" w:pos="356"/>
              </w:tabs>
              <w:ind w:left="356"/>
              <w:rPr>
                <w:sz w:val="20"/>
                <w:szCs w:val="20"/>
              </w:rPr>
            </w:pPr>
            <w:r w:rsidRPr="00B6447F">
              <w:rPr>
                <w:sz w:val="20"/>
                <w:szCs w:val="20"/>
              </w:rPr>
              <w:t>průběžné hodnocení kvality a</w:t>
            </w:r>
            <w:r>
              <w:rPr>
                <w:sz w:val="20"/>
                <w:szCs w:val="20"/>
              </w:rPr>
              <w:t> </w:t>
            </w:r>
            <w:r w:rsidRPr="00B6447F">
              <w:rPr>
                <w:sz w:val="20"/>
                <w:szCs w:val="20"/>
              </w:rPr>
              <w:t>efektivity služby</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B6447F" w:rsidRDefault="00112488" w:rsidP="00112488">
            <w:pPr>
              <w:rPr>
                <w:sz w:val="20"/>
                <w:szCs w:val="20"/>
              </w:rPr>
            </w:pPr>
            <w:r w:rsidRPr="00B6447F">
              <w:rPr>
                <w:sz w:val="20"/>
                <w:szCs w:val="20"/>
              </w:rPr>
              <w:t>202</w:t>
            </w:r>
            <w:r>
              <w:rPr>
                <w:sz w:val="20"/>
                <w:szCs w:val="20"/>
              </w:rPr>
              <w:t>3</w:t>
            </w:r>
            <w:r w:rsidRPr="00B6447F">
              <w:rPr>
                <w:sz w:val="20"/>
                <w:szCs w:val="20"/>
              </w:rPr>
              <w:t xml:space="preserve"> - 202</w:t>
            </w:r>
            <w:r>
              <w:rPr>
                <w:sz w:val="20"/>
                <w:szCs w:val="20"/>
              </w:rPr>
              <w:t>5</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150DD3" w:rsidRDefault="00112488" w:rsidP="00112488">
            <w:pPr>
              <w:rPr>
                <w:sz w:val="20"/>
                <w:szCs w:val="20"/>
                <w:u w:val="single"/>
              </w:rPr>
            </w:pPr>
            <w:r w:rsidRPr="00150DD3">
              <w:rPr>
                <w:sz w:val="20"/>
                <w:szCs w:val="20"/>
              </w:rPr>
              <w:t>Charita Olomouc: 22 520 000 Kč/rok za ORP Olomouc</w:t>
            </w:r>
          </w:p>
          <w:p w:rsidR="00112488" w:rsidRPr="00150DD3" w:rsidRDefault="00112488" w:rsidP="00112488">
            <w:pPr>
              <w:rPr>
                <w:sz w:val="20"/>
                <w:szCs w:val="20"/>
              </w:rPr>
            </w:pPr>
            <w:r w:rsidRPr="00150DD3">
              <w:rPr>
                <w:sz w:val="20"/>
                <w:szCs w:val="20"/>
              </w:rPr>
              <w:t xml:space="preserve">Českomoravská provincie Kongregace sester premonstrátek: </w:t>
            </w:r>
          </w:p>
          <w:p w:rsidR="00112488" w:rsidRPr="00150DD3" w:rsidRDefault="00112488" w:rsidP="00112488">
            <w:pPr>
              <w:rPr>
                <w:sz w:val="20"/>
                <w:szCs w:val="20"/>
              </w:rPr>
            </w:pPr>
            <w:r w:rsidRPr="00150DD3">
              <w:rPr>
                <w:sz w:val="20"/>
                <w:szCs w:val="20"/>
              </w:rPr>
              <w:t>2 </w:t>
            </w:r>
            <w:r>
              <w:rPr>
                <w:sz w:val="20"/>
                <w:szCs w:val="20"/>
              </w:rPr>
              <w:t>956</w:t>
            </w:r>
            <w:r w:rsidRPr="00150DD3">
              <w:rPr>
                <w:sz w:val="20"/>
                <w:szCs w:val="20"/>
              </w:rPr>
              <w:t> </w:t>
            </w:r>
            <w:r>
              <w:rPr>
                <w:sz w:val="20"/>
                <w:szCs w:val="20"/>
              </w:rPr>
              <w:t>690</w:t>
            </w:r>
            <w:r w:rsidRPr="00150DD3">
              <w:rPr>
                <w:sz w:val="20"/>
                <w:szCs w:val="20"/>
              </w:rPr>
              <w:t xml:space="preserve"> Kč/rok za ORP Olomouc</w:t>
            </w:r>
          </w:p>
          <w:p w:rsidR="00112488" w:rsidRPr="00150DD3" w:rsidRDefault="00112488" w:rsidP="00112488">
            <w:pPr>
              <w:rPr>
                <w:sz w:val="20"/>
                <w:szCs w:val="20"/>
                <w:u w:val="single"/>
              </w:rPr>
            </w:pPr>
            <w:proofErr w:type="spellStart"/>
            <w:r>
              <w:rPr>
                <w:sz w:val="20"/>
                <w:szCs w:val="20"/>
              </w:rPr>
              <w:t>Pomadol</w:t>
            </w:r>
            <w:proofErr w:type="spellEnd"/>
            <w:r w:rsidRPr="00150DD3">
              <w:rPr>
                <w:sz w:val="20"/>
                <w:szCs w:val="20"/>
              </w:rPr>
              <w:t xml:space="preserve"> s. r. o.: 4 025 000 Kč/rok za ORP Olomouc</w:t>
            </w:r>
          </w:p>
          <w:p w:rsidR="00112488" w:rsidRPr="00B6447F" w:rsidRDefault="00112488" w:rsidP="00112488">
            <w:pPr>
              <w:rPr>
                <w:sz w:val="20"/>
                <w:szCs w:val="20"/>
              </w:rPr>
            </w:pPr>
            <w:r w:rsidRPr="00150DD3">
              <w:rPr>
                <w:sz w:val="20"/>
                <w:szCs w:val="20"/>
              </w:rPr>
              <w:t>Sociální služby pro seniory Olomouc, p. o.: 40 200 000 Kč/rok za ORP Olomouc</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112488">
            <w:pPr>
              <w:rPr>
                <w:sz w:val="20"/>
                <w:szCs w:val="20"/>
              </w:rPr>
            </w:pPr>
            <w:r w:rsidRPr="00B6447F">
              <w:rPr>
                <w:sz w:val="20"/>
                <w:szCs w:val="20"/>
              </w:rPr>
              <w:t xml:space="preserve">Olomoucký kraj, </w:t>
            </w:r>
            <w:proofErr w:type="spellStart"/>
            <w:r w:rsidRPr="00B6447F">
              <w:rPr>
                <w:sz w:val="20"/>
                <w:szCs w:val="20"/>
              </w:rPr>
              <w:t>SMOl</w:t>
            </w:r>
            <w:proofErr w:type="spellEnd"/>
            <w:r w:rsidRPr="00B6447F">
              <w:rPr>
                <w:sz w:val="20"/>
                <w:szCs w:val="20"/>
              </w:rPr>
              <w:t xml:space="preserve">, uživatelé služeb, poskytovatelé služeb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112488">
            <w:pPr>
              <w:rPr>
                <w:sz w:val="20"/>
                <w:szCs w:val="20"/>
              </w:rPr>
            </w:pPr>
            <w:r w:rsidRPr="00CB0468">
              <w:rPr>
                <w:b/>
                <w:sz w:val="20"/>
                <w:szCs w:val="20"/>
              </w:rPr>
              <w:t>Realizátor</w:t>
            </w:r>
            <w:r w:rsidRPr="00B6447F">
              <w:rPr>
                <w:sz w:val="20"/>
                <w:szCs w:val="20"/>
              </w:rPr>
              <w:t>: Charita Olomouc, Českomoravská provincie Kongrega</w:t>
            </w:r>
            <w:r>
              <w:rPr>
                <w:sz w:val="20"/>
                <w:szCs w:val="20"/>
              </w:rPr>
              <w:t xml:space="preserve">ce sester premonstrátek, </w:t>
            </w:r>
            <w:proofErr w:type="spellStart"/>
            <w:r>
              <w:rPr>
                <w:sz w:val="20"/>
                <w:szCs w:val="20"/>
              </w:rPr>
              <w:t>Pomadol</w:t>
            </w:r>
            <w:proofErr w:type="spellEnd"/>
            <w:r w:rsidRPr="00B6447F">
              <w:rPr>
                <w:sz w:val="20"/>
                <w:szCs w:val="20"/>
              </w:rPr>
              <w:t xml:space="preserve"> s. r. o., Sociální služby pro seniory Olomouc, p. o.</w:t>
            </w:r>
          </w:p>
          <w:p w:rsidR="00112488" w:rsidRPr="00B6447F" w:rsidRDefault="00112488" w:rsidP="00112488">
            <w:pPr>
              <w:rPr>
                <w:sz w:val="20"/>
                <w:szCs w:val="20"/>
              </w:rPr>
            </w:pPr>
            <w:r w:rsidRPr="00CB0468">
              <w:rPr>
                <w:b/>
                <w:sz w:val="20"/>
                <w:szCs w:val="20"/>
              </w:rPr>
              <w:t>Partner</w:t>
            </w:r>
            <w:r w:rsidRPr="00B6447F">
              <w:rPr>
                <w:sz w:val="20"/>
                <w:szCs w:val="20"/>
              </w:rPr>
              <w:t xml:space="preserve">: CARITAS – Vyšší odborná škola sociální Olomouc, </w:t>
            </w:r>
            <w:proofErr w:type="spellStart"/>
            <w:r w:rsidRPr="00B6447F">
              <w:rPr>
                <w:sz w:val="20"/>
                <w:szCs w:val="20"/>
              </w:rPr>
              <w:t>SMOl</w:t>
            </w:r>
            <w:proofErr w:type="spellEnd"/>
            <w:r w:rsidRPr="00B6447F">
              <w:rPr>
                <w:sz w:val="20"/>
                <w:szCs w:val="20"/>
              </w:rPr>
              <w:t>, praktičtí lékaři klientů a</w:t>
            </w:r>
            <w:r>
              <w:rPr>
                <w:sz w:val="20"/>
                <w:szCs w:val="20"/>
              </w:rPr>
              <w:t> </w:t>
            </w:r>
            <w:r w:rsidRPr="00B6447F">
              <w:rPr>
                <w:sz w:val="20"/>
                <w:szCs w:val="20"/>
              </w:rPr>
              <w:t>zdravotnická zařízení regionu, obecní úřady obcí Olomouckého kraje, rodinní příslušníci klientů</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8446DD" w:rsidRDefault="00112488" w:rsidP="0028084C">
            <w:pPr>
              <w:rPr>
                <w:sz w:val="20"/>
                <w:szCs w:val="20"/>
              </w:rPr>
            </w:pPr>
            <w:r w:rsidRPr="008446DD">
              <w:rPr>
                <w:sz w:val="20"/>
                <w:szCs w:val="20"/>
              </w:rPr>
              <w:t>Charita Olomouc</w:t>
            </w:r>
          </w:p>
          <w:p w:rsidR="00112488" w:rsidRPr="008446DD" w:rsidRDefault="00112488" w:rsidP="0028084C">
            <w:pPr>
              <w:pStyle w:val="Odstavecseseznamem2"/>
              <w:numPr>
                <w:ilvl w:val="0"/>
                <w:numId w:val="2"/>
              </w:numPr>
              <w:suppressAutoHyphens w:val="0"/>
              <w:jc w:val="left"/>
              <w:rPr>
                <w:rFonts w:ascii="Times New Roman" w:hAnsi="Times New Roman"/>
                <w:sz w:val="20"/>
              </w:rPr>
            </w:pPr>
            <w:r w:rsidRPr="008446DD">
              <w:rPr>
                <w:rFonts w:ascii="Times New Roman" w:hAnsi="Times New Roman"/>
                <w:sz w:val="20"/>
              </w:rPr>
              <w:t>poskytnutí služby alespoň 290 osobám/rok, z toho Olomouc 170 osob, území ORP 120 osob</w:t>
            </w:r>
          </w:p>
          <w:p w:rsidR="00112488" w:rsidRPr="008446DD" w:rsidRDefault="00112488" w:rsidP="0028084C">
            <w:pPr>
              <w:rPr>
                <w:sz w:val="20"/>
                <w:szCs w:val="20"/>
              </w:rPr>
            </w:pPr>
            <w:r w:rsidRPr="008446DD">
              <w:rPr>
                <w:sz w:val="20"/>
                <w:szCs w:val="20"/>
              </w:rPr>
              <w:t>Českomoravská provincie Kongregace sester premonstrátek</w:t>
            </w:r>
          </w:p>
          <w:p w:rsidR="00112488" w:rsidRPr="008446DD" w:rsidRDefault="00112488" w:rsidP="0028084C">
            <w:pPr>
              <w:numPr>
                <w:ilvl w:val="0"/>
                <w:numId w:val="2"/>
              </w:numPr>
              <w:rPr>
                <w:sz w:val="20"/>
                <w:szCs w:val="20"/>
              </w:rPr>
            </w:pPr>
            <w:r w:rsidRPr="008446DD">
              <w:rPr>
                <w:sz w:val="20"/>
                <w:szCs w:val="20"/>
              </w:rPr>
              <w:t>poskytnutí služby alespoň 18 osobám/rok, z toho Olomouc 18 osob, území ORP 0 osob</w:t>
            </w:r>
          </w:p>
          <w:p w:rsidR="00112488" w:rsidRPr="008446DD" w:rsidRDefault="00112488" w:rsidP="0028084C">
            <w:pPr>
              <w:rPr>
                <w:sz w:val="20"/>
                <w:szCs w:val="20"/>
              </w:rPr>
            </w:pPr>
            <w:proofErr w:type="spellStart"/>
            <w:r w:rsidRPr="008446DD">
              <w:rPr>
                <w:sz w:val="20"/>
                <w:szCs w:val="20"/>
              </w:rPr>
              <w:t>Pomadol</w:t>
            </w:r>
            <w:proofErr w:type="spellEnd"/>
            <w:r w:rsidRPr="008446DD">
              <w:rPr>
                <w:sz w:val="20"/>
                <w:szCs w:val="20"/>
              </w:rPr>
              <w:t xml:space="preserve"> s. r. o.</w:t>
            </w:r>
          </w:p>
          <w:p w:rsidR="00112488" w:rsidRPr="008446DD" w:rsidRDefault="00112488" w:rsidP="0028084C">
            <w:pPr>
              <w:numPr>
                <w:ilvl w:val="0"/>
                <w:numId w:val="2"/>
              </w:numPr>
              <w:rPr>
                <w:sz w:val="20"/>
                <w:szCs w:val="20"/>
              </w:rPr>
            </w:pPr>
            <w:r w:rsidRPr="008446DD">
              <w:rPr>
                <w:sz w:val="20"/>
                <w:szCs w:val="20"/>
              </w:rPr>
              <w:t>poskytnutí služby alespoň 150 osobám/rok, z toho Olomouc 140 osob, území ORP 10 osob</w:t>
            </w:r>
          </w:p>
          <w:p w:rsidR="00112488" w:rsidRPr="008446DD" w:rsidRDefault="00112488" w:rsidP="0028084C">
            <w:pPr>
              <w:rPr>
                <w:sz w:val="20"/>
                <w:szCs w:val="20"/>
              </w:rPr>
            </w:pPr>
            <w:r w:rsidRPr="008446DD">
              <w:rPr>
                <w:sz w:val="20"/>
                <w:szCs w:val="20"/>
              </w:rPr>
              <w:t>Sociální služby pro seniory Olomouc, p. o.</w:t>
            </w:r>
          </w:p>
          <w:p w:rsidR="00112488" w:rsidRPr="008446DD" w:rsidRDefault="00112488" w:rsidP="0028084C">
            <w:pPr>
              <w:numPr>
                <w:ilvl w:val="0"/>
                <w:numId w:val="2"/>
              </w:numPr>
              <w:rPr>
                <w:sz w:val="20"/>
                <w:szCs w:val="20"/>
              </w:rPr>
            </w:pPr>
            <w:r w:rsidRPr="008446DD">
              <w:rPr>
                <w:sz w:val="20"/>
                <w:szCs w:val="20"/>
              </w:rPr>
              <w:t>poskytnutí služby alespoň 1300 osobám/rok, z toho Olomouc 1220 osob, území ORP 80 osob</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keepNext/>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keepNext/>
              <w:rPr>
                <w:b/>
                <w:sz w:val="20"/>
                <w:szCs w:val="20"/>
              </w:rPr>
            </w:pPr>
            <w:r w:rsidRPr="00B6447F">
              <w:rPr>
                <w:b/>
                <w:sz w:val="20"/>
                <w:szCs w:val="20"/>
              </w:rPr>
              <w:t>3.1.3 </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keepNext/>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keepNext/>
              <w:rPr>
                <w:b/>
                <w:bCs/>
                <w:sz w:val="20"/>
                <w:szCs w:val="20"/>
              </w:rPr>
            </w:pPr>
            <w:r w:rsidRPr="00B6447F">
              <w:rPr>
                <w:b/>
                <w:bCs/>
                <w:sz w:val="20"/>
                <w:szCs w:val="20"/>
              </w:rPr>
              <w:t>Centra denních služeb</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keepNext/>
              <w:rPr>
                <w:b/>
                <w:sz w:val="20"/>
                <w:szCs w:val="20"/>
              </w:rPr>
            </w:pPr>
            <w:r w:rsidRPr="00B6447F">
              <w:rPr>
                <w:b/>
                <w:sz w:val="20"/>
                <w:szCs w:val="20"/>
              </w:rPr>
              <w:t>Charakteristika opatření:</w:t>
            </w:r>
          </w:p>
        </w:tc>
        <w:tc>
          <w:tcPr>
            <w:tcW w:w="6804" w:type="dxa"/>
          </w:tcPr>
          <w:p w:rsidR="00112488" w:rsidRPr="00B6447F" w:rsidRDefault="00112488" w:rsidP="00112488">
            <w:pPr>
              <w:keepNext/>
              <w:rPr>
                <w:sz w:val="20"/>
                <w:szCs w:val="20"/>
              </w:rPr>
            </w:pPr>
            <w:r w:rsidRPr="00B6447F">
              <w:rPr>
                <w:sz w:val="20"/>
                <w:szCs w:val="20"/>
              </w:rPr>
              <w:t>Opatření směřuje k zajištění služby centra denních služeb, která umožňuje seniorům se sníženou soběstačností z důvodu věku, chronického onemocnění nebo zdravotního postižení posílit soběstačnost a samostatnost prostřednictvím sociální služby spojené s osobní hygienou, stravováním a aktivizačními činnostmi v denním centru.</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p>
        </w:tc>
        <w:tc>
          <w:tcPr>
            <w:tcW w:w="2212" w:type="dxa"/>
            <w:shd w:val="clear" w:color="auto" w:fill="FFE593"/>
          </w:tcPr>
          <w:p w:rsidR="00112488" w:rsidRPr="00B6447F" w:rsidRDefault="00112488" w:rsidP="00112488">
            <w:pPr>
              <w:keepNext/>
              <w:rPr>
                <w:b/>
                <w:sz w:val="20"/>
                <w:szCs w:val="20"/>
              </w:rPr>
            </w:pPr>
            <w:r w:rsidRPr="00B6447F">
              <w:rPr>
                <w:b/>
                <w:sz w:val="20"/>
                <w:szCs w:val="20"/>
              </w:rPr>
              <w:t>Cílová skupina</w:t>
            </w:r>
          </w:p>
        </w:tc>
        <w:tc>
          <w:tcPr>
            <w:tcW w:w="6804" w:type="dxa"/>
          </w:tcPr>
          <w:p w:rsidR="00112488" w:rsidRPr="00B6447F" w:rsidRDefault="00112488" w:rsidP="00112488">
            <w:pPr>
              <w:keepNext/>
              <w:rPr>
                <w:sz w:val="20"/>
                <w:szCs w:val="20"/>
              </w:rPr>
            </w:pPr>
            <w:r w:rsidRPr="00B6447F">
              <w:rPr>
                <w:sz w:val="20"/>
                <w:szCs w:val="20"/>
              </w:rPr>
              <w:t xml:space="preserve">25 senioři </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p>
        </w:tc>
        <w:tc>
          <w:tcPr>
            <w:tcW w:w="2212" w:type="dxa"/>
            <w:shd w:val="clear" w:color="auto" w:fill="FFE593"/>
          </w:tcPr>
          <w:p w:rsidR="00112488" w:rsidRPr="00B6447F" w:rsidRDefault="00112488" w:rsidP="00112488">
            <w:pPr>
              <w:keepNext/>
              <w:rPr>
                <w:b/>
                <w:sz w:val="20"/>
                <w:szCs w:val="20"/>
              </w:rPr>
            </w:pPr>
            <w:r w:rsidRPr="00B6447F">
              <w:rPr>
                <w:b/>
                <w:sz w:val="20"/>
                <w:szCs w:val="20"/>
              </w:rPr>
              <w:t>Druh služby</w:t>
            </w:r>
          </w:p>
        </w:tc>
        <w:tc>
          <w:tcPr>
            <w:tcW w:w="6804" w:type="dxa"/>
          </w:tcPr>
          <w:p w:rsidR="00112488" w:rsidRPr="00B6447F" w:rsidRDefault="00112488" w:rsidP="00112488">
            <w:pPr>
              <w:keepNext/>
              <w:rPr>
                <w:sz w:val="20"/>
                <w:szCs w:val="20"/>
              </w:rPr>
            </w:pPr>
            <w:r w:rsidRPr="00B6447F">
              <w:rPr>
                <w:sz w:val="20"/>
                <w:szCs w:val="20"/>
              </w:rPr>
              <w:t>2 Centra denních služeb (§ 45)</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p>
        </w:tc>
        <w:tc>
          <w:tcPr>
            <w:tcW w:w="2212" w:type="dxa"/>
            <w:shd w:val="clear" w:color="auto" w:fill="FFE593"/>
          </w:tcPr>
          <w:p w:rsidR="00112488" w:rsidRPr="00B6447F" w:rsidRDefault="00112488" w:rsidP="00112488">
            <w:pPr>
              <w:keepNext/>
              <w:rPr>
                <w:b/>
                <w:sz w:val="20"/>
                <w:szCs w:val="20"/>
              </w:rPr>
            </w:pPr>
            <w:r w:rsidRPr="00B6447F">
              <w:rPr>
                <w:b/>
                <w:sz w:val="20"/>
                <w:szCs w:val="20"/>
              </w:rPr>
              <w:t>Forma služby</w:t>
            </w:r>
          </w:p>
        </w:tc>
        <w:tc>
          <w:tcPr>
            <w:tcW w:w="6804" w:type="dxa"/>
          </w:tcPr>
          <w:p w:rsidR="00112488" w:rsidRPr="00B6447F" w:rsidRDefault="00112488" w:rsidP="00112488">
            <w:pPr>
              <w:keepNext/>
              <w:rPr>
                <w:sz w:val="20"/>
                <w:szCs w:val="20"/>
              </w:rPr>
            </w:pPr>
            <w:r w:rsidRPr="00B6447F">
              <w:rPr>
                <w:sz w:val="20"/>
                <w:szCs w:val="20"/>
              </w:rPr>
              <w:t>2 ambulantní</w:t>
            </w:r>
          </w:p>
        </w:tc>
      </w:tr>
      <w:tr w:rsidR="00112488" w:rsidRPr="00B6447F" w:rsidTr="00580925">
        <w:trPr>
          <w:cantSplit/>
          <w:trHeight w:val="116"/>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keepNext/>
              <w:rPr>
                <w:b/>
                <w:sz w:val="20"/>
                <w:szCs w:val="20"/>
              </w:rPr>
            </w:pPr>
            <w:r w:rsidRPr="00B6447F">
              <w:rPr>
                <w:b/>
                <w:sz w:val="20"/>
                <w:szCs w:val="20"/>
              </w:rPr>
              <w:t>Vymezení územního dopadu opatření:</w:t>
            </w:r>
          </w:p>
        </w:tc>
        <w:tc>
          <w:tcPr>
            <w:tcW w:w="6804" w:type="dxa"/>
          </w:tcPr>
          <w:p w:rsidR="00112488" w:rsidRPr="00B6447F" w:rsidRDefault="00112488" w:rsidP="00195C9C">
            <w:pPr>
              <w:keepNext/>
              <w:rPr>
                <w:sz w:val="20"/>
                <w:szCs w:val="20"/>
              </w:rPr>
            </w:pPr>
            <w:r w:rsidRPr="00B6447F">
              <w:rPr>
                <w:sz w:val="20"/>
                <w:szCs w:val="20"/>
              </w:rPr>
              <w:t>území města Olomouce</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112488">
            <w:pPr>
              <w:keepNext/>
              <w:rPr>
                <w:b/>
                <w:sz w:val="20"/>
                <w:szCs w:val="20"/>
              </w:rPr>
            </w:pPr>
            <w:r w:rsidRPr="00B6447F">
              <w:rPr>
                <w:b/>
                <w:sz w:val="20"/>
                <w:szCs w:val="20"/>
              </w:rPr>
              <w:t>Předpokládané dopady opatření:</w:t>
            </w:r>
          </w:p>
        </w:tc>
        <w:tc>
          <w:tcPr>
            <w:tcW w:w="6804" w:type="dxa"/>
          </w:tcPr>
          <w:p w:rsidR="00112488" w:rsidRPr="00B6447F" w:rsidRDefault="00112488" w:rsidP="00195C9C">
            <w:pPr>
              <w:keepNext/>
              <w:numPr>
                <w:ilvl w:val="0"/>
                <w:numId w:val="18"/>
              </w:numPr>
              <w:tabs>
                <w:tab w:val="clear" w:pos="497"/>
                <w:tab w:val="num" w:pos="356"/>
              </w:tabs>
              <w:ind w:left="356"/>
              <w:rPr>
                <w:sz w:val="20"/>
                <w:szCs w:val="20"/>
              </w:rPr>
            </w:pPr>
            <w:r w:rsidRPr="00B6447F">
              <w:rPr>
                <w:sz w:val="20"/>
                <w:szCs w:val="20"/>
              </w:rPr>
              <w:t>umožnění seniorům setrvat co nejdéle ve svém přirozeném prostředí</w:t>
            </w:r>
          </w:p>
          <w:p w:rsidR="00112488" w:rsidRPr="00B6447F" w:rsidRDefault="00112488" w:rsidP="00195C9C">
            <w:pPr>
              <w:keepNext/>
              <w:numPr>
                <w:ilvl w:val="0"/>
                <w:numId w:val="18"/>
              </w:numPr>
              <w:tabs>
                <w:tab w:val="clear" w:pos="497"/>
                <w:tab w:val="num" w:pos="356"/>
              </w:tabs>
              <w:ind w:left="356"/>
              <w:rPr>
                <w:sz w:val="20"/>
                <w:szCs w:val="20"/>
              </w:rPr>
            </w:pPr>
            <w:r w:rsidRPr="00B6447F">
              <w:rPr>
                <w:sz w:val="20"/>
                <w:szCs w:val="20"/>
              </w:rPr>
              <w:t>umožnění udržení zaměstnání pro pečující osoby</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keepNext/>
              <w:rPr>
                <w:b/>
                <w:sz w:val="20"/>
                <w:szCs w:val="20"/>
              </w:rPr>
            </w:pPr>
            <w:r w:rsidRPr="00B6447F">
              <w:rPr>
                <w:b/>
                <w:sz w:val="20"/>
                <w:szCs w:val="20"/>
              </w:rPr>
              <w:t xml:space="preserve">Rizika a ohrožení naplnění opatření: </w:t>
            </w:r>
          </w:p>
        </w:tc>
        <w:tc>
          <w:tcPr>
            <w:tcW w:w="6804" w:type="dxa"/>
          </w:tcPr>
          <w:p w:rsidR="00112488" w:rsidRPr="00B6447F" w:rsidRDefault="00112488" w:rsidP="00195C9C">
            <w:pPr>
              <w:keepNext/>
              <w:numPr>
                <w:ilvl w:val="0"/>
                <w:numId w:val="171"/>
              </w:numPr>
              <w:tabs>
                <w:tab w:val="clear" w:pos="716"/>
                <w:tab w:val="num" w:pos="335"/>
              </w:tabs>
              <w:ind w:left="335"/>
              <w:rPr>
                <w:sz w:val="20"/>
                <w:szCs w:val="20"/>
              </w:rPr>
            </w:pPr>
            <w:r w:rsidRPr="00B6447F">
              <w:rPr>
                <w:sz w:val="20"/>
                <w:szCs w:val="20"/>
              </w:rPr>
              <w:t>nepodaří se zajistit finanční prostředky na provoz</w:t>
            </w:r>
          </w:p>
          <w:p w:rsidR="00112488" w:rsidRPr="00B6447F" w:rsidRDefault="00112488" w:rsidP="00195C9C">
            <w:pPr>
              <w:keepNext/>
              <w:numPr>
                <w:ilvl w:val="0"/>
                <w:numId w:val="171"/>
              </w:numPr>
              <w:tabs>
                <w:tab w:val="clear" w:pos="716"/>
                <w:tab w:val="num" w:pos="335"/>
              </w:tabs>
              <w:ind w:left="335"/>
              <w:rPr>
                <w:sz w:val="20"/>
                <w:szCs w:val="20"/>
              </w:rPr>
            </w:pPr>
            <w:r w:rsidRPr="00B6447F">
              <w:rPr>
                <w:sz w:val="20"/>
                <w:szCs w:val="20"/>
              </w:rPr>
              <w:t xml:space="preserve">výrazná změna legislativy </w:t>
            </w:r>
          </w:p>
          <w:p w:rsidR="00112488" w:rsidRPr="00B6447F" w:rsidRDefault="00112488" w:rsidP="00195C9C">
            <w:pPr>
              <w:keepNext/>
              <w:numPr>
                <w:ilvl w:val="0"/>
                <w:numId w:val="171"/>
              </w:numPr>
              <w:tabs>
                <w:tab w:val="clear" w:pos="716"/>
                <w:tab w:val="num" w:pos="335"/>
              </w:tabs>
              <w:ind w:left="335"/>
              <w:rPr>
                <w:sz w:val="20"/>
                <w:szCs w:val="20"/>
              </w:rPr>
            </w:pPr>
            <w:r w:rsidRPr="00B6447F">
              <w:rPr>
                <w:sz w:val="20"/>
                <w:szCs w:val="20"/>
              </w:rPr>
              <w:t>nezájem uživatelů o službu</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keepNext/>
              <w:rPr>
                <w:b/>
                <w:sz w:val="20"/>
                <w:szCs w:val="20"/>
              </w:rPr>
            </w:pPr>
            <w:r w:rsidRPr="00B6447F">
              <w:rPr>
                <w:b/>
                <w:sz w:val="20"/>
                <w:szCs w:val="20"/>
              </w:rPr>
              <w:t>Aktivity vedoucí k naplnění opatření:</w:t>
            </w:r>
          </w:p>
        </w:tc>
        <w:tc>
          <w:tcPr>
            <w:tcW w:w="6804" w:type="dxa"/>
          </w:tcPr>
          <w:p w:rsidR="00112488" w:rsidRPr="00B6447F" w:rsidRDefault="00112488" w:rsidP="00195C9C">
            <w:pPr>
              <w:keepNext/>
              <w:numPr>
                <w:ilvl w:val="0"/>
                <w:numId w:val="19"/>
              </w:numPr>
              <w:tabs>
                <w:tab w:val="clear" w:pos="497"/>
                <w:tab w:val="num" w:pos="356"/>
              </w:tabs>
              <w:ind w:left="356"/>
              <w:rPr>
                <w:sz w:val="20"/>
                <w:szCs w:val="20"/>
              </w:rPr>
            </w:pPr>
            <w:r w:rsidRPr="00B6447F">
              <w:rPr>
                <w:sz w:val="20"/>
                <w:szCs w:val="20"/>
              </w:rPr>
              <w:t>poskytování sociální služby centra denních služeb</w:t>
            </w:r>
          </w:p>
          <w:p w:rsidR="00112488" w:rsidRPr="00B6447F" w:rsidRDefault="00112488" w:rsidP="00195C9C">
            <w:pPr>
              <w:keepNext/>
              <w:numPr>
                <w:ilvl w:val="0"/>
                <w:numId w:val="19"/>
              </w:numPr>
              <w:tabs>
                <w:tab w:val="clear" w:pos="497"/>
                <w:tab w:val="num" w:pos="356"/>
              </w:tabs>
              <w:ind w:left="356"/>
              <w:rPr>
                <w:sz w:val="20"/>
                <w:szCs w:val="20"/>
              </w:rPr>
            </w:pPr>
            <w:r w:rsidRPr="00B6447F">
              <w:rPr>
                <w:sz w:val="20"/>
                <w:szCs w:val="20"/>
              </w:rPr>
              <w:t>zajištění prostředků na provoz služby ve stávajícím rozsahu a</w:t>
            </w:r>
            <w:r>
              <w:rPr>
                <w:sz w:val="20"/>
                <w:szCs w:val="20"/>
              </w:rPr>
              <w:t> </w:t>
            </w:r>
            <w:r w:rsidRPr="00B6447F">
              <w:rPr>
                <w:sz w:val="20"/>
                <w:szCs w:val="20"/>
              </w:rPr>
              <w:t>kvalitě</w:t>
            </w:r>
          </w:p>
          <w:p w:rsidR="00112488" w:rsidRPr="00B6447F" w:rsidRDefault="00112488" w:rsidP="00195C9C">
            <w:pPr>
              <w:keepNext/>
              <w:numPr>
                <w:ilvl w:val="0"/>
                <w:numId w:val="19"/>
              </w:numPr>
              <w:tabs>
                <w:tab w:val="clear" w:pos="497"/>
                <w:tab w:val="num" w:pos="356"/>
              </w:tabs>
              <w:ind w:left="356"/>
              <w:rPr>
                <w:sz w:val="20"/>
                <w:szCs w:val="20"/>
              </w:rPr>
            </w:pPr>
            <w:r w:rsidRPr="00B6447F">
              <w:rPr>
                <w:sz w:val="20"/>
                <w:szCs w:val="20"/>
              </w:rPr>
              <w:t>průběžné hodnocení kvality a</w:t>
            </w:r>
            <w:r>
              <w:rPr>
                <w:sz w:val="20"/>
                <w:szCs w:val="20"/>
              </w:rPr>
              <w:t> </w:t>
            </w:r>
            <w:r w:rsidRPr="00B6447F">
              <w:rPr>
                <w:sz w:val="20"/>
                <w:szCs w:val="20"/>
              </w:rPr>
              <w:t>efektivity služby</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keepNext/>
              <w:rPr>
                <w:b/>
                <w:sz w:val="20"/>
                <w:szCs w:val="20"/>
              </w:rPr>
            </w:pPr>
            <w:r w:rsidRPr="00B6447F">
              <w:rPr>
                <w:b/>
                <w:sz w:val="20"/>
                <w:szCs w:val="20"/>
              </w:rPr>
              <w:t>Časový harmonogram plnění opatření:</w:t>
            </w:r>
          </w:p>
        </w:tc>
        <w:tc>
          <w:tcPr>
            <w:tcW w:w="6804" w:type="dxa"/>
          </w:tcPr>
          <w:p w:rsidR="00112488" w:rsidRPr="00B6447F" w:rsidRDefault="00112488" w:rsidP="00195C9C">
            <w:pPr>
              <w:rPr>
                <w:sz w:val="20"/>
                <w:szCs w:val="20"/>
              </w:rPr>
            </w:pPr>
            <w:r w:rsidRPr="00B6447F">
              <w:rPr>
                <w:sz w:val="20"/>
                <w:szCs w:val="20"/>
              </w:rPr>
              <w:t>202</w:t>
            </w:r>
            <w:r>
              <w:rPr>
                <w:sz w:val="20"/>
                <w:szCs w:val="20"/>
              </w:rPr>
              <w:t>3</w:t>
            </w:r>
            <w:r w:rsidRPr="00B6447F">
              <w:rPr>
                <w:sz w:val="20"/>
                <w:szCs w:val="20"/>
              </w:rPr>
              <w:t xml:space="preserve"> - 202</w:t>
            </w:r>
            <w:r>
              <w:rPr>
                <w:sz w:val="20"/>
                <w:szCs w:val="20"/>
              </w:rPr>
              <w:t>5</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keepNext/>
              <w:rPr>
                <w:b/>
                <w:sz w:val="20"/>
                <w:szCs w:val="20"/>
              </w:rPr>
            </w:pPr>
            <w:r w:rsidRPr="00B6447F">
              <w:rPr>
                <w:b/>
                <w:sz w:val="20"/>
                <w:szCs w:val="20"/>
              </w:rPr>
              <w:t>Předpokládaná výše finančních nákladů na realizaci opatření:</w:t>
            </w:r>
          </w:p>
        </w:tc>
        <w:tc>
          <w:tcPr>
            <w:tcW w:w="6804" w:type="dxa"/>
          </w:tcPr>
          <w:p w:rsidR="00112488" w:rsidRPr="00B6447F" w:rsidRDefault="00112488" w:rsidP="00112488">
            <w:pPr>
              <w:keepNext/>
              <w:rPr>
                <w:sz w:val="20"/>
                <w:szCs w:val="20"/>
              </w:rPr>
            </w:pPr>
            <w:r w:rsidRPr="00150DD3">
              <w:rPr>
                <w:sz w:val="20"/>
                <w:szCs w:val="20"/>
              </w:rPr>
              <w:t>9 800 000 Kč/rok</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keepNext/>
              <w:rPr>
                <w:b/>
                <w:sz w:val="20"/>
                <w:szCs w:val="20"/>
              </w:rPr>
            </w:pPr>
            <w:r w:rsidRPr="00B6447F">
              <w:rPr>
                <w:b/>
                <w:sz w:val="20"/>
                <w:szCs w:val="20"/>
              </w:rPr>
              <w:t>Předpokládané finanční zdroje:</w:t>
            </w:r>
          </w:p>
        </w:tc>
        <w:tc>
          <w:tcPr>
            <w:tcW w:w="6804" w:type="dxa"/>
          </w:tcPr>
          <w:p w:rsidR="00112488" w:rsidRPr="00B6447F" w:rsidRDefault="00112488" w:rsidP="00112488">
            <w:pPr>
              <w:keepNext/>
              <w:rPr>
                <w:sz w:val="20"/>
                <w:szCs w:val="20"/>
              </w:rPr>
            </w:pPr>
            <w:r w:rsidRPr="00B6447F">
              <w:rPr>
                <w:sz w:val="20"/>
                <w:szCs w:val="20"/>
              </w:rPr>
              <w:t xml:space="preserve">Olomoucký kraj, </w:t>
            </w:r>
            <w:proofErr w:type="spellStart"/>
            <w:r w:rsidRPr="00B6447F">
              <w:rPr>
                <w:sz w:val="20"/>
                <w:szCs w:val="20"/>
              </w:rPr>
              <w:t>SMOl</w:t>
            </w:r>
            <w:proofErr w:type="spellEnd"/>
            <w:r w:rsidRPr="00B6447F">
              <w:rPr>
                <w:sz w:val="20"/>
                <w:szCs w:val="20"/>
              </w:rPr>
              <w:t>, uživatelé služeb, poskytovatelé služeb</w:t>
            </w:r>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keepNext/>
              <w:rPr>
                <w:b/>
                <w:sz w:val="20"/>
                <w:szCs w:val="20"/>
              </w:rPr>
            </w:pPr>
            <w:r w:rsidRPr="00B6447F">
              <w:rPr>
                <w:b/>
                <w:sz w:val="20"/>
                <w:szCs w:val="20"/>
              </w:rPr>
              <w:t>Předpokládaní realizátoři a partneři opatření:</w:t>
            </w:r>
          </w:p>
        </w:tc>
        <w:tc>
          <w:tcPr>
            <w:tcW w:w="6804" w:type="dxa"/>
          </w:tcPr>
          <w:p w:rsidR="00112488" w:rsidRPr="00B6447F" w:rsidRDefault="00112488" w:rsidP="00112488">
            <w:pPr>
              <w:keepNext/>
              <w:rPr>
                <w:sz w:val="20"/>
                <w:szCs w:val="20"/>
              </w:rPr>
            </w:pPr>
            <w:r w:rsidRPr="00CB0468">
              <w:rPr>
                <w:b/>
                <w:sz w:val="20"/>
                <w:szCs w:val="20"/>
              </w:rPr>
              <w:t>Realizátor</w:t>
            </w:r>
            <w:r w:rsidRPr="00B6447F">
              <w:rPr>
                <w:sz w:val="20"/>
                <w:szCs w:val="20"/>
              </w:rPr>
              <w:t xml:space="preserve">: Sociální služby pro seniory Olomouc, p. o. </w:t>
            </w:r>
          </w:p>
          <w:p w:rsidR="00112488" w:rsidRPr="00B6447F" w:rsidRDefault="00112488" w:rsidP="00112488">
            <w:pPr>
              <w:keepNext/>
              <w:rPr>
                <w:sz w:val="20"/>
                <w:szCs w:val="20"/>
              </w:rPr>
            </w:pPr>
            <w:r w:rsidRPr="00CB0468">
              <w:rPr>
                <w:b/>
                <w:sz w:val="20"/>
                <w:szCs w:val="20"/>
              </w:rPr>
              <w:t>Partner</w:t>
            </w:r>
            <w:r w:rsidRPr="00B6447F">
              <w:rPr>
                <w:sz w:val="20"/>
                <w:szCs w:val="20"/>
              </w:rPr>
              <w:t xml:space="preserve">: </w:t>
            </w:r>
            <w:r>
              <w:rPr>
                <w:sz w:val="20"/>
                <w:szCs w:val="20"/>
              </w:rPr>
              <w:t>UPOL</w:t>
            </w:r>
            <w:r w:rsidRPr="00B6447F">
              <w:rPr>
                <w:sz w:val="20"/>
                <w:szCs w:val="20"/>
              </w:rPr>
              <w:t xml:space="preserve">, CARITAS – Vyšší odborná škola sociální Olomouc, Fakultní nemocnice Olomouc, Aura </w:t>
            </w:r>
            <w:proofErr w:type="spellStart"/>
            <w:r w:rsidRPr="00B6447F">
              <w:rPr>
                <w:sz w:val="20"/>
                <w:szCs w:val="20"/>
              </w:rPr>
              <w:t>Canis</w:t>
            </w:r>
            <w:proofErr w:type="spellEnd"/>
            <w:r>
              <w:rPr>
                <w:sz w:val="20"/>
                <w:szCs w:val="20"/>
              </w:rPr>
              <w:t xml:space="preserve">, z. </w:t>
            </w:r>
            <w:proofErr w:type="gramStart"/>
            <w:r>
              <w:rPr>
                <w:sz w:val="20"/>
                <w:szCs w:val="20"/>
              </w:rPr>
              <w:t>s.</w:t>
            </w:r>
            <w:proofErr w:type="gramEnd"/>
            <w:r w:rsidRPr="00B6447F">
              <w:rPr>
                <w:sz w:val="20"/>
                <w:szCs w:val="20"/>
              </w:rPr>
              <w:t>, praktičtí a</w:t>
            </w:r>
            <w:r>
              <w:rPr>
                <w:sz w:val="20"/>
                <w:szCs w:val="20"/>
              </w:rPr>
              <w:t> </w:t>
            </w:r>
            <w:r w:rsidRPr="00B6447F">
              <w:rPr>
                <w:sz w:val="20"/>
                <w:szCs w:val="20"/>
              </w:rPr>
              <w:t>odborní lékaři klientů a</w:t>
            </w:r>
            <w:r>
              <w:rPr>
                <w:sz w:val="20"/>
                <w:szCs w:val="20"/>
              </w:rPr>
              <w:t> </w:t>
            </w:r>
            <w:r w:rsidRPr="00B6447F">
              <w:rPr>
                <w:sz w:val="20"/>
                <w:szCs w:val="20"/>
              </w:rPr>
              <w:t>zdravotnická zařízení regionu, rodi</w:t>
            </w:r>
            <w:r>
              <w:rPr>
                <w:sz w:val="20"/>
                <w:szCs w:val="20"/>
              </w:rPr>
              <w:t xml:space="preserve">nní příslušníci klientů, </w:t>
            </w:r>
            <w:proofErr w:type="spellStart"/>
            <w:r>
              <w:rPr>
                <w:sz w:val="20"/>
                <w:szCs w:val="20"/>
              </w:rPr>
              <w:t>Pomadol</w:t>
            </w:r>
            <w:proofErr w:type="spellEnd"/>
            <w:r w:rsidRPr="00B6447F">
              <w:rPr>
                <w:sz w:val="20"/>
                <w:szCs w:val="20"/>
              </w:rPr>
              <w:t xml:space="preserve"> s. r. o., </w:t>
            </w:r>
            <w:proofErr w:type="spellStart"/>
            <w:r w:rsidRPr="00B6447F">
              <w:rPr>
                <w:sz w:val="20"/>
                <w:szCs w:val="20"/>
              </w:rPr>
              <w:t>SMOl</w:t>
            </w:r>
            <w:proofErr w:type="spellEnd"/>
          </w:p>
        </w:tc>
      </w:tr>
      <w:tr w:rsidR="00112488" w:rsidRPr="00B6447F" w:rsidTr="00580925">
        <w:trPr>
          <w:cantSplit/>
        </w:trPr>
        <w:tc>
          <w:tcPr>
            <w:tcW w:w="340" w:type="dxa"/>
            <w:shd w:val="clear" w:color="auto" w:fill="FFE593"/>
          </w:tcPr>
          <w:p w:rsidR="00112488" w:rsidRPr="00B6447F" w:rsidRDefault="00112488" w:rsidP="00112488">
            <w:pPr>
              <w:keepNext/>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keepNext/>
              <w:rPr>
                <w:b/>
                <w:sz w:val="20"/>
                <w:szCs w:val="20"/>
              </w:rPr>
            </w:pPr>
            <w:r w:rsidRPr="00B6447F">
              <w:rPr>
                <w:b/>
                <w:sz w:val="20"/>
                <w:szCs w:val="20"/>
              </w:rPr>
              <w:t>Hodnoticí indikátory výstupů a výsledků:</w:t>
            </w:r>
          </w:p>
        </w:tc>
        <w:tc>
          <w:tcPr>
            <w:tcW w:w="6804" w:type="dxa"/>
          </w:tcPr>
          <w:p w:rsidR="00112488" w:rsidRPr="00B6447F" w:rsidRDefault="00112488" w:rsidP="00981A74">
            <w:pPr>
              <w:keepNext/>
              <w:numPr>
                <w:ilvl w:val="0"/>
                <w:numId w:val="2"/>
              </w:numPr>
              <w:spacing w:line="288" w:lineRule="auto"/>
              <w:rPr>
                <w:sz w:val="20"/>
                <w:szCs w:val="20"/>
              </w:rPr>
            </w:pPr>
            <w:r w:rsidRPr="00150DD3">
              <w:rPr>
                <w:sz w:val="20"/>
                <w:szCs w:val="20"/>
              </w:rPr>
              <w:t xml:space="preserve">udržení kapacity služeb pro 34 osob/den </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3.1.4 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bCs/>
                <w:sz w:val="20"/>
                <w:szCs w:val="20"/>
              </w:rPr>
            </w:pPr>
            <w:r w:rsidRPr="00B6447F">
              <w:rPr>
                <w:b/>
                <w:bCs/>
                <w:sz w:val="20"/>
                <w:szCs w:val="20"/>
              </w:rPr>
              <w:t>Domovy pro seniory</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Opatření směřuje k zajištění služby domov</w:t>
            </w:r>
            <w:r>
              <w:rPr>
                <w:sz w:val="20"/>
                <w:szCs w:val="20"/>
              </w:rPr>
              <w:t>y</w:t>
            </w:r>
            <w:r w:rsidRPr="00B6447F">
              <w:rPr>
                <w:sz w:val="20"/>
                <w:szCs w:val="20"/>
              </w:rPr>
              <w:t xml:space="preserve"> pro seniory, která zajišťuje důstojné bydlení a celodenní péči pro seniory se sníženou s</w:t>
            </w:r>
            <w:r w:rsidR="00AA6BC5">
              <w:rPr>
                <w:sz w:val="20"/>
                <w:szCs w:val="20"/>
              </w:rPr>
              <w:t>oběstačností, kteří vzhledem ke </w:t>
            </w:r>
            <w:r w:rsidRPr="00B6447F">
              <w:rPr>
                <w:sz w:val="20"/>
                <w:szCs w:val="20"/>
              </w:rPr>
              <w:t>svému zdravotnímu stavu již nemohou setrvávat ve svém přirozeném prostředí ani za využití terénních a ambulantních služeb.</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 xml:space="preserve">5 Domovy pro seniory (§ 49) </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3 pobytová</w:t>
            </w:r>
          </w:p>
        </w:tc>
      </w:tr>
      <w:tr w:rsidR="00112488" w:rsidRPr="00B6447F" w:rsidTr="00580925">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95C9C">
            <w:pPr>
              <w:rPr>
                <w:sz w:val="20"/>
                <w:szCs w:val="20"/>
              </w:rPr>
            </w:pPr>
            <w:r w:rsidRPr="00B6447F">
              <w:rPr>
                <w:sz w:val="20"/>
                <w:szCs w:val="20"/>
              </w:rPr>
              <w:t>území ORP Olomouc</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B6447F" w:rsidRDefault="00112488" w:rsidP="00195C9C">
            <w:pPr>
              <w:numPr>
                <w:ilvl w:val="0"/>
                <w:numId w:val="20"/>
              </w:numPr>
              <w:tabs>
                <w:tab w:val="clear" w:pos="497"/>
                <w:tab w:val="num" w:pos="356"/>
              </w:tabs>
              <w:ind w:left="356"/>
              <w:rPr>
                <w:sz w:val="20"/>
                <w:szCs w:val="20"/>
              </w:rPr>
            </w:pPr>
            <w:r w:rsidRPr="00B6447F">
              <w:rPr>
                <w:sz w:val="20"/>
                <w:szCs w:val="20"/>
              </w:rPr>
              <w:t>důstojné bydlení a celodenní péče seniorům</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195C9C">
            <w:pPr>
              <w:numPr>
                <w:ilvl w:val="0"/>
                <w:numId w:val="172"/>
              </w:numPr>
              <w:tabs>
                <w:tab w:val="clear" w:pos="716"/>
                <w:tab w:val="num" w:pos="335"/>
              </w:tabs>
              <w:ind w:left="335"/>
              <w:rPr>
                <w:sz w:val="20"/>
                <w:szCs w:val="20"/>
              </w:rPr>
            </w:pPr>
            <w:r w:rsidRPr="00B6447F">
              <w:rPr>
                <w:sz w:val="20"/>
                <w:szCs w:val="20"/>
              </w:rPr>
              <w:t>nepodaří se zajistit finanční prostředky na provoz</w:t>
            </w:r>
          </w:p>
          <w:p w:rsidR="00112488" w:rsidRPr="00B6447F" w:rsidRDefault="00112488" w:rsidP="00195C9C">
            <w:pPr>
              <w:numPr>
                <w:ilvl w:val="0"/>
                <w:numId w:val="172"/>
              </w:numPr>
              <w:tabs>
                <w:tab w:val="clear" w:pos="716"/>
                <w:tab w:val="num" w:pos="335"/>
              </w:tabs>
              <w:ind w:left="335"/>
              <w:rPr>
                <w:sz w:val="20"/>
                <w:szCs w:val="20"/>
              </w:rPr>
            </w:pPr>
            <w:r w:rsidRPr="00B6447F">
              <w:rPr>
                <w:sz w:val="20"/>
                <w:szCs w:val="20"/>
              </w:rPr>
              <w:t xml:space="preserve">výrazná změna legislativy </w:t>
            </w:r>
          </w:p>
          <w:p w:rsidR="00112488" w:rsidRPr="00B6447F" w:rsidRDefault="00112488" w:rsidP="00195C9C">
            <w:pPr>
              <w:numPr>
                <w:ilvl w:val="0"/>
                <w:numId w:val="172"/>
              </w:numPr>
              <w:tabs>
                <w:tab w:val="clear" w:pos="716"/>
                <w:tab w:val="num" w:pos="335"/>
              </w:tabs>
              <w:ind w:left="335"/>
              <w:rPr>
                <w:sz w:val="20"/>
                <w:szCs w:val="20"/>
              </w:rPr>
            </w:pPr>
            <w:r w:rsidRPr="00B6447F">
              <w:rPr>
                <w:sz w:val="20"/>
                <w:szCs w:val="20"/>
              </w:rPr>
              <w:t>nezájem uživatelů o službu</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B6447F" w:rsidRDefault="00112488" w:rsidP="00195C9C">
            <w:pPr>
              <w:numPr>
                <w:ilvl w:val="0"/>
                <w:numId w:val="21"/>
              </w:numPr>
              <w:tabs>
                <w:tab w:val="clear" w:pos="497"/>
                <w:tab w:val="num" w:pos="356"/>
              </w:tabs>
              <w:ind w:left="356"/>
              <w:rPr>
                <w:sz w:val="20"/>
                <w:szCs w:val="20"/>
              </w:rPr>
            </w:pPr>
            <w:r w:rsidRPr="00B6447F">
              <w:rPr>
                <w:sz w:val="20"/>
                <w:szCs w:val="20"/>
              </w:rPr>
              <w:t>poskytování sociální služby centra denních služeb</w:t>
            </w:r>
          </w:p>
          <w:p w:rsidR="00112488" w:rsidRPr="00B6447F" w:rsidRDefault="00112488" w:rsidP="00195C9C">
            <w:pPr>
              <w:numPr>
                <w:ilvl w:val="0"/>
                <w:numId w:val="21"/>
              </w:numPr>
              <w:tabs>
                <w:tab w:val="clear" w:pos="497"/>
                <w:tab w:val="num" w:pos="356"/>
              </w:tabs>
              <w:ind w:left="356"/>
              <w:rPr>
                <w:sz w:val="20"/>
                <w:szCs w:val="20"/>
              </w:rPr>
            </w:pPr>
            <w:r w:rsidRPr="00B6447F">
              <w:rPr>
                <w:sz w:val="20"/>
                <w:szCs w:val="20"/>
              </w:rPr>
              <w:t>zajištění prostředků na provoz služby ve stávajícím rozsahu a</w:t>
            </w:r>
            <w:r>
              <w:rPr>
                <w:sz w:val="20"/>
                <w:szCs w:val="20"/>
              </w:rPr>
              <w:t> </w:t>
            </w:r>
            <w:r w:rsidRPr="00B6447F">
              <w:rPr>
                <w:sz w:val="20"/>
                <w:szCs w:val="20"/>
              </w:rPr>
              <w:t>kvalitě</w:t>
            </w:r>
          </w:p>
          <w:p w:rsidR="00112488" w:rsidRPr="00B6447F" w:rsidRDefault="00112488" w:rsidP="00195C9C">
            <w:pPr>
              <w:numPr>
                <w:ilvl w:val="0"/>
                <w:numId w:val="21"/>
              </w:numPr>
              <w:tabs>
                <w:tab w:val="clear" w:pos="497"/>
                <w:tab w:val="num" w:pos="356"/>
              </w:tabs>
              <w:ind w:left="356"/>
              <w:rPr>
                <w:sz w:val="20"/>
                <w:szCs w:val="20"/>
              </w:rPr>
            </w:pPr>
            <w:r w:rsidRPr="00B6447F">
              <w:rPr>
                <w:sz w:val="20"/>
                <w:szCs w:val="20"/>
              </w:rPr>
              <w:t>průběžné hodnocení kvality a</w:t>
            </w:r>
            <w:r>
              <w:rPr>
                <w:sz w:val="20"/>
                <w:szCs w:val="20"/>
              </w:rPr>
              <w:t> </w:t>
            </w:r>
            <w:r w:rsidRPr="00B6447F">
              <w:rPr>
                <w:sz w:val="20"/>
                <w:szCs w:val="20"/>
              </w:rPr>
              <w:t>efektivity služby</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B6447F" w:rsidRDefault="00112488" w:rsidP="00195C9C">
            <w:pPr>
              <w:rPr>
                <w:sz w:val="20"/>
                <w:szCs w:val="20"/>
              </w:rPr>
            </w:pPr>
            <w:r w:rsidRPr="00B6447F">
              <w:rPr>
                <w:sz w:val="20"/>
                <w:szCs w:val="20"/>
              </w:rPr>
              <w:t>202</w:t>
            </w:r>
            <w:r>
              <w:rPr>
                <w:sz w:val="20"/>
                <w:szCs w:val="20"/>
              </w:rPr>
              <w:t>3</w:t>
            </w:r>
            <w:r w:rsidRPr="00B6447F">
              <w:rPr>
                <w:sz w:val="20"/>
                <w:szCs w:val="20"/>
              </w:rPr>
              <w:t xml:space="preserve"> </w:t>
            </w:r>
            <w:r>
              <w:rPr>
                <w:sz w:val="20"/>
                <w:szCs w:val="20"/>
              </w:rPr>
              <w:t>–</w:t>
            </w:r>
            <w:r w:rsidRPr="00B6447F">
              <w:rPr>
                <w:sz w:val="20"/>
                <w:szCs w:val="20"/>
              </w:rPr>
              <w:t xml:space="preserve"> 202</w:t>
            </w:r>
            <w:r>
              <w:rPr>
                <w:sz w:val="20"/>
                <w:szCs w:val="20"/>
              </w:rPr>
              <w:t>5</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150DD3" w:rsidRDefault="00112488" w:rsidP="00112488">
            <w:pPr>
              <w:rPr>
                <w:sz w:val="20"/>
                <w:szCs w:val="20"/>
              </w:rPr>
            </w:pPr>
            <w:r w:rsidRPr="00150DD3">
              <w:rPr>
                <w:sz w:val="20"/>
                <w:szCs w:val="20"/>
              </w:rPr>
              <w:t>Domov seniorů POHODA Chválkovice, p. o.: 203 000 000 Kč/rok</w:t>
            </w:r>
          </w:p>
          <w:p w:rsidR="00112488" w:rsidRPr="00150DD3" w:rsidRDefault="00112488" w:rsidP="00112488">
            <w:pPr>
              <w:rPr>
                <w:sz w:val="20"/>
                <w:szCs w:val="20"/>
              </w:rPr>
            </w:pPr>
            <w:r w:rsidRPr="00150DD3">
              <w:rPr>
                <w:sz w:val="20"/>
                <w:szCs w:val="20"/>
              </w:rPr>
              <w:t xml:space="preserve">SeneCura </w:t>
            </w:r>
            <w:proofErr w:type="spellStart"/>
            <w:r w:rsidRPr="00150DD3">
              <w:rPr>
                <w:sz w:val="20"/>
                <w:szCs w:val="20"/>
              </w:rPr>
              <w:t>SeniorCentrum</w:t>
            </w:r>
            <w:proofErr w:type="spellEnd"/>
            <w:r w:rsidRPr="00150DD3">
              <w:rPr>
                <w:sz w:val="20"/>
                <w:szCs w:val="20"/>
              </w:rPr>
              <w:t xml:space="preserve"> Olomouc:  14 800</w:t>
            </w:r>
            <w:r w:rsidR="005140A0">
              <w:rPr>
                <w:sz w:val="20"/>
                <w:szCs w:val="20"/>
              </w:rPr>
              <w:t> </w:t>
            </w:r>
            <w:r w:rsidRPr="00150DD3">
              <w:rPr>
                <w:sz w:val="20"/>
                <w:szCs w:val="20"/>
              </w:rPr>
              <w:t>000</w:t>
            </w:r>
            <w:r w:rsidR="005140A0">
              <w:rPr>
                <w:sz w:val="20"/>
                <w:szCs w:val="20"/>
              </w:rPr>
              <w:t xml:space="preserve"> </w:t>
            </w:r>
            <w:r w:rsidRPr="00150DD3">
              <w:rPr>
                <w:sz w:val="20"/>
                <w:szCs w:val="20"/>
              </w:rPr>
              <w:t>Kč/rok</w:t>
            </w:r>
          </w:p>
          <w:p w:rsidR="00112488" w:rsidRPr="00150DD3" w:rsidRDefault="00112488" w:rsidP="00112488">
            <w:pPr>
              <w:rPr>
                <w:sz w:val="20"/>
                <w:szCs w:val="20"/>
              </w:rPr>
            </w:pPr>
            <w:r w:rsidRPr="00150DD3">
              <w:rPr>
                <w:sz w:val="20"/>
                <w:szCs w:val="20"/>
              </w:rPr>
              <w:t>Domov Hrubá Voda</w:t>
            </w:r>
            <w:r>
              <w:rPr>
                <w:sz w:val="20"/>
                <w:szCs w:val="20"/>
              </w:rPr>
              <w:t>,</w:t>
            </w:r>
            <w:r w:rsidRPr="00150DD3">
              <w:rPr>
                <w:sz w:val="20"/>
                <w:szCs w:val="20"/>
              </w:rPr>
              <w:t xml:space="preserve"> p.</w:t>
            </w:r>
            <w:r>
              <w:rPr>
                <w:sz w:val="20"/>
                <w:szCs w:val="20"/>
              </w:rPr>
              <w:t xml:space="preserve"> </w:t>
            </w:r>
            <w:r w:rsidRPr="00150DD3">
              <w:rPr>
                <w:sz w:val="20"/>
                <w:szCs w:val="20"/>
              </w:rPr>
              <w:t>o.: 20 415 000 Kč/rok</w:t>
            </w:r>
          </w:p>
          <w:p w:rsidR="00112488" w:rsidRPr="00150DD3" w:rsidRDefault="00112488" w:rsidP="00112488">
            <w:pPr>
              <w:rPr>
                <w:sz w:val="20"/>
                <w:szCs w:val="20"/>
              </w:rPr>
            </w:pPr>
            <w:r w:rsidRPr="00150DD3">
              <w:rPr>
                <w:sz w:val="20"/>
                <w:szCs w:val="20"/>
              </w:rPr>
              <w:t>Dům pokojného stáří sv. Anny Velká Bystřice</w:t>
            </w:r>
            <w:r>
              <w:rPr>
                <w:sz w:val="20"/>
                <w:szCs w:val="20"/>
              </w:rPr>
              <w:t>, p. o.</w:t>
            </w:r>
            <w:r w:rsidRPr="00150DD3">
              <w:rPr>
                <w:sz w:val="20"/>
                <w:szCs w:val="20"/>
              </w:rPr>
              <w:t>: 17 866 000 Kč/rok</w:t>
            </w:r>
          </w:p>
          <w:p w:rsidR="00112488" w:rsidRPr="00B6447F" w:rsidRDefault="00112488" w:rsidP="00112488">
            <w:pPr>
              <w:rPr>
                <w:sz w:val="20"/>
                <w:szCs w:val="20"/>
              </w:rPr>
            </w:pPr>
            <w:r w:rsidRPr="00150DD3">
              <w:rPr>
                <w:rStyle w:val="Siln"/>
                <w:b w:val="0"/>
                <w:bCs w:val="0"/>
                <w:sz w:val="20"/>
                <w:szCs w:val="20"/>
              </w:rPr>
              <w:t>Dům seniorů FRANTIŠEK Náměšť na Hané, p.</w:t>
            </w:r>
            <w:r>
              <w:rPr>
                <w:rStyle w:val="Siln"/>
                <w:b w:val="0"/>
                <w:bCs w:val="0"/>
                <w:sz w:val="20"/>
                <w:szCs w:val="20"/>
              </w:rPr>
              <w:t xml:space="preserve"> </w:t>
            </w:r>
            <w:r w:rsidRPr="00150DD3">
              <w:rPr>
                <w:rStyle w:val="Siln"/>
                <w:b w:val="0"/>
                <w:bCs w:val="0"/>
                <w:sz w:val="20"/>
                <w:szCs w:val="20"/>
              </w:rPr>
              <w:t>o.</w:t>
            </w:r>
            <w:r w:rsidRPr="00150DD3">
              <w:rPr>
                <w:sz w:val="20"/>
                <w:szCs w:val="20"/>
              </w:rPr>
              <w:t>: 24 007 000  Kč/rok</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112488">
            <w:pPr>
              <w:rPr>
                <w:sz w:val="20"/>
                <w:szCs w:val="20"/>
              </w:rPr>
            </w:pPr>
            <w:r w:rsidRPr="00B6447F">
              <w:rPr>
                <w:sz w:val="20"/>
                <w:szCs w:val="20"/>
              </w:rPr>
              <w:t xml:space="preserve">Olomoucký kraj, </w:t>
            </w:r>
            <w:proofErr w:type="spellStart"/>
            <w:r w:rsidRPr="00B6447F">
              <w:rPr>
                <w:sz w:val="20"/>
                <w:szCs w:val="20"/>
              </w:rPr>
              <w:t>SMOl</w:t>
            </w:r>
            <w:proofErr w:type="spellEnd"/>
            <w:r w:rsidRPr="00B6447F">
              <w:rPr>
                <w:sz w:val="20"/>
                <w:szCs w:val="20"/>
              </w:rPr>
              <w:t>, uživatelé služeb, poskytovatelé služeb, ESIF, zdravotní pojišťovny, Úřad práce ČR</w:t>
            </w:r>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112488">
            <w:pPr>
              <w:rPr>
                <w:sz w:val="20"/>
                <w:szCs w:val="20"/>
              </w:rPr>
            </w:pPr>
            <w:r w:rsidRPr="00CB0468">
              <w:rPr>
                <w:b/>
                <w:sz w:val="20"/>
                <w:szCs w:val="20"/>
              </w:rPr>
              <w:t>Realizátor</w:t>
            </w:r>
            <w:r w:rsidRPr="00B6447F">
              <w:rPr>
                <w:sz w:val="20"/>
                <w:szCs w:val="20"/>
              </w:rPr>
              <w:t>: Domov seniorů POHODA Chválkovice, p.</w:t>
            </w:r>
            <w:r>
              <w:rPr>
                <w:sz w:val="20"/>
                <w:szCs w:val="20"/>
              </w:rPr>
              <w:t xml:space="preserve"> </w:t>
            </w:r>
            <w:r w:rsidRPr="00B6447F">
              <w:rPr>
                <w:sz w:val="20"/>
                <w:szCs w:val="20"/>
              </w:rPr>
              <w:t xml:space="preserve">o., SeneCura </w:t>
            </w:r>
            <w:proofErr w:type="spellStart"/>
            <w:r w:rsidRPr="00B6447F">
              <w:rPr>
                <w:sz w:val="20"/>
                <w:szCs w:val="20"/>
              </w:rPr>
              <w:t>SeniorCentrum</w:t>
            </w:r>
            <w:proofErr w:type="spellEnd"/>
            <w:r w:rsidRPr="00B6447F">
              <w:rPr>
                <w:sz w:val="20"/>
                <w:szCs w:val="20"/>
              </w:rPr>
              <w:t xml:space="preserve"> Olomouc, Domov Hrubá Voda</w:t>
            </w:r>
            <w:r>
              <w:rPr>
                <w:sz w:val="20"/>
                <w:szCs w:val="20"/>
              </w:rPr>
              <w:t>, p. o., Dům pokojného stáří sv. </w:t>
            </w:r>
            <w:r w:rsidRPr="00B6447F">
              <w:rPr>
                <w:sz w:val="20"/>
                <w:szCs w:val="20"/>
              </w:rPr>
              <w:t>Anny Velká Bystřice</w:t>
            </w:r>
            <w:r>
              <w:rPr>
                <w:sz w:val="20"/>
                <w:szCs w:val="20"/>
              </w:rPr>
              <w:t>, p. o.</w:t>
            </w:r>
            <w:r w:rsidRPr="00B6447F">
              <w:rPr>
                <w:sz w:val="20"/>
                <w:szCs w:val="20"/>
              </w:rPr>
              <w:t xml:space="preserve">, Dům seniorů </w:t>
            </w:r>
            <w:r w:rsidRPr="00B6447F">
              <w:rPr>
                <w:rStyle w:val="Siln"/>
                <w:b w:val="0"/>
                <w:bCs w:val="0"/>
                <w:sz w:val="20"/>
                <w:szCs w:val="20"/>
              </w:rPr>
              <w:t xml:space="preserve">FRANTIŠEK </w:t>
            </w:r>
            <w:r w:rsidRPr="00B6447F">
              <w:rPr>
                <w:sz w:val="20"/>
                <w:szCs w:val="20"/>
              </w:rPr>
              <w:t>Náměšť na Hané, p. o.</w:t>
            </w:r>
          </w:p>
          <w:p w:rsidR="00112488" w:rsidRPr="00B6447F" w:rsidRDefault="00112488" w:rsidP="00112488">
            <w:pPr>
              <w:rPr>
                <w:sz w:val="20"/>
                <w:szCs w:val="20"/>
              </w:rPr>
            </w:pPr>
            <w:r w:rsidRPr="00CB0468">
              <w:rPr>
                <w:b/>
                <w:sz w:val="20"/>
                <w:szCs w:val="20"/>
              </w:rPr>
              <w:t>Partner</w:t>
            </w:r>
            <w:r w:rsidRPr="00B6447F">
              <w:rPr>
                <w:sz w:val="20"/>
                <w:szCs w:val="20"/>
              </w:rPr>
              <w:t>: poskytovatelé sociálních služeb, Fakultní nemocnice Olomouc, Vojenská nemocnice Olomouc, Odborný léčebný ústav Paseka, p. o., Ústav sociální péče Moravský Beroun, Hospic na Svatém Kopečku, praktičtí lékaři klientů, rodinní příslušníci, Olomoucký kraj, Maltézská pomoc, o. p. s., JIKA – Olomoucké dobrovolnické centrum, z.</w:t>
            </w:r>
            <w:r>
              <w:rPr>
                <w:sz w:val="20"/>
                <w:szCs w:val="20"/>
              </w:rPr>
              <w:t xml:space="preserve"> </w:t>
            </w:r>
            <w:proofErr w:type="gramStart"/>
            <w:r w:rsidRPr="00B6447F">
              <w:rPr>
                <w:sz w:val="20"/>
                <w:szCs w:val="20"/>
              </w:rPr>
              <w:t>s.</w:t>
            </w:r>
            <w:proofErr w:type="gramEnd"/>
            <w:r w:rsidRPr="00B6447F">
              <w:rPr>
                <w:sz w:val="20"/>
                <w:szCs w:val="20"/>
              </w:rPr>
              <w:t>, CARITAS – Vyšší odborná škola sociální Olomouc, základní a</w:t>
            </w:r>
            <w:r>
              <w:rPr>
                <w:sz w:val="20"/>
                <w:szCs w:val="20"/>
              </w:rPr>
              <w:t> </w:t>
            </w:r>
            <w:r w:rsidRPr="00B6447F">
              <w:rPr>
                <w:sz w:val="20"/>
                <w:szCs w:val="20"/>
              </w:rPr>
              <w:t xml:space="preserve">střední školy v Olomouci, mateřské školy, vysoké školy (např. </w:t>
            </w:r>
            <w:r>
              <w:rPr>
                <w:sz w:val="20"/>
                <w:szCs w:val="20"/>
              </w:rPr>
              <w:t>UPOL</w:t>
            </w:r>
            <w:r w:rsidRPr="00B6447F">
              <w:rPr>
                <w:sz w:val="20"/>
                <w:szCs w:val="20"/>
              </w:rPr>
              <w:t xml:space="preserve">), Česká katolická charita, </w:t>
            </w:r>
            <w:proofErr w:type="spellStart"/>
            <w:r w:rsidRPr="00B6447F">
              <w:rPr>
                <w:sz w:val="20"/>
                <w:szCs w:val="20"/>
              </w:rPr>
              <w:t>SMOl</w:t>
            </w:r>
            <w:proofErr w:type="spellEnd"/>
          </w:p>
        </w:tc>
      </w:tr>
      <w:tr w:rsidR="00112488" w:rsidRPr="00B6447F" w:rsidTr="00580925">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150DD3" w:rsidRDefault="00112488" w:rsidP="00556FC0">
            <w:pPr>
              <w:rPr>
                <w:sz w:val="20"/>
                <w:szCs w:val="20"/>
              </w:rPr>
            </w:pPr>
            <w:r w:rsidRPr="00150DD3">
              <w:rPr>
                <w:sz w:val="20"/>
                <w:szCs w:val="20"/>
              </w:rPr>
              <w:t>Domov seniorů POHODA Chválkovice, p. o.</w:t>
            </w:r>
          </w:p>
          <w:p w:rsidR="00112488" w:rsidRPr="00BD4986" w:rsidRDefault="00112488" w:rsidP="00556FC0">
            <w:pPr>
              <w:numPr>
                <w:ilvl w:val="0"/>
                <w:numId w:val="2"/>
              </w:numPr>
              <w:rPr>
                <w:sz w:val="20"/>
                <w:szCs w:val="20"/>
              </w:rPr>
            </w:pPr>
            <w:r w:rsidRPr="00150DD3">
              <w:rPr>
                <w:sz w:val="20"/>
                <w:szCs w:val="20"/>
              </w:rPr>
              <w:t>současná kapacita pro 346 osob bude dále průběžně navyšována</w:t>
            </w:r>
            <w:r w:rsidR="008446DD">
              <w:rPr>
                <w:sz w:val="20"/>
                <w:szCs w:val="20"/>
              </w:rPr>
              <w:t xml:space="preserve"> úměrně ke snižování kapacity služby chráněné bydlení</w:t>
            </w:r>
          </w:p>
          <w:p w:rsidR="00112488" w:rsidRPr="00150DD3" w:rsidRDefault="00112488" w:rsidP="00556FC0">
            <w:pPr>
              <w:rPr>
                <w:sz w:val="20"/>
                <w:szCs w:val="20"/>
              </w:rPr>
            </w:pPr>
            <w:r w:rsidRPr="00150DD3">
              <w:rPr>
                <w:sz w:val="20"/>
                <w:szCs w:val="20"/>
              </w:rPr>
              <w:t xml:space="preserve">SeneCura </w:t>
            </w:r>
            <w:proofErr w:type="spellStart"/>
            <w:r w:rsidRPr="00150DD3">
              <w:rPr>
                <w:sz w:val="20"/>
                <w:szCs w:val="20"/>
              </w:rPr>
              <w:t>SeniorCentrum</w:t>
            </w:r>
            <w:proofErr w:type="spellEnd"/>
            <w:r w:rsidRPr="00150DD3">
              <w:rPr>
                <w:sz w:val="20"/>
                <w:szCs w:val="20"/>
              </w:rPr>
              <w:t xml:space="preserve"> Olomouc</w:t>
            </w:r>
          </w:p>
          <w:p w:rsidR="00112488" w:rsidRPr="00BD4986" w:rsidRDefault="00112488" w:rsidP="00556FC0">
            <w:pPr>
              <w:numPr>
                <w:ilvl w:val="0"/>
                <w:numId w:val="2"/>
              </w:numPr>
              <w:rPr>
                <w:sz w:val="20"/>
                <w:szCs w:val="20"/>
              </w:rPr>
            </w:pPr>
            <w:r w:rsidRPr="00150DD3">
              <w:rPr>
                <w:sz w:val="20"/>
                <w:szCs w:val="20"/>
              </w:rPr>
              <w:t xml:space="preserve">udržení kapacity služeb pro 32 osob/rok </w:t>
            </w:r>
          </w:p>
          <w:p w:rsidR="00112488" w:rsidRPr="00150DD3" w:rsidRDefault="00112488" w:rsidP="00556FC0">
            <w:pPr>
              <w:rPr>
                <w:sz w:val="20"/>
                <w:szCs w:val="20"/>
              </w:rPr>
            </w:pPr>
            <w:r w:rsidRPr="00150DD3">
              <w:rPr>
                <w:sz w:val="20"/>
                <w:szCs w:val="20"/>
              </w:rPr>
              <w:t>Domov Hrubá Voda</w:t>
            </w:r>
            <w:r>
              <w:rPr>
                <w:sz w:val="20"/>
                <w:szCs w:val="20"/>
              </w:rPr>
              <w:t>,</w:t>
            </w:r>
            <w:r w:rsidRPr="00150DD3">
              <w:rPr>
                <w:sz w:val="20"/>
                <w:szCs w:val="20"/>
              </w:rPr>
              <w:t xml:space="preserve"> p. o.</w:t>
            </w:r>
          </w:p>
          <w:p w:rsidR="00112488" w:rsidRPr="00BD4986" w:rsidRDefault="00112488" w:rsidP="00556FC0">
            <w:pPr>
              <w:numPr>
                <w:ilvl w:val="0"/>
                <w:numId w:val="2"/>
              </w:numPr>
              <w:rPr>
                <w:sz w:val="20"/>
                <w:szCs w:val="20"/>
              </w:rPr>
            </w:pPr>
            <w:r w:rsidRPr="00150DD3">
              <w:rPr>
                <w:sz w:val="20"/>
                <w:szCs w:val="20"/>
              </w:rPr>
              <w:t xml:space="preserve">udržení kapacity služeb pro 74 osob/rok </w:t>
            </w:r>
          </w:p>
          <w:p w:rsidR="00112488" w:rsidRPr="00150DD3" w:rsidRDefault="00112488" w:rsidP="00556FC0">
            <w:pPr>
              <w:rPr>
                <w:sz w:val="20"/>
                <w:szCs w:val="20"/>
              </w:rPr>
            </w:pPr>
            <w:r w:rsidRPr="00150DD3">
              <w:rPr>
                <w:sz w:val="20"/>
                <w:szCs w:val="20"/>
              </w:rPr>
              <w:t>Dům pokojného stáří sv. Anny Velká Bystřice</w:t>
            </w:r>
            <w:r>
              <w:rPr>
                <w:sz w:val="20"/>
                <w:szCs w:val="20"/>
              </w:rPr>
              <w:t>, p. o.</w:t>
            </w:r>
          </w:p>
          <w:p w:rsidR="00112488" w:rsidRPr="00BD4986" w:rsidRDefault="00112488" w:rsidP="00556FC0">
            <w:pPr>
              <w:numPr>
                <w:ilvl w:val="0"/>
                <w:numId w:val="2"/>
              </w:numPr>
              <w:rPr>
                <w:sz w:val="20"/>
                <w:szCs w:val="20"/>
              </w:rPr>
            </w:pPr>
            <w:r w:rsidRPr="00150DD3">
              <w:rPr>
                <w:sz w:val="20"/>
                <w:szCs w:val="20"/>
              </w:rPr>
              <w:t xml:space="preserve">udržení kapacity služeb pro 40 osob/rok </w:t>
            </w:r>
          </w:p>
          <w:p w:rsidR="00112488" w:rsidRPr="00150DD3" w:rsidRDefault="00112488" w:rsidP="00556FC0">
            <w:pPr>
              <w:rPr>
                <w:sz w:val="20"/>
                <w:szCs w:val="20"/>
              </w:rPr>
            </w:pPr>
            <w:r w:rsidRPr="00150DD3">
              <w:rPr>
                <w:sz w:val="20"/>
                <w:szCs w:val="20"/>
              </w:rPr>
              <w:t xml:space="preserve">Dům seniorů </w:t>
            </w:r>
            <w:r w:rsidRPr="00150DD3">
              <w:rPr>
                <w:rStyle w:val="Siln"/>
                <w:b w:val="0"/>
                <w:bCs w:val="0"/>
                <w:sz w:val="20"/>
                <w:szCs w:val="20"/>
              </w:rPr>
              <w:t xml:space="preserve">FRANTIŠEK </w:t>
            </w:r>
            <w:r w:rsidRPr="00150DD3">
              <w:rPr>
                <w:sz w:val="20"/>
                <w:szCs w:val="20"/>
              </w:rPr>
              <w:t>Náměšť na Hané, p. o.</w:t>
            </w:r>
          </w:p>
          <w:p w:rsidR="00112488" w:rsidRPr="00B6447F" w:rsidRDefault="00112488" w:rsidP="00556FC0">
            <w:pPr>
              <w:numPr>
                <w:ilvl w:val="0"/>
                <w:numId w:val="2"/>
              </w:numPr>
              <w:rPr>
                <w:sz w:val="20"/>
                <w:szCs w:val="20"/>
              </w:rPr>
            </w:pPr>
            <w:r w:rsidRPr="00150DD3">
              <w:rPr>
                <w:sz w:val="20"/>
                <w:szCs w:val="20"/>
              </w:rPr>
              <w:t xml:space="preserve">udržení kapacity služeb pro 53 osob/rok </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7F6391">
            <w:pPr>
              <w:rPr>
                <w:b/>
                <w:sz w:val="20"/>
                <w:szCs w:val="20"/>
              </w:rPr>
            </w:pPr>
            <w:r w:rsidRPr="00B6447F">
              <w:rPr>
                <w:b/>
                <w:sz w:val="20"/>
                <w:szCs w:val="20"/>
              </w:rPr>
              <w:t>Kód opatření:</w:t>
            </w:r>
          </w:p>
        </w:tc>
        <w:tc>
          <w:tcPr>
            <w:tcW w:w="6804" w:type="dxa"/>
            <w:shd w:val="clear" w:color="auto" w:fill="FFE593"/>
          </w:tcPr>
          <w:p w:rsidR="00112488" w:rsidRPr="00B6447F" w:rsidRDefault="00112488" w:rsidP="007F6391">
            <w:pPr>
              <w:rPr>
                <w:b/>
                <w:sz w:val="20"/>
                <w:szCs w:val="20"/>
              </w:rPr>
            </w:pPr>
            <w:r w:rsidRPr="00B6447F">
              <w:rPr>
                <w:b/>
                <w:sz w:val="20"/>
                <w:szCs w:val="20"/>
              </w:rPr>
              <w:t>3.1.5 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7F6391">
            <w:pPr>
              <w:rPr>
                <w:b/>
                <w:sz w:val="20"/>
                <w:szCs w:val="20"/>
              </w:rPr>
            </w:pPr>
            <w:r w:rsidRPr="00B6447F">
              <w:rPr>
                <w:b/>
                <w:sz w:val="20"/>
                <w:szCs w:val="20"/>
              </w:rPr>
              <w:t>Název opatření:</w:t>
            </w:r>
          </w:p>
        </w:tc>
        <w:tc>
          <w:tcPr>
            <w:tcW w:w="6804" w:type="dxa"/>
            <w:shd w:val="clear" w:color="auto" w:fill="FFE593"/>
          </w:tcPr>
          <w:p w:rsidR="00112488" w:rsidRPr="00B6447F" w:rsidRDefault="00112488" w:rsidP="007F6391">
            <w:pPr>
              <w:rPr>
                <w:b/>
                <w:bCs/>
                <w:sz w:val="20"/>
                <w:szCs w:val="20"/>
              </w:rPr>
            </w:pPr>
            <w:r w:rsidRPr="00B6447F">
              <w:rPr>
                <w:b/>
                <w:bCs/>
                <w:sz w:val="20"/>
                <w:szCs w:val="20"/>
              </w:rPr>
              <w:t>Denní stacionář</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7F6391">
            <w:pPr>
              <w:rPr>
                <w:b/>
                <w:sz w:val="20"/>
                <w:szCs w:val="20"/>
              </w:rPr>
            </w:pPr>
            <w:r w:rsidRPr="00B6447F">
              <w:rPr>
                <w:b/>
                <w:sz w:val="20"/>
                <w:szCs w:val="20"/>
              </w:rPr>
              <w:t>Charakteristika opatření:</w:t>
            </w:r>
          </w:p>
        </w:tc>
        <w:tc>
          <w:tcPr>
            <w:tcW w:w="6804" w:type="dxa"/>
          </w:tcPr>
          <w:p w:rsidR="00112488" w:rsidRPr="00B6447F" w:rsidRDefault="00112488" w:rsidP="007F6391">
            <w:pPr>
              <w:rPr>
                <w:sz w:val="20"/>
                <w:szCs w:val="20"/>
              </w:rPr>
            </w:pPr>
            <w:r w:rsidRPr="00B6447F">
              <w:rPr>
                <w:sz w:val="20"/>
                <w:szCs w:val="20"/>
              </w:rPr>
              <w:t>Opatření směřuje k zajištění služby denního stacionáře, která zajišťuje poskytování ambulantních služeb seniorům, kteří mají sníženou soběstačnost z důvodu věku nebo zdravotního postižení, a</w:t>
            </w:r>
            <w:r>
              <w:rPr>
                <w:sz w:val="20"/>
                <w:szCs w:val="20"/>
              </w:rPr>
              <w:t> </w:t>
            </w:r>
            <w:r w:rsidRPr="00B6447F">
              <w:rPr>
                <w:sz w:val="20"/>
                <w:szCs w:val="20"/>
              </w:rPr>
              <w:t>osobám s chronickým duševním onemocněním, jejichž situace vyžaduje pravidelnou pomoc jiné fyzické osoby.</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p>
        </w:tc>
        <w:tc>
          <w:tcPr>
            <w:tcW w:w="2212" w:type="dxa"/>
            <w:shd w:val="clear" w:color="auto" w:fill="FFE593"/>
          </w:tcPr>
          <w:p w:rsidR="00112488" w:rsidRPr="00B6447F" w:rsidRDefault="00112488" w:rsidP="007F6391">
            <w:pPr>
              <w:rPr>
                <w:b/>
                <w:sz w:val="20"/>
                <w:szCs w:val="20"/>
              </w:rPr>
            </w:pPr>
            <w:r w:rsidRPr="00B6447F">
              <w:rPr>
                <w:b/>
                <w:sz w:val="20"/>
                <w:szCs w:val="20"/>
              </w:rPr>
              <w:t>Cílová skupina</w:t>
            </w:r>
          </w:p>
        </w:tc>
        <w:tc>
          <w:tcPr>
            <w:tcW w:w="6804" w:type="dxa"/>
          </w:tcPr>
          <w:p w:rsidR="00112488" w:rsidRPr="00B6447F" w:rsidRDefault="00112488" w:rsidP="007F6391">
            <w:pPr>
              <w:rPr>
                <w:sz w:val="20"/>
                <w:szCs w:val="20"/>
              </w:rPr>
            </w:pPr>
            <w:r w:rsidRPr="00B6447F">
              <w:rPr>
                <w:sz w:val="20"/>
                <w:szCs w:val="20"/>
              </w:rPr>
              <w:t xml:space="preserve">25 senioři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p>
        </w:tc>
        <w:tc>
          <w:tcPr>
            <w:tcW w:w="2212" w:type="dxa"/>
            <w:shd w:val="clear" w:color="auto" w:fill="FFE593"/>
          </w:tcPr>
          <w:p w:rsidR="00112488" w:rsidRPr="00B6447F" w:rsidRDefault="00112488" w:rsidP="007F6391">
            <w:pPr>
              <w:rPr>
                <w:b/>
                <w:sz w:val="20"/>
                <w:szCs w:val="20"/>
              </w:rPr>
            </w:pPr>
            <w:r w:rsidRPr="00B6447F">
              <w:rPr>
                <w:b/>
                <w:sz w:val="20"/>
                <w:szCs w:val="20"/>
              </w:rPr>
              <w:t>Druh služby</w:t>
            </w:r>
          </w:p>
        </w:tc>
        <w:tc>
          <w:tcPr>
            <w:tcW w:w="6804" w:type="dxa"/>
          </w:tcPr>
          <w:p w:rsidR="00112488" w:rsidRPr="00B6447F" w:rsidRDefault="00112488" w:rsidP="007F6391">
            <w:pPr>
              <w:rPr>
                <w:sz w:val="20"/>
                <w:szCs w:val="20"/>
              </w:rPr>
            </w:pPr>
            <w:r w:rsidRPr="00B6447F">
              <w:rPr>
                <w:sz w:val="20"/>
                <w:szCs w:val="20"/>
              </w:rPr>
              <w:t xml:space="preserve">3 Denní stacionáře (§ 46)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p>
        </w:tc>
        <w:tc>
          <w:tcPr>
            <w:tcW w:w="2212" w:type="dxa"/>
            <w:shd w:val="clear" w:color="auto" w:fill="FFE593"/>
          </w:tcPr>
          <w:p w:rsidR="00112488" w:rsidRPr="00B6447F" w:rsidRDefault="00112488" w:rsidP="007F6391">
            <w:pPr>
              <w:rPr>
                <w:b/>
                <w:sz w:val="20"/>
                <w:szCs w:val="20"/>
              </w:rPr>
            </w:pPr>
            <w:r w:rsidRPr="00B6447F">
              <w:rPr>
                <w:b/>
                <w:sz w:val="20"/>
                <w:szCs w:val="20"/>
              </w:rPr>
              <w:t>Forma služby</w:t>
            </w:r>
          </w:p>
        </w:tc>
        <w:tc>
          <w:tcPr>
            <w:tcW w:w="6804" w:type="dxa"/>
          </w:tcPr>
          <w:p w:rsidR="00112488" w:rsidRPr="00B6447F" w:rsidRDefault="00112488" w:rsidP="007F6391">
            <w:pPr>
              <w:rPr>
                <w:sz w:val="20"/>
                <w:szCs w:val="20"/>
              </w:rPr>
            </w:pPr>
            <w:r w:rsidRPr="00B6447F">
              <w:rPr>
                <w:sz w:val="20"/>
                <w:szCs w:val="20"/>
              </w:rPr>
              <w:t>2 ambulantní</w:t>
            </w:r>
          </w:p>
        </w:tc>
      </w:tr>
      <w:tr w:rsidR="00112488" w:rsidRPr="00B6447F" w:rsidTr="00580925">
        <w:trPr>
          <w:cantSplit/>
          <w:trHeight w:val="116"/>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lastRenderedPageBreak/>
              <w:t>4</w:t>
            </w:r>
          </w:p>
        </w:tc>
        <w:tc>
          <w:tcPr>
            <w:tcW w:w="2212" w:type="dxa"/>
            <w:shd w:val="clear" w:color="auto" w:fill="FFE593"/>
          </w:tcPr>
          <w:p w:rsidR="00112488" w:rsidRPr="00B6447F" w:rsidRDefault="00112488" w:rsidP="007F6391">
            <w:pPr>
              <w:rPr>
                <w:b/>
                <w:sz w:val="20"/>
                <w:szCs w:val="20"/>
              </w:rPr>
            </w:pPr>
            <w:r w:rsidRPr="00B6447F">
              <w:rPr>
                <w:b/>
                <w:sz w:val="20"/>
                <w:szCs w:val="20"/>
              </w:rPr>
              <w:t>Vymezení územního dopadu opatření:</w:t>
            </w:r>
          </w:p>
        </w:tc>
        <w:tc>
          <w:tcPr>
            <w:tcW w:w="6804" w:type="dxa"/>
          </w:tcPr>
          <w:p w:rsidR="00112488" w:rsidRPr="00B6447F" w:rsidRDefault="00112488" w:rsidP="007F6391">
            <w:pPr>
              <w:rPr>
                <w:sz w:val="20"/>
                <w:szCs w:val="20"/>
              </w:rPr>
            </w:pPr>
            <w:r w:rsidRPr="00B6447F">
              <w:rPr>
                <w:sz w:val="20"/>
                <w:szCs w:val="20"/>
              </w:rPr>
              <w:t xml:space="preserve">území města Olomouce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Předpokládané dopady opatření:</w:t>
            </w:r>
          </w:p>
        </w:tc>
        <w:tc>
          <w:tcPr>
            <w:tcW w:w="6804" w:type="dxa"/>
          </w:tcPr>
          <w:p w:rsidR="00112488" w:rsidRPr="00B6447F" w:rsidRDefault="00112488" w:rsidP="007F6391">
            <w:pPr>
              <w:numPr>
                <w:ilvl w:val="0"/>
                <w:numId w:val="22"/>
              </w:numPr>
              <w:tabs>
                <w:tab w:val="clear" w:pos="497"/>
                <w:tab w:val="num" w:pos="356"/>
              </w:tabs>
              <w:ind w:left="356"/>
              <w:rPr>
                <w:sz w:val="20"/>
                <w:szCs w:val="20"/>
              </w:rPr>
            </w:pPr>
            <w:r w:rsidRPr="00B6447F">
              <w:rPr>
                <w:sz w:val="20"/>
                <w:szCs w:val="20"/>
              </w:rPr>
              <w:t>zpomalení rozvoje nemoci pomocí</w:t>
            </w:r>
            <w:r>
              <w:rPr>
                <w:sz w:val="20"/>
                <w:szCs w:val="20"/>
              </w:rPr>
              <w:t xml:space="preserve"> tréninku kognitivních funkcí a </w:t>
            </w:r>
            <w:r w:rsidRPr="00B6447F">
              <w:rPr>
                <w:sz w:val="20"/>
                <w:szCs w:val="20"/>
              </w:rPr>
              <w:t>schopnosti sebeobsluhy</w:t>
            </w:r>
          </w:p>
          <w:p w:rsidR="00112488" w:rsidRPr="00B6447F" w:rsidRDefault="00112488" w:rsidP="007F6391">
            <w:pPr>
              <w:numPr>
                <w:ilvl w:val="0"/>
                <w:numId w:val="20"/>
              </w:numPr>
              <w:tabs>
                <w:tab w:val="clear" w:pos="497"/>
                <w:tab w:val="num" w:pos="356"/>
              </w:tabs>
              <w:ind w:left="356"/>
              <w:rPr>
                <w:sz w:val="20"/>
                <w:szCs w:val="20"/>
              </w:rPr>
            </w:pPr>
            <w:r w:rsidRPr="00B6447F">
              <w:rPr>
                <w:sz w:val="20"/>
                <w:szCs w:val="20"/>
              </w:rPr>
              <w:t>zabránění sociální izolaci</w:t>
            </w:r>
          </w:p>
          <w:p w:rsidR="00112488" w:rsidRPr="00B6447F" w:rsidRDefault="00112488" w:rsidP="007F6391">
            <w:pPr>
              <w:numPr>
                <w:ilvl w:val="0"/>
                <w:numId w:val="20"/>
              </w:numPr>
              <w:tabs>
                <w:tab w:val="clear" w:pos="497"/>
                <w:tab w:val="num" w:pos="356"/>
              </w:tabs>
              <w:ind w:left="356"/>
              <w:rPr>
                <w:sz w:val="20"/>
                <w:szCs w:val="20"/>
              </w:rPr>
            </w:pPr>
            <w:r w:rsidRPr="00B6447F">
              <w:rPr>
                <w:sz w:val="20"/>
                <w:szCs w:val="20"/>
              </w:rPr>
              <w:t>oddálení institucionalizace osob</w:t>
            </w:r>
          </w:p>
          <w:p w:rsidR="00112488" w:rsidRPr="00B6447F" w:rsidRDefault="00112488" w:rsidP="007F6391">
            <w:pPr>
              <w:numPr>
                <w:ilvl w:val="0"/>
                <w:numId w:val="20"/>
              </w:numPr>
              <w:tabs>
                <w:tab w:val="clear" w:pos="497"/>
                <w:tab w:val="num" w:pos="356"/>
              </w:tabs>
              <w:ind w:left="356"/>
              <w:rPr>
                <w:sz w:val="20"/>
                <w:szCs w:val="20"/>
              </w:rPr>
            </w:pPr>
            <w:r w:rsidRPr="00B6447F">
              <w:rPr>
                <w:sz w:val="20"/>
                <w:szCs w:val="20"/>
              </w:rPr>
              <w:t>umožnění udržení zaměstnání pro pečující osoby a</w:t>
            </w:r>
            <w:r>
              <w:rPr>
                <w:sz w:val="20"/>
                <w:szCs w:val="20"/>
              </w:rPr>
              <w:t> </w:t>
            </w:r>
            <w:r w:rsidRPr="00B6447F">
              <w:rPr>
                <w:sz w:val="20"/>
                <w:szCs w:val="20"/>
              </w:rPr>
              <w:t>prostor pro relaxaci</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7F6391">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7A3ADD">
            <w:pPr>
              <w:numPr>
                <w:ilvl w:val="0"/>
                <w:numId w:val="173"/>
              </w:numPr>
              <w:tabs>
                <w:tab w:val="clear" w:pos="716"/>
                <w:tab w:val="num" w:pos="335"/>
              </w:tabs>
              <w:ind w:left="335"/>
              <w:rPr>
                <w:sz w:val="20"/>
                <w:szCs w:val="20"/>
              </w:rPr>
            </w:pPr>
            <w:r w:rsidRPr="00B6447F">
              <w:rPr>
                <w:sz w:val="20"/>
                <w:szCs w:val="20"/>
              </w:rPr>
              <w:t>nepodaří se zajistit finanční prostředky na provoz</w:t>
            </w:r>
          </w:p>
          <w:p w:rsidR="00112488" w:rsidRPr="00B6447F" w:rsidRDefault="00112488" w:rsidP="007A3ADD">
            <w:pPr>
              <w:numPr>
                <w:ilvl w:val="0"/>
                <w:numId w:val="173"/>
              </w:numPr>
              <w:tabs>
                <w:tab w:val="clear" w:pos="716"/>
                <w:tab w:val="num" w:pos="335"/>
              </w:tabs>
              <w:ind w:left="335"/>
              <w:rPr>
                <w:sz w:val="20"/>
                <w:szCs w:val="20"/>
              </w:rPr>
            </w:pPr>
            <w:r w:rsidRPr="00B6447F">
              <w:rPr>
                <w:sz w:val="20"/>
                <w:szCs w:val="20"/>
              </w:rPr>
              <w:t xml:space="preserve">výrazná změna legislativy </w:t>
            </w:r>
          </w:p>
          <w:p w:rsidR="00112488" w:rsidRPr="00B6447F" w:rsidRDefault="00112488" w:rsidP="007A3ADD">
            <w:pPr>
              <w:numPr>
                <w:ilvl w:val="0"/>
                <w:numId w:val="173"/>
              </w:numPr>
              <w:tabs>
                <w:tab w:val="clear" w:pos="716"/>
                <w:tab w:val="num" w:pos="335"/>
              </w:tabs>
              <w:ind w:left="335"/>
              <w:rPr>
                <w:sz w:val="20"/>
                <w:szCs w:val="20"/>
              </w:rPr>
            </w:pPr>
            <w:r w:rsidRPr="00B6447F">
              <w:rPr>
                <w:sz w:val="20"/>
                <w:szCs w:val="20"/>
              </w:rPr>
              <w:t>nezájem uživatelů o službu</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7F6391">
            <w:pPr>
              <w:rPr>
                <w:b/>
                <w:sz w:val="20"/>
                <w:szCs w:val="20"/>
              </w:rPr>
            </w:pPr>
            <w:r w:rsidRPr="00B6447F">
              <w:rPr>
                <w:b/>
                <w:sz w:val="20"/>
                <w:szCs w:val="20"/>
              </w:rPr>
              <w:t>Aktivity vedoucí k naplnění opatření:</w:t>
            </w:r>
          </w:p>
        </w:tc>
        <w:tc>
          <w:tcPr>
            <w:tcW w:w="6804" w:type="dxa"/>
          </w:tcPr>
          <w:p w:rsidR="00112488" w:rsidRPr="00B6447F" w:rsidRDefault="00112488" w:rsidP="007F6391">
            <w:pPr>
              <w:numPr>
                <w:ilvl w:val="0"/>
                <w:numId w:val="23"/>
              </w:numPr>
              <w:tabs>
                <w:tab w:val="clear" w:pos="497"/>
                <w:tab w:val="num" w:pos="356"/>
              </w:tabs>
              <w:ind w:left="356"/>
              <w:rPr>
                <w:sz w:val="20"/>
                <w:szCs w:val="20"/>
              </w:rPr>
            </w:pPr>
            <w:r w:rsidRPr="00B6447F">
              <w:rPr>
                <w:sz w:val="20"/>
                <w:szCs w:val="20"/>
              </w:rPr>
              <w:t>poskytování sociální služby denního stacionáře</w:t>
            </w:r>
          </w:p>
          <w:p w:rsidR="00112488" w:rsidRPr="00B6447F" w:rsidRDefault="00112488" w:rsidP="007F6391">
            <w:pPr>
              <w:numPr>
                <w:ilvl w:val="0"/>
                <w:numId w:val="23"/>
              </w:numPr>
              <w:tabs>
                <w:tab w:val="clear" w:pos="497"/>
                <w:tab w:val="num" w:pos="356"/>
              </w:tabs>
              <w:ind w:left="356"/>
              <w:rPr>
                <w:sz w:val="20"/>
                <w:szCs w:val="20"/>
              </w:rPr>
            </w:pPr>
            <w:r w:rsidRPr="00B6447F">
              <w:rPr>
                <w:sz w:val="20"/>
                <w:szCs w:val="20"/>
              </w:rPr>
              <w:t>zajištění prostředků na provoz služby ve stávajícím rozsahu a</w:t>
            </w:r>
            <w:r>
              <w:rPr>
                <w:sz w:val="20"/>
                <w:szCs w:val="20"/>
              </w:rPr>
              <w:t> </w:t>
            </w:r>
            <w:r w:rsidRPr="00B6447F">
              <w:rPr>
                <w:sz w:val="20"/>
                <w:szCs w:val="20"/>
              </w:rPr>
              <w:t>kvalitě</w:t>
            </w:r>
          </w:p>
          <w:p w:rsidR="00112488" w:rsidRPr="00B6447F" w:rsidRDefault="00112488" w:rsidP="007F6391">
            <w:pPr>
              <w:numPr>
                <w:ilvl w:val="0"/>
                <w:numId w:val="23"/>
              </w:numPr>
              <w:tabs>
                <w:tab w:val="clear" w:pos="497"/>
                <w:tab w:val="num" w:pos="356"/>
              </w:tabs>
              <w:ind w:left="356"/>
              <w:rPr>
                <w:sz w:val="20"/>
                <w:szCs w:val="20"/>
              </w:rPr>
            </w:pPr>
            <w:r w:rsidRPr="00B6447F">
              <w:rPr>
                <w:sz w:val="20"/>
                <w:szCs w:val="20"/>
              </w:rPr>
              <w:t>průběžné hodnocení kvality a</w:t>
            </w:r>
            <w:r>
              <w:rPr>
                <w:sz w:val="20"/>
                <w:szCs w:val="20"/>
              </w:rPr>
              <w:t> </w:t>
            </w:r>
            <w:r w:rsidRPr="00B6447F">
              <w:rPr>
                <w:sz w:val="20"/>
                <w:szCs w:val="20"/>
              </w:rPr>
              <w:t>efektivity služby</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7F6391">
            <w:pPr>
              <w:rPr>
                <w:b/>
                <w:sz w:val="20"/>
                <w:szCs w:val="20"/>
              </w:rPr>
            </w:pPr>
            <w:r w:rsidRPr="00B6447F">
              <w:rPr>
                <w:b/>
                <w:sz w:val="20"/>
                <w:szCs w:val="20"/>
              </w:rPr>
              <w:t>Časový harmonogram plnění opatření:</w:t>
            </w:r>
          </w:p>
        </w:tc>
        <w:tc>
          <w:tcPr>
            <w:tcW w:w="6804" w:type="dxa"/>
          </w:tcPr>
          <w:p w:rsidR="00112488" w:rsidRPr="00B6447F" w:rsidRDefault="00112488" w:rsidP="007F6391">
            <w:pPr>
              <w:rPr>
                <w:sz w:val="20"/>
                <w:szCs w:val="20"/>
              </w:rPr>
            </w:pPr>
            <w:r w:rsidRPr="00B6447F">
              <w:rPr>
                <w:sz w:val="20"/>
                <w:szCs w:val="20"/>
              </w:rPr>
              <w:t>202</w:t>
            </w:r>
            <w:r>
              <w:rPr>
                <w:sz w:val="20"/>
                <w:szCs w:val="20"/>
              </w:rPr>
              <w:t>3</w:t>
            </w:r>
            <w:r w:rsidRPr="00B6447F">
              <w:rPr>
                <w:sz w:val="20"/>
                <w:szCs w:val="20"/>
              </w:rPr>
              <w:t xml:space="preserve"> </w:t>
            </w:r>
            <w:r>
              <w:rPr>
                <w:sz w:val="20"/>
                <w:szCs w:val="20"/>
              </w:rPr>
              <w:t>–</w:t>
            </w:r>
            <w:r w:rsidRPr="00B6447F">
              <w:rPr>
                <w:sz w:val="20"/>
                <w:szCs w:val="20"/>
              </w:rPr>
              <w:t xml:space="preserve"> 202</w:t>
            </w:r>
            <w:r>
              <w:rPr>
                <w:sz w:val="20"/>
                <w:szCs w:val="20"/>
              </w:rPr>
              <w:t>5</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Předpokládaná výše finančních nákladů na realizaci opatření:</w:t>
            </w:r>
          </w:p>
        </w:tc>
        <w:tc>
          <w:tcPr>
            <w:tcW w:w="6804" w:type="dxa"/>
          </w:tcPr>
          <w:p w:rsidR="00112488" w:rsidRPr="009E700E" w:rsidRDefault="00112488" w:rsidP="007F6391">
            <w:pPr>
              <w:rPr>
                <w:sz w:val="20"/>
                <w:szCs w:val="20"/>
              </w:rPr>
            </w:pPr>
            <w:r w:rsidRPr="009E700E">
              <w:rPr>
                <w:sz w:val="20"/>
                <w:szCs w:val="20"/>
              </w:rPr>
              <w:t>1 950 000 Kč/rok</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Předpokládané finanční zdroje:</w:t>
            </w:r>
          </w:p>
        </w:tc>
        <w:tc>
          <w:tcPr>
            <w:tcW w:w="6804" w:type="dxa"/>
          </w:tcPr>
          <w:p w:rsidR="00112488" w:rsidRPr="00B6447F" w:rsidRDefault="00112488" w:rsidP="007F6391">
            <w:pPr>
              <w:rPr>
                <w:sz w:val="20"/>
                <w:szCs w:val="20"/>
              </w:rPr>
            </w:pPr>
            <w:r w:rsidRPr="00B6447F">
              <w:rPr>
                <w:sz w:val="20"/>
                <w:szCs w:val="20"/>
              </w:rPr>
              <w:t xml:space="preserve">Olomoucký kraj, </w:t>
            </w:r>
            <w:proofErr w:type="spellStart"/>
            <w:r w:rsidRPr="00B6447F">
              <w:rPr>
                <w:sz w:val="20"/>
                <w:szCs w:val="20"/>
              </w:rPr>
              <w:t>SMOl</w:t>
            </w:r>
            <w:proofErr w:type="spellEnd"/>
            <w:r w:rsidRPr="00B6447F">
              <w:rPr>
                <w:sz w:val="20"/>
                <w:szCs w:val="20"/>
              </w:rPr>
              <w:t>, uživatelé služeb, poskytovatelé služeb, ESIF</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Předpokládaní realizátoři a partneři opatření:</w:t>
            </w:r>
          </w:p>
        </w:tc>
        <w:tc>
          <w:tcPr>
            <w:tcW w:w="6804" w:type="dxa"/>
          </w:tcPr>
          <w:p w:rsidR="00112488" w:rsidRPr="00B6447F" w:rsidRDefault="00112488" w:rsidP="007F6391">
            <w:pPr>
              <w:rPr>
                <w:sz w:val="20"/>
                <w:szCs w:val="20"/>
              </w:rPr>
            </w:pPr>
            <w:r w:rsidRPr="00CB0468">
              <w:rPr>
                <w:b/>
                <w:sz w:val="20"/>
                <w:szCs w:val="20"/>
              </w:rPr>
              <w:t>Realizátor</w:t>
            </w:r>
            <w:r w:rsidRPr="00B6447F">
              <w:rPr>
                <w:sz w:val="20"/>
                <w:szCs w:val="20"/>
              </w:rPr>
              <w:t xml:space="preserve">: </w:t>
            </w:r>
            <w:proofErr w:type="spellStart"/>
            <w:r w:rsidRPr="00B6447F">
              <w:rPr>
                <w:sz w:val="20"/>
                <w:szCs w:val="20"/>
              </w:rPr>
              <w:t>Pamatováček</w:t>
            </w:r>
            <w:proofErr w:type="spellEnd"/>
            <w:r w:rsidRPr="00B6447F">
              <w:rPr>
                <w:sz w:val="20"/>
                <w:szCs w:val="20"/>
              </w:rPr>
              <w:t>, o. p. s.</w:t>
            </w:r>
          </w:p>
          <w:p w:rsidR="00112488" w:rsidRPr="00B6447F" w:rsidRDefault="00112488" w:rsidP="007F6391">
            <w:pPr>
              <w:rPr>
                <w:sz w:val="20"/>
                <w:szCs w:val="20"/>
              </w:rPr>
            </w:pPr>
            <w:r w:rsidRPr="00CB0468">
              <w:rPr>
                <w:b/>
                <w:sz w:val="20"/>
                <w:szCs w:val="20"/>
              </w:rPr>
              <w:t>Partner</w:t>
            </w:r>
            <w:r w:rsidRPr="00B6447F">
              <w:rPr>
                <w:sz w:val="20"/>
                <w:szCs w:val="20"/>
              </w:rPr>
              <w:t xml:space="preserve">: Maltézská pomoc, o. p. s., Odborný léčebný ústav Paseka, p. o., </w:t>
            </w:r>
            <w:proofErr w:type="spellStart"/>
            <w:r w:rsidRPr="00B6447F">
              <w:rPr>
                <w:sz w:val="20"/>
                <w:szCs w:val="20"/>
              </w:rPr>
              <w:t>SMOl</w:t>
            </w:r>
            <w:proofErr w:type="spellEnd"/>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7F6391">
            <w:pPr>
              <w:rPr>
                <w:b/>
                <w:sz w:val="20"/>
                <w:szCs w:val="20"/>
              </w:rPr>
            </w:pPr>
            <w:r w:rsidRPr="00B6447F">
              <w:rPr>
                <w:b/>
                <w:sz w:val="20"/>
                <w:szCs w:val="20"/>
              </w:rPr>
              <w:t>Hodnoticí indikátory výstupů a výsledků:</w:t>
            </w:r>
          </w:p>
        </w:tc>
        <w:tc>
          <w:tcPr>
            <w:tcW w:w="6804" w:type="dxa"/>
          </w:tcPr>
          <w:p w:rsidR="00112488" w:rsidRPr="00E014B6" w:rsidRDefault="00112488" w:rsidP="007F6391">
            <w:pPr>
              <w:numPr>
                <w:ilvl w:val="0"/>
                <w:numId w:val="2"/>
              </w:numPr>
              <w:rPr>
                <w:sz w:val="20"/>
                <w:szCs w:val="20"/>
              </w:rPr>
            </w:pPr>
            <w:r w:rsidRPr="009E700E">
              <w:rPr>
                <w:sz w:val="20"/>
                <w:szCs w:val="20"/>
              </w:rPr>
              <w:t xml:space="preserve">udržení kapacity služeb denního stacionáře pro 15 osob/den </w:t>
            </w:r>
          </w:p>
        </w:tc>
      </w:tr>
    </w:tbl>
    <w:p w:rsidR="00112488" w:rsidRPr="00B6447F"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7F6391">
            <w:pPr>
              <w:rPr>
                <w:b/>
                <w:sz w:val="20"/>
                <w:szCs w:val="20"/>
              </w:rPr>
            </w:pPr>
            <w:r w:rsidRPr="00B6447F">
              <w:rPr>
                <w:b/>
                <w:sz w:val="20"/>
                <w:szCs w:val="20"/>
              </w:rPr>
              <w:t>Kód opatření:</w:t>
            </w:r>
          </w:p>
        </w:tc>
        <w:tc>
          <w:tcPr>
            <w:tcW w:w="6804" w:type="dxa"/>
            <w:shd w:val="clear" w:color="auto" w:fill="FFE593"/>
          </w:tcPr>
          <w:p w:rsidR="00112488" w:rsidRPr="00B6447F" w:rsidRDefault="00112488" w:rsidP="007F6391">
            <w:pPr>
              <w:rPr>
                <w:b/>
                <w:sz w:val="20"/>
                <w:szCs w:val="20"/>
              </w:rPr>
            </w:pPr>
            <w:r w:rsidRPr="00B6447F">
              <w:rPr>
                <w:b/>
                <w:sz w:val="20"/>
                <w:szCs w:val="20"/>
              </w:rPr>
              <w:t>3.1.6</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7F6391">
            <w:pPr>
              <w:rPr>
                <w:b/>
                <w:sz w:val="20"/>
                <w:szCs w:val="20"/>
              </w:rPr>
            </w:pPr>
            <w:r w:rsidRPr="00B6447F">
              <w:rPr>
                <w:b/>
                <w:sz w:val="20"/>
                <w:szCs w:val="20"/>
              </w:rPr>
              <w:t>Název opatření:</w:t>
            </w:r>
          </w:p>
        </w:tc>
        <w:tc>
          <w:tcPr>
            <w:tcW w:w="6804" w:type="dxa"/>
            <w:shd w:val="clear" w:color="auto" w:fill="FFE593"/>
          </w:tcPr>
          <w:p w:rsidR="00112488" w:rsidRPr="00B6447F" w:rsidRDefault="00112488" w:rsidP="007F6391">
            <w:pPr>
              <w:rPr>
                <w:b/>
                <w:bCs/>
                <w:sz w:val="20"/>
                <w:szCs w:val="20"/>
              </w:rPr>
            </w:pPr>
            <w:r w:rsidRPr="00B6447F">
              <w:rPr>
                <w:b/>
                <w:bCs/>
                <w:sz w:val="20"/>
                <w:szCs w:val="20"/>
              </w:rPr>
              <w:t>Chráněné bydlení</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7F6391">
            <w:pPr>
              <w:rPr>
                <w:b/>
                <w:sz w:val="20"/>
                <w:szCs w:val="20"/>
              </w:rPr>
            </w:pPr>
            <w:r w:rsidRPr="00B6447F">
              <w:rPr>
                <w:b/>
                <w:sz w:val="20"/>
                <w:szCs w:val="20"/>
              </w:rPr>
              <w:t>Charakteristika opatření:</w:t>
            </w:r>
          </w:p>
        </w:tc>
        <w:tc>
          <w:tcPr>
            <w:tcW w:w="6804" w:type="dxa"/>
          </w:tcPr>
          <w:p w:rsidR="00112488" w:rsidRPr="00B6447F" w:rsidRDefault="00112488" w:rsidP="007F6391">
            <w:pPr>
              <w:rPr>
                <w:sz w:val="20"/>
                <w:szCs w:val="20"/>
              </w:rPr>
            </w:pPr>
            <w:r w:rsidRPr="00B6447F">
              <w:rPr>
                <w:sz w:val="20"/>
                <w:szCs w:val="20"/>
              </w:rPr>
              <w:t xml:space="preserve">Opatření směřuje k zajištění služby chráněné bydlení, která zajišťuje důstojné bydlení a péči </w:t>
            </w:r>
            <w:r>
              <w:rPr>
                <w:sz w:val="20"/>
                <w:szCs w:val="20"/>
              </w:rPr>
              <w:t>seniorům</w:t>
            </w:r>
            <w:r w:rsidRPr="00B6447F">
              <w:rPr>
                <w:sz w:val="20"/>
                <w:szCs w:val="20"/>
              </w:rPr>
              <w:t xml:space="preserve"> a</w:t>
            </w:r>
            <w:r>
              <w:rPr>
                <w:sz w:val="20"/>
                <w:szCs w:val="20"/>
              </w:rPr>
              <w:t> </w:t>
            </w:r>
            <w:r w:rsidRPr="00B6447F">
              <w:rPr>
                <w:sz w:val="20"/>
                <w:szCs w:val="20"/>
              </w:rPr>
              <w:t>osobám se sníženou s</w:t>
            </w:r>
            <w:r>
              <w:rPr>
                <w:sz w:val="20"/>
                <w:szCs w:val="20"/>
              </w:rPr>
              <w:t>oběstačností, kteří vzhledem ke </w:t>
            </w:r>
            <w:r w:rsidRPr="00B6447F">
              <w:rPr>
                <w:sz w:val="20"/>
                <w:szCs w:val="20"/>
              </w:rPr>
              <w:t>svému zdravotnímu stavu již nemohou setrvávat ve svém přirozeném prostředí ani za využití terénních a ambulantních služeb.</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p>
        </w:tc>
        <w:tc>
          <w:tcPr>
            <w:tcW w:w="2212" w:type="dxa"/>
            <w:shd w:val="clear" w:color="auto" w:fill="FFE593"/>
          </w:tcPr>
          <w:p w:rsidR="00112488" w:rsidRPr="00B6447F" w:rsidRDefault="00112488" w:rsidP="007F6391">
            <w:pPr>
              <w:rPr>
                <w:b/>
                <w:sz w:val="20"/>
                <w:szCs w:val="20"/>
              </w:rPr>
            </w:pPr>
            <w:r w:rsidRPr="00B6447F">
              <w:rPr>
                <w:b/>
                <w:sz w:val="20"/>
                <w:szCs w:val="20"/>
              </w:rPr>
              <w:t>Cílová skupina</w:t>
            </w:r>
          </w:p>
        </w:tc>
        <w:tc>
          <w:tcPr>
            <w:tcW w:w="6804" w:type="dxa"/>
          </w:tcPr>
          <w:p w:rsidR="00112488" w:rsidRPr="00B6447F" w:rsidRDefault="00112488" w:rsidP="007F6391">
            <w:pPr>
              <w:rPr>
                <w:sz w:val="20"/>
                <w:szCs w:val="20"/>
              </w:rPr>
            </w:pPr>
            <w:r w:rsidRPr="00B6447F">
              <w:rPr>
                <w:sz w:val="20"/>
                <w:szCs w:val="20"/>
              </w:rPr>
              <w:t xml:space="preserve">25 senioři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p>
        </w:tc>
        <w:tc>
          <w:tcPr>
            <w:tcW w:w="2212" w:type="dxa"/>
            <w:shd w:val="clear" w:color="auto" w:fill="FFE593"/>
          </w:tcPr>
          <w:p w:rsidR="00112488" w:rsidRPr="00B6447F" w:rsidRDefault="00112488" w:rsidP="007F6391">
            <w:pPr>
              <w:rPr>
                <w:b/>
                <w:sz w:val="20"/>
                <w:szCs w:val="20"/>
              </w:rPr>
            </w:pPr>
            <w:r w:rsidRPr="00B6447F">
              <w:rPr>
                <w:b/>
                <w:sz w:val="20"/>
                <w:szCs w:val="20"/>
              </w:rPr>
              <w:t>Druh služby</w:t>
            </w:r>
          </w:p>
        </w:tc>
        <w:tc>
          <w:tcPr>
            <w:tcW w:w="6804" w:type="dxa"/>
          </w:tcPr>
          <w:p w:rsidR="00112488" w:rsidRPr="00B6447F" w:rsidRDefault="00112488" w:rsidP="007F6391">
            <w:pPr>
              <w:rPr>
                <w:sz w:val="20"/>
                <w:szCs w:val="20"/>
              </w:rPr>
            </w:pPr>
            <w:r w:rsidRPr="00B6447F">
              <w:rPr>
                <w:sz w:val="20"/>
                <w:szCs w:val="20"/>
              </w:rPr>
              <w:t xml:space="preserve">8 Chráněné bydlení (§ 51)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p>
        </w:tc>
        <w:tc>
          <w:tcPr>
            <w:tcW w:w="2212" w:type="dxa"/>
            <w:shd w:val="clear" w:color="auto" w:fill="FFE593"/>
          </w:tcPr>
          <w:p w:rsidR="00112488" w:rsidRPr="00B6447F" w:rsidRDefault="00112488" w:rsidP="007F6391">
            <w:pPr>
              <w:rPr>
                <w:b/>
                <w:sz w:val="20"/>
                <w:szCs w:val="20"/>
              </w:rPr>
            </w:pPr>
            <w:r w:rsidRPr="00B6447F">
              <w:rPr>
                <w:b/>
                <w:sz w:val="20"/>
                <w:szCs w:val="20"/>
              </w:rPr>
              <w:t>Forma služby</w:t>
            </w:r>
          </w:p>
        </w:tc>
        <w:tc>
          <w:tcPr>
            <w:tcW w:w="6804" w:type="dxa"/>
          </w:tcPr>
          <w:p w:rsidR="00112488" w:rsidRPr="00B6447F" w:rsidRDefault="00112488" w:rsidP="007F6391">
            <w:pPr>
              <w:rPr>
                <w:sz w:val="20"/>
                <w:szCs w:val="20"/>
              </w:rPr>
            </w:pPr>
            <w:r w:rsidRPr="00B6447F">
              <w:rPr>
                <w:sz w:val="20"/>
                <w:szCs w:val="20"/>
              </w:rPr>
              <w:t>3 pobytová</w:t>
            </w:r>
          </w:p>
        </w:tc>
      </w:tr>
      <w:tr w:rsidR="00112488" w:rsidRPr="00B6447F" w:rsidTr="00580925">
        <w:trPr>
          <w:cantSplit/>
          <w:trHeight w:val="116"/>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7F6391">
            <w:pPr>
              <w:rPr>
                <w:b/>
                <w:sz w:val="20"/>
                <w:szCs w:val="20"/>
              </w:rPr>
            </w:pPr>
            <w:r w:rsidRPr="00B6447F">
              <w:rPr>
                <w:b/>
                <w:sz w:val="20"/>
                <w:szCs w:val="20"/>
              </w:rPr>
              <w:t>Vymezení územního dopadu opatření:</w:t>
            </w:r>
          </w:p>
        </w:tc>
        <w:tc>
          <w:tcPr>
            <w:tcW w:w="6804" w:type="dxa"/>
          </w:tcPr>
          <w:p w:rsidR="00112488" w:rsidRPr="00B6447F" w:rsidRDefault="00112488" w:rsidP="007F6391">
            <w:pPr>
              <w:rPr>
                <w:sz w:val="20"/>
                <w:szCs w:val="20"/>
              </w:rPr>
            </w:pPr>
            <w:r w:rsidRPr="00B6447F">
              <w:rPr>
                <w:sz w:val="20"/>
                <w:szCs w:val="20"/>
              </w:rPr>
              <w:t xml:space="preserve">území města Olomouce </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Předpokládané dopady opatření:</w:t>
            </w:r>
          </w:p>
        </w:tc>
        <w:tc>
          <w:tcPr>
            <w:tcW w:w="6804" w:type="dxa"/>
          </w:tcPr>
          <w:p w:rsidR="00112488" w:rsidRPr="00B6447F" w:rsidRDefault="00112488" w:rsidP="007F6391">
            <w:pPr>
              <w:numPr>
                <w:ilvl w:val="0"/>
                <w:numId w:val="32"/>
              </w:numPr>
              <w:tabs>
                <w:tab w:val="clear" w:pos="497"/>
              </w:tabs>
              <w:ind w:left="356"/>
              <w:rPr>
                <w:sz w:val="20"/>
                <w:szCs w:val="20"/>
              </w:rPr>
            </w:pPr>
            <w:r w:rsidRPr="00B6447F">
              <w:rPr>
                <w:sz w:val="20"/>
                <w:szCs w:val="20"/>
              </w:rPr>
              <w:t xml:space="preserve">zlepšení kvality bydlení </w:t>
            </w:r>
          </w:p>
          <w:p w:rsidR="00112488" w:rsidRPr="00B6447F" w:rsidRDefault="00112488" w:rsidP="007F6391">
            <w:pPr>
              <w:numPr>
                <w:ilvl w:val="0"/>
                <w:numId w:val="32"/>
              </w:numPr>
              <w:tabs>
                <w:tab w:val="clear" w:pos="497"/>
              </w:tabs>
              <w:ind w:left="356"/>
              <w:rPr>
                <w:sz w:val="20"/>
                <w:szCs w:val="20"/>
              </w:rPr>
            </w:pPr>
            <w:r w:rsidRPr="00B6447F">
              <w:rPr>
                <w:sz w:val="20"/>
                <w:szCs w:val="20"/>
              </w:rPr>
              <w:t>zachování kvality a</w:t>
            </w:r>
            <w:r>
              <w:rPr>
                <w:sz w:val="20"/>
                <w:szCs w:val="20"/>
              </w:rPr>
              <w:t> </w:t>
            </w:r>
            <w:r w:rsidRPr="00B6447F">
              <w:rPr>
                <w:sz w:val="20"/>
                <w:szCs w:val="20"/>
              </w:rPr>
              <w:t>počtu bytů v budovách chráněného bydlení</w:t>
            </w:r>
          </w:p>
          <w:p w:rsidR="00112488" w:rsidRPr="00B6447F" w:rsidRDefault="00112488" w:rsidP="007F6391">
            <w:pPr>
              <w:numPr>
                <w:ilvl w:val="0"/>
                <w:numId w:val="32"/>
              </w:numPr>
              <w:tabs>
                <w:tab w:val="clear" w:pos="497"/>
              </w:tabs>
              <w:ind w:left="356"/>
              <w:rPr>
                <w:sz w:val="20"/>
                <w:szCs w:val="20"/>
              </w:rPr>
            </w:pPr>
            <w:r w:rsidRPr="00B6447F">
              <w:rPr>
                <w:sz w:val="20"/>
                <w:szCs w:val="20"/>
              </w:rPr>
              <w:t>dosažení co nejvyšší míry soběstačnosti uživatele služby a</w:t>
            </w:r>
            <w:r>
              <w:rPr>
                <w:sz w:val="20"/>
                <w:szCs w:val="20"/>
              </w:rPr>
              <w:t> </w:t>
            </w:r>
            <w:r w:rsidRPr="00B6447F">
              <w:rPr>
                <w:sz w:val="20"/>
                <w:szCs w:val="20"/>
              </w:rPr>
              <w:t>jeho</w:t>
            </w:r>
            <w:r w:rsidR="00AA6BC5">
              <w:rPr>
                <w:sz w:val="20"/>
                <w:szCs w:val="20"/>
              </w:rPr>
              <w:t xml:space="preserve"> nezávislosti na </w:t>
            </w:r>
            <w:r w:rsidRPr="00B6447F">
              <w:rPr>
                <w:sz w:val="20"/>
                <w:szCs w:val="20"/>
              </w:rPr>
              <w:t>službě</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7F6391">
            <w:pPr>
              <w:rPr>
                <w:b/>
                <w:sz w:val="20"/>
                <w:szCs w:val="20"/>
              </w:rPr>
            </w:pPr>
            <w:r w:rsidRPr="00B6447F">
              <w:rPr>
                <w:b/>
                <w:sz w:val="20"/>
                <w:szCs w:val="20"/>
              </w:rPr>
              <w:t xml:space="preserve">Rizika a ohrožení naplnění opatření: </w:t>
            </w:r>
          </w:p>
        </w:tc>
        <w:tc>
          <w:tcPr>
            <w:tcW w:w="6804" w:type="dxa"/>
          </w:tcPr>
          <w:p w:rsidR="00112488" w:rsidRPr="005F06FE" w:rsidRDefault="00112488" w:rsidP="007F6391">
            <w:pPr>
              <w:numPr>
                <w:ilvl w:val="1"/>
                <w:numId w:val="32"/>
              </w:numPr>
              <w:tabs>
                <w:tab w:val="clear" w:pos="1217"/>
                <w:tab w:val="num" w:pos="335"/>
              </w:tabs>
              <w:ind w:left="335"/>
              <w:rPr>
                <w:sz w:val="20"/>
                <w:szCs w:val="20"/>
              </w:rPr>
            </w:pPr>
            <w:r w:rsidRPr="005F06FE">
              <w:rPr>
                <w:sz w:val="20"/>
                <w:szCs w:val="20"/>
              </w:rPr>
              <w:t>nepodaří se zajistit finanční prostředky na provoz</w:t>
            </w:r>
          </w:p>
          <w:p w:rsidR="00112488" w:rsidRPr="005F06FE" w:rsidRDefault="00112488" w:rsidP="007F6391">
            <w:pPr>
              <w:numPr>
                <w:ilvl w:val="1"/>
                <w:numId w:val="32"/>
              </w:numPr>
              <w:tabs>
                <w:tab w:val="clear" w:pos="1217"/>
                <w:tab w:val="num" w:pos="335"/>
              </w:tabs>
              <w:ind w:left="335"/>
              <w:rPr>
                <w:sz w:val="20"/>
                <w:szCs w:val="20"/>
              </w:rPr>
            </w:pPr>
            <w:r w:rsidRPr="005F06FE">
              <w:rPr>
                <w:sz w:val="20"/>
                <w:szCs w:val="20"/>
              </w:rPr>
              <w:t xml:space="preserve">výrazná změna legislativy </w:t>
            </w:r>
          </w:p>
          <w:p w:rsidR="00112488" w:rsidRPr="005F06FE" w:rsidRDefault="00112488" w:rsidP="007F6391">
            <w:pPr>
              <w:numPr>
                <w:ilvl w:val="1"/>
                <w:numId w:val="32"/>
              </w:numPr>
              <w:tabs>
                <w:tab w:val="clear" w:pos="1217"/>
                <w:tab w:val="num" w:pos="335"/>
              </w:tabs>
              <w:ind w:left="335"/>
              <w:rPr>
                <w:sz w:val="20"/>
                <w:szCs w:val="20"/>
              </w:rPr>
            </w:pPr>
            <w:r w:rsidRPr="005F06FE">
              <w:rPr>
                <w:sz w:val="20"/>
                <w:szCs w:val="20"/>
              </w:rPr>
              <w:t>nezájem uživatelů o službu</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7F6391">
            <w:pPr>
              <w:rPr>
                <w:b/>
                <w:sz w:val="20"/>
                <w:szCs w:val="20"/>
              </w:rPr>
            </w:pPr>
            <w:r w:rsidRPr="00B6447F">
              <w:rPr>
                <w:b/>
                <w:sz w:val="20"/>
                <w:szCs w:val="20"/>
              </w:rPr>
              <w:t>Aktivity vedoucí k naplnění opatření:</w:t>
            </w:r>
          </w:p>
        </w:tc>
        <w:tc>
          <w:tcPr>
            <w:tcW w:w="6804" w:type="dxa"/>
          </w:tcPr>
          <w:p w:rsidR="00112488" w:rsidRPr="00B6447F" w:rsidRDefault="00112488" w:rsidP="007F6391">
            <w:pPr>
              <w:numPr>
                <w:ilvl w:val="0"/>
                <w:numId w:val="33"/>
              </w:numPr>
              <w:tabs>
                <w:tab w:val="clear" w:pos="497"/>
              </w:tabs>
              <w:ind w:left="356"/>
              <w:rPr>
                <w:sz w:val="20"/>
                <w:szCs w:val="20"/>
              </w:rPr>
            </w:pPr>
            <w:r w:rsidRPr="00B6447F">
              <w:rPr>
                <w:sz w:val="20"/>
                <w:szCs w:val="20"/>
              </w:rPr>
              <w:t>poskytování sociální služby chráněné bydlení</w:t>
            </w:r>
          </w:p>
          <w:p w:rsidR="00112488" w:rsidRPr="00B6447F" w:rsidRDefault="00112488" w:rsidP="007F6391">
            <w:pPr>
              <w:numPr>
                <w:ilvl w:val="0"/>
                <w:numId w:val="33"/>
              </w:numPr>
              <w:tabs>
                <w:tab w:val="clear" w:pos="497"/>
              </w:tabs>
              <w:ind w:left="356"/>
              <w:rPr>
                <w:sz w:val="20"/>
                <w:szCs w:val="20"/>
              </w:rPr>
            </w:pPr>
            <w:r w:rsidRPr="00B6447F">
              <w:rPr>
                <w:sz w:val="20"/>
                <w:szCs w:val="20"/>
              </w:rPr>
              <w:t>zajištění prostředků na provoz služby ve stávajícím rozsahu a</w:t>
            </w:r>
            <w:r>
              <w:rPr>
                <w:sz w:val="20"/>
                <w:szCs w:val="20"/>
              </w:rPr>
              <w:t> </w:t>
            </w:r>
            <w:r w:rsidRPr="00B6447F">
              <w:rPr>
                <w:sz w:val="20"/>
                <w:szCs w:val="20"/>
              </w:rPr>
              <w:t xml:space="preserve">kvalitě </w:t>
            </w:r>
          </w:p>
          <w:p w:rsidR="00112488" w:rsidRPr="00B6447F" w:rsidRDefault="00112488" w:rsidP="007F6391">
            <w:pPr>
              <w:numPr>
                <w:ilvl w:val="0"/>
                <w:numId w:val="32"/>
              </w:numPr>
              <w:tabs>
                <w:tab w:val="clear" w:pos="497"/>
              </w:tabs>
              <w:ind w:left="356"/>
              <w:rPr>
                <w:sz w:val="20"/>
                <w:szCs w:val="20"/>
              </w:rPr>
            </w:pPr>
            <w:r w:rsidRPr="00B6447F">
              <w:rPr>
                <w:sz w:val="20"/>
                <w:szCs w:val="20"/>
              </w:rPr>
              <w:t>průběžné hodnocení kvality a</w:t>
            </w:r>
            <w:r>
              <w:rPr>
                <w:sz w:val="20"/>
                <w:szCs w:val="20"/>
              </w:rPr>
              <w:t> </w:t>
            </w:r>
            <w:r w:rsidRPr="00B6447F">
              <w:rPr>
                <w:sz w:val="20"/>
                <w:szCs w:val="20"/>
              </w:rPr>
              <w:t>efektivity služby</w:t>
            </w:r>
          </w:p>
          <w:p w:rsidR="00112488" w:rsidRPr="00B6447F" w:rsidRDefault="00112488" w:rsidP="007F6391">
            <w:pPr>
              <w:numPr>
                <w:ilvl w:val="0"/>
                <w:numId w:val="32"/>
              </w:numPr>
              <w:tabs>
                <w:tab w:val="clear" w:pos="497"/>
              </w:tabs>
              <w:ind w:left="356"/>
              <w:rPr>
                <w:sz w:val="20"/>
                <w:szCs w:val="20"/>
              </w:rPr>
            </w:pPr>
            <w:r w:rsidRPr="00B6447F">
              <w:rPr>
                <w:sz w:val="20"/>
                <w:szCs w:val="20"/>
              </w:rPr>
              <w:t>zachování počtu bytů</w:t>
            </w:r>
          </w:p>
          <w:p w:rsidR="00112488" w:rsidRPr="00B6447F" w:rsidRDefault="00112488" w:rsidP="007F6391">
            <w:pPr>
              <w:numPr>
                <w:ilvl w:val="0"/>
                <w:numId w:val="32"/>
              </w:numPr>
              <w:tabs>
                <w:tab w:val="clear" w:pos="497"/>
              </w:tabs>
              <w:ind w:left="356"/>
              <w:rPr>
                <w:sz w:val="20"/>
                <w:szCs w:val="20"/>
              </w:rPr>
            </w:pPr>
            <w:r w:rsidRPr="00B6447F">
              <w:rPr>
                <w:sz w:val="20"/>
                <w:szCs w:val="20"/>
              </w:rPr>
              <w:t>pravidelné opravy a</w:t>
            </w:r>
            <w:r>
              <w:rPr>
                <w:sz w:val="20"/>
                <w:szCs w:val="20"/>
              </w:rPr>
              <w:t> </w:t>
            </w:r>
            <w:r w:rsidRPr="00B6447F">
              <w:rPr>
                <w:sz w:val="20"/>
                <w:szCs w:val="20"/>
              </w:rPr>
              <w:t>údržba exteriéru a</w:t>
            </w:r>
            <w:r>
              <w:rPr>
                <w:sz w:val="20"/>
                <w:szCs w:val="20"/>
              </w:rPr>
              <w:t> </w:t>
            </w:r>
            <w:r w:rsidRPr="00B6447F">
              <w:rPr>
                <w:sz w:val="20"/>
                <w:szCs w:val="20"/>
              </w:rPr>
              <w:t>interiéru bytů</w:t>
            </w:r>
          </w:p>
          <w:p w:rsidR="00112488" w:rsidRPr="00B6447F" w:rsidRDefault="00112488" w:rsidP="007F6391">
            <w:pPr>
              <w:numPr>
                <w:ilvl w:val="0"/>
                <w:numId w:val="32"/>
              </w:numPr>
              <w:tabs>
                <w:tab w:val="clear" w:pos="497"/>
              </w:tabs>
              <w:ind w:left="356"/>
              <w:rPr>
                <w:sz w:val="20"/>
                <w:szCs w:val="20"/>
              </w:rPr>
            </w:pPr>
            <w:r w:rsidRPr="00B6447F">
              <w:rPr>
                <w:sz w:val="20"/>
                <w:szCs w:val="20"/>
              </w:rPr>
              <w:t>zvýšení bezpečnosti bydlení seniorů prostřednictvím moderních technologií</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7F6391">
            <w:pPr>
              <w:rPr>
                <w:b/>
                <w:sz w:val="20"/>
                <w:szCs w:val="20"/>
              </w:rPr>
            </w:pPr>
            <w:r w:rsidRPr="00B6447F">
              <w:rPr>
                <w:b/>
                <w:sz w:val="20"/>
                <w:szCs w:val="20"/>
              </w:rPr>
              <w:t>Časový harmonogram plnění opatření:</w:t>
            </w:r>
          </w:p>
        </w:tc>
        <w:tc>
          <w:tcPr>
            <w:tcW w:w="6804" w:type="dxa"/>
          </w:tcPr>
          <w:p w:rsidR="00112488" w:rsidRPr="00B6447F" w:rsidRDefault="00112488" w:rsidP="007F6391">
            <w:pPr>
              <w:rPr>
                <w:sz w:val="20"/>
                <w:szCs w:val="20"/>
              </w:rPr>
            </w:pPr>
            <w:r w:rsidRPr="00B6447F">
              <w:rPr>
                <w:sz w:val="20"/>
                <w:szCs w:val="20"/>
              </w:rPr>
              <w:t>202</w:t>
            </w:r>
            <w:r>
              <w:rPr>
                <w:sz w:val="20"/>
                <w:szCs w:val="20"/>
              </w:rPr>
              <w:t>3</w:t>
            </w:r>
            <w:r w:rsidRPr="00B6447F">
              <w:rPr>
                <w:sz w:val="20"/>
                <w:szCs w:val="20"/>
              </w:rPr>
              <w:t xml:space="preserve"> </w:t>
            </w:r>
            <w:r>
              <w:rPr>
                <w:sz w:val="20"/>
                <w:szCs w:val="20"/>
              </w:rPr>
              <w:t>–</w:t>
            </w:r>
            <w:r w:rsidRPr="00B6447F">
              <w:rPr>
                <w:sz w:val="20"/>
                <w:szCs w:val="20"/>
              </w:rPr>
              <w:t xml:space="preserve"> 202</w:t>
            </w:r>
            <w:r>
              <w:rPr>
                <w:sz w:val="20"/>
                <w:szCs w:val="20"/>
              </w:rPr>
              <w:t>5</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9</w:t>
            </w:r>
          </w:p>
        </w:tc>
        <w:tc>
          <w:tcPr>
            <w:tcW w:w="2212" w:type="dxa"/>
            <w:shd w:val="clear" w:color="auto" w:fill="FFE593"/>
          </w:tcPr>
          <w:p w:rsidR="00112488" w:rsidRPr="009E700E" w:rsidRDefault="00112488" w:rsidP="007F6391">
            <w:pPr>
              <w:rPr>
                <w:b/>
                <w:sz w:val="20"/>
                <w:szCs w:val="20"/>
              </w:rPr>
            </w:pPr>
            <w:r w:rsidRPr="009E700E">
              <w:rPr>
                <w:b/>
                <w:sz w:val="20"/>
                <w:szCs w:val="20"/>
              </w:rPr>
              <w:t>Předpokládaná výše finančních nákladů na realizaci opatření:</w:t>
            </w:r>
          </w:p>
        </w:tc>
        <w:tc>
          <w:tcPr>
            <w:tcW w:w="6804" w:type="dxa"/>
          </w:tcPr>
          <w:p w:rsidR="00112488" w:rsidRPr="009E700E" w:rsidRDefault="00112488" w:rsidP="007F6391">
            <w:pPr>
              <w:rPr>
                <w:sz w:val="20"/>
                <w:szCs w:val="20"/>
              </w:rPr>
            </w:pPr>
            <w:r w:rsidRPr="009E700E">
              <w:rPr>
                <w:sz w:val="20"/>
                <w:szCs w:val="20"/>
              </w:rPr>
              <w:t>Sociální služby pro seniory Olomouc, p. o.: 13 500 000 Kč/rok</w:t>
            </w:r>
          </w:p>
          <w:p w:rsidR="00112488" w:rsidRPr="009E700E" w:rsidRDefault="00112488" w:rsidP="007F6391">
            <w:pPr>
              <w:rPr>
                <w:sz w:val="20"/>
                <w:szCs w:val="20"/>
              </w:rPr>
            </w:pPr>
            <w:r w:rsidRPr="009E700E">
              <w:rPr>
                <w:sz w:val="20"/>
                <w:szCs w:val="20"/>
              </w:rPr>
              <w:t>Domov seniorů POHODA Chválkovice, p.</w:t>
            </w:r>
            <w:r>
              <w:rPr>
                <w:sz w:val="20"/>
                <w:szCs w:val="20"/>
              </w:rPr>
              <w:t xml:space="preserve"> </w:t>
            </w:r>
            <w:r w:rsidRPr="009E700E">
              <w:rPr>
                <w:sz w:val="20"/>
                <w:szCs w:val="20"/>
              </w:rPr>
              <w:t>o.: 10 000 000 Kč/rok</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Předpokládané finanční zdroje:</w:t>
            </w:r>
          </w:p>
        </w:tc>
        <w:tc>
          <w:tcPr>
            <w:tcW w:w="6804" w:type="dxa"/>
          </w:tcPr>
          <w:p w:rsidR="00112488" w:rsidRPr="00B6447F" w:rsidRDefault="00112488" w:rsidP="007F6391">
            <w:pPr>
              <w:rPr>
                <w:sz w:val="20"/>
                <w:szCs w:val="20"/>
              </w:rPr>
            </w:pPr>
            <w:r w:rsidRPr="00B6447F">
              <w:rPr>
                <w:sz w:val="20"/>
                <w:szCs w:val="20"/>
              </w:rPr>
              <w:t>Olomoucký kraj, uživatelé služeb, poskytovatelé služeb</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lastRenderedPageBreak/>
              <w:t>11</w:t>
            </w:r>
          </w:p>
        </w:tc>
        <w:tc>
          <w:tcPr>
            <w:tcW w:w="2212" w:type="dxa"/>
            <w:shd w:val="clear" w:color="auto" w:fill="FFE593"/>
          </w:tcPr>
          <w:p w:rsidR="00112488" w:rsidRPr="00B6447F" w:rsidRDefault="00112488" w:rsidP="007F6391">
            <w:pPr>
              <w:rPr>
                <w:b/>
                <w:sz w:val="20"/>
                <w:szCs w:val="20"/>
              </w:rPr>
            </w:pPr>
            <w:r w:rsidRPr="00B6447F">
              <w:rPr>
                <w:b/>
                <w:sz w:val="20"/>
                <w:szCs w:val="20"/>
              </w:rPr>
              <w:t>Předpokládaní realizátoři a partneři opatření:</w:t>
            </w:r>
          </w:p>
        </w:tc>
        <w:tc>
          <w:tcPr>
            <w:tcW w:w="6804" w:type="dxa"/>
          </w:tcPr>
          <w:p w:rsidR="00112488" w:rsidRPr="00B6447F" w:rsidRDefault="00112488" w:rsidP="007F6391">
            <w:pPr>
              <w:rPr>
                <w:sz w:val="20"/>
                <w:szCs w:val="20"/>
              </w:rPr>
            </w:pPr>
            <w:r w:rsidRPr="00CB0468">
              <w:rPr>
                <w:b/>
                <w:sz w:val="20"/>
                <w:szCs w:val="20"/>
              </w:rPr>
              <w:t>Realizátor</w:t>
            </w:r>
            <w:r w:rsidRPr="00B6447F">
              <w:rPr>
                <w:sz w:val="20"/>
                <w:szCs w:val="20"/>
              </w:rPr>
              <w:t>: Sociální služby pro seniory Olomouc, p. o., Domov seniorů POHODA Chválkovice, p.</w:t>
            </w:r>
            <w:r>
              <w:rPr>
                <w:sz w:val="20"/>
                <w:szCs w:val="20"/>
              </w:rPr>
              <w:t xml:space="preserve"> </w:t>
            </w:r>
            <w:r w:rsidRPr="00B6447F">
              <w:rPr>
                <w:sz w:val="20"/>
                <w:szCs w:val="20"/>
              </w:rPr>
              <w:t>o.</w:t>
            </w:r>
          </w:p>
          <w:p w:rsidR="00112488" w:rsidRPr="00B6447F" w:rsidRDefault="00112488" w:rsidP="007F6391">
            <w:pPr>
              <w:rPr>
                <w:sz w:val="20"/>
                <w:szCs w:val="20"/>
              </w:rPr>
            </w:pPr>
            <w:r w:rsidRPr="00CB0468">
              <w:rPr>
                <w:b/>
                <w:sz w:val="20"/>
                <w:szCs w:val="20"/>
              </w:rPr>
              <w:t>Partner</w:t>
            </w:r>
            <w:r w:rsidRPr="00B6447F">
              <w:rPr>
                <w:sz w:val="20"/>
                <w:szCs w:val="20"/>
              </w:rPr>
              <w:t xml:space="preserve">: </w:t>
            </w:r>
            <w:r w:rsidRPr="00B6447F">
              <w:rPr>
                <w:bCs/>
                <w:sz w:val="20"/>
                <w:szCs w:val="20"/>
              </w:rPr>
              <w:t xml:space="preserve">poskytovatelé sociálních služeb, Fakultní nemocnice Olomouc, Vojenská nemocnice Olomouc, Odborný léčebný ústav Paseka, p. o., Ústav sociální péče Moravský Beroun, Hospic na Svatém Kopečku, praktičtí lékaři klientů, rodinní příslušníci, Olomoucký kraj, </w:t>
            </w:r>
            <w:proofErr w:type="spellStart"/>
            <w:r w:rsidRPr="00B6447F">
              <w:rPr>
                <w:sz w:val="20"/>
                <w:szCs w:val="20"/>
              </w:rPr>
              <w:t>SMOl</w:t>
            </w:r>
            <w:proofErr w:type="spellEnd"/>
            <w:r w:rsidRPr="00B6447F">
              <w:rPr>
                <w:sz w:val="20"/>
                <w:szCs w:val="20"/>
              </w:rPr>
              <w:t>, JIKA – Olomoucké dobrovolnictví, z.</w:t>
            </w:r>
            <w:r>
              <w:rPr>
                <w:sz w:val="20"/>
                <w:szCs w:val="20"/>
              </w:rPr>
              <w:t xml:space="preserve"> </w:t>
            </w:r>
            <w:proofErr w:type="gramStart"/>
            <w:r w:rsidRPr="00B6447F">
              <w:rPr>
                <w:sz w:val="20"/>
                <w:szCs w:val="20"/>
              </w:rPr>
              <w:t>s.</w:t>
            </w:r>
            <w:proofErr w:type="gramEnd"/>
            <w:r w:rsidRPr="00B6447F">
              <w:rPr>
                <w:sz w:val="20"/>
                <w:szCs w:val="20"/>
              </w:rPr>
              <w:t xml:space="preserve">, Charita Olomouc, </w:t>
            </w:r>
            <w:proofErr w:type="spellStart"/>
            <w:r w:rsidRPr="00B6447F">
              <w:rPr>
                <w:sz w:val="20"/>
                <w:szCs w:val="20"/>
              </w:rPr>
              <w:t>P</w:t>
            </w:r>
            <w:r>
              <w:rPr>
                <w:sz w:val="20"/>
                <w:szCs w:val="20"/>
              </w:rPr>
              <w:t>omadol</w:t>
            </w:r>
            <w:proofErr w:type="spellEnd"/>
            <w:r w:rsidRPr="00B6447F">
              <w:rPr>
                <w:sz w:val="20"/>
                <w:szCs w:val="20"/>
              </w:rPr>
              <w:t xml:space="preserve"> s.</w:t>
            </w:r>
            <w:r>
              <w:rPr>
                <w:sz w:val="20"/>
                <w:szCs w:val="20"/>
              </w:rPr>
              <w:t xml:space="preserve"> </w:t>
            </w:r>
            <w:r w:rsidRPr="00B6447F">
              <w:rPr>
                <w:sz w:val="20"/>
                <w:szCs w:val="20"/>
              </w:rPr>
              <w:t>r.</w:t>
            </w:r>
            <w:r>
              <w:rPr>
                <w:sz w:val="20"/>
                <w:szCs w:val="20"/>
              </w:rPr>
              <w:t xml:space="preserve"> </w:t>
            </w:r>
            <w:r w:rsidRPr="00B6447F">
              <w:rPr>
                <w:sz w:val="20"/>
                <w:szCs w:val="20"/>
              </w:rPr>
              <w:t>o.</w:t>
            </w:r>
          </w:p>
        </w:tc>
      </w:tr>
      <w:tr w:rsidR="00112488" w:rsidRPr="00B6447F" w:rsidTr="00580925">
        <w:trPr>
          <w:cantSplit/>
        </w:trPr>
        <w:tc>
          <w:tcPr>
            <w:tcW w:w="340" w:type="dxa"/>
            <w:shd w:val="clear" w:color="auto" w:fill="FFE593"/>
          </w:tcPr>
          <w:p w:rsidR="00112488" w:rsidRPr="00B6447F" w:rsidRDefault="00112488" w:rsidP="007F6391">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7F6391">
            <w:pPr>
              <w:rPr>
                <w:b/>
                <w:sz w:val="20"/>
                <w:szCs w:val="20"/>
              </w:rPr>
            </w:pPr>
            <w:r w:rsidRPr="00B6447F">
              <w:rPr>
                <w:b/>
                <w:sz w:val="20"/>
                <w:szCs w:val="20"/>
              </w:rPr>
              <w:t>Hodnoticí indikátory výstupů a výsledků:</w:t>
            </w:r>
          </w:p>
        </w:tc>
        <w:tc>
          <w:tcPr>
            <w:tcW w:w="6804" w:type="dxa"/>
          </w:tcPr>
          <w:p w:rsidR="00112488" w:rsidRPr="005C4AC6" w:rsidRDefault="00112488" w:rsidP="007F6391">
            <w:pPr>
              <w:rPr>
                <w:sz w:val="20"/>
                <w:szCs w:val="20"/>
              </w:rPr>
            </w:pPr>
            <w:r w:rsidRPr="005C4AC6">
              <w:rPr>
                <w:sz w:val="20"/>
                <w:szCs w:val="20"/>
              </w:rPr>
              <w:t>Sociální služby pro seniory Olomouc, p. o.</w:t>
            </w:r>
          </w:p>
          <w:p w:rsidR="00112488" w:rsidRDefault="00112488" w:rsidP="007F6391">
            <w:pPr>
              <w:numPr>
                <w:ilvl w:val="0"/>
                <w:numId w:val="2"/>
              </w:numPr>
              <w:rPr>
                <w:sz w:val="20"/>
                <w:szCs w:val="20"/>
              </w:rPr>
            </w:pPr>
            <w:r w:rsidRPr="005C4AC6">
              <w:rPr>
                <w:sz w:val="20"/>
                <w:szCs w:val="20"/>
              </w:rPr>
              <w:t>udržení kapacity služeb pro 77 osob/rok</w:t>
            </w:r>
          </w:p>
          <w:p w:rsidR="00112488" w:rsidRPr="005C4AC6" w:rsidRDefault="00112488" w:rsidP="007F6391">
            <w:pPr>
              <w:rPr>
                <w:sz w:val="20"/>
                <w:szCs w:val="20"/>
              </w:rPr>
            </w:pPr>
            <w:r w:rsidRPr="005C4AC6">
              <w:rPr>
                <w:sz w:val="20"/>
                <w:szCs w:val="20"/>
              </w:rPr>
              <w:t>Domov seniorů POHODA Chválkovice, p.</w:t>
            </w:r>
            <w:r>
              <w:rPr>
                <w:sz w:val="20"/>
                <w:szCs w:val="20"/>
              </w:rPr>
              <w:t xml:space="preserve"> </w:t>
            </w:r>
            <w:r w:rsidRPr="005C4AC6">
              <w:rPr>
                <w:sz w:val="20"/>
                <w:szCs w:val="20"/>
              </w:rPr>
              <w:t xml:space="preserve">o.  </w:t>
            </w:r>
          </w:p>
          <w:p w:rsidR="00112488" w:rsidRPr="00E014B6" w:rsidRDefault="00112488" w:rsidP="007F6391">
            <w:pPr>
              <w:numPr>
                <w:ilvl w:val="0"/>
                <w:numId w:val="2"/>
              </w:numPr>
              <w:rPr>
                <w:sz w:val="20"/>
                <w:szCs w:val="20"/>
              </w:rPr>
            </w:pPr>
            <w:r w:rsidRPr="005C4AC6">
              <w:rPr>
                <w:bCs/>
                <w:sz w:val="20"/>
                <w:szCs w:val="20"/>
              </w:rPr>
              <w:t>současná kapacita 22 osob bude průběžně snižována</w:t>
            </w:r>
          </w:p>
        </w:tc>
      </w:tr>
    </w:tbl>
    <w:p w:rsidR="00112488" w:rsidRDefault="00112488" w:rsidP="00112488">
      <w:pPr>
        <w:rPr>
          <w:sz w:val="20"/>
          <w:szCs w:val="20"/>
        </w:rPr>
      </w:pPr>
    </w:p>
    <w:p w:rsidR="00112488"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Pr>
                <w:rFonts w:cstheme="minorHAnsi"/>
                <w:b/>
                <w:sz w:val="20"/>
                <w:szCs w:val="20"/>
              </w:rPr>
              <w:t xml:space="preserve"> </w:t>
            </w:r>
            <w:r w:rsidRPr="00E013B6">
              <w:rPr>
                <w:rFonts w:cstheme="minorHAnsi"/>
                <w:b/>
                <w:sz w:val="20"/>
                <w:szCs w:val="20"/>
              </w:rPr>
              <w:t>1</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Kód opatření:</w:t>
            </w:r>
          </w:p>
        </w:tc>
        <w:tc>
          <w:tcPr>
            <w:tcW w:w="6804"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2420F2" w:rsidRDefault="00112488" w:rsidP="00112488">
            <w:pPr>
              <w:rPr>
                <w:rFonts w:cstheme="minorHAnsi"/>
                <w:b/>
                <w:sz w:val="20"/>
                <w:szCs w:val="20"/>
              </w:rPr>
            </w:pPr>
            <w:r w:rsidRPr="002420F2">
              <w:rPr>
                <w:rFonts w:cstheme="minorHAnsi"/>
                <w:b/>
                <w:sz w:val="20"/>
                <w:szCs w:val="20"/>
              </w:rPr>
              <w:t>3.1.7 </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2</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Název opatření:</w:t>
            </w:r>
          </w:p>
        </w:tc>
        <w:tc>
          <w:tcPr>
            <w:tcW w:w="6804"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2420F2" w:rsidRDefault="00112488" w:rsidP="00112488">
            <w:pPr>
              <w:rPr>
                <w:rFonts w:cstheme="minorHAnsi"/>
                <w:b/>
                <w:bCs/>
                <w:sz w:val="20"/>
                <w:szCs w:val="20"/>
              </w:rPr>
            </w:pPr>
            <w:r w:rsidRPr="002420F2">
              <w:rPr>
                <w:rFonts w:cstheme="minorHAnsi"/>
                <w:b/>
                <w:bCs/>
                <w:sz w:val="20"/>
                <w:szCs w:val="20"/>
              </w:rPr>
              <w:t>Domovy se zvláštním režimem</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3</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 xml:space="preserve">Charakteristika </w:t>
            </w:r>
            <w:r w:rsidRPr="00A93A6C">
              <w:rPr>
                <w:b/>
                <w:sz w:val="20"/>
                <w:szCs w:val="20"/>
              </w:rPr>
              <w:t>opatření</w:t>
            </w:r>
            <w:r w:rsidRPr="00E013B6">
              <w:rPr>
                <w:rFonts w:cstheme="minorHAnsi"/>
                <w:b/>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rsidR="00112488" w:rsidRPr="002420F2" w:rsidRDefault="00112488" w:rsidP="00112488">
            <w:pPr>
              <w:rPr>
                <w:rFonts w:cstheme="minorHAnsi"/>
                <w:sz w:val="20"/>
                <w:szCs w:val="20"/>
              </w:rPr>
            </w:pPr>
            <w:r w:rsidRPr="002420F2">
              <w:rPr>
                <w:rFonts w:cstheme="minorHAnsi"/>
                <w:sz w:val="20"/>
                <w:szCs w:val="20"/>
              </w:rPr>
              <w:t>Opatření směřuje k zajištění služby domovy se zvláštním režimem, která zajišťuje důstojné bydlení a celodenní péči pro seniory se sníženou soběstačností z důvodů chronického duševního onemocnění, osobám se stařeckou, Alzheimerovou demencí a ostatními typy demencí, kteří vzhledem ke svému zdravotnímu stavu vyžadují pravidelnou pomoc jiné fyzické osoby. Režim v těchto zařízeních je přizpůsoben specifickým potřebám těchto osob.</w:t>
            </w:r>
          </w:p>
          <w:p w:rsidR="00112488" w:rsidRDefault="00112488" w:rsidP="00112488">
            <w:pPr>
              <w:rPr>
                <w:rFonts w:cstheme="minorHAnsi"/>
                <w:sz w:val="20"/>
                <w:szCs w:val="20"/>
              </w:rPr>
            </w:pPr>
            <w:r w:rsidRPr="002420F2">
              <w:rPr>
                <w:rFonts w:cstheme="minorHAnsi"/>
                <w:sz w:val="20"/>
                <w:szCs w:val="20"/>
              </w:rPr>
              <w:t>Služby jsou poskytovány na území města Olomouce i na území ORP Olomouc.</w:t>
            </w:r>
          </w:p>
          <w:p w:rsidR="008446DD" w:rsidRPr="002420F2" w:rsidRDefault="008446DD" w:rsidP="00112488">
            <w:pPr>
              <w:rPr>
                <w:rFonts w:cstheme="minorHAnsi"/>
                <w:sz w:val="20"/>
                <w:szCs w:val="20"/>
              </w:rPr>
            </w:pPr>
            <w:r>
              <w:rPr>
                <w:rFonts w:cstheme="minorHAnsi"/>
                <w:sz w:val="20"/>
                <w:szCs w:val="20"/>
              </w:rPr>
              <w:t>V rámci opatření dojde rovněž k navýšení kapacity</w:t>
            </w:r>
            <w:r w:rsidR="00AA6BC5">
              <w:rPr>
                <w:rFonts w:cstheme="minorHAnsi"/>
                <w:sz w:val="20"/>
                <w:szCs w:val="20"/>
              </w:rPr>
              <w:t xml:space="preserve"> služby o 50 nových lůžek, a to </w:t>
            </w:r>
            <w:r>
              <w:rPr>
                <w:rFonts w:cstheme="minorHAnsi"/>
                <w:sz w:val="20"/>
                <w:szCs w:val="20"/>
              </w:rPr>
              <w:t xml:space="preserve">formou přístavby v areálu SeneCura </w:t>
            </w:r>
            <w:proofErr w:type="spellStart"/>
            <w:r>
              <w:rPr>
                <w:rFonts w:cstheme="minorHAnsi"/>
                <w:sz w:val="20"/>
                <w:szCs w:val="20"/>
              </w:rPr>
              <w:t>SeniorCentra</w:t>
            </w:r>
            <w:proofErr w:type="spellEnd"/>
            <w:r>
              <w:rPr>
                <w:rFonts w:cstheme="minorHAnsi"/>
                <w:sz w:val="20"/>
                <w:szCs w:val="20"/>
              </w:rPr>
              <w:t>.</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tcPr>
          <w:p w:rsidR="00112488" w:rsidRPr="00E013B6" w:rsidRDefault="00112488" w:rsidP="00112488">
            <w:pPr>
              <w:jc w:val="center"/>
              <w:rPr>
                <w:rFonts w:cstheme="minorHAnsi"/>
                <w:b/>
                <w:bCs/>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Cílová skupina</w:t>
            </w:r>
          </w:p>
        </w:tc>
        <w:tc>
          <w:tcPr>
            <w:tcW w:w="6804" w:type="dxa"/>
            <w:tcBorders>
              <w:top w:val="single" w:sz="4" w:space="0" w:color="auto"/>
              <w:left w:val="single" w:sz="4" w:space="0" w:color="auto"/>
              <w:bottom w:val="single" w:sz="4" w:space="0" w:color="auto"/>
              <w:right w:val="single" w:sz="4" w:space="0" w:color="auto"/>
            </w:tcBorders>
            <w:hideMark/>
          </w:tcPr>
          <w:p w:rsidR="00112488" w:rsidRPr="002420F2" w:rsidRDefault="00112488" w:rsidP="00112488">
            <w:pPr>
              <w:rPr>
                <w:rFonts w:cstheme="minorHAnsi"/>
                <w:sz w:val="20"/>
                <w:szCs w:val="20"/>
              </w:rPr>
            </w:pPr>
            <w:r w:rsidRPr="002420F2">
              <w:rPr>
                <w:rFonts w:cstheme="minorHAnsi"/>
                <w:sz w:val="20"/>
                <w:szCs w:val="20"/>
              </w:rPr>
              <w:t xml:space="preserve">25 senioři </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tcPr>
          <w:p w:rsidR="00112488" w:rsidRPr="00E013B6" w:rsidRDefault="00112488" w:rsidP="00112488">
            <w:pPr>
              <w:jc w:val="center"/>
              <w:rPr>
                <w:rFonts w:cstheme="minorHAnsi"/>
                <w:b/>
                <w:bCs/>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Druh služby</w:t>
            </w:r>
          </w:p>
        </w:tc>
        <w:tc>
          <w:tcPr>
            <w:tcW w:w="6804" w:type="dxa"/>
            <w:tcBorders>
              <w:top w:val="single" w:sz="4" w:space="0" w:color="auto"/>
              <w:left w:val="single" w:sz="4" w:space="0" w:color="auto"/>
              <w:bottom w:val="single" w:sz="4" w:space="0" w:color="auto"/>
              <w:right w:val="single" w:sz="4" w:space="0" w:color="auto"/>
            </w:tcBorders>
            <w:hideMark/>
          </w:tcPr>
          <w:p w:rsidR="00112488" w:rsidRPr="002420F2" w:rsidRDefault="00112488" w:rsidP="00112488">
            <w:pPr>
              <w:rPr>
                <w:rFonts w:cstheme="minorHAnsi"/>
                <w:sz w:val="20"/>
                <w:szCs w:val="20"/>
              </w:rPr>
            </w:pPr>
            <w:r w:rsidRPr="002420F2">
              <w:rPr>
                <w:rFonts w:cstheme="minorHAnsi"/>
                <w:sz w:val="20"/>
                <w:szCs w:val="20"/>
              </w:rPr>
              <w:t xml:space="preserve">6 Domovy se zvláštním režimem  </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tcPr>
          <w:p w:rsidR="00112488" w:rsidRPr="00E013B6" w:rsidRDefault="00112488" w:rsidP="00112488">
            <w:pPr>
              <w:jc w:val="center"/>
              <w:rPr>
                <w:rFonts w:cstheme="minorHAnsi"/>
                <w:b/>
                <w:bCs/>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Forma služby</w:t>
            </w:r>
          </w:p>
        </w:tc>
        <w:tc>
          <w:tcPr>
            <w:tcW w:w="6804" w:type="dxa"/>
            <w:tcBorders>
              <w:top w:val="single" w:sz="4" w:space="0" w:color="auto"/>
              <w:left w:val="single" w:sz="4" w:space="0" w:color="auto"/>
              <w:bottom w:val="single" w:sz="4" w:space="0" w:color="auto"/>
              <w:right w:val="single" w:sz="4" w:space="0" w:color="auto"/>
            </w:tcBorders>
            <w:hideMark/>
          </w:tcPr>
          <w:p w:rsidR="00112488" w:rsidRPr="002420F2" w:rsidRDefault="00112488" w:rsidP="00112488">
            <w:pPr>
              <w:rPr>
                <w:rFonts w:cstheme="minorHAnsi"/>
                <w:sz w:val="20"/>
                <w:szCs w:val="20"/>
              </w:rPr>
            </w:pPr>
            <w:r w:rsidRPr="002420F2">
              <w:rPr>
                <w:rFonts w:cstheme="minorHAnsi"/>
                <w:sz w:val="20"/>
                <w:szCs w:val="20"/>
              </w:rPr>
              <w:t>3 pobytová</w:t>
            </w:r>
          </w:p>
        </w:tc>
      </w:tr>
      <w:tr w:rsidR="00112488" w:rsidRPr="00A550F7" w:rsidTr="00580925">
        <w:trPr>
          <w:cantSplit/>
          <w:trHeight w:val="116"/>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4</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Vymezení územního dopadu opatření:</w:t>
            </w:r>
          </w:p>
        </w:tc>
        <w:tc>
          <w:tcPr>
            <w:tcW w:w="6804" w:type="dxa"/>
            <w:tcBorders>
              <w:top w:val="single" w:sz="4" w:space="0" w:color="auto"/>
              <w:left w:val="single" w:sz="4" w:space="0" w:color="auto"/>
              <w:bottom w:val="single" w:sz="4" w:space="0" w:color="auto"/>
              <w:right w:val="single" w:sz="4" w:space="0" w:color="auto"/>
            </w:tcBorders>
            <w:hideMark/>
          </w:tcPr>
          <w:p w:rsidR="00112488" w:rsidRPr="00112488" w:rsidRDefault="000B552E" w:rsidP="00112488">
            <w:pPr>
              <w:rPr>
                <w:sz w:val="20"/>
                <w:szCs w:val="20"/>
              </w:rPr>
            </w:pPr>
            <w:r>
              <w:rPr>
                <w:sz w:val="20"/>
                <w:szCs w:val="20"/>
              </w:rPr>
              <w:t xml:space="preserve">území </w:t>
            </w:r>
            <w:r w:rsidR="00112488" w:rsidRPr="00112488">
              <w:rPr>
                <w:sz w:val="20"/>
                <w:szCs w:val="20"/>
              </w:rPr>
              <w:t>ORP Olomouc</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5</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Předpokládané dopady opatření:</w:t>
            </w:r>
          </w:p>
        </w:tc>
        <w:tc>
          <w:tcPr>
            <w:tcW w:w="6804" w:type="dxa"/>
            <w:tcBorders>
              <w:top w:val="single" w:sz="4" w:space="0" w:color="auto"/>
              <w:left w:val="single" w:sz="4" w:space="0" w:color="auto"/>
              <w:bottom w:val="single" w:sz="4" w:space="0" w:color="auto"/>
              <w:right w:val="single" w:sz="4" w:space="0" w:color="auto"/>
            </w:tcBorders>
            <w:hideMark/>
          </w:tcPr>
          <w:p w:rsidR="00112488" w:rsidRPr="00112488" w:rsidRDefault="007F6391" w:rsidP="00CA3976">
            <w:pPr>
              <w:numPr>
                <w:ilvl w:val="0"/>
                <w:numId w:val="362"/>
              </w:numPr>
              <w:tabs>
                <w:tab w:val="clear" w:pos="497"/>
                <w:tab w:val="num" w:pos="213"/>
              </w:tabs>
              <w:ind w:left="355"/>
              <w:rPr>
                <w:sz w:val="20"/>
                <w:szCs w:val="20"/>
              </w:rPr>
            </w:pPr>
            <w:r>
              <w:rPr>
                <w:sz w:val="20"/>
                <w:szCs w:val="20"/>
              </w:rPr>
              <w:t xml:space="preserve">  </w:t>
            </w:r>
            <w:r w:rsidR="008446DD">
              <w:rPr>
                <w:sz w:val="20"/>
                <w:szCs w:val="20"/>
              </w:rPr>
              <w:t xml:space="preserve">zajištění </w:t>
            </w:r>
            <w:r w:rsidR="00112488" w:rsidRPr="00112488">
              <w:rPr>
                <w:sz w:val="20"/>
                <w:szCs w:val="20"/>
              </w:rPr>
              <w:t>důstojné</w:t>
            </w:r>
            <w:r w:rsidR="008446DD">
              <w:rPr>
                <w:sz w:val="20"/>
                <w:szCs w:val="20"/>
              </w:rPr>
              <w:t>ho</w:t>
            </w:r>
            <w:r w:rsidR="00112488" w:rsidRPr="00112488">
              <w:rPr>
                <w:sz w:val="20"/>
                <w:szCs w:val="20"/>
              </w:rPr>
              <w:t xml:space="preserve"> bydlení a celodenní péče seniorům se sníženou soběstačností z důvodů chronického </w:t>
            </w:r>
            <w:r w:rsidR="00AA6BC5">
              <w:rPr>
                <w:sz w:val="20"/>
                <w:szCs w:val="20"/>
              </w:rPr>
              <w:t>duševního onemocnění, osobám se </w:t>
            </w:r>
            <w:r w:rsidR="00112488" w:rsidRPr="00112488">
              <w:rPr>
                <w:sz w:val="20"/>
                <w:szCs w:val="20"/>
              </w:rPr>
              <w:t>stařeckou, Alzheimerovou d</w:t>
            </w:r>
            <w:r w:rsidR="00112488">
              <w:rPr>
                <w:sz w:val="20"/>
                <w:szCs w:val="20"/>
              </w:rPr>
              <w:t>emencí a ostatními typy demencí</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6</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 xml:space="preserve">Rizika a ohrožení naplnění opatření: </w:t>
            </w:r>
          </w:p>
        </w:tc>
        <w:tc>
          <w:tcPr>
            <w:tcW w:w="6804" w:type="dxa"/>
            <w:tcBorders>
              <w:top w:val="single" w:sz="4" w:space="0" w:color="auto"/>
              <w:left w:val="single" w:sz="4" w:space="0" w:color="auto"/>
              <w:bottom w:val="single" w:sz="4" w:space="0" w:color="auto"/>
              <w:right w:val="single" w:sz="4" w:space="0" w:color="auto"/>
            </w:tcBorders>
            <w:hideMark/>
          </w:tcPr>
          <w:p w:rsidR="00112488" w:rsidRPr="00112488" w:rsidRDefault="00112488" w:rsidP="00CA3976">
            <w:pPr>
              <w:pStyle w:val="Odstavecseseznamem2"/>
              <w:numPr>
                <w:ilvl w:val="0"/>
                <w:numId w:val="363"/>
              </w:numPr>
              <w:suppressAutoHyphens w:val="0"/>
              <w:ind w:left="355"/>
              <w:jc w:val="left"/>
              <w:rPr>
                <w:rFonts w:ascii="Times New Roman" w:hAnsi="Times New Roman"/>
                <w:sz w:val="20"/>
              </w:rPr>
            </w:pPr>
            <w:r w:rsidRPr="00112488">
              <w:rPr>
                <w:rFonts w:ascii="Times New Roman" w:hAnsi="Times New Roman"/>
                <w:sz w:val="20"/>
              </w:rPr>
              <w:t>nepodaří se zajistit finanční prostředky na provoz</w:t>
            </w:r>
          </w:p>
          <w:p w:rsidR="00112488" w:rsidRPr="00112488" w:rsidRDefault="00112488" w:rsidP="00CA3976">
            <w:pPr>
              <w:pStyle w:val="Odstavecseseznamem2"/>
              <w:numPr>
                <w:ilvl w:val="0"/>
                <w:numId w:val="363"/>
              </w:numPr>
              <w:suppressAutoHyphens w:val="0"/>
              <w:ind w:left="355"/>
              <w:jc w:val="left"/>
              <w:rPr>
                <w:rFonts w:ascii="Times New Roman" w:hAnsi="Times New Roman"/>
                <w:sz w:val="20"/>
              </w:rPr>
            </w:pPr>
            <w:r w:rsidRPr="00112488">
              <w:rPr>
                <w:rFonts w:ascii="Times New Roman" w:hAnsi="Times New Roman"/>
                <w:sz w:val="20"/>
              </w:rPr>
              <w:t>výrazná změna legislativy</w:t>
            </w:r>
          </w:p>
          <w:p w:rsidR="00112488" w:rsidRPr="00112488" w:rsidRDefault="00112488" w:rsidP="00CA3976">
            <w:pPr>
              <w:pStyle w:val="Odstavecseseznamem2"/>
              <w:numPr>
                <w:ilvl w:val="0"/>
                <w:numId w:val="363"/>
              </w:numPr>
              <w:suppressAutoHyphens w:val="0"/>
              <w:ind w:left="355"/>
              <w:jc w:val="left"/>
              <w:rPr>
                <w:rFonts w:ascii="Times New Roman" w:hAnsi="Times New Roman"/>
                <w:sz w:val="20"/>
              </w:rPr>
            </w:pPr>
            <w:r w:rsidRPr="00112488">
              <w:rPr>
                <w:rFonts w:ascii="Times New Roman" w:hAnsi="Times New Roman"/>
                <w:sz w:val="20"/>
              </w:rPr>
              <w:t>nezájem uživatelů o službu</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7</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Aktivity vedoucí k naplnění opatření:</w:t>
            </w:r>
          </w:p>
        </w:tc>
        <w:tc>
          <w:tcPr>
            <w:tcW w:w="6804" w:type="dxa"/>
            <w:tcBorders>
              <w:top w:val="single" w:sz="4" w:space="0" w:color="auto"/>
              <w:left w:val="single" w:sz="4" w:space="0" w:color="auto"/>
              <w:bottom w:val="single" w:sz="4" w:space="0" w:color="auto"/>
              <w:right w:val="single" w:sz="4" w:space="0" w:color="auto"/>
            </w:tcBorders>
            <w:hideMark/>
          </w:tcPr>
          <w:p w:rsidR="00112488" w:rsidRPr="00112488" w:rsidRDefault="00112488" w:rsidP="00CA3976">
            <w:pPr>
              <w:numPr>
                <w:ilvl w:val="0"/>
                <w:numId w:val="364"/>
              </w:numPr>
              <w:tabs>
                <w:tab w:val="clear" w:pos="497"/>
                <w:tab w:val="num" w:pos="355"/>
              </w:tabs>
              <w:ind w:left="355"/>
              <w:rPr>
                <w:sz w:val="20"/>
                <w:szCs w:val="20"/>
              </w:rPr>
            </w:pPr>
            <w:r w:rsidRPr="00112488">
              <w:rPr>
                <w:sz w:val="20"/>
                <w:szCs w:val="20"/>
              </w:rPr>
              <w:t>poskytování sociální služby domova se zvláštním režimem</w:t>
            </w:r>
          </w:p>
          <w:p w:rsidR="00112488" w:rsidRPr="00112488" w:rsidRDefault="00112488" w:rsidP="00CA3976">
            <w:pPr>
              <w:numPr>
                <w:ilvl w:val="0"/>
                <w:numId w:val="364"/>
              </w:numPr>
              <w:tabs>
                <w:tab w:val="clear" w:pos="497"/>
                <w:tab w:val="num" w:pos="355"/>
              </w:tabs>
              <w:ind w:left="355"/>
              <w:rPr>
                <w:sz w:val="20"/>
                <w:szCs w:val="20"/>
              </w:rPr>
            </w:pPr>
            <w:r w:rsidRPr="00112488">
              <w:rPr>
                <w:sz w:val="20"/>
                <w:szCs w:val="20"/>
              </w:rPr>
              <w:t xml:space="preserve">zajištění prostředků na provoz služby ve stávajícím rozsahu </w:t>
            </w:r>
            <w:r w:rsidRPr="00112488">
              <w:rPr>
                <w:sz w:val="20"/>
                <w:szCs w:val="20"/>
              </w:rPr>
              <w:br/>
              <w:t>a kvalitě</w:t>
            </w:r>
          </w:p>
          <w:p w:rsidR="00112488" w:rsidRPr="00112488" w:rsidRDefault="00112488" w:rsidP="00CA3976">
            <w:pPr>
              <w:numPr>
                <w:ilvl w:val="0"/>
                <w:numId w:val="364"/>
              </w:numPr>
              <w:tabs>
                <w:tab w:val="clear" w:pos="497"/>
                <w:tab w:val="num" w:pos="355"/>
              </w:tabs>
              <w:ind w:left="355"/>
              <w:rPr>
                <w:sz w:val="20"/>
                <w:szCs w:val="20"/>
              </w:rPr>
            </w:pPr>
            <w:r w:rsidRPr="00112488">
              <w:rPr>
                <w:sz w:val="20"/>
                <w:szCs w:val="20"/>
              </w:rPr>
              <w:t>průběžné hodnocení kvality a efektivity služby</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8</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Časový harmonogram plnění opatření:</w:t>
            </w:r>
          </w:p>
        </w:tc>
        <w:tc>
          <w:tcPr>
            <w:tcW w:w="6804" w:type="dxa"/>
            <w:tcBorders>
              <w:top w:val="single" w:sz="4" w:space="0" w:color="auto"/>
              <w:left w:val="single" w:sz="4" w:space="0" w:color="auto"/>
              <w:bottom w:val="single" w:sz="4" w:space="0" w:color="auto"/>
              <w:right w:val="single" w:sz="4" w:space="0" w:color="auto"/>
            </w:tcBorders>
            <w:hideMark/>
          </w:tcPr>
          <w:p w:rsidR="00112488" w:rsidRPr="00B6447F" w:rsidRDefault="00112488" w:rsidP="00112488">
            <w:pPr>
              <w:rPr>
                <w:sz w:val="20"/>
                <w:szCs w:val="20"/>
              </w:rPr>
            </w:pPr>
            <w:r w:rsidRPr="00B6447F">
              <w:rPr>
                <w:sz w:val="20"/>
                <w:szCs w:val="20"/>
              </w:rPr>
              <w:t>202</w:t>
            </w:r>
            <w:r>
              <w:rPr>
                <w:sz w:val="20"/>
                <w:szCs w:val="20"/>
              </w:rPr>
              <w:t>3</w:t>
            </w:r>
            <w:r w:rsidRPr="00B6447F">
              <w:rPr>
                <w:sz w:val="20"/>
                <w:szCs w:val="20"/>
              </w:rPr>
              <w:t xml:space="preserve"> </w:t>
            </w:r>
            <w:r>
              <w:rPr>
                <w:sz w:val="20"/>
                <w:szCs w:val="20"/>
              </w:rPr>
              <w:t>–</w:t>
            </w:r>
            <w:r w:rsidRPr="00B6447F">
              <w:rPr>
                <w:sz w:val="20"/>
                <w:szCs w:val="20"/>
              </w:rPr>
              <w:t xml:space="preserve"> 202</w:t>
            </w:r>
            <w:r>
              <w:rPr>
                <w:sz w:val="20"/>
                <w:szCs w:val="20"/>
              </w:rPr>
              <w:t>5</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9</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Předpokládaná výše finančních nákladů na realizaci opatření:</w:t>
            </w:r>
          </w:p>
        </w:tc>
        <w:tc>
          <w:tcPr>
            <w:tcW w:w="6804" w:type="dxa"/>
            <w:tcBorders>
              <w:top w:val="single" w:sz="4" w:space="0" w:color="auto"/>
              <w:left w:val="single" w:sz="4" w:space="0" w:color="auto"/>
              <w:bottom w:val="single" w:sz="4" w:space="0" w:color="auto"/>
              <w:right w:val="single" w:sz="4" w:space="0" w:color="auto"/>
            </w:tcBorders>
            <w:hideMark/>
          </w:tcPr>
          <w:p w:rsidR="00112488" w:rsidRPr="00DC6EF8" w:rsidRDefault="00112488" w:rsidP="00112488">
            <w:pPr>
              <w:rPr>
                <w:rFonts w:cstheme="minorHAnsi"/>
                <w:sz w:val="20"/>
                <w:szCs w:val="20"/>
              </w:rPr>
            </w:pPr>
            <w:r w:rsidRPr="00DC6EF8">
              <w:rPr>
                <w:rFonts w:cstheme="minorHAnsi"/>
                <w:sz w:val="20"/>
                <w:szCs w:val="20"/>
              </w:rPr>
              <w:t xml:space="preserve">SeneCura </w:t>
            </w:r>
            <w:proofErr w:type="spellStart"/>
            <w:r w:rsidRPr="00DC6EF8">
              <w:rPr>
                <w:rFonts w:cstheme="minorHAnsi"/>
                <w:sz w:val="20"/>
                <w:szCs w:val="20"/>
              </w:rPr>
              <w:t>SeniorCentrum</w:t>
            </w:r>
            <w:proofErr w:type="spellEnd"/>
            <w:r>
              <w:rPr>
                <w:rFonts w:cstheme="minorHAnsi"/>
                <w:sz w:val="20"/>
                <w:szCs w:val="20"/>
              </w:rPr>
              <w:t xml:space="preserve"> Olomouc</w:t>
            </w:r>
            <w:r w:rsidRPr="00DC6EF8">
              <w:rPr>
                <w:rFonts w:cstheme="minorHAnsi"/>
                <w:sz w:val="20"/>
                <w:szCs w:val="20"/>
              </w:rPr>
              <w:t>: 34 148</w:t>
            </w:r>
            <w:r>
              <w:rPr>
                <w:rFonts w:cstheme="minorHAnsi"/>
                <w:sz w:val="20"/>
                <w:szCs w:val="20"/>
              </w:rPr>
              <w:t> </w:t>
            </w:r>
            <w:r w:rsidRPr="00DC6EF8">
              <w:rPr>
                <w:rFonts w:cstheme="minorHAnsi"/>
                <w:sz w:val="20"/>
                <w:szCs w:val="20"/>
              </w:rPr>
              <w:t>303</w:t>
            </w:r>
            <w:r>
              <w:rPr>
                <w:rFonts w:cstheme="minorHAnsi"/>
                <w:sz w:val="20"/>
                <w:szCs w:val="20"/>
              </w:rPr>
              <w:t xml:space="preserve"> </w:t>
            </w:r>
            <w:r w:rsidRPr="00DC6EF8">
              <w:rPr>
                <w:rFonts w:cstheme="minorHAnsi"/>
                <w:sz w:val="20"/>
                <w:szCs w:val="20"/>
              </w:rPr>
              <w:t xml:space="preserve">Kč/rok </w:t>
            </w:r>
            <w:r>
              <w:rPr>
                <w:rFonts w:cstheme="minorHAnsi"/>
                <w:sz w:val="20"/>
                <w:szCs w:val="20"/>
              </w:rPr>
              <w:t>(</w:t>
            </w:r>
            <w:r w:rsidRPr="00DC6EF8">
              <w:rPr>
                <w:rFonts w:cstheme="minorHAnsi"/>
                <w:sz w:val="20"/>
                <w:szCs w:val="20"/>
              </w:rPr>
              <w:t>stávající služba</w:t>
            </w:r>
            <w:r>
              <w:rPr>
                <w:rFonts w:cstheme="minorHAnsi"/>
                <w:sz w:val="20"/>
                <w:szCs w:val="20"/>
              </w:rPr>
              <w:t>)</w:t>
            </w:r>
            <w:r w:rsidR="00AA6BC5">
              <w:rPr>
                <w:rFonts w:cstheme="minorHAnsi"/>
                <w:sz w:val="20"/>
                <w:szCs w:val="20"/>
              </w:rPr>
              <w:t xml:space="preserve">; </w:t>
            </w:r>
            <w:r w:rsidRPr="00DC6EF8">
              <w:rPr>
                <w:rFonts w:cstheme="minorHAnsi"/>
                <w:sz w:val="20"/>
                <w:szCs w:val="20"/>
              </w:rPr>
              <w:t>25 000</w:t>
            </w:r>
            <w:r>
              <w:rPr>
                <w:rFonts w:cstheme="minorHAnsi"/>
                <w:sz w:val="20"/>
                <w:szCs w:val="20"/>
              </w:rPr>
              <w:t> 000 Kč/rok (rozšíření o 50 míst)</w:t>
            </w:r>
          </w:p>
          <w:p w:rsidR="00112488" w:rsidRPr="00992718" w:rsidRDefault="00112488" w:rsidP="00112488">
            <w:pPr>
              <w:rPr>
                <w:rFonts w:cstheme="minorHAnsi"/>
                <w:color w:val="FF0000"/>
                <w:sz w:val="20"/>
                <w:szCs w:val="20"/>
              </w:rPr>
            </w:pPr>
            <w:r w:rsidRPr="00DC6EF8">
              <w:rPr>
                <w:rFonts w:cstheme="minorHAnsi"/>
                <w:sz w:val="20"/>
                <w:szCs w:val="20"/>
              </w:rPr>
              <w:t>Domov důchodců Hrubá Voda</w:t>
            </w:r>
            <w:r>
              <w:rPr>
                <w:rFonts w:cstheme="minorHAnsi"/>
                <w:sz w:val="20"/>
                <w:szCs w:val="20"/>
              </w:rPr>
              <w:t>,</w:t>
            </w:r>
            <w:r w:rsidRPr="00DC6EF8">
              <w:rPr>
                <w:rFonts w:cstheme="minorHAnsi"/>
                <w:sz w:val="20"/>
                <w:szCs w:val="20"/>
              </w:rPr>
              <w:t xml:space="preserve"> p. o.: 6 805 000 Kč/rok</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10</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Předpokládané finanční zdroje:</w:t>
            </w:r>
          </w:p>
        </w:tc>
        <w:tc>
          <w:tcPr>
            <w:tcW w:w="6804" w:type="dxa"/>
            <w:tcBorders>
              <w:top w:val="single" w:sz="4" w:space="0" w:color="auto"/>
              <w:left w:val="single" w:sz="4" w:space="0" w:color="auto"/>
              <w:bottom w:val="single" w:sz="4" w:space="0" w:color="auto"/>
              <w:right w:val="single" w:sz="4" w:space="0" w:color="auto"/>
            </w:tcBorders>
            <w:hideMark/>
          </w:tcPr>
          <w:p w:rsidR="00112488" w:rsidRPr="002420F2" w:rsidRDefault="00112488" w:rsidP="00112488">
            <w:pPr>
              <w:rPr>
                <w:rFonts w:cstheme="minorHAnsi"/>
                <w:sz w:val="20"/>
                <w:szCs w:val="20"/>
              </w:rPr>
            </w:pPr>
            <w:r w:rsidRPr="002420F2">
              <w:rPr>
                <w:rFonts w:cstheme="minorHAnsi"/>
                <w:sz w:val="20"/>
                <w:szCs w:val="20"/>
              </w:rPr>
              <w:t xml:space="preserve">Olomoucký kraj, </w:t>
            </w:r>
            <w:proofErr w:type="spellStart"/>
            <w:r w:rsidRPr="002420F2">
              <w:rPr>
                <w:rFonts w:cstheme="minorHAnsi"/>
                <w:sz w:val="20"/>
                <w:szCs w:val="20"/>
              </w:rPr>
              <w:t>SMOl</w:t>
            </w:r>
            <w:proofErr w:type="spellEnd"/>
            <w:r w:rsidRPr="002420F2">
              <w:rPr>
                <w:rFonts w:cstheme="minorHAnsi"/>
                <w:sz w:val="20"/>
                <w:szCs w:val="20"/>
              </w:rPr>
              <w:t>, uživatelé služeb, poskytovatelé služeb, ESIF, zdravotní pojišťovny, Úřad práce ČR</w:t>
            </w:r>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t>11</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Předpokládaní realizátoři a partneři opatření:</w:t>
            </w:r>
          </w:p>
        </w:tc>
        <w:tc>
          <w:tcPr>
            <w:tcW w:w="6804" w:type="dxa"/>
            <w:tcBorders>
              <w:top w:val="single" w:sz="4" w:space="0" w:color="auto"/>
              <w:left w:val="single" w:sz="4" w:space="0" w:color="auto"/>
              <w:bottom w:val="single" w:sz="4" w:space="0" w:color="auto"/>
              <w:right w:val="single" w:sz="4" w:space="0" w:color="auto"/>
            </w:tcBorders>
            <w:hideMark/>
          </w:tcPr>
          <w:p w:rsidR="00112488" w:rsidRPr="002420F2" w:rsidRDefault="00112488" w:rsidP="00112488">
            <w:pPr>
              <w:rPr>
                <w:rFonts w:cstheme="minorHAnsi"/>
                <w:sz w:val="20"/>
                <w:szCs w:val="20"/>
              </w:rPr>
            </w:pPr>
            <w:r w:rsidRPr="002420F2">
              <w:rPr>
                <w:rFonts w:cstheme="minorHAnsi"/>
                <w:b/>
                <w:sz w:val="20"/>
                <w:szCs w:val="20"/>
              </w:rPr>
              <w:t>Realizátor</w:t>
            </w:r>
            <w:r w:rsidRPr="00846065">
              <w:rPr>
                <w:rFonts w:cstheme="minorHAnsi"/>
                <w:sz w:val="20"/>
                <w:szCs w:val="20"/>
              </w:rPr>
              <w:t xml:space="preserve">: SeneCura </w:t>
            </w:r>
            <w:proofErr w:type="spellStart"/>
            <w:r w:rsidRPr="00846065">
              <w:rPr>
                <w:rFonts w:cstheme="minorHAnsi"/>
                <w:sz w:val="20"/>
                <w:szCs w:val="20"/>
              </w:rPr>
              <w:t>SeniorCentrum</w:t>
            </w:r>
            <w:proofErr w:type="spellEnd"/>
            <w:r w:rsidRPr="00846065">
              <w:rPr>
                <w:rFonts w:cstheme="minorHAnsi"/>
                <w:sz w:val="20"/>
                <w:szCs w:val="20"/>
              </w:rPr>
              <w:t xml:space="preserve"> Olomouc, </w:t>
            </w:r>
            <w:r w:rsidR="00817BF9">
              <w:rPr>
                <w:rFonts w:cstheme="minorHAnsi"/>
                <w:sz w:val="20"/>
                <w:szCs w:val="20"/>
              </w:rPr>
              <w:t>Domov důchodců Hrubá Voda, p. </w:t>
            </w:r>
            <w:r>
              <w:rPr>
                <w:rFonts w:cstheme="minorHAnsi"/>
                <w:sz w:val="20"/>
                <w:szCs w:val="20"/>
              </w:rPr>
              <w:t>o.</w:t>
            </w:r>
            <w:r w:rsidRPr="002420F2">
              <w:rPr>
                <w:rFonts w:cstheme="minorHAnsi"/>
                <w:sz w:val="20"/>
                <w:szCs w:val="20"/>
              </w:rPr>
              <w:t xml:space="preserve"> </w:t>
            </w:r>
          </w:p>
          <w:p w:rsidR="00112488" w:rsidRPr="002420F2" w:rsidRDefault="00112488" w:rsidP="0028084C">
            <w:pPr>
              <w:rPr>
                <w:rFonts w:cstheme="minorHAnsi"/>
                <w:sz w:val="20"/>
                <w:szCs w:val="20"/>
              </w:rPr>
            </w:pPr>
            <w:r w:rsidRPr="002420F2">
              <w:rPr>
                <w:rFonts w:cstheme="minorHAnsi"/>
                <w:b/>
                <w:sz w:val="20"/>
                <w:szCs w:val="20"/>
              </w:rPr>
              <w:t>Partner</w:t>
            </w:r>
            <w:r w:rsidRPr="002420F2">
              <w:rPr>
                <w:rFonts w:cstheme="minorHAnsi"/>
                <w:sz w:val="20"/>
                <w:szCs w:val="20"/>
              </w:rPr>
              <w:t xml:space="preserve">: poskytovatelé sociálních služeb, Fakultní nemocnice Olomouc, Vojenská nemocnice Olomouc, Odborný léčebný ústav Paseka, p. o., Ústav sociální péče Moravský Beroun, Hospic na Svatém Kopečku, praktičtí lékaři klientů, rodinní příslušníci, Olomoucký kraj, Maltézská pomoc, o. p. s., JIKA – Olomoucké dobrovolnické centrum, CARITAS – Vyšší odborná škola sociální Olomouc, základní a střední školy v Olomouci, mateřské školy, vysoké školy (např. </w:t>
            </w:r>
            <w:r w:rsidR="00592DD3">
              <w:rPr>
                <w:rFonts w:cstheme="minorHAnsi"/>
                <w:sz w:val="20"/>
                <w:szCs w:val="20"/>
              </w:rPr>
              <w:t>UPOL</w:t>
            </w:r>
            <w:r w:rsidRPr="002420F2">
              <w:rPr>
                <w:rFonts w:cstheme="minorHAnsi"/>
                <w:sz w:val="20"/>
                <w:szCs w:val="20"/>
              </w:rPr>
              <w:t xml:space="preserve">), Česká katolická charita, </w:t>
            </w:r>
            <w:proofErr w:type="spellStart"/>
            <w:r w:rsidRPr="002420F2">
              <w:rPr>
                <w:rFonts w:cstheme="minorHAnsi"/>
                <w:sz w:val="20"/>
                <w:szCs w:val="20"/>
              </w:rPr>
              <w:t>SMOl</w:t>
            </w:r>
            <w:proofErr w:type="spellEnd"/>
          </w:p>
        </w:tc>
      </w:tr>
      <w:tr w:rsidR="00112488" w:rsidRPr="00A550F7" w:rsidTr="00580925">
        <w:trPr>
          <w:cantSplit/>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jc w:val="center"/>
              <w:rPr>
                <w:rFonts w:cstheme="minorHAnsi"/>
                <w:b/>
                <w:bCs/>
                <w:sz w:val="20"/>
                <w:szCs w:val="20"/>
              </w:rPr>
            </w:pPr>
            <w:r w:rsidRPr="00E013B6">
              <w:rPr>
                <w:rFonts w:cstheme="minorHAnsi"/>
                <w:b/>
                <w:bCs/>
                <w:sz w:val="20"/>
                <w:szCs w:val="20"/>
              </w:rPr>
              <w:lastRenderedPageBreak/>
              <w:t>12</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E013B6" w:rsidRDefault="00112488" w:rsidP="00112488">
            <w:pPr>
              <w:rPr>
                <w:rFonts w:cstheme="minorHAnsi"/>
                <w:b/>
                <w:sz w:val="20"/>
                <w:szCs w:val="20"/>
              </w:rPr>
            </w:pPr>
            <w:r w:rsidRPr="00E013B6">
              <w:rPr>
                <w:rFonts w:cstheme="minorHAnsi"/>
                <w:b/>
                <w:sz w:val="20"/>
                <w:szCs w:val="20"/>
              </w:rPr>
              <w:t>Hodnoticí indikátory výstupů a výsledků:</w:t>
            </w:r>
          </w:p>
        </w:tc>
        <w:tc>
          <w:tcPr>
            <w:tcW w:w="6804" w:type="dxa"/>
            <w:tcBorders>
              <w:top w:val="single" w:sz="4" w:space="0" w:color="auto"/>
              <w:left w:val="single" w:sz="4" w:space="0" w:color="auto"/>
              <w:bottom w:val="single" w:sz="4" w:space="0" w:color="auto"/>
              <w:right w:val="single" w:sz="4" w:space="0" w:color="auto"/>
            </w:tcBorders>
            <w:hideMark/>
          </w:tcPr>
          <w:p w:rsidR="00112488" w:rsidRPr="00846065" w:rsidRDefault="00112488" w:rsidP="00CA3976">
            <w:pPr>
              <w:rPr>
                <w:rFonts w:cstheme="minorHAnsi"/>
                <w:sz w:val="20"/>
                <w:szCs w:val="20"/>
              </w:rPr>
            </w:pPr>
            <w:r w:rsidRPr="00DC6EF8">
              <w:rPr>
                <w:rFonts w:cstheme="minorHAnsi"/>
                <w:sz w:val="20"/>
                <w:szCs w:val="20"/>
              </w:rPr>
              <w:t xml:space="preserve">SeneCura </w:t>
            </w:r>
            <w:proofErr w:type="spellStart"/>
            <w:r w:rsidRPr="00DC6EF8">
              <w:rPr>
                <w:rFonts w:cstheme="minorHAnsi"/>
                <w:sz w:val="20"/>
                <w:szCs w:val="20"/>
              </w:rPr>
              <w:t>SeniorCentrum</w:t>
            </w:r>
            <w:proofErr w:type="spellEnd"/>
            <w:r>
              <w:rPr>
                <w:rFonts w:cstheme="minorHAnsi"/>
                <w:sz w:val="20"/>
                <w:szCs w:val="20"/>
              </w:rPr>
              <w:t xml:space="preserve"> Olomouc</w:t>
            </w:r>
          </w:p>
          <w:p w:rsidR="00112488" w:rsidRDefault="00112488" w:rsidP="00CA3976">
            <w:pPr>
              <w:numPr>
                <w:ilvl w:val="0"/>
                <w:numId w:val="2"/>
              </w:numPr>
              <w:rPr>
                <w:rFonts w:cstheme="minorHAnsi"/>
                <w:sz w:val="20"/>
                <w:szCs w:val="20"/>
              </w:rPr>
            </w:pPr>
            <w:r w:rsidRPr="00846065">
              <w:rPr>
                <w:rFonts w:cstheme="minorHAnsi"/>
                <w:sz w:val="20"/>
                <w:szCs w:val="20"/>
              </w:rPr>
              <w:t>udržení kapacity služeb pro 80 osob/rok</w:t>
            </w:r>
          </w:p>
          <w:p w:rsidR="00112488" w:rsidRPr="005903F0" w:rsidRDefault="00112488" w:rsidP="00CA3976">
            <w:pPr>
              <w:numPr>
                <w:ilvl w:val="0"/>
                <w:numId w:val="2"/>
              </w:numPr>
              <w:rPr>
                <w:rFonts w:cstheme="minorHAnsi"/>
                <w:sz w:val="20"/>
                <w:szCs w:val="20"/>
              </w:rPr>
            </w:pPr>
            <w:r w:rsidRPr="005903F0">
              <w:rPr>
                <w:rFonts w:cstheme="minorHAnsi"/>
                <w:sz w:val="20"/>
                <w:szCs w:val="20"/>
              </w:rPr>
              <w:t xml:space="preserve">plánované rozšíření kapacity </w:t>
            </w:r>
            <w:proofErr w:type="spellStart"/>
            <w:r w:rsidRPr="005903F0">
              <w:rPr>
                <w:rFonts w:cstheme="minorHAnsi"/>
                <w:sz w:val="20"/>
                <w:szCs w:val="20"/>
              </w:rPr>
              <w:t>SeniorCentra</w:t>
            </w:r>
            <w:proofErr w:type="spellEnd"/>
            <w:r w:rsidRPr="005903F0">
              <w:rPr>
                <w:rFonts w:cstheme="minorHAnsi"/>
                <w:sz w:val="20"/>
                <w:szCs w:val="20"/>
              </w:rPr>
              <w:t xml:space="preserve"> a služby DZR o 50 lůžek v p</w:t>
            </w:r>
            <w:r>
              <w:rPr>
                <w:rFonts w:cstheme="minorHAnsi"/>
                <w:sz w:val="20"/>
                <w:szCs w:val="20"/>
              </w:rPr>
              <w:t>r</w:t>
            </w:r>
            <w:r w:rsidRPr="005903F0">
              <w:rPr>
                <w:rFonts w:cstheme="minorHAnsi"/>
                <w:sz w:val="20"/>
                <w:szCs w:val="20"/>
              </w:rPr>
              <w:t>ůběhu let 2023-2025</w:t>
            </w:r>
          </w:p>
          <w:p w:rsidR="00112488" w:rsidRPr="00846065" w:rsidRDefault="00112488" w:rsidP="00CA3976">
            <w:pPr>
              <w:rPr>
                <w:rFonts w:cstheme="minorHAnsi"/>
                <w:sz w:val="20"/>
                <w:szCs w:val="20"/>
              </w:rPr>
            </w:pPr>
            <w:r w:rsidRPr="00846065">
              <w:rPr>
                <w:rFonts w:cstheme="minorHAnsi"/>
                <w:sz w:val="20"/>
                <w:szCs w:val="20"/>
              </w:rPr>
              <w:t>Domov důchodců Hrubá Voda</w:t>
            </w:r>
            <w:r>
              <w:rPr>
                <w:rFonts w:cstheme="minorHAnsi"/>
                <w:sz w:val="20"/>
                <w:szCs w:val="20"/>
              </w:rPr>
              <w:t>,</w:t>
            </w:r>
            <w:r w:rsidRPr="00846065">
              <w:rPr>
                <w:rFonts w:cstheme="minorHAnsi"/>
                <w:sz w:val="20"/>
                <w:szCs w:val="20"/>
              </w:rPr>
              <w:t xml:space="preserve"> p. o.</w:t>
            </w:r>
          </w:p>
          <w:p w:rsidR="00112488" w:rsidRPr="002420F2" w:rsidRDefault="00112488" w:rsidP="00CA3976">
            <w:pPr>
              <w:numPr>
                <w:ilvl w:val="0"/>
                <w:numId w:val="2"/>
              </w:numPr>
              <w:rPr>
                <w:rFonts w:cstheme="minorHAnsi"/>
                <w:sz w:val="20"/>
                <w:szCs w:val="20"/>
              </w:rPr>
            </w:pPr>
            <w:r w:rsidRPr="00846065">
              <w:rPr>
                <w:rFonts w:cstheme="minorHAnsi"/>
                <w:sz w:val="20"/>
                <w:szCs w:val="20"/>
              </w:rPr>
              <w:t xml:space="preserve">udržení kapacity služeb pro 17 osob/rok </w:t>
            </w:r>
          </w:p>
        </w:tc>
      </w:tr>
    </w:tbl>
    <w:p w:rsidR="00112488" w:rsidRDefault="00112488" w:rsidP="00112488">
      <w:pPr>
        <w:rPr>
          <w:sz w:val="20"/>
          <w:szCs w:val="20"/>
        </w:rPr>
      </w:pPr>
    </w:p>
    <w:p w:rsidR="00112488" w:rsidRDefault="00112488" w:rsidP="00112488">
      <w:pPr>
        <w:rPr>
          <w:sz w:val="20"/>
          <w:szCs w:val="20"/>
        </w:rPr>
      </w:pPr>
    </w:p>
    <w:tbl>
      <w:tblPr>
        <w:tblW w:w="9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798"/>
      </w:tblGrid>
      <w:tr w:rsidR="00112488" w:rsidTr="00580925">
        <w:trPr>
          <w:cantSplit/>
          <w:trHeight w:val="144"/>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1</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7F6391">
            <w:pPr>
              <w:rPr>
                <w:rFonts w:cs="Calibri"/>
                <w:b/>
                <w:sz w:val="20"/>
                <w:szCs w:val="20"/>
              </w:rPr>
            </w:pPr>
            <w:r w:rsidRPr="00846065">
              <w:rPr>
                <w:rFonts w:cs="Calibri"/>
                <w:b/>
                <w:sz w:val="20"/>
                <w:szCs w:val="20"/>
              </w:rPr>
              <w:t>Kód opatření:</w:t>
            </w:r>
          </w:p>
        </w:tc>
        <w:tc>
          <w:tcPr>
            <w:tcW w:w="6798"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7F6391">
            <w:pPr>
              <w:rPr>
                <w:rFonts w:cs="Calibri"/>
                <w:b/>
                <w:sz w:val="20"/>
                <w:szCs w:val="20"/>
              </w:rPr>
            </w:pPr>
            <w:r w:rsidRPr="00846065">
              <w:rPr>
                <w:rFonts w:cs="Calibri"/>
                <w:b/>
                <w:sz w:val="20"/>
                <w:szCs w:val="20"/>
              </w:rPr>
              <w:t>3.1.8 </w:t>
            </w:r>
          </w:p>
        </w:tc>
      </w:tr>
      <w:tr w:rsidR="00112488" w:rsidTr="00580925">
        <w:trPr>
          <w:cantSplit/>
          <w:trHeight w:val="144"/>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2</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7F6391">
            <w:pPr>
              <w:rPr>
                <w:rFonts w:cs="Calibri"/>
                <w:b/>
                <w:sz w:val="20"/>
                <w:szCs w:val="20"/>
              </w:rPr>
            </w:pPr>
            <w:r w:rsidRPr="00846065">
              <w:rPr>
                <w:rFonts w:cs="Calibri"/>
                <w:b/>
                <w:sz w:val="20"/>
                <w:szCs w:val="20"/>
              </w:rPr>
              <w:t>Název opatření:</w:t>
            </w:r>
          </w:p>
        </w:tc>
        <w:tc>
          <w:tcPr>
            <w:tcW w:w="6798"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7F6391">
            <w:pPr>
              <w:rPr>
                <w:rFonts w:cs="Calibri"/>
                <w:b/>
                <w:bCs/>
                <w:sz w:val="20"/>
                <w:szCs w:val="20"/>
              </w:rPr>
            </w:pPr>
            <w:r w:rsidRPr="00846065">
              <w:rPr>
                <w:rFonts w:cs="Arial"/>
                <w:b/>
                <w:bCs/>
                <w:sz w:val="20"/>
              </w:rPr>
              <w:t xml:space="preserve">Odlehčovací služba </w:t>
            </w:r>
          </w:p>
        </w:tc>
      </w:tr>
      <w:tr w:rsidR="00112488" w:rsidTr="00580925">
        <w:trPr>
          <w:cantSplit/>
          <w:trHeight w:val="144"/>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3</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DA73DF">
            <w:pPr>
              <w:rPr>
                <w:rFonts w:cs="Calibri"/>
                <w:b/>
                <w:sz w:val="20"/>
                <w:szCs w:val="20"/>
              </w:rPr>
            </w:pPr>
            <w:r w:rsidRPr="00846065">
              <w:rPr>
                <w:rFonts w:cs="Calibri"/>
                <w:b/>
                <w:sz w:val="20"/>
                <w:szCs w:val="20"/>
              </w:rPr>
              <w:t xml:space="preserve">Charakteristika opatření </w:t>
            </w:r>
          </w:p>
        </w:tc>
        <w:tc>
          <w:tcPr>
            <w:tcW w:w="6798" w:type="dxa"/>
            <w:tcBorders>
              <w:top w:val="single" w:sz="4" w:space="0" w:color="auto"/>
              <w:left w:val="single" w:sz="4" w:space="0" w:color="auto"/>
              <w:bottom w:val="single" w:sz="4" w:space="0" w:color="auto"/>
              <w:right w:val="single" w:sz="4" w:space="0" w:color="auto"/>
            </w:tcBorders>
            <w:hideMark/>
          </w:tcPr>
          <w:p w:rsidR="00112488" w:rsidRPr="00846065" w:rsidRDefault="00112488" w:rsidP="007F6391">
            <w:pPr>
              <w:rPr>
                <w:rFonts w:cs="Arial"/>
                <w:sz w:val="20"/>
              </w:rPr>
            </w:pPr>
            <w:r w:rsidRPr="00846065">
              <w:rPr>
                <w:rFonts w:cs="Arial"/>
                <w:sz w:val="20"/>
              </w:rPr>
              <w:t>Opatření směřuje k zajištění terénní, ambulantní nebo pobytové služby občanům, kteří mají sníženou soběstačnost z důvodu věku, chronického onemocnění nebo zdravotního postižení, o které je jinak pečováno v jejich přirozeném sociálním prostředí. Cílem služby je umožnit fyzické osobě nezbytný odpočinek.</w:t>
            </w:r>
          </w:p>
          <w:p w:rsidR="00112488" w:rsidRPr="00846065" w:rsidRDefault="00112488" w:rsidP="007F6391">
            <w:pPr>
              <w:rPr>
                <w:rFonts w:cs="Calibri"/>
                <w:sz w:val="20"/>
                <w:szCs w:val="20"/>
              </w:rPr>
            </w:pPr>
            <w:r w:rsidRPr="00846065">
              <w:rPr>
                <w:rFonts w:cs="Arial"/>
                <w:sz w:val="20"/>
              </w:rPr>
              <w:t>Služby jsou poskytovány na území města Olomouce i na území ORP Olomouc.</w:t>
            </w:r>
          </w:p>
        </w:tc>
      </w:tr>
      <w:tr w:rsidR="00112488" w:rsidTr="00580925">
        <w:trPr>
          <w:cantSplit/>
          <w:trHeight w:val="144"/>
        </w:trPr>
        <w:tc>
          <w:tcPr>
            <w:tcW w:w="340" w:type="dxa"/>
            <w:tcBorders>
              <w:top w:val="single" w:sz="4" w:space="0" w:color="auto"/>
              <w:left w:val="single" w:sz="4" w:space="0" w:color="auto"/>
              <w:bottom w:val="single" w:sz="4" w:space="0" w:color="auto"/>
              <w:right w:val="single" w:sz="4" w:space="0" w:color="auto"/>
            </w:tcBorders>
            <w:shd w:val="clear" w:color="auto" w:fill="FFE593"/>
          </w:tcPr>
          <w:p w:rsidR="00112488" w:rsidRDefault="00112488" w:rsidP="007F6391">
            <w:pPr>
              <w:jc w:val="center"/>
              <w:rPr>
                <w:rFonts w:cs="Calibri"/>
                <w:b/>
                <w:bCs/>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7F6391">
            <w:pPr>
              <w:rPr>
                <w:rFonts w:cs="Calibri"/>
                <w:b/>
                <w:sz w:val="20"/>
                <w:szCs w:val="20"/>
              </w:rPr>
            </w:pPr>
            <w:r w:rsidRPr="00846065">
              <w:rPr>
                <w:rFonts w:cs="Calibri"/>
                <w:b/>
                <w:sz w:val="20"/>
                <w:szCs w:val="20"/>
              </w:rPr>
              <w:t>Cílová skupina</w:t>
            </w:r>
          </w:p>
        </w:tc>
        <w:tc>
          <w:tcPr>
            <w:tcW w:w="6798" w:type="dxa"/>
            <w:tcBorders>
              <w:top w:val="single" w:sz="4" w:space="0" w:color="auto"/>
              <w:left w:val="single" w:sz="4" w:space="0" w:color="auto"/>
              <w:bottom w:val="single" w:sz="4" w:space="0" w:color="auto"/>
              <w:right w:val="single" w:sz="4" w:space="0" w:color="auto"/>
            </w:tcBorders>
            <w:hideMark/>
          </w:tcPr>
          <w:p w:rsidR="00112488" w:rsidRPr="00846065" w:rsidRDefault="00112488" w:rsidP="007F6391">
            <w:pPr>
              <w:rPr>
                <w:rFonts w:cs="Calibri"/>
                <w:sz w:val="20"/>
                <w:szCs w:val="20"/>
              </w:rPr>
            </w:pPr>
            <w:r w:rsidRPr="00846065">
              <w:rPr>
                <w:rFonts w:cs="Calibri"/>
                <w:sz w:val="20"/>
                <w:szCs w:val="20"/>
              </w:rPr>
              <w:t xml:space="preserve">25 senioři </w:t>
            </w:r>
          </w:p>
        </w:tc>
      </w:tr>
      <w:tr w:rsidR="00112488" w:rsidRPr="004119C3" w:rsidTr="000B552E">
        <w:trPr>
          <w:cantSplit/>
          <w:trHeight w:val="315"/>
        </w:trPr>
        <w:tc>
          <w:tcPr>
            <w:tcW w:w="340" w:type="dxa"/>
            <w:tcBorders>
              <w:top w:val="single" w:sz="4" w:space="0" w:color="auto"/>
              <w:left w:val="single" w:sz="4" w:space="0" w:color="auto"/>
              <w:bottom w:val="single" w:sz="4" w:space="0" w:color="auto"/>
              <w:right w:val="single" w:sz="4" w:space="0" w:color="auto"/>
            </w:tcBorders>
            <w:shd w:val="clear" w:color="auto" w:fill="FFE593"/>
          </w:tcPr>
          <w:p w:rsidR="00112488" w:rsidRDefault="00112488" w:rsidP="007F6391">
            <w:pPr>
              <w:jc w:val="center"/>
              <w:rPr>
                <w:rFonts w:cs="Calibri"/>
                <w:b/>
                <w:bCs/>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846065" w:rsidRDefault="00112488" w:rsidP="007F6391">
            <w:pPr>
              <w:rPr>
                <w:rFonts w:cs="Calibri"/>
                <w:b/>
                <w:sz w:val="20"/>
                <w:szCs w:val="20"/>
              </w:rPr>
            </w:pPr>
            <w:r w:rsidRPr="00846065">
              <w:rPr>
                <w:rFonts w:cs="Calibri"/>
                <w:b/>
                <w:sz w:val="20"/>
                <w:szCs w:val="20"/>
              </w:rPr>
              <w:t>Druh služby</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F6391">
            <w:pPr>
              <w:rPr>
                <w:sz w:val="20"/>
                <w:szCs w:val="20"/>
              </w:rPr>
            </w:pPr>
            <w:r w:rsidRPr="00112488">
              <w:rPr>
                <w:sz w:val="20"/>
                <w:szCs w:val="20"/>
              </w:rPr>
              <w:t xml:space="preserve">15 Odlehčovací služby   </w:t>
            </w:r>
          </w:p>
        </w:tc>
      </w:tr>
      <w:tr w:rsidR="00112488" w:rsidTr="000B552E">
        <w:trPr>
          <w:cantSplit/>
          <w:trHeight w:val="277"/>
        </w:trPr>
        <w:tc>
          <w:tcPr>
            <w:tcW w:w="340" w:type="dxa"/>
            <w:tcBorders>
              <w:top w:val="single" w:sz="4" w:space="0" w:color="auto"/>
              <w:left w:val="single" w:sz="4" w:space="0" w:color="auto"/>
              <w:bottom w:val="single" w:sz="4" w:space="0" w:color="auto"/>
              <w:right w:val="single" w:sz="4" w:space="0" w:color="auto"/>
            </w:tcBorders>
            <w:shd w:val="clear" w:color="auto" w:fill="FFE593"/>
          </w:tcPr>
          <w:p w:rsidR="00112488" w:rsidRDefault="00112488" w:rsidP="007F6391">
            <w:pPr>
              <w:jc w:val="center"/>
              <w:rPr>
                <w:rFonts w:cs="Calibri"/>
                <w:b/>
                <w:bCs/>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Forma služby</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F6391">
            <w:pPr>
              <w:rPr>
                <w:sz w:val="20"/>
                <w:szCs w:val="20"/>
              </w:rPr>
            </w:pPr>
            <w:r w:rsidRPr="00112488">
              <w:rPr>
                <w:sz w:val="20"/>
                <w:szCs w:val="20"/>
              </w:rPr>
              <w:t>1</w:t>
            </w:r>
            <w:r w:rsidR="008446DD">
              <w:rPr>
                <w:sz w:val="20"/>
                <w:szCs w:val="20"/>
              </w:rPr>
              <w:t xml:space="preserve"> t</w:t>
            </w:r>
            <w:r w:rsidR="008446DD" w:rsidRPr="00112488">
              <w:rPr>
                <w:sz w:val="20"/>
                <w:szCs w:val="20"/>
              </w:rPr>
              <w:t>erénní</w:t>
            </w:r>
            <w:r w:rsidRPr="00112488">
              <w:rPr>
                <w:sz w:val="20"/>
                <w:szCs w:val="20"/>
              </w:rPr>
              <w:t>,</w:t>
            </w:r>
            <w:r w:rsidR="008446DD">
              <w:rPr>
                <w:sz w:val="20"/>
                <w:szCs w:val="20"/>
              </w:rPr>
              <w:t xml:space="preserve"> </w:t>
            </w:r>
            <w:r w:rsidR="008446DD" w:rsidRPr="00112488">
              <w:rPr>
                <w:sz w:val="20"/>
                <w:szCs w:val="20"/>
              </w:rPr>
              <w:t>2</w:t>
            </w:r>
            <w:r w:rsidR="008446DD">
              <w:rPr>
                <w:sz w:val="20"/>
                <w:szCs w:val="20"/>
              </w:rPr>
              <w:t xml:space="preserve"> </w:t>
            </w:r>
            <w:r w:rsidR="008446DD" w:rsidRPr="00112488">
              <w:rPr>
                <w:sz w:val="20"/>
                <w:szCs w:val="20"/>
              </w:rPr>
              <w:t>ambulantní</w:t>
            </w:r>
            <w:r w:rsidRPr="00112488">
              <w:rPr>
                <w:sz w:val="20"/>
                <w:szCs w:val="20"/>
              </w:rPr>
              <w:t>,</w:t>
            </w:r>
            <w:r w:rsidR="008446DD">
              <w:rPr>
                <w:sz w:val="20"/>
                <w:szCs w:val="20"/>
              </w:rPr>
              <w:t xml:space="preserve"> </w:t>
            </w:r>
            <w:r w:rsidRPr="00112488">
              <w:rPr>
                <w:sz w:val="20"/>
                <w:szCs w:val="20"/>
              </w:rPr>
              <w:t>3</w:t>
            </w:r>
            <w:r w:rsidR="008446DD">
              <w:rPr>
                <w:sz w:val="20"/>
                <w:szCs w:val="20"/>
              </w:rPr>
              <w:t xml:space="preserve"> </w:t>
            </w:r>
            <w:r w:rsidRPr="00112488">
              <w:rPr>
                <w:sz w:val="20"/>
                <w:szCs w:val="20"/>
              </w:rPr>
              <w:t>pobytové</w:t>
            </w:r>
          </w:p>
        </w:tc>
      </w:tr>
      <w:tr w:rsidR="00112488" w:rsidTr="00580925">
        <w:trPr>
          <w:cantSplit/>
          <w:trHeight w:val="116"/>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4</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Vymezení územního dopadu opatření:</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0B552E" w:rsidP="007F6391">
            <w:pPr>
              <w:rPr>
                <w:sz w:val="20"/>
                <w:szCs w:val="20"/>
              </w:rPr>
            </w:pPr>
            <w:r>
              <w:rPr>
                <w:sz w:val="20"/>
                <w:szCs w:val="20"/>
              </w:rPr>
              <w:t xml:space="preserve">území </w:t>
            </w:r>
            <w:r w:rsidR="00112488" w:rsidRPr="00112488">
              <w:rPr>
                <w:sz w:val="20"/>
                <w:szCs w:val="20"/>
              </w:rPr>
              <w:t>ORP Olomouc</w:t>
            </w:r>
          </w:p>
        </w:tc>
      </w:tr>
      <w:tr w:rsidR="00112488" w:rsidTr="00580925">
        <w:trPr>
          <w:cantSplit/>
          <w:trHeight w:val="453"/>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5</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Předpokládané dopady opatření:</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A3ADD">
            <w:pPr>
              <w:pStyle w:val="Odstavecseseznamem"/>
              <w:numPr>
                <w:ilvl w:val="0"/>
                <w:numId w:val="241"/>
              </w:numPr>
              <w:ind w:left="356"/>
              <w:rPr>
                <w:sz w:val="20"/>
                <w:szCs w:val="20"/>
              </w:rPr>
            </w:pPr>
            <w:r>
              <w:rPr>
                <w:sz w:val="20"/>
                <w:szCs w:val="20"/>
              </w:rPr>
              <w:t>u</w:t>
            </w:r>
            <w:r w:rsidRPr="00112488">
              <w:rPr>
                <w:sz w:val="20"/>
                <w:szCs w:val="20"/>
              </w:rPr>
              <w:t>možnění fyzickým osobám nezbytný odpočinek</w:t>
            </w:r>
          </w:p>
        </w:tc>
      </w:tr>
      <w:tr w:rsidR="00112488" w:rsidTr="00580925">
        <w:trPr>
          <w:cantSplit/>
          <w:trHeight w:val="752"/>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6</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 xml:space="preserve">Rizika a ohrožení naplnění opatření: </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A3ADD">
            <w:pPr>
              <w:pStyle w:val="Odstavecseseznamem2"/>
              <w:numPr>
                <w:ilvl w:val="0"/>
                <w:numId w:val="188"/>
              </w:numPr>
              <w:suppressAutoHyphens w:val="0"/>
              <w:ind w:left="355" w:hanging="283"/>
              <w:rPr>
                <w:rFonts w:ascii="Times New Roman" w:hAnsi="Times New Roman"/>
                <w:sz w:val="20"/>
              </w:rPr>
            </w:pPr>
            <w:r>
              <w:rPr>
                <w:rFonts w:ascii="Times New Roman" w:hAnsi="Times New Roman"/>
                <w:sz w:val="20"/>
              </w:rPr>
              <w:t>n</w:t>
            </w:r>
            <w:r w:rsidRPr="00112488">
              <w:rPr>
                <w:rFonts w:ascii="Times New Roman" w:hAnsi="Times New Roman"/>
                <w:sz w:val="20"/>
              </w:rPr>
              <w:t>epodaří se zajisti</w:t>
            </w:r>
            <w:r>
              <w:rPr>
                <w:rFonts w:ascii="Times New Roman" w:hAnsi="Times New Roman"/>
                <w:sz w:val="20"/>
              </w:rPr>
              <w:t>t finanční prostředky na provoz</w:t>
            </w:r>
          </w:p>
          <w:p w:rsidR="00112488" w:rsidRPr="00112488" w:rsidRDefault="00112488" w:rsidP="007A3ADD">
            <w:pPr>
              <w:pStyle w:val="Odstavecseseznamem2"/>
              <w:numPr>
                <w:ilvl w:val="0"/>
                <w:numId w:val="188"/>
              </w:numPr>
              <w:suppressAutoHyphens w:val="0"/>
              <w:ind w:left="355" w:hanging="283"/>
              <w:rPr>
                <w:rFonts w:ascii="Times New Roman" w:hAnsi="Times New Roman"/>
                <w:sz w:val="20"/>
              </w:rPr>
            </w:pPr>
            <w:r>
              <w:rPr>
                <w:rFonts w:ascii="Times New Roman" w:hAnsi="Times New Roman"/>
                <w:sz w:val="20"/>
              </w:rPr>
              <w:t>v</w:t>
            </w:r>
            <w:r w:rsidRPr="00112488">
              <w:rPr>
                <w:rFonts w:ascii="Times New Roman" w:hAnsi="Times New Roman"/>
                <w:sz w:val="20"/>
              </w:rPr>
              <w:t>ýrazná změna legislativy</w:t>
            </w:r>
          </w:p>
          <w:p w:rsidR="00112488" w:rsidRPr="00112488" w:rsidRDefault="00112488" w:rsidP="007A3ADD">
            <w:pPr>
              <w:pStyle w:val="Odstavecseseznamem2"/>
              <w:numPr>
                <w:ilvl w:val="0"/>
                <w:numId w:val="188"/>
              </w:numPr>
              <w:suppressAutoHyphens w:val="0"/>
              <w:ind w:left="355" w:hanging="283"/>
              <w:rPr>
                <w:rFonts w:ascii="Times New Roman" w:hAnsi="Times New Roman"/>
                <w:sz w:val="20"/>
              </w:rPr>
            </w:pPr>
            <w:r>
              <w:rPr>
                <w:rFonts w:ascii="Times New Roman" w:hAnsi="Times New Roman"/>
                <w:sz w:val="20"/>
              </w:rPr>
              <w:t>nezájem uživatelů o službu</w:t>
            </w:r>
          </w:p>
        </w:tc>
      </w:tr>
      <w:tr w:rsidR="00112488" w:rsidTr="00580925">
        <w:trPr>
          <w:cantSplit/>
          <w:trHeight w:val="978"/>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7</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Aktivity vedoucí k naplnění opatření:</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A3ADD">
            <w:pPr>
              <w:pStyle w:val="Odstavecseseznamem"/>
              <w:numPr>
                <w:ilvl w:val="0"/>
                <w:numId w:val="242"/>
              </w:numPr>
              <w:ind w:left="356"/>
              <w:rPr>
                <w:sz w:val="20"/>
                <w:szCs w:val="20"/>
              </w:rPr>
            </w:pPr>
            <w:r>
              <w:rPr>
                <w:sz w:val="20"/>
                <w:szCs w:val="20"/>
              </w:rPr>
              <w:t>p</w:t>
            </w:r>
            <w:r w:rsidRPr="00112488">
              <w:rPr>
                <w:sz w:val="20"/>
                <w:szCs w:val="20"/>
              </w:rPr>
              <w:t>oskytování soc</w:t>
            </w:r>
            <w:r>
              <w:rPr>
                <w:sz w:val="20"/>
                <w:szCs w:val="20"/>
              </w:rPr>
              <w:t>iální služby odlehčovací služba</w:t>
            </w:r>
          </w:p>
          <w:p w:rsidR="00112488" w:rsidRPr="00112488" w:rsidRDefault="00112488" w:rsidP="007A3ADD">
            <w:pPr>
              <w:pStyle w:val="Odstavecseseznamem"/>
              <w:numPr>
                <w:ilvl w:val="0"/>
                <w:numId w:val="242"/>
              </w:numPr>
              <w:ind w:left="356"/>
              <w:rPr>
                <w:sz w:val="20"/>
                <w:szCs w:val="20"/>
              </w:rPr>
            </w:pPr>
            <w:r>
              <w:rPr>
                <w:sz w:val="20"/>
                <w:szCs w:val="20"/>
              </w:rPr>
              <w:t>z</w:t>
            </w:r>
            <w:r w:rsidRPr="00112488">
              <w:rPr>
                <w:sz w:val="20"/>
                <w:szCs w:val="20"/>
              </w:rPr>
              <w:t>ajištění prostředků na provoz služby v</w:t>
            </w:r>
            <w:r>
              <w:rPr>
                <w:sz w:val="20"/>
                <w:szCs w:val="20"/>
              </w:rPr>
              <w:t>e stávajícím rozsahu</w:t>
            </w:r>
            <w:r>
              <w:rPr>
                <w:sz w:val="20"/>
                <w:szCs w:val="20"/>
              </w:rPr>
              <w:br/>
              <w:t>a kvalitě</w:t>
            </w:r>
          </w:p>
          <w:p w:rsidR="00112488" w:rsidRPr="00112488" w:rsidRDefault="00F94B4D" w:rsidP="007A3ADD">
            <w:pPr>
              <w:pStyle w:val="Odstavecseseznamem"/>
              <w:numPr>
                <w:ilvl w:val="0"/>
                <w:numId w:val="242"/>
              </w:numPr>
              <w:ind w:left="356"/>
              <w:rPr>
                <w:sz w:val="20"/>
                <w:szCs w:val="20"/>
              </w:rPr>
            </w:pPr>
            <w:r>
              <w:rPr>
                <w:sz w:val="20"/>
                <w:szCs w:val="20"/>
              </w:rPr>
              <w:t>p</w:t>
            </w:r>
            <w:r w:rsidR="00112488" w:rsidRPr="00112488">
              <w:rPr>
                <w:sz w:val="20"/>
                <w:szCs w:val="20"/>
              </w:rPr>
              <w:t>růběžné hodnoc</w:t>
            </w:r>
            <w:r>
              <w:rPr>
                <w:sz w:val="20"/>
                <w:szCs w:val="20"/>
              </w:rPr>
              <w:t>ení kvality a efektivity služby</w:t>
            </w:r>
          </w:p>
        </w:tc>
      </w:tr>
      <w:tr w:rsidR="00112488" w:rsidTr="000B552E">
        <w:trPr>
          <w:cantSplit/>
          <w:trHeight w:val="559"/>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8</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Časový harmonogram plnění opatření:</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F6391">
            <w:pPr>
              <w:rPr>
                <w:sz w:val="20"/>
                <w:szCs w:val="20"/>
              </w:rPr>
            </w:pPr>
            <w:r w:rsidRPr="00112488">
              <w:rPr>
                <w:sz w:val="20"/>
                <w:szCs w:val="20"/>
              </w:rPr>
              <w:t xml:space="preserve">2023 </w:t>
            </w:r>
            <w:r w:rsidR="00F94B4D">
              <w:rPr>
                <w:sz w:val="20"/>
                <w:szCs w:val="20"/>
              </w:rPr>
              <w:t>-</w:t>
            </w:r>
            <w:r w:rsidRPr="00112488">
              <w:rPr>
                <w:sz w:val="20"/>
                <w:szCs w:val="20"/>
              </w:rPr>
              <w:t xml:space="preserve"> 2025</w:t>
            </w:r>
          </w:p>
        </w:tc>
      </w:tr>
      <w:tr w:rsidR="00112488" w:rsidTr="00580925">
        <w:trPr>
          <w:cantSplit/>
          <w:trHeight w:val="669"/>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9</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Předpokládaná výše finančních nákladů na realizaci opatření:</w:t>
            </w:r>
          </w:p>
        </w:tc>
        <w:tc>
          <w:tcPr>
            <w:tcW w:w="6798" w:type="dxa"/>
            <w:tcBorders>
              <w:top w:val="single" w:sz="4" w:space="0" w:color="auto"/>
              <w:left w:val="single" w:sz="4" w:space="0" w:color="auto"/>
              <w:bottom w:val="single" w:sz="4" w:space="0" w:color="auto"/>
              <w:right w:val="single" w:sz="4" w:space="0" w:color="auto"/>
            </w:tcBorders>
          </w:tcPr>
          <w:p w:rsidR="00112488" w:rsidRPr="00112488" w:rsidRDefault="00112488" w:rsidP="007F6391">
            <w:pPr>
              <w:rPr>
                <w:sz w:val="20"/>
                <w:szCs w:val="20"/>
              </w:rPr>
            </w:pPr>
            <w:proofErr w:type="spellStart"/>
            <w:r w:rsidRPr="00112488">
              <w:rPr>
                <w:sz w:val="20"/>
                <w:szCs w:val="20"/>
              </w:rPr>
              <w:t>Global</w:t>
            </w:r>
            <w:proofErr w:type="spellEnd"/>
            <w:r w:rsidRPr="00112488">
              <w:rPr>
                <w:sz w:val="20"/>
                <w:szCs w:val="20"/>
              </w:rPr>
              <w:t xml:space="preserve"> partner </w:t>
            </w:r>
            <w:proofErr w:type="gramStart"/>
            <w:r w:rsidRPr="00112488">
              <w:rPr>
                <w:sz w:val="20"/>
                <w:szCs w:val="20"/>
              </w:rPr>
              <w:t xml:space="preserve">péče, z. </w:t>
            </w:r>
            <w:proofErr w:type="spellStart"/>
            <w:r w:rsidRPr="00112488">
              <w:rPr>
                <w:sz w:val="20"/>
                <w:szCs w:val="20"/>
              </w:rPr>
              <w:t>ú.</w:t>
            </w:r>
            <w:proofErr w:type="spellEnd"/>
            <w:r w:rsidRPr="00112488">
              <w:rPr>
                <w:sz w:val="20"/>
                <w:szCs w:val="20"/>
              </w:rPr>
              <w:t>:</w:t>
            </w:r>
            <w:proofErr w:type="gramEnd"/>
            <w:r w:rsidRPr="00112488">
              <w:rPr>
                <w:sz w:val="20"/>
                <w:szCs w:val="20"/>
              </w:rPr>
              <w:t xml:space="preserve">  2 500 000 Kč/rok</w:t>
            </w:r>
          </w:p>
          <w:p w:rsidR="00112488" w:rsidRPr="00112488" w:rsidRDefault="00112488" w:rsidP="007F6391">
            <w:pPr>
              <w:rPr>
                <w:sz w:val="20"/>
                <w:szCs w:val="20"/>
              </w:rPr>
            </w:pPr>
            <w:r w:rsidRPr="00112488">
              <w:rPr>
                <w:sz w:val="20"/>
                <w:szCs w:val="20"/>
              </w:rPr>
              <w:t xml:space="preserve">Nejste sami – mobilní </w:t>
            </w:r>
            <w:proofErr w:type="gramStart"/>
            <w:r w:rsidRPr="00112488">
              <w:rPr>
                <w:sz w:val="20"/>
                <w:szCs w:val="20"/>
              </w:rPr>
              <w:t xml:space="preserve">hospic, z. </w:t>
            </w:r>
            <w:proofErr w:type="spellStart"/>
            <w:r w:rsidRPr="00112488">
              <w:rPr>
                <w:sz w:val="20"/>
                <w:szCs w:val="20"/>
              </w:rPr>
              <w:t>ú.</w:t>
            </w:r>
            <w:proofErr w:type="spellEnd"/>
            <w:r w:rsidRPr="00112488">
              <w:rPr>
                <w:sz w:val="20"/>
                <w:szCs w:val="20"/>
              </w:rPr>
              <w:t>:</w:t>
            </w:r>
            <w:proofErr w:type="gramEnd"/>
            <w:r w:rsidRPr="00112488">
              <w:rPr>
                <w:sz w:val="20"/>
                <w:szCs w:val="20"/>
              </w:rPr>
              <w:t xml:space="preserve">  1 342 500 Kč/rok</w:t>
            </w:r>
          </w:p>
        </w:tc>
      </w:tr>
      <w:tr w:rsidR="00112488" w:rsidTr="00580925">
        <w:trPr>
          <w:cantSplit/>
          <w:trHeight w:val="537"/>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10</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Předpokládané finanční zdroje:</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F6391">
            <w:pPr>
              <w:rPr>
                <w:sz w:val="20"/>
                <w:szCs w:val="20"/>
              </w:rPr>
            </w:pPr>
            <w:r w:rsidRPr="00112488">
              <w:rPr>
                <w:sz w:val="20"/>
                <w:szCs w:val="20"/>
              </w:rPr>
              <w:t xml:space="preserve">Olomoucký kraj, </w:t>
            </w:r>
            <w:proofErr w:type="spellStart"/>
            <w:r w:rsidRPr="00112488">
              <w:rPr>
                <w:sz w:val="20"/>
                <w:szCs w:val="20"/>
              </w:rPr>
              <w:t>SMOl</w:t>
            </w:r>
            <w:proofErr w:type="spellEnd"/>
            <w:r w:rsidRPr="00112488">
              <w:rPr>
                <w:sz w:val="20"/>
                <w:szCs w:val="20"/>
              </w:rPr>
              <w:t>, uživatelé služeb, poskytovatelé služeb, ESIF, zdravotní pojišťovny, Úřad práce ČR</w:t>
            </w:r>
          </w:p>
        </w:tc>
      </w:tr>
      <w:tr w:rsidR="00112488" w:rsidTr="00580925">
        <w:trPr>
          <w:cantSplit/>
          <w:trHeight w:val="813"/>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11</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Předpokládaní realizátoři a partneři opatření:</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F6391">
            <w:pPr>
              <w:rPr>
                <w:sz w:val="20"/>
                <w:szCs w:val="20"/>
              </w:rPr>
            </w:pPr>
            <w:r w:rsidRPr="00112488">
              <w:rPr>
                <w:b/>
                <w:sz w:val="20"/>
                <w:szCs w:val="20"/>
              </w:rPr>
              <w:t>Realizátor:</w:t>
            </w:r>
            <w:r w:rsidRPr="00112488">
              <w:rPr>
                <w:sz w:val="20"/>
                <w:szCs w:val="20"/>
              </w:rPr>
              <w:t xml:space="preserve">  </w:t>
            </w:r>
            <w:proofErr w:type="spellStart"/>
            <w:r w:rsidRPr="00112488">
              <w:rPr>
                <w:sz w:val="20"/>
                <w:szCs w:val="20"/>
              </w:rPr>
              <w:t>Global</w:t>
            </w:r>
            <w:proofErr w:type="spellEnd"/>
            <w:r w:rsidRPr="00112488">
              <w:rPr>
                <w:sz w:val="20"/>
                <w:szCs w:val="20"/>
              </w:rPr>
              <w:t xml:space="preserve"> partner </w:t>
            </w:r>
            <w:proofErr w:type="gramStart"/>
            <w:r w:rsidRPr="00112488">
              <w:rPr>
                <w:sz w:val="20"/>
                <w:szCs w:val="20"/>
              </w:rPr>
              <w:t xml:space="preserve">péče, z. </w:t>
            </w:r>
            <w:proofErr w:type="spellStart"/>
            <w:r w:rsidRPr="00112488">
              <w:rPr>
                <w:sz w:val="20"/>
                <w:szCs w:val="20"/>
              </w:rPr>
              <w:t>ú.</w:t>
            </w:r>
            <w:proofErr w:type="spellEnd"/>
            <w:proofErr w:type="gramEnd"/>
          </w:p>
          <w:p w:rsidR="00112488" w:rsidRPr="00112488" w:rsidRDefault="00112488" w:rsidP="007F6391">
            <w:pPr>
              <w:rPr>
                <w:sz w:val="20"/>
                <w:szCs w:val="20"/>
              </w:rPr>
            </w:pPr>
            <w:r w:rsidRPr="00112488">
              <w:rPr>
                <w:b/>
                <w:sz w:val="20"/>
                <w:szCs w:val="20"/>
              </w:rPr>
              <w:t>Partner:</w:t>
            </w:r>
            <w:r w:rsidRPr="00112488">
              <w:rPr>
                <w:sz w:val="20"/>
                <w:szCs w:val="20"/>
              </w:rPr>
              <w:t xml:space="preserve"> poskytovatelé sociálních služeb, praktičtí lékaři klientů, rodinní příslušníci, Olomoucký </w:t>
            </w:r>
            <w:proofErr w:type="gramStart"/>
            <w:r w:rsidRPr="00112488">
              <w:rPr>
                <w:sz w:val="20"/>
                <w:szCs w:val="20"/>
              </w:rPr>
              <w:t xml:space="preserve">kraj,  </w:t>
            </w:r>
            <w:proofErr w:type="spellStart"/>
            <w:r w:rsidRPr="00112488">
              <w:rPr>
                <w:sz w:val="20"/>
                <w:szCs w:val="20"/>
              </w:rPr>
              <w:t>SMOl</w:t>
            </w:r>
            <w:proofErr w:type="spellEnd"/>
            <w:proofErr w:type="gramEnd"/>
          </w:p>
        </w:tc>
      </w:tr>
      <w:tr w:rsidR="00112488" w:rsidTr="000B552E">
        <w:trPr>
          <w:cantSplit/>
          <w:trHeight w:val="1037"/>
        </w:trPr>
        <w:tc>
          <w:tcPr>
            <w:tcW w:w="340" w:type="dxa"/>
            <w:tcBorders>
              <w:top w:val="single" w:sz="4" w:space="0" w:color="auto"/>
              <w:left w:val="single" w:sz="4" w:space="0" w:color="auto"/>
              <w:bottom w:val="single" w:sz="4" w:space="0" w:color="auto"/>
              <w:right w:val="single" w:sz="4" w:space="0" w:color="auto"/>
            </w:tcBorders>
            <w:shd w:val="clear" w:color="auto" w:fill="FFE593"/>
            <w:hideMark/>
          </w:tcPr>
          <w:p w:rsidR="00112488" w:rsidRDefault="00112488" w:rsidP="007F6391">
            <w:pPr>
              <w:jc w:val="center"/>
              <w:rPr>
                <w:rFonts w:cs="Calibri"/>
                <w:b/>
                <w:bCs/>
                <w:sz w:val="20"/>
                <w:szCs w:val="20"/>
              </w:rPr>
            </w:pPr>
            <w:r>
              <w:rPr>
                <w:rFonts w:cs="Calibri"/>
                <w:b/>
                <w:bCs/>
                <w:sz w:val="20"/>
                <w:szCs w:val="20"/>
              </w:rPr>
              <w:t>12</w:t>
            </w:r>
          </w:p>
        </w:tc>
        <w:tc>
          <w:tcPr>
            <w:tcW w:w="2212" w:type="dxa"/>
            <w:tcBorders>
              <w:top w:val="single" w:sz="4" w:space="0" w:color="auto"/>
              <w:left w:val="single" w:sz="4" w:space="0" w:color="auto"/>
              <w:bottom w:val="single" w:sz="4" w:space="0" w:color="auto"/>
              <w:right w:val="single" w:sz="4" w:space="0" w:color="auto"/>
            </w:tcBorders>
            <w:shd w:val="clear" w:color="auto" w:fill="FFE593"/>
            <w:hideMark/>
          </w:tcPr>
          <w:p w:rsidR="00112488" w:rsidRPr="000A451D" w:rsidRDefault="00112488" w:rsidP="007F6391">
            <w:pPr>
              <w:rPr>
                <w:rFonts w:cs="Calibri"/>
                <w:b/>
                <w:sz w:val="20"/>
                <w:szCs w:val="20"/>
              </w:rPr>
            </w:pPr>
            <w:r w:rsidRPr="000A451D">
              <w:rPr>
                <w:rFonts w:cs="Calibri"/>
                <w:b/>
                <w:sz w:val="20"/>
                <w:szCs w:val="20"/>
              </w:rPr>
              <w:t>Hodnoticí indikátory výstupů a výsledků:</w:t>
            </w:r>
          </w:p>
        </w:tc>
        <w:tc>
          <w:tcPr>
            <w:tcW w:w="6798" w:type="dxa"/>
            <w:tcBorders>
              <w:top w:val="single" w:sz="4" w:space="0" w:color="auto"/>
              <w:left w:val="single" w:sz="4" w:space="0" w:color="auto"/>
              <w:bottom w:val="single" w:sz="4" w:space="0" w:color="auto"/>
              <w:right w:val="single" w:sz="4" w:space="0" w:color="auto"/>
            </w:tcBorders>
            <w:hideMark/>
          </w:tcPr>
          <w:p w:rsidR="00112488" w:rsidRPr="00112488" w:rsidRDefault="00112488" w:rsidP="007F6391">
            <w:pPr>
              <w:rPr>
                <w:sz w:val="20"/>
                <w:szCs w:val="20"/>
              </w:rPr>
            </w:pPr>
            <w:proofErr w:type="spellStart"/>
            <w:r w:rsidRPr="00112488">
              <w:rPr>
                <w:sz w:val="20"/>
                <w:szCs w:val="20"/>
              </w:rPr>
              <w:t>Global</w:t>
            </w:r>
            <w:proofErr w:type="spellEnd"/>
            <w:r w:rsidRPr="00112488">
              <w:rPr>
                <w:sz w:val="20"/>
                <w:szCs w:val="20"/>
              </w:rPr>
              <w:t xml:space="preserve"> partner </w:t>
            </w:r>
            <w:proofErr w:type="gramStart"/>
            <w:r w:rsidRPr="00112488">
              <w:rPr>
                <w:sz w:val="20"/>
                <w:szCs w:val="20"/>
              </w:rPr>
              <w:t xml:space="preserve">péče, z. </w:t>
            </w:r>
            <w:proofErr w:type="spellStart"/>
            <w:r w:rsidRPr="00112488">
              <w:rPr>
                <w:sz w:val="20"/>
                <w:szCs w:val="20"/>
              </w:rPr>
              <w:t>ú.</w:t>
            </w:r>
            <w:proofErr w:type="spellEnd"/>
            <w:proofErr w:type="gramEnd"/>
          </w:p>
          <w:p w:rsidR="00112488" w:rsidRPr="00112488" w:rsidRDefault="00112488" w:rsidP="007F6391">
            <w:pPr>
              <w:numPr>
                <w:ilvl w:val="0"/>
                <w:numId w:val="2"/>
              </w:numPr>
              <w:rPr>
                <w:sz w:val="20"/>
                <w:szCs w:val="20"/>
              </w:rPr>
            </w:pPr>
            <w:r w:rsidRPr="00112488">
              <w:rPr>
                <w:sz w:val="20"/>
                <w:szCs w:val="20"/>
              </w:rPr>
              <w:t xml:space="preserve">udržení kapacity služeb pro 35  osob/rok </w:t>
            </w:r>
          </w:p>
          <w:p w:rsidR="00112488" w:rsidRPr="00112488" w:rsidRDefault="00112488" w:rsidP="007F6391">
            <w:pPr>
              <w:rPr>
                <w:sz w:val="20"/>
                <w:szCs w:val="20"/>
              </w:rPr>
            </w:pPr>
            <w:r w:rsidRPr="00112488">
              <w:rPr>
                <w:sz w:val="20"/>
                <w:szCs w:val="20"/>
              </w:rPr>
              <w:t xml:space="preserve">Nejste sami – mobilní </w:t>
            </w:r>
            <w:proofErr w:type="gramStart"/>
            <w:r w:rsidRPr="00112488">
              <w:rPr>
                <w:sz w:val="20"/>
                <w:szCs w:val="20"/>
              </w:rPr>
              <w:t xml:space="preserve">hospic, z. </w:t>
            </w:r>
            <w:proofErr w:type="spellStart"/>
            <w:r w:rsidRPr="00112488">
              <w:rPr>
                <w:sz w:val="20"/>
                <w:szCs w:val="20"/>
              </w:rPr>
              <w:t>ú.</w:t>
            </w:r>
            <w:proofErr w:type="spellEnd"/>
            <w:proofErr w:type="gramEnd"/>
            <w:r w:rsidRPr="00112488">
              <w:rPr>
                <w:sz w:val="20"/>
                <w:szCs w:val="20"/>
              </w:rPr>
              <w:t xml:space="preserve"> </w:t>
            </w:r>
          </w:p>
          <w:p w:rsidR="00112488" w:rsidRPr="00112488" w:rsidRDefault="00112488" w:rsidP="007F6391">
            <w:pPr>
              <w:numPr>
                <w:ilvl w:val="0"/>
                <w:numId w:val="2"/>
              </w:numPr>
              <w:rPr>
                <w:sz w:val="20"/>
                <w:szCs w:val="20"/>
              </w:rPr>
            </w:pPr>
            <w:r w:rsidRPr="00112488">
              <w:rPr>
                <w:sz w:val="20"/>
                <w:szCs w:val="20"/>
              </w:rPr>
              <w:t xml:space="preserve">udržení kapacity služeb pro 65  osob/rok </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126"/>
        <w:gridCol w:w="6804"/>
      </w:tblGrid>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1</w:t>
            </w:r>
          </w:p>
        </w:tc>
        <w:tc>
          <w:tcPr>
            <w:tcW w:w="2126" w:type="dxa"/>
            <w:shd w:val="clear" w:color="auto" w:fill="FFE599"/>
          </w:tcPr>
          <w:p w:rsidR="00112488" w:rsidRDefault="00112488" w:rsidP="007F6391">
            <w:pPr>
              <w:rPr>
                <w:b/>
                <w:sz w:val="20"/>
                <w:szCs w:val="20"/>
              </w:rPr>
            </w:pPr>
            <w:r>
              <w:rPr>
                <w:b/>
                <w:sz w:val="20"/>
                <w:szCs w:val="20"/>
              </w:rPr>
              <w:t>Kód opatření:</w:t>
            </w:r>
          </w:p>
        </w:tc>
        <w:tc>
          <w:tcPr>
            <w:tcW w:w="6804" w:type="dxa"/>
            <w:shd w:val="clear" w:color="auto" w:fill="FFE599"/>
          </w:tcPr>
          <w:p w:rsidR="00112488" w:rsidRDefault="00112488" w:rsidP="007F6391">
            <w:pPr>
              <w:rPr>
                <w:b/>
                <w:sz w:val="20"/>
                <w:szCs w:val="20"/>
              </w:rPr>
            </w:pPr>
            <w:r>
              <w:rPr>
                <w:b/>
                <w:sz w:val="20"/>
                <w:szCs w:val="20"/>
              </w:rPr>
              <w:t>3.1.9 </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2</w:t>
            </w:r>
          </w:p>
        </w:tc>
        <w:tc>
          <w:tcPr>
            <w:tcW w:w="2126" w:type="dxa"/>
            <w:shd w:val="clear" w:color="auto" w:fill="FFE599"/>
          </w:tcPr>
          <w:p w:rsidR="00112488" w:rsidRDefault="00112488" w:rsidP="007F6391">
            <w:pPr>
              <w:rPr>
                <w:b/>
                <w:sz w:val="20"/>
                <w:szCs w:val="20"/>
              </w:rPr>
            </w:pPr>
            <w:r>
              <w:rPr>
                <w:b/>
                <w:sz w:val="20"/>
                <w:szCs w:val="20"/>
              </w:rPr>
              <w:t>Název opatření:</w:t>
            </w:r>
          </w:p>
        </w:tc>
        <w:tc>
          <w:tcPr>
            <w:tcW w:w="6804" w:type="dxa"/>
            <w:shd w:val="clear" w:color="auto" w:fill="FFE599"/>
          </w:tcPr>
          <w:p w:rsidR="00112488" w:rsidRDefault="00112488" w:rsidP="007F6391">
            <w:pPr>
              <w:rPr>
                <w:b/>
                <w:sz w:val="20"/>
                <w:szCs w:val="20"/>
              </w:rPr>
            </w:pPr>
            <w:r>
              <w:rPr>
                <w:b/>
                <w:sz w:val="20"/>
                <w:szCs w:val="20"/>
              </w:rPr>
              <w:t>Sociálně aktivizační služby pro seniory a osoby se zdravotním postižením</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3</w:t>
            </w:r>
          </w:p>
        </w:tc>
        <w:tc>
          <w:tcPr>
            <w:tcW w:w="2126" w:type="dxa"/>
            <w:shd w:val="clear" w:color="auto" w:fill="FFE599"/>
          </w:tcPr>
          <w:p w:rsidR="00112488" w:rsidRDefault="00112488" w:rsidP="007F6391">
            <w:pPr>
              <w:rPr>
                <w:b/>
                <w:sz w:val="20"/>
                <w:szCs w:val="20"/>
              </w:rPr>
            </w:pPr>
            <w:r>
              <w:rPr>
                <w:b/>
                <w:sz w:val="20"/>
                <w:szCs w:val="20"/>
              </w:rPr>
              <w:t>Charakteristika opatření:</w:t>
            </w:r>
          </w:p>
        </w:tc>
        <w:tc>
          <w:tcPr>
            <w:tcW w:w="6804" w:type="dxa"/>
          </w:tcPr>
          <w:p w:rsidR="00112488" w:rsidRPr="006C7B12" w:rsidRDefault="00112488" w:rsidP="00A77232">
            <w:pPr>
              <w:shd w:val="clear" w:color="auto" w:fill="FFFFFF"/>
              <w:rPr>
                <w:rFonts w:cstheme="minorHAnsi"/>
                <w:color w:val="FF0000"/>
                <w:sz w:val="20"/>
                <w:szCs w:val="20"/>
              </w:rPr>
            </w:pPr>
            <w:r w:rsidRPr="006C7B12">
              <w:rPr>
                <w:rFonts w:cstheme="minorHAnsi"/>
                <w:sz w:val="20"/>
                <w:szCs w:val="20"/>
              </w:rPr>
              <w:t>Opatření podporuje seniory a osoby s postižením žít aktivním způsobem života, aby mohli co nejdéle zůstat ve svém přirozeném prostředí domova. Za aktivní účasti klientů, popřípadě ve spolupráci s dalšími osobami a institucemi služba poskytuje pomoc při překonávání obtížných situací, podporuje důstojnost člověka ve stáří a nemoci, snaží se předcházet a zmírňovat pocit osamocení a rozvíjí společenské kontakty klientů. Služba má převážně terénní charakter, tzn., že se odehrává v místě, kde klient žije.</w:t>
            </w:r>
          </w:p>
        </w:tc>
      </w:tr>
      <w:tr w:rsidR="00112488" w:rsidTr="00994C11">
        <w:trPr>
          <w:cantSplit/>
        </w:trPr>
        <w:tc>
          <w:tcPr>
            <w:tcW w:w="426" w:type="dxa"/>
            <w:shd w:val="clear" w:color="auto" w:fill="FFE599"/>
          </w:tcPr>
          <w:p w:rsidR="00112488" w:rsidRDefault="00112488" w:rsidP="007F6391">
            <w:pPr>
              <w:jc w:val="center"/>
              <w:rPr>
                <w:b/>
                <w:sz w:val="20"/>
                <w:szCs w:val="20"/>
              </w:rPr>
            </w:pPr>
          </w:p>
        </w:tc>
        <w:tc>
          <w:tcPr>
            <w:tcW w:w="2126" w:type="dxa"/>
            <w:shd w:val="clear" w:color="auto" w:fill="FFE599"/>
          </w:tcPr>
          <w:p w:rsidR="00112488" w:rsidRDefault="00112488" w:rsidP="007F6391">
            <w:pPr>
              <w:rPr>
                <w:b/>
                <w:sz w:val="20"/>
                <w:szCs w:val="20"/>
              </w:rPr>
            </w:pPr>
            <w:r>
              <w:rPr>
                <w:b/>
                <w:sz w:val="20"/>
                <w:szCs w:val="20"/>
              </w:rPr>
              <w:t>Cílová skupina</w:t>
            </w:r>
          </w:p>
        </w:tc>
        <w:tc>
          <w:tcPr>
            <w:tcW w:w="6804" w:type="dxa"/>
          </w:tcPr>
          <w:p w:rsidR="00112488" w:rsidRDefault="00112488" w:rsidP="007F6391">
            <w:pPr>
              <w:rPr>
                <w:sz w:val="20"/>
                <w:szCs w:val="20"/>
              </w:rPr>
            </w:pPr>
            <w:r>
              <w:rPr>
                <w:sz w:val="20"/>
                <w:szCs w:val="20"/>
              </w:rPr>
              <w:t xml:space="preserve">25 senioři </w:t>
            </w:r>
          </w:p>
        </w:tc>
      </w:tr>
      <w:tr w:rsidR="00112488" w:rsidTr="00994C11">
        <w:trPr>
          <w:cantSplit/>
        </w:trPr>
        <w:tc>
          <w:tcPr>
            <w:tcW w:w="426" w:type="dxa"/>
            <w:shd w:val="clear" w:color="auto" w:fill="FFE599"/>
          </w:tcPr>
          <w:p w:rsidR="00112488" w:rsidRDefault="00112488" w:rsidP="007F6391">
            <w:pPr>
              <w:jc w:val="center"/>
              <w:rPr>
                <w:b/>
                <w:sz w:val="20"/>
                <w:szCs w:val="20"/>
              </w:rPr>
            </w:pPr>
          </w:p>
        </w:tc>
        <w:tc>
          <w:tcPr>
            <w:tcW w:w="2126" w:type="dxa"/>
            <w:shd w:val="clear" w:color="auto" w:fill="FFE599"/>
          </w:tcPr>
          <w:p w:rsidR="00112488" w:rsidRDefault="00112488" w:rsidP="007F6391">
            <w:pPr>
              <w:rPr>
                <w:b/>
                <w:sz w:val="20"/>
                <w:szCs w:val="20"/>
              </w:rPr>
            </w:pPr>
            <w:r>
              <w:rPr>
                <w:b/>
                <w:sz w:val="20"/>
                <w:szCs w:val="20"/>
              </w:rPr>
              <w:t>Druh služby</w:t>
            </w:r>
          </w:p>
        </w:tc>
        <w:tc>
          <w:tcPr>
            <w:tcW w:w="6804" w:type="dxa"/>
          </w:tcPr>
          <w:p w:rsidR="00112488" w:rsidRDefault="00F94B4D" w:rsidP="007F6391">
            <w:pPr>
              <w:rPr>
                <w:sz w:val="20"/>
                <w:szCs w:val="20"/>
              </w:rPr>
            </w:pPr>
            <w:r>
              <w:rPr>
                <w:sz w:val="20"/>
                <w:szCs w:val="20"/>
              </w:rPr>
              <w:t xml:space="preserve">23 </w:t>
            </w:r>
            <w:r w:rsidR="00112488">
              <w:rPr>
                <w:sz w:val="20"/>
                <w:szCs w:val="20"/>
              </w:rPr>
              <w:t>Sociálně aktivizační služb</w:t>
            </w:r>
            <w:r>
              <w:rPr>
                <w:sz w:val="20"/>
                <w:szCs w:val="20"/>
              </w:rPr>
              <w:t>y</w:t>
            </w:r>
            <w:r w:rsidR="00112488">
              <w:rPr>
                <w:sz w:val="20"/>
                <w:szCs w:val="20"/>
              </w:rPr>
              <w:t xml:space="preserve"> pro seniory a os</w:t>
            </w:r>
            <w:r w:rsidR="00817BF9">
              <w:rPr>
                <w:sz w:val="20"/>
                <w:szCs w:val="20"/>
              </w:rPr>
              <w:t>oby se zdravotním postižením (§ </w:t>
            </w:r>
            <w:r w:rsidR="00112488">
              <w:rPr>
                <w:sz w:val="20"/>
                <w:szCs w:val="20"/>
              </w:rPr>
              <w:t>66)</w:t>
            </w:r>
          </w:p>
        </w:tc>
      </w:tr>
      <w:tr w:rsidR="00112488" w:rsidTr="00994C11">
        <w:trPr>
          <w:cantSplit/>
        </w:trPr>
        <w:tc>
          <w:tcPr>
            <w:tcW w:w="426" w:type="dxa"/>
            <w:shd w:val="clear" w:color="auto" w:fill="FFE599"/>
          </w:tcPr>
          <w:p w:rsidR="00112488" w:rsidRDefault="00112488" w:rsidP="007F6391">
            <w:pPr>
              <w:jc w:val="center"/>
              <w:rPr>
                <w:b/>
                <w:sz w:val="20"/>
                <w:szCs w:val="20"/>
              </w:rPr>
            </w:pPr>
          </w:p>
        </w:tc>
        <w:tc>
          <w:tcPr>
            <w:tcW w:w="2126" w:type="dxa"/>
            <w:shd w:val="clear" w:color="auto" w:fill="FFE599"/>
          </w:tcPr>
          <w:p w:rsidR="00112488" w:rsidRDefault="00112488" w:rsidP="007F6391">
            <w:pPr>
              <w:rPr>
                <w:b/>
                <w:sz w:val="20"/>
                <w:szCs w:val="20"/>
              </w:rPr>
            </w:pPr>
            <w:r>
              <w:rPr>
                <w:b/>
                <w:sz w:val="20"/>
                <w:szCs w:val="20"/>
              </w:rPr>
              <w:t>Forma služby</w:t>
            </w:r>
          </w:p>
        </w:tc>
        <w:tc>
          <w:tcPr>
            <w:tcW w:w="6804" w:type="dxa"/>
          </w:tcPr>
          <w:p w:rsidR="00112488" w:rsidRDefault="00112488" w:rsidP="007F6391">
            <w:pPr>
              <w:rPr>
                <w:sz w:val="20"/>
                <w:szCs w:val="20"/>
              </w:rPr>
            </w:pPr>
            <w:r>
              <w:rPr>
                <w:sz w:val="20"/>
                <w:szCs w:val="20"/>
              </w:rPr>
              <w:t xml:space="preserve">1 terénní </w:t>
            </w:r>
          </w:p>
        </w:tc>
      </w:tr>
      <w:tr w:rsidR="00112488" w:rsidTr="00994C11">
        <w:trPr>
          <w:cantSplit/>
          <w:trHeight w:val="116"/>
        </w:trPr>
        <w:tc>
          <w:tcPr>
            <w:tcW w:w="426" w:type="dxa"/>
            <w:shd w:val="clear" w:color="auto" w:fill="FFE599"/>
          </w:tcPr>
          <w:p w:rsidR="00112488" w:rsidRDefault="00112488" w:rsidP="007F6391">
            <w:pPr>
              <w:jc w:val="center"/>
              <w:rPr>
                <w:b/>
                <w:sz w:val="20"/>
                <w:szCs w:val="20"/>
              </w:rPr>
            </w:pPr>
            <w:r>
              <w:rPr>
                <w:b/>
                <w:sz w:val="20"/>
                <w:szCs w:val="20"/>
              </w:rPr>
              <w:t>4</w:t>
            </w:r>
          </w:p>
        </w:tc>
        <w:tc>
          <w:tcPr>
            <w:tcW w:w="2126" w:type="dxa"/>
            <w:shd w:val="clear" w:color="auto" w:fill="FFE599"/>
          </w:tcPr>
          <w:p w:rsidR="00112488" w:rsidRDefault="00112488" w:rsidP="007F6391">
            <w:pPr>
              <w:rPr>
                <w:b/>
                <w:sz w:val="20"/>
                <w:szCs w:val="20"/>
              </w:rPr>
            </w:pPr>
            <w:r>
              <w:rPr>
                <w:b/>
                <w:sz w:val="20"/>
                <w:szCs w:val="20"/>
              </w:rPr>
              <w:t>Vymezení územního dopadu opatření:</w:t>
            </w:r>
          </w:p>
        </w:tc>
        <w:tc>
          <w:tcPr>
            <w:tcW w:w="6804" w:type="dxa"/>
          </w:tcPr>
          <w:p w:rsidR="00112488" w:rsidRDefault="00112488" w:rsidP="007F6391">
            <w:pPr>
              <w:rPr>
                <w:sz w:val="20"/>
                <w:szCs w:val="20"/>
              </w:rPr>
            </w:pPr>
            <w:r>
              <w:rPr>
                <w:sz w:val="20"/>
                <w:szCs w:val="20"/>
              </w:rPr>
              <w:t>území ORP Olomouc</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5</w:t>
            </w:r>
          </w:p>
        </w:tc>
        <w:tc>
          <w:tcPr>
            <w:tcW w:w="2126" w:type="dxa"/>
            <w:shd w:val="clear" w:color="auto" w:fill="FFE599"/>
          </w:tcPr>
          <w:p w:rsidR="00112488" w:rsidRDefault="00112488" w:rsidP="007F6391">
            <w:pPr>
              <w:rPr>
                <w:b/>
                <w:sz w:val="20"/>
                <w:szCs w:val="20"/>
              </w:rPr>
            </w:pPr>
            <w:r>
              <w:rPr>
                <w:b/>
                <w:sz w:val="20"/>
                <w:szCs w:val="20"/>
              </w:rPr>
              <w:t>Předpokládané dopady opatření:</w:t>
            </w:r>
          </w:p>
        </w:tc>
        <w:tc>
          <w:tcPr>
            <w:tcW w:w="6804" w:type="dxa"/>
          </w:tcPr>
          <w:p w:rsidR="008446DD" w:rsidRDefault="008446DD" w:rsidP="007A3ADD">
            <w:pPr>
              <w:numPr>
                <w:ilvl w:val="0"/>
                <w:numId w:val="243"/>
              </w:numPr>
              <w:ind w:left="317" w:hanging="283"/>
              <w:rPr>
                <w:sz w:val="20"/>
                <w:szCs w:val="20"/>
                <w:highlight w:val="white"/>
              </w:rPr>
            </w:pPr>
            <w:r>
              <w:rPr>
                <w:sz w:val="20"/>
                <w:szCs w:val="20"/>
                <w:highlight w:val="white"/>
              </w:rPr>
              <w:t>zkvalitnění života osob v jejich přirozeném prostředí zprostředkováním sociálních vztahů a vazeb</w:t>
            </w:r>
          </w:p>
          <w:p w:rsidR="008446DD" w:rsidRDefault="008446DD" w:rsidP="007A3ADD">
            <w:pPr>
              <w:numPr>
                <w:ilvl w:val="0"/>
                <w:numId w:val="243"/>
              </w:numPr>
              <w:shd w:val="clear" w:color="auto" w:fill="FFFFFF"/>
              <w:ind w:left="317" w:hanging="283"/>
              <w:rPr>
                <w:sz w:val="20"/>
                <w:szCs w:val="20"/>
              </w:rPr>
            </w:pPr>
            <w:r>
              <w:rPr>
                <w:sz w:val="20"/>
                <w:szCs w:val="20"/>
                <w:highlight w:val="white"/>
              </w:rPr>
              <w:t>zkvalitnění života s důrazem na zapojení do společnosti a vytváření vztahové sítě</w:t>
            </w:r>
          </w:p>
          <w:p w:rsidR="00112488" w:rsidRPr="008446DD" w:rsidRDefault="008446DD" w:rsidP="007A3ADD">
            <w:pPr>
              <w:numPr>
                <w:ilvl w:val="0"/>
                <w:numId w:val="243"/>
              </w:numPr>
              <w:shd w:val="clear" w:color="auto" w:fill="FFFFFF"/>
              <w:tabs>
                <w:tab w:val="num" w:pos="720"/>
              </w:tabs>
              <w:ind w:left="317" w:hanging="283"/>
              <w:rPr>
                <w:sz w:val="20"/>
                <w:szCs w:val="20"/>
                <w:lang w:eastAsia="en-US"/>
              </w:rPr>
            </w:pPr>
            <w:r>
              <w:rPr>
                <w:sz w:val="20"/>
                <w:szCs w:val="20"/>
                <w:highlight w:val="white"/>
              </w:rPr>
              <w:t>zvýšení samostatnosti a přebírání zodpovědnosti za svůj život</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6</w:t>
            </w:r>
          </w:p>
        </w:tc>
        <w:tc>
          <w:tcPr>
            <w:tcW w:w="2126" w:type="dxa"/>
            <w:shd w:val="clear" w:color="auto" w:fill="FFE599"/>
          </w:tcPr>
          <w:p w:rsidR="00112488" w:rsidRDefault="00112488" w:rsidP="007F6391">
            <w:pPr>
              <w:rPr>
                <w:b/>
                <w:sz w:val="20"/>
                <w:szCs w:val="20"/>
              </w:rPr>
            </w:pPr>
            <w:r>
              <w:rPr>
                <w:b/>
                <w:sz w:val="20"/>
                <w:szCs w:val="20"/>
              </w:rPr>
              <w:t xml:space="preserve">Rizika a ohrožení naplnění opatření: </w:t>
            </w:r>
          </w:p>
        </w:tc>
        <w:tc>
          <w:tcPr>
            <w:tcW w:w="6804" w:type="dxa"/>
          </w:tcPr>
          <w:p w:rsidR="00112488" w:rsidRPr="00E51924" w:rsidRDefault="00112488" w:rsidP="007A3ADD">
            <w:pPr>
              <w:numPr>
                <w:ilvl w:val="0"/>
                <w:numId w:val="186"/>
              </w:numPr>
              <w:ind w:left="317" w:hanging="283"/>
              <w:jc w:val="both"/>
              <w:rPr>
                <w:rFonts w:cstheme="minorHAnsi"/>
                <w:sz w:val="20"/>
                <w:szCs w:val="20"/>
              </w:rPr>
            </w:pPr>
            <w:r w:rsidRPr="00E51924">
              <w:rPr>
                <w:rFonts w:cstheme="minorHAnsi"/>
                <w:sz w:val="20"/>
                <w:szCs w:val="20"/>
              </w:rPr>
              <w:t>nepodaří se zajistit finanční prostředky na provoz</w:t>
            </w:r>
          </w:p>
          <w:p w:rsidR="00112488" w:rsidRPr="00E51924" w:rsidRDefault="00112488" w:rsidP="007A3ADD">
            <w:pPr>
              <w:numPr>
                <w:ilvl w:val="0"/>
                <w:numId w:val="186"/>
              </w:numPr>
              <w:ind w:left="317" w:hanging="283"/>
              <w:jc w:val="both"/>
              <w:rPr>
                <w:rFonts w:cstheme="minorHAnsi"/>
                <w:sz w:val="20"/>
                <w:szCs w:val="20"/>
              </w:rPr>
            </w:pPr>
            <w:r w:rsidRPr="00E51924">
              <w:rPr>
                <w:rFonts w:cstheme="minorHAnsi"/>
                <w:sz w:val="20"/>
                <w:szCs w:val="20"/>
              </w:rPr>
              <w:t xml:space="preserve">výrazná změna legislativy </w:t>
            </w:r>
          </w:p>
          <w:p w:rsidR="00112488" w:rsidRPr="00E51924" w:rsidRDefault="00112488" w:rsidP="007A3ADD">
            <w:pPr>
              <w:numPr>
                <w:ilvl w:val="0"/>
                <w:numId w:val="186"/>
              </w:numPr>
              <w:ind w:left="317" w:hanging="283"/>
              <w:jc w:val="both"/>
              <w:rPr>
                <w:rFonts w:cstheme="minorHAnsi"/>
                <w:sz w:val="20"/>
                <w:szCs w:val="20"/>
              </w:rPr>
            </w:pPr>
            <w:r w:rsidRPr="00E51924">
              <w:rPr>
                <w:rFonts w:cstheme="minorHAnsi"/>
                <w:sz w:val="20"/>
                <w:szCs w:val="20"/>
              </w:rPr>
              <w:t>nezájem uživatelů o službu</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7</w:t>
            </w:r>
          </w:p>
        </w:tc>
        <w:tc>
          <w:tcPr>
            <w:tcW w:w="2126" w:type="dxa"/>
            <w:shd w:val="clear" w:color="auto" w:fill="FFE599"/>
          </w:tcPr>
          <w:p w:rsidR="00112488" w:rsidRDefault="00112488" w:rsidP="007F6391">
            <w:pPr>
              <w:rPr>
                <w:b/>
                <w:sz w:val="20"/>
                <w:szCs w:val="20"/>
              </w:rPr>
            </w:pPr>
            <w:r>
              <w:rPr>
                <w:b/>
                <w:sz w:val="20"/>
                <w:szCs w:val="20"/>
              </w:rPr>
              <w:t>Aktivity vedoucí k naplnění opatření:</w:t>
            </w:r>
          </w:p>
        </w:tc>
        <w:tc>
          <w:tcPr>
            <w:tcW w:w="6804" w:type="dxa"/>
          </w:tcPr>
          <w:p w:rsidR="00112488" w:rsidRPr="00E51924" w:rsidRDefault="00112488" w:rsidP="007A3ADD">
            <w:pPr>
              <w:numPr>
                <w:ilvl w:val="0"/>
                <w:numId w:val="185"/>
              </w:numPr>
              <w:ind w:left="317" w:hanging="283"/>
              <w:jc w:val="both"/>
              <w:rPr>
                <w:rFonts w:cstheme="minorHAnsi"/>
                <w:sz w:val="20"/>
                <w:szCs w:val="20"/>
              </w:rPr>
            </w:pPr>
            <w:r w:rsidRPr="00E51924">
              <w:rPr>
                <w:rFonts w:cstheme="minorHAnsi"/>
                <w:sz w:val="20"/>
                <w:szCs w:val="20"/>
              </w:rPr>
              <w:t>poskytování sociální služby SAS-S</w:t>
            </w:r>
          </w:p>
          <w:p w:rsidR="00112488" w:rsidRPr="00E51924" w:rsidRDefault="00112488" w:rsidP="007A3ADD">
            <w:pPr>
              <w:numPr>
                <w:ilvl w:val="0"/>
                <w:numId w:val="185"/>
              </w:numPr>
              <w:ind w:left="317" w:hanging="283"/>
              <w:jc w:val="both"/>
              <w:rPr>
                <w:rFonts w:cstheme="minorHAnsi"/>
                <w:sz w:val="20"/>
                <w:szCs w:val="20"/>
              </w:rPr>
            </w:pPr>
            <w:r w:rsidRPr="00E51924">
              <w:rPr>
                <w:rFonts w:cstheme="minorHAnsi"/>
                <w:sz w:val="20"/>
                <w:szCs w:val="20"/>
              </w:rPr>
              <w:t>zajištění prostředků na provoz služby ve stávajícím rozsahu a kvalitě</w:t>
            </w:r>
          </w:p>
          <w:p w:rsidR="00112488" w:rsidRPr="00E51924" w:rsidRDefault="00112488" w:rsidP="007A3ADD">
            <w:pPr>
              <w:numPr>
                <w:ilvl w:val="0"/>
                <w:numId w:val="185"/>
              </w:numPr>
              <w:ind w:left="317" w:hanging="283"/>
              <w:jc w:val="both"/>
              <w:rPr>
                <w:rFonts w:cstheme="minorHAnsi"/>
                <w:sz w:val="20"/>
                <w:szCs w:val="20"/>
              </w:rPr>
            </w:pPr>
            <w:r w:rsidRPr="00E51924">
              <w:rPr>
                <w:rFonts w:cstheme="minorHAnsi"/>
                <w:sz w:val="20"/>
                <w:szCs w:val="20"/>
              </w:rPr>
              <w:t>průběžné hodnocení kvality a efektivity služby</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8</w:t>
            </w:r>
          </w:p>
        </w:tc>
        <w:tc>
          <w:tcPr>
            <w:tcW w:w="2126" w:type="dxa"/>
            <w:shd w:val="clear" w:color="auto" w:fill="FFE599"/>
          </w:tcPr>
          <w:p w:rsidR="00112488" w:rsidRDefault="00112488" w:rsidP="007F6391">
            <w:pPr>
              <w:rPr>
                <w:b/>
                <w:sz w:val="20"/>
                <w:szCs w:val="20"/>
              </w:rPr>
            </w:pPr>
            <w:r>
              <w:rPr>
                <w:b/>
                <w:sz w:val="20"/>
                <w:szCs w:val="20"/>
              </w:rPr>
              <w:t>Časový harmonogram plnění opatření:</w:t>
            </w:r>
          </w:p>
        </w:tc>
        <w:tc>
          <w:tcPr>
            <w:tcW w:w="6804" w:type="dxa"/>
          </w:tcPr>
          <w:p w:rsidR="00112488" w:rsidRDefault="00112488" w:rsidP="007F6391">
            <w:pPr>
              <w:rPr>
                <w:sz w:val="20"/>
                <w:szCs w:val="20"/>
              </w:rPr>
            </w:pPr>
            <w:r>
              <w:rPr>
                <w:sz w:val="20"/>
                <w:szCs w:val="20"/>
              </w:rPr>
              <w:t>2023 – 2025</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9</w:t>
            </w:r>
          </w:p>
        </w:tc>
        <w:tc>
          <w:tcPr>
            <w:tcW w:w="2126" w:type="dxa"/>
            <w:shd w:val="clear" w:color="auto" w:fill="FFE599"/>
          </w:tcPr>
          <w:p w:rsidR="00112488" w:rsidRDefault="00112488" w:rsidP="007F6391">
            <w:pPr>
              <w:rPr>
                <w:b/>
                <w:sz w:val="20"/>
                <w:szCs w:val="20"/>
              </w:rPr>
            </w:pPr>
            <w:r>
              <w:rPr>
                <w:b/>
                <w:sz w:val="20"/>
                <w:szCs w:val="20"/>
              </w:rPr>
              <w:t>Předpokládaná výše finančních nákladů na realizaci opatření:</w:t>
            </w:r>
          </w:p>
        </w:tc>
        <w:tc>
          <w:tcPr>
            <w:tcW w:w="6804" w:type="dxa"/>
          </w:tcPr>
          <w:p w:rsidR="00112488" w:rsidRPr="008759BE" w:rsidRDefault="00112488" w:rsidP="007F6391">
            <w:pPr>
              <w:rPr>
                <w:sz w:val="20"/>
                <w:szCs w:val="20"/>
              </w:rPr>
            </w:pPr>
            <w:r w:rsidRPr="008759BE">
              <w:rPr>
                <w:sz w:val="20"/>
                <w:szCs w:val="20"/>
                <w:highlight w:val="white"/>
              </w:rPr>
              <w:t>Maltézská pomoc</w:t>
            </w:r>
            <w:r w:rsidRPr="008759BE">
              <w:rPr>
                <w:rFonts w:cstheme="minorHAnsi"/>
                <w:sz w:val="20"/>
                <w:szCs w:val="20"/>
              </w:rPr>
              <w:t>, o. p. s.</w:t>
            </w:r>
            <w:r w:rsidRPr="008759BE">
              <w:rPr>
                <w:sz w:val="20"/>
                <w:szCs w:val="20"/>
                <w:highlight w:val="white"/>
              </w:rPr>
              <w:t>: 950.000 Kč/rok</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10</w:t>
            </w:r>
          </w:p>
        </w:tc>
        <w:tc>
          <w:tcPr>
            <w:tcW w:w="2126" w:type="dxa"/>
            <w:shd w:val="clear" w:color="auto" w:fill="FFE599"/>
          </w:tcPr>
          <w:p w:rsidR="00112488" w:rsidRDefault="00112488" w:rsidP="007F6391">
            <w:pPr>
              <w:rPr>
                <w:b/>
                <w:sz w:val="20"/>
                <w:szCs w:val="20"/>
              </w:rPr>
            </w:pPr>
            <w:r>
              <w:rPr>
                <w:b/>
                <w:sz w:val="20"/>
                <w:szCs w:val="20"/>
              </w:rPr>
              <w:t>Předpokládané finanční zdroje:</w:t>
            </w:r>
          </w:p>
        </w:tc>
        <w:tc>
          <w:tcPr>
            <w:tcW w:w="6804" w:type="dxa"/>
          </w:tcPr>
          <w:p w:rsidR="00112488" w:rsidRPr="008759BE" w:rsidRDefault="00112488" w:rsidP="007F6391">
            <w:pPr>
              <w:rPr>
                <w:sz w:val="20"/>
                <w:szCs w:val="20"/>
              </w:rPr>
            </w:pPr>
            <w:r w:rsidRPr="008759BE">
              <w:rPr>
                <w:sz w:val="20"/>
                <w:szCs w:val="20"/>
              </w:rPr>
              <w:t xml:space="preserve">Olomoucký kraj, </w:t>
            </w:r>
            <w:proofErr w:type="spellStart"/>
            <w:r w:rsidRPr="008759BE">
              <w:rPr>
                <w:sz w:val="20"/>
                <w:szCs w:val="20"/>
              </w:rPr>
              <w:t>SMOl</w:t>
            </w:r>
            <w:proofErr w:type="spellEnd"/>
            <w:r w:rsidRPr="008759BE">
              <w:rPr>
                <w:sz w:val="20"/>
                <w:szCs w:val="20"/>
              </w:rPr>
              <w:t>, dárci, podpora z EU nebo státního rozpočtu</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11</w:t>
            </w:r>
          </w:p>
        </w:tc>
        <w:tc>
          <w:tcPr>
            <w:tcW w:w="2126" w:type="dxa"/>
            <w:shd w:val="clear" w:color="auto" w:fill="FFE599"/>
          </w:tcPr>
          <w:p w:rsidR="00112488" w:rsidRDefault="00112488" w:rsidP="007F6391">
            <w:pPr>
              <w:rPr>
                <w:b/>
                <w:sz w:val="20"/>
                <w:szCs w:val="20"/>
              </w:rPr>
            </w:pPr>
            <w:r>
              <w:rPr>
                <w:b/>
                <w:sz w:val="20"/>
                <w:szCs w:val="20"/>
              </w:rPr>
              <w:t>Předpokládaní realizátoři a partneři opatření:</w:t>
            </w:r>
          </w:p>
        </w:tc>
        <w:tc>
          <w:tcPr>
            <w:tcW w:w="6804" w:type="dxa"/>
          </w:tcPr>
          <w:p w:rsidR="00112488" w:rsidRPr="008759BE" w:rsidRDefault="00112488" w:rsidP="007F6391">
            <w:pPr>
              <w:rPr>
                <w:rFonts w:cstheme="minorHAnsi"/>
                <w:sz w:val="20"/>
                <w:szCs w:val="20"/>
              </w:rPr>
            </w:pPr>
            <w:r w:rsidRPr="008759BE">
              <w:rPr>
                <w:rFonts w:cstheme="minorHAnsi"/>
                <w:b/>
                <w:sz w:val="20"/>
                <w:szCs w:val="20"/>
              </w:rPr>
              <w:t>Realizátor:</w:t>
            </w:r>
            <w:r w:rsidR="008446DD">
              <w:rPr>
                <w:rFonts w:cstheme="minorHAnsi"/>
                <w:sz w:val="20"/>
                <w:szCs w:val="20"/>
              </w:rPr>
              <w:t xml:space="preserve"> Maltézská pomoc, o. p. s.</w:t>
            </w:r>
            <w:r w:rsidRPr="008759BE">
              <w:rPr>
                <w:rFonts w:cstheme="minorHAnsi"/>
                <w:sz w:val="20"/>
                <w:szCs w:val="20"/>
              </w:rPr>
              <w:t xml:space="preserve"> </w:t>
            </w:r>
          </w:p>
          <w:p w:rsidR="00112488" w:rsidRPr="008759BE" w:rsidRDefault="00112488" w:rsidP="007F6391">
            <w:pPr>
              <w:rPr>
                <w:rFonts w:cstheme="minorHAnsi"/>
                <w:sz w:val="20"/>
                <w:szCs w:val="20"/>
              </w:rPr>
            </w:pPr>
            <w:r w:rsidRPr="008759BE">
              <w:rPr>
                <w:rFonts w:cstheme="minorHAnsi"/>
                <w:b/>
                <w:sz w:val="20"/>
                <w:szCs w:val="20"/>
              </w:rPr>
              <w:t>Partneři:</w:t>
            </w:r>
            <w:r w:rsidRPr="008759BE">
              <w:rPr>
                <w:rFonts w:cstheme="minorHAnsi"/>
                <w:sz w:val="20"/>
                <w:szCs w:val="20"/>
              </w:rPr>
              <w:t xml:space="preserve"> Osobní asistence Maltézské pomoci, Domov pro seniory Pohoda Chválkovice, Klíč – centrum sociálních služeb, Hospic na Svatém Kopečku, Sociální služby pro seniory Olomouc, Sjednocená organizace nevidomých a slabozrakých ČR, Age centrum Olomouc, Člověk v</w:t>
            </w:r>
            <w:r>
              <w:rPr>
                <w:rFonts w:cstheme="minorHAnsi"/>
                <w:sz w:val="20"/>
                <w:szCs w:val="20"/>
              </w:rPr>
              <w:t> </w:t>
            </w:r>
            <w:r w:rsidRPr="008759BE">
              <w:rPr>
                <w:rFonts w:cstheme="minorHAnsi"/>
                <w:sz w:val="20"/>
                <w:szCs w:val="20"/>
              </w:rPr>
              <w:t>tísni</w:t>
            </w:r>
            <w:r>
              <w:rPr>
                <w:rFonts w:cstheme="minorHAnsi"/>
                <w:sz w:val="20"/>
                <w:szCs w:val="20"/>
              </w:rPr>
              <w:t>,</w:t>
            </w:r>
            <w:r w:rsidRPr="008759BE">
              <w:rPr>
                <w:rFonts w:cstheme="minorHAnsi"/>
                <w:sz w:val="20"/>
                <w:szCs w:val="20"/>
              </w:rPr>
              <w:t xml:space="preserve"> o. p. s., Centrum duševního zdraví </w:t>
            </w:r>
            <w:proofErr w:type="gramStart"/>
            <w:r w:rsidRPr="008759BE">
              <w:rPr>
                <w:rFonts w:cstheme="minorHAnsi"/>
                <w:sz w:val="20"/>
                <w:szCs w:val="20"/>
              </w:rPr>
              <w:t xml:space="preserve">Olomouc, </w:t>
            </w:r>
            <w:r w:rsidR="00A438ED">
              <w:rPr>
                <w:rFonts w:cstheme="minorHAnsi"/>
                <w:sz w:val="20"/>
                <w:szCs w:val="20"/>
              </w:rPr>
              <w:t>z.s.</w:t>
            </w:r>
            <w:proofErr w:type="gramEnd"/>
            <w:r w:rsidR="00A438ED">
              <w:rPr>
                <w:rFonts w:cstheme="minorHAnsi"/>
                <w:sz w:val="20"/>
                <w:szCs w:val="20"/>
              </w:rPr>
              <w:t xml:space="preserve"> </w:t>
            </w:r>
            <w:proofErr w:type="spellStart"/>
            <w:r w:rsidRPr="008759BE">
              <w:rPr>
                <w:rFonts w:cstheme="minorHAnsi"/>
                <w:sz w:val="20"/>
                <w:szCs w:val="20"/>
              </w:rPr>
              <w:t>iPoradna</w:t>
            </w:r>
            <w:proofErr w:type="spellEnd"/>
            <w:r w:rsidRPr="008759BE">
              <w:rPr>
                <w:rFonts w:cstheme="minorHAnsi"/>
                <w:sz w:val="20"/>
                <w:szCs w:val="20"/>
              </w:rPr>
              <w:t>, společnost Mana, o. p. s.</w:t>
            </w:r>
          </w:p>
        </w:tc>
      </w:tr>
      <w:tr w:rsidR="00112488" w:rsidTr="00994C11">
        <w:trPr>
          <w:cantSplit/>
        </w:trPr>
        <w:tc>
          <w:tcPr>
            <w:tcW w:w="426" w:type="dxa"/>
            <w:shd w:val="clear" w:color="auto" w:fill="FFE599"/>
          </w:tcPr>
          <w:p w:rsidR="00112488" w:rsidRDefault="00112488" w:rsidP="007F6391">
            <w:pPr>
              <w:jc w:val="center"/>
              <w:rPr>
                <w:b/>
                <w:sz w:val="20"/>
                <w:szCs w:val="20"/>
              </w:rPr>
            </w:pPr>
            <w:r>
              <w:rPr>
                <w:b/>
                <w:sz w:val="20"/>
                <w:szCs w:val="20"/>
              </w:rPr>
              <w:t>12</w:t>
            </w:r>
          </w:p>
        </w:tc>
        <w:tc>
          <w:tcPr>
            <w:tcW w:w="2126" w:type="dxa"/>
            <w:shd w:val="clear" w:color="auto" w:fill="FFE599"/>
          </w:tcPr>
          <w:p w:rsidR="00112488" w:rsidRDefault="00112488" w:rsidP="007F6391">
            <w:pPr>
              <w:rPr>
                <w:b/>
                <w:sz w:val="20"/>
                <w:szCs w:val="20"/>
              </w:rPr>
            </w:pPr>
            <w:r>
              <w:rPr>
                <w:b/>
                <w:sz w:val="20"/>
                <w:szCs w:val="20"/>
              </w:rPr>
              <w:t>Hodnoticí indikátory výstupů a výsledků:</w:t>
            </w:r>
          </w:p>
        </w:tc>
        <w:tc>
          <w:tcPr>
            <w:tcW w:w="6804" w:type="dxa"/>
          </w:tcPr>
          <w:p w:rsidR="008446DD" w:rsidRDefault="008446DD" w:rsidP="007F6391">
            <w:pPr>
              <w:pStyle w:val="Odstavecseseznamem"/>
              <w:numPr>
                <w:ilvl w:val="0"/>
                <w:numId w:val="2"/>
              </w:numPr>
              <w:rPr>
                <w:sz w:val="20"/>
                <w:szCs w:val="20"/>
                <w:highlight w:val="white"/>
              </w:rPr>
            </w:pPr>
            <w:r>
              <w:rPr>
                <w:sz w:val="20"/>
                <w:szCs w:val="20"/>
                <w:highlight w:val="white"/>
              </w:rPr>
              <w:t>p</w:t>
            </w:r>
            <w:r w:rsidR="00112488" w:rsidRPr="008446DD">
              <w:rPr>
                <w:sz w:val="20"/>
                <w:szCs w:val="20"/>
                <w:highlight w:val="white"/>
              </w:rPr>
              <w:t>oskytnut</w:t>
            </w:r>
            <w:r>
              <w:rPr>
                <w:sz w:val="20"/>
                <w:szCs w:val="20"/>
                <w:highlight w:val="white"/>
              </w:rPr>
              <w:t>í služby alespoň 45 osobám/rok</w:t>
            </w:r>
          </w:p>
          <w:p w:rsidR="00112488" w:rsidRPr="008446DD" w:rsidRDefault="00112488" w:rsidP="007F6391">
            <w:pPr>
              <w:pStyle w:val="Odstavecseseznamem"/>
              <w:numPr>
                <w:ilvl w:val="0"/>
                <w:numId w:val="2"/>
              </w:numPr>
              <w:rPr>
                <w:sz w:val="20"/>
                <w:szCs w:val="20"/>
                <w:highlight w:val="white"/>
              </w:rPr>
            </w:pPr>
            <w:r w:rsidRPr="008446DD">
              <w:rPr>
                <w:sz w:val="20"/>
                <w:szCs w:val="20"/>
                <w:highlight w:val="white"/>
              </w:rPr>
              <w:t>předpoklad min. 1 400 hod. přímé péče v domácnostech</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804"/>
      </w:tblGrid>
      <w:tr w:rsidR="00112488" w:rsidRPr="00B6447F" w:rsidTr="00D955CA">
        <w:tc>
          <w:tcPr>
            <w:tcW w:w="2552" w:type="dxa"/>
            <w:tcBorders>
              <w:bottom w:val="single" w:sz="4" w:space="0" w:color="auto"/>
            </w:tcBorders>
            <w:shd w:val="clear" w:color="auto" w:fill="FFE593"/>
          </w:tcPr>
          <w:p w:rsidR="00112488" w:rsidRPr="00B6447F" w:rsidRDefault="00112488" w:rsidP="00112488">
            <w:pPr>
              <w:rPr>
                <w:b/>
                <w:sz w:val="20"/>
                <w:szCs w:val="20"/>
              </w:rPr>
            </w:pPr>
            <w:r w:rsidRPr="00B6447F">
              <w:rPr>
                <w:b/>
                <w:sz w:val="20"/>
                <w:szCs w:val="20"/>
              </w:rPr>
              <w:t>Číslo/kód:</w:t>
            </w:r>
          </w:p>
        </w:tc>
        <w:tc>
          <w:tcPr>
            <w:tcW w:w="6804" w:type="dxa"/>
            <w:tcBorders>
              <w:bottom w:val="single" w:sz="4" w:space="0" w:color="auto"/>
            </w:tcBorders>
            <w:shd w:val="clear" w:color="auto" w:fill="FFE593"/>
          </w:tcPr>
          <w:p w:rsidR="00112488" w:rsidRPr="00B6447F" w:rsidRDefault="00112488" w:rsidP="00112488">
            <w:pPr>
              <w:ind w:left="27" w:hanging="27"/>
              <w:rPr>
                <w:b/>
                <w:sz w:val="20"/>
                <w:szCs w:val="20"/>
              </w:rPr>
            </w:pPr>
            <w:r w:rsidRPr="00B6447F">
              <w:rPr>
                <w:b/>
                <w:sz w:val="20"/>
                <w:szCs w:val="20"/>
              </w:rPr>
              <w:t>3.2</w:t>
            </w:r>
          </w:p>
        </w:tc>
      </w:tr>
      <w:tr w:rsidR="00112488" w:rsidRPr="00B6447F" w:rsidTr="00D955CA">
        <w:tc>
          <w:tcPr>
            <w:tcW w:w="2552" w:type="dxa"/>
            <w:tcBorders>
              <w:bottom w:val="single" w:sz="4" w:space="0" w:color="auto"/>
            </w:tcBorders>
            <w:shd w:val="clear" w:color="auto" w:fill="auto"/>
          </w:tcPr>
          <w:p w:rsidR="00112488" w:rsidRPr="00B6447F" w:rsidRDefault="00112488" w:rsidP="00112488">
            <w:pPr>
              <w:rPr>
                <w:b/>
                <w:sz w:val="20"/>
                <w:szCs w:val="20"/>
              </w:rPr>
            </w:pPr>
            <w:r w:rsidRPr="00B6447F">
              <w:rPr>
                <w:b/>
                <w:sz w:val="20"/>
                <w:szCs w:val="20"/>
              </w:rPr>
              <w:t>Dílčí cíl:</w:t>
            </w:r>
          </w:p>
        </w:tc>
        <w:tc>
          <w:tcPr>
            <w:tcW w:w="6804" w:type="dxa"/>
            <w:tcBorders>
              <w:bottom w:val="single" w:sz="4" w:space="0" w:color="auto"/>
            </w:tcBorders>
            <w:shd w:val="clear" w:color="auto" w:fill="auto"/>
          </w:tcPr>
          <w:p w:rsidR="00112488" w:rsidRPr="00B6447F" w:rsidRDefault="00112488" w:rsidP="00112488">
            <w:pPr>
              <w:rPr>
                <w:sz w:val="20"/>
                <w:szCs w:val="20"/>
              </w:rPr>
            </w:pPr>
            <w:r w:rsidRPr="00B6447F">
              <w:rPr>
                <w:b/>
                <w:bCs/>
                <w:sz w:val="20"/>
                <w:szCs w:val="20"/>
              </w:rPr>
              <w:t>Podpora souvisejících služeb na území města Olomouce</w:t>
            </w:r>
          </w:p>
        </w:tc>
      </w:tr>
      <w:tr w:rsidR="00112488" w:rsidRPr="00B6447F" w:rsidTr="00D955CA">
        <w:tc>
          <w:tcPr>
            <w:tcW w:w="2552" w:type="dxa"/>
            <w:tcBorders>
              <w:top w:val="single" w:sz="4" w:space="0" w:color="auto"/>
            </w:tcBorders>
          </w:tcPr>
          <w:p w:rsidR="00112488" w:rsidRPr="00B6447F" w:rsidRDefault="00112488" w:rsidP="00112488">
            <w:pPr>
              <w:rPr>
                <w:b/>
                <w:sz w:val="20"/>
                <w:szCs w:val="20"/>
              </w:rPr>
            </w:pPr>
            <w:r w:rsidRPr="00B6447F">
              <w:rPr>
                <w:b/>
                <w:sz w:val="20"/>
                <w:szCs w:val="20"/>
              </w:rPr>
              <w:t>Charakteristika cíle:</w:t>
            </w:r>
          </w:p>
        </w:tc>
        <w:tc>
          <w:tcPr>
            <w:tcW w:w="6804" w:type="dxa"/>
            <w:tcBorders>
              <w:top w:val="single" w:sz="4" w:space="0" w:color="auto"/>
            </w:tcBorders>
          </w:tcPr>
          <w:p w:rsidR="00112488" w:rsidRPr="00B6447F" w:rsidRDefault="00112488" w:rsidP="00112488">
            <w:pPr>
              <w:ind w:left="71"/>
              <w:rPr>
                <w:sz w:val="20"/>
                <w:szCs w:val="20"/>
              </w:rPr>
            </w:pPr>
            <w:r w:rsidRPr="00B6447F">
              <w:rPr>
                <w:sz w:val="20"/>
                <w:szCs w:val="20"/>
              </w:rPr>
              <w:t>Cílem je zachování a</w:t>
            </w:r>
            <w:r>
              <w:rPr>
                <w:sz w:val="20"/>
                <w:szCs w:val="20"/>
              </w:rPr>
              <w:t> </w:t>
            </w:r>
            <w:r w:rsidRPr="00B6447F">
              <w:rPr>
                <w:sz w:val="20"/>
                <w:szCs w:val="20"/>
              </w:rPr>
              <w:t xml:space="preserve">rozšíření služeb, které jsou využívány a kladně hodnoceny seniory, ale také </w:t>
            </w:r>
            <w:r>
              <w:rPr>
                <w:sz w:val="20"/>
                <w:szCs w:val="20"/>
              </w:rPr>
              <w:t>poskytovateli sociálních služeb</w:t>
            </w:r>
            <w:r w:rsidR="00817BF9">
              <w:rPr>
                <w:sz w:val="20"/>
                <w:szCs w:val="20"/>
              </w:rPr>
              <w:t>, kdy rozvoj bytového fondu pro </w:t>
            </w:r>
            <w:r>
              <w:rPr>
                <w:sz w:val="20"/>
                <w:szCs w:val="20"/>
              </w:rPr>
              <w:t>osamělé a nízkopříjmové seniory je nově přímo řešen v Koncepci dostupného a sociálního bydlení.</w:t>
            </w:r>
          </w:p>
          <w:p w:rsidR="00112488" w:rsidRPr="00B6447F" w:rsidRDefault="00112488" w:rsidP="00112488">
            <w:pPr>
              <w:ind w:left="71"/>
              <w:rPr>
                <w:sz w:val="20"/>
                <w:szCs w:val="20"/>
              </w:rPr>
            </w:pPr>
            <w:r>
              <w:rPr>
                <w:sz w:val="20"/>
                <w:szCs w:val="20"/>
              </w:rPr>
              <w:t>Cíl</w:t>
            </w:r>
            <w:r w:rsidRPr="00B6447F">
              <w:rPr>
                <w:sz w:val="20"/>
                <w:szCs w:val="20"/>
              </w:rPr>
              <w:t xml:space="preserve"> se dále zaměřuje na rozvoj a podporu dobrovolnictví pro seniory i dobrovolnictví seniorů samotných. </w:t>
            </w:r>
          </w:p>
          <w:p w:rsidR="00112488" w:rsidRPr="00B6447F" w:rsidRDefault="00112488" w:rsidP="00112488">
            <w:pPr>
              <w:ind w:left="71"/>
              <w:rPr>
                <w:sz w:val="20"/>
                <w:szCs w:val="20"/>
              </w:rPr>
            </w:pPr>
            <w:r>
              <w:rPr>
                <w:sz w:val="20"/>
                <w:szCs w:val="20"/>
              </w:rPr>
              <w:t>Cíl</w:t>
            </w:r>
            <w:r w:rsidRPr="00B6447F">
              <w:rPr>
                <w:sz w:val="20"/>
                <w:szCs w:val="20"/>
              </w:rPr>
              <w:t xml:space="preserve"> se </w:t>
            </w:r>
            <w:r>
              <w:rPr>
                <w:sz w:val="20"/>
                <w:szCs w:val="20"/>
              </w:rPr>
              <w:t xml:space="preserve">také </w:t>
            </w:r>
            <w:r w:rsidRPr="00B6447F">
              <w:rPr>
                <w:sz w:val="20"/>
                <w:szCs w:val="20"/>
              </w:rPr>
              <w:t>zabývá novými podpůrnými metodami v péči a</w:t>
            </w:r>
            <w:r>
              <w:rPr>
                <w:sz w:val="20"/>
                <w:szCs w:val="20"/>
              </w:rPr>
              <w:t> </w:t>
            </w:r>
            <w:r w:rsidRPr="00B6447F">
              <w:rPr>
                <w:sz w:val="20"/>
                <w:szCs w:val="20"/>
              </w:rPr>
              <w:t>podpoře kvality života seniorů formou asistivních technologií.</w:t>
            </w:r>
          </w:p>
        </w:tc>
      </w:tr>
      <w:tr w:rsidR="00112488" w:rsidRPr="00B6447F" w:rsidTr="00994C11">
        <w:tc>
          <w:tcPr>
            <w:tcW w:w="2552" w:type="dxa"/>
          </w:tcPr>
          <w:p w:rsidR="00112488" w:rsidRPr="00B6447F" w:rsidRDefault="00112488" w:rsidP="00112488">
            <w:pPr>
              <w:rPr>
                <w:b/>
                <w:sz w:val="20"/>
                <w:szCs w:val="20"/>
              </w:rPr>
            </w:pPr>
            <w:r w:rsidRPr="00B6447F">
              <w:rPr>
                <w:b/>
                <w:sz w:val="20"/>
                <w:szCs w:val="20"/>
              </w:rPr>
              <w:t>Opatření, která vedou k naplnění cíle:</w:t>
            </w:r>
          </w:p>
        </w:tc>
        <w:tc>
          <w:tcPr>
            <w:tcW w:w="6804" w:type="dxa"/>
          </w:tcPr>
          <w:p w:rsidR="00112488" w:rsidRPr="00B6447F" w:rsidRDefault="00112488" w:rsidP="007A3ADD">
            <w:pPr>
              <w:numPr>
                <w:ilvl w:val="2"/>
                <w:numId w:val="173"/>
              </w:numPr>
              <w:suppressAutoHyphens/>
              <w:spacing w:line="288" w:lineRule="auto"/>
              <w:ind w:left="780"/>
              <w:jc w:val="both"/>
              <w:rPr>
                <w:sz w:val="20"/>
                <w:szCs w:val="20"/>
              </w:rPr>
            </w:pPr>
            <w:r w:rsidRPr="00B6447F">
              <w:rPr>
                <w:sz w:val="20"/>
                <w:szCs w:val="20"/>
              </w:rPr>
              <w:t>Rozvoj a podpora dobrovolnictví seniorů a pro seniory</w:t>
            </w:r>
          </w:p>
          <w:p w:rsidR="00112488" w:rsidRPr="00B6447F" w:rsidRDefault="00112488" w:rsidP="007A3ADD">
            <w:pPr>
              <w:numPr>
                <w:ilvl w:val="2"/>
                <w:numId w:val="173"/>
              </w:numPr>
              <w:suppressAutoHyphens/>
              <w:spacing w:line="288" w:lineRule="auto"/>
              <w:ind w:left="780"/>
              <w:jc w:val="both"/>
              <w:rPr>
                <w:sz w:val="20"/>
                <w:szCs w:val="20"/>
              </w:rPr>
            </w:pPr>
            <w:r w:rsidRPr="00B6447F">
              <w:rPr>
                <w:sz w:val="20"/>
                <w:szCs w:val="20"/>
              </w:rPr>
              <w:t xml:space="preserve">Pilotní podpora asistivních technologií  </w:t>
            </w:r>
          </w:p>
        </w:tc>
      </w:tr>
    </w:tbl>
    <w:p w:rsidR="00112488"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Pr>
                <w:b/>
                <w:sz w:val="20"/>
                <w:szCs w:val="20"/>
              </w:rPr>
              <w:t>3.2.1</w:t>
            </w:r>
            <w:r w:rsidRPr="00B6447F">
              <w:rPr>
                <w:b/>
                <w:sz w:val="20"/>
                <w:szCs w:val="20"/>
              </w:rPr>
              <w:t>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sz w:val="20"/>
                <w:szCs w:val="20"/>
              </w:rPr>
            </w:pPr>
            <w:r w:rsidRPr="00B6447F">
              <w:rPr>
                <w:b/>
                <w:sz w:val="20"/>
                <w:szCs w:val="20"/>
              </w:rPr>
              <w:t>Rozvoj a podpora dobrovolnictví seniorů a pro seniory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Opatření směřuje k udržení a</w:t>
            </w:r>
            <w:r>
              <w:rPr>
                <w:sz w:val="20"/>
                <w:szCs w:val="20"/>
              </w:rPr>
              <w:t> </w:t>
            </w:r>
            <w:r w:rsidRPr="00B6447F">
              <w:rPr>
                <w:sz w:val="20"/>
                <w:szCs w:val="20"/>
              </w:rPr>
              <w:t>zvýšení počtu dobrovolníků zejména z věkové skupiny seniorů a počtu dobrovolníků zaměřených n</w:t>
            </w:r>
            <w:r w:rsidR="00817BF9">
              <w:rPr>
                <w:sz w:val="20"/>
                <w:szCs w:val="20"/>
              </w:rPr>
              <w:t>a práci se seniory. Opatření se </w:t>
            </w:r>
            <w:r w:rsidRPr="00B6447F">
              <w:rPr>
                <w:sz w:val="20"/>
                <w:szCs w:val="20"/>
              </w:rPr>
              <w:t>dále zaměřuje na zvyšování povědomí veřejnosti o důležitosti dobrovolnictví a</w:t>
            </w:r>
            <w:r>
              <w:rPr>
                <w:sz w:val="20"/>
                <w:szCs w:val="20"/>
              </w:rPr>
              <w:t> </w:t>
            </w:r>
            <w:r w:rsidRPr="00B6447F">
              <w:rPr>
                <w:sz w:val="20"/>
                <w:szCs w:val="20"/>
              </w:rPr>
              <w:t>napomáhá aktivizaci seniorů ve zdravotnických zařízeních a zařízeních sociálních služeb prostřednictvím dobrovolníků.</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34 Ostatní služby, které nejsou uvedeny v</w:t>
            </w:r>
            <w:r>
              <w:rPr>
                <w:sz w:val="20"/>
                <w:szCs w:val="20"/>
              </w:rPr>
              <w:t> </w:t>
            </w:r>
            <w:r w:rsidRPr="00B6447F">
              <w:rPr>
                <w:sz w:val="20"/>
                <w:szCs w:val="20"/>
              </w:rPr>
              <w:t xml:space="preserve">ZSS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 xml:space="preserve">-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12488">
            <w:pPr>
              <w:rPr>
                <w:sz w:val="20"/>
                <w:szCs w:val="20"/>
              </w:rPr>
            </w:pPr>
            <w:r w:rsidRPr="00B6447F">
              <w:rPr>
                <w:sz w:val="20"/>
                <w:szCs w:val="20"/>
              </w:rPr>
              <w:t>území ORP Olomouc</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B6447F" w:rsidRDefault="00112488" w:rsidP="000434AF">
            <w:pPr>
              <w:numPr>
                <w:ilvl w:val="0"/>
                <w:numId w:val="24"/>
              </w:numPr>
              <w:tabs>
                <w:tab w:val="clear" w:pos="497"/>
                <w:tab w:val="num" w:pos="349"/>
              </w:tabs>
              <w:ind w:left="349"/>
              <w:rPr>
                <w:sz w:val="20"/>
                <w:szCs w:val="20"/>
              </w:rPr>
            </w:pPr>
            <w:r w:rsidRPr="00B6447F">
              <w:rPr>
                <w:sz w:val="20"/>
                <w:szCs w:val="20"/>
              </w:rPr>
              <w:t>aktivizace seniorů v přirozeném prostředí a</w:t>
            </w:r>
            <w:r>
              <w:rPr>
                <w:sz w:val="20"/>
                <w:szCs w:val="20"/>
              </w:rPr>
              <w:t> </w:t>
            </w:r>
            <w:r w:rsidRPr="00B6447F">
              <w:rPr>
                <w:sz w:val="20"/>
                <w:szCs w:val="20"/>
              </w:rPr>
              <w:t>v zařízeních sociálních služeb</w:t>
            </w:r>
          </w:p>
          <w:p w:rsidR="00112488" w:rsidRPr="00B6447F" w:rsidRDefault="00112488" w:rsidP="000434AF">
            <w:pPr>
              <w:numPr>
                <w:ilvl w:val="0"/>
                <w:numId w:val="24"/>
              </w:numPr>
              <w:tabs>
                <w:tab w:val="clear" w:pos="497"/>
                <w:tab w:val="num" w:pos="349"/>
              </w:tabs>
              <w:ind w:left="349"/>
              <w:rPr>
                <w:sz w:val="20"/>
                <w:szCs w:val="20"/>
              </w:rPr>
            </w:pPr>
            <w:r w:rsidRPr="00B6447F">
              <w:rPr>
                <w:sz w:val="20"/>
                <w:szCs w:val="20"/>
              </w:rPr>
              <w:t>snížení pocitu samoty seniorů</w:t>
            </w:r>
          </w:p>
          <w:p w:rsidR="00112488" w:rsidRPr="00B6447F" w:rsidRDefault="00112488" w:rsidP="000434AF">
            <w:pPr>
              <w:numPr>
                <w:ilvl w:val="0"/>
                <w:numId w:val="24"/>
              </w:numPr>
              <w:tabs>
                <w:tab w:val="clear" w:pos="497"/>
                <w:tab w:val="num" w:pos="349"/>
              </w:tabs>
              <w:ind w:left="349"/>
              <w:rPr>
                <w:sz w:val="20"/>
                <w:szCs w:val="20"/>
              </w:rPr>
            </w:pPr>
            <w:r w:rsidRPr="00B6447F">
              <w:rPr>
                <w:sz w:val="20"/>
                <w:szCs w:val="20"/>
              </w:rPr>
              <w:t>udržování přirozených vazeb a</w:t>
            </w:r>
            <w:r>
              <w:rPr>
                <w:sz w:val="20"/>
                <w:szCs w:val="20"/>
              </w:rPr>
              <w:t> </w:t>
            </w:r>
            <w:r w:rsidRPr="00B6447F">
              <w:rPr>
                <w:sz w:val="20"/>
                <w:szCs w:val="20"/>
              </w:rPr>
              <w:t>podpora setrvání co nejdéle v přirozeném prostředí</w:t>
            </w:r>
          </w:p>
          <w:p w:rsidR="00112488" w:rsidRPr="00B6447F" w:rsidRDefault="00112488" w:rsidP="000434AF">
            <w:pPr>
              <w:numPr>
                <w:ilvl w:val="0"/>
                <w:numId w:val="24"/>
              </w:numPr>
              <w:tabs>
                <w:tab w:val="clear" w:pos="497"/>
                <w:tab w:val="num" w:pos="349"/>
              </w:tabs>
              <w:ind w:left="349"/>
              <w:rPr>
                <w:sz w:val="20"/>
                <w:szCs w:val="20"/>
              </w:rPr>
            </w:pPr>
            <w:r w:rsidRPr="00B6447F">
              <w:rPr>
                <w:sz w:val="20"/>
                <w:szCs w:val="20"/>
              </w:rPr>
              <w:t>pomoc nemocným nebo umírajícím</w:t>
            </w:r>
          </w:p>
          <w:p w:rsidR="00112488" w:rsidRPr="00B6447F" w:rsidRDefault="00112488" w:rsidP="000434AF">
            <w:pPr>
              <w:numPr>
                <w:ilvl w:val="0"/>
                <w:numId w:val="24"/>
              </w:numPr>
              <w:tabs>
                <w:tab w:val="clear" w:pos="497"/>
                <w:tab w:val="num" w:pos="349"/>
              </w:tabs>
              <w:ind w:left="349"/>
              <w:rPr>
                <w:sz w:val="20"/>
                <w:szCs w:val="20"/>
              </w:rPr>
            </w:pPr>
            <w:r w:rsidRPr="00B6447F">
              <w:rPr>
                <w:sz w:val="20"/>
                <w:szCs w:val="20"/>
              </w:rPr>
              <w:t>pomoc pečujícím osobám</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981A74">
            <w:pPr>
              <w:numPr>
                <w:ilvl w:val="0"/>
                <w:numId w:val="34"/>
              </w:numPr>
              <w:tabs>
                <w:tab w:val="clear" w:pos="497"/>
                <w:tab w:val="num" w:pos="349"/>
              </w:tabs>
              <w:spacing w:line="288" w:lineRule="auto"/>
              <w:ind w:left="349"/>
              <w:rPr>
                <w:sz w:val="20"/>
                <w:szCs w:val="20"/>
              </w:rPr>
            </w:pPr>
            <w:r w:rsidRPr="00B6447F">
              <w:rPr>
                <w:sz w:val="20"/>
                <w:szCs w:val="20"/>
              </w:rPr>
              <w:t>nepodaří se zajistit finanční prostředky na provoz</w:t>
            </w:r>
          </w:p>
          <w:p w:rsidR="00112488" w:rsidRPr="00B6447F" w:rsidRDefault="00112488" w:rsidP="00981A74">
            <w:pPr>
              <w:numPr>
                <w:ilvl w:val="0"/>
                <w:numId w:val="34"/>
              </w:numPr>
              <w:tabs>
                <w:tab w:val="clear" w:pos="497"/>
                <w:tab w:val="num" w:pos="349"/>
              </w:tabs>
              <w:spacing w:line="288" w:lineRule="auto"/>
              <w:ind w:left="349"/>
              <w:rPr>
                <w:sz w:val="20"/>
                <w:szCs w:val="20"/>
              </w:rPr>
            </w:pPr>
            <w:r w:rsidRPr="00B6447F">
              <w:rPr>
                <w:sz w:val="20"/>
                <w:szCs w:val="20"/>
              </w:rPr>
              <w:t xml:space="preserve">výrazná změna legislativy </w:t>
            </w:r>
          </w:p>
          <w:p w:rsidR="00112488" w:rsidRPr="00B6447F" w:rsidRDefault="00112488" w:rsidP="00981A74">
            <w:pPr>
              <w:numPr>
                <w:ilvl w:val="0"/>
                <w:numId w:val="34"/>
              </w:numPr>
              <w:tabs>
                <w:tab w:val="clear" w:pos="497"/>
                <w:tab w:val="num" w:pos="349"/>
              </w:tabs>
              <w:spacing w:line="288" w:lineRule="auto"/>
              <w:ind w:left="349"/>
              <w:rPr>
                <w:sz w:val="20"/>
                <w:szCs w:val="20"/>
              </w:rPr>
            </w:pPr>
            <w:r w:rsidRPr="00B6447F">
              <w:rPr>
                <w:sz w:val="20"/>
                <w:szCs w:val="20"/>
              </w:rPr>
              <w:t>nezájem uživatelů o službu</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B6447F" w:rsidRDefault="00112488" w:rsidP="000434AF">
            <w:pPr>
              <w:numPr>
                <w:ilvl w:val="0"/>
                <w:numId w:val="25"/>
              </w:numPr>
              <w:tabs>
                <w:tab w:val="clear" w:pos="497"/>
                <w:tab w:val="num" w:pos="349"/>
              </w:tabs>
              <w:ind w:left="349"/>
              <w:rPr>
                <w:sz w:val="20"/>
                <w:szCs w:val="20"/>
              </w:rPr>
            </w:pPr>
            <w:r w:rsidRPr="00B6447F">
              <w:rPr>
                <w:sz w:val="20"/>
                <w:szCs w:val="20"/>
              </w:rPr>
              <w:t>propagace dobrovolnictví a nábor dobrovolníků (letáky, akce Dobrovolník roku apod.)</w:t>
            </w:r>
          </w:p>
          <w:p w:rsidR="00112488" w:rsidRPr="00B6447F" w:rsidRDefault="00112488" w:rsidP="000434AF">
            <w:pPr>
              <w:numPr>
                <w:ilvl w:val="0"/>
                <w:numId w:val="25"/>
              </w:numPr>
              <w:tabs>
                <w:tab w:val="clear" w:pos="497"/>
                <w:tab w:val="num" w:pos="349"/>
              </w:tabs>
              <w:ind w:left="349"/>
              <w:rPr>
                <w:sz w:val="20"/>
                <w:szCs w:val="20"/>
              </w:rPr>
            </w:pPr>
            <w:r w:rsidRPr="00B6447F">
              <w:rPr>
                <w:sz w:val="20"/>
                <w:szCs w:val="20"/>
              </w:rPr>
              <w:t>zlepšení spolupráce s</w:t>
            </w:r>
            <w:r>
              <w:rPr>
                <w:sz w:val="20"/>
                <w:szCs w:val="20"/>
              </w:rPr>
              <w:t> </w:t>
            </w:r>
            <w:r w:rsidRPr="00B6447F">
              <w:rPr>
                <w:sz w:val="20"/>
                <w:szCs w:val="20"/>
              </w:rPr>
              <w:t>médii v oblasti propagace dobrovolnictví, zatraktivnění dobrovolnictví pro studenty apod.</w:t>
            </w:r>
          </w:p>
          <w:p w:rsidR="00112488" w:rsidRPr="00B6447F" w:rsidRDefault="00112488" w:rsidP="000434AF">
            <w:pPr>
              <w:numPr>
                <w:ilvl w:val="0"/>
                <w:numId w:val="25"/>
              </w:numPr>
              <w:tabs>
                <w:tab w:val="clear" w:pos="497"/>
                <w:tab w:val="num" w:pos="349"/>
              </w:tabs>
              <w:ind w:left="349"/>
              <w:rPr>
                <w:sz w:val="20"/>
                <w:szCs w:val="20"/>
              </w:rPr>
            </w:pPr>
            <w:r w:rsidRPr="00B6447F">
              <w:rPr>
                <w:sz w:val="20"/>
                <w:szCs w:val="20"/>
              </w:rPr>
              <w:t>workshopy na téma dobrovolnictví</w:t>
            </w:r>
          </w:p>
          <w:p w:rsidR="00112488" w:rsidRPr="00B6447F" w:rsidRDefault="00112488" w:rsidP="000434AF">
            <w:pPr>
              <w:numPr>
                <w:ilvl w:val="0"/>
                <w:numId w:val="25"/>
              </w:numPr>
              <w:tabs>
                <w:tab w:val="clear" w:pos="497"/>
                <w:tab w:val="num" w:pos="349"/>
              </w:tabs>
              <w:ind w:left="349"/>
              <w:rPr>
                <w:sz w:val="20"/>
                <w:szCs w:val="20"/>
              </w:rPr>
            </w:pPr>
            <w:r w:rsidRPr="00B6447F">
              <w:rPr>
                <w:sz w:val="20"/>
                <w:szCs w:val="20"/>
              </w:rPr>
              <w:t>spolupráce s organizacemi poskytujícími sociální a zdravotní služby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B6447F" w:rsidRDefault="00112488" w:rsidP="00112488">
            <w:pPr>
              <w:rPr>
                <w:sz w:val="20"/>
                <w:szCs w:val="20"/>
              </w:rPr>
            </w:pPr>
            <w:r w:rsidRPr="00B6447F">
              <w:rPr>
                <w:sz w:val="20"/>
                <w:szCs w:val="20"/>
              </w:rPr>
              <w:t>202</w:t>
            </w:r>
            <w:r>
              <w:rPr>
                <w:sz w:val="20"/>
                <w:szCs w:val="20"/>
              </w:rPr>
              <w:t>3</w:t>
            </w:r>
            <w:r w:rsidRPr="00B6447F">
              <w:rPr>
                <w:sz w:val="20"/>
                <w:szCs w:val="20"/>
              </w:rPr>
              <w:t xml:space="preserve"> - 202</w:t>
            </w:r>
            <w:r>
              <w:rPr>
                <w:sz w:val="20"/>
                <w:szCs w:val="20"/>
              </w:rPr>
              <w:t>5</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DB714F" w:rsidRDefault="00112488" w:rsidP="00112488">
            <w:pPr>
              <w:rPr>
                <w:sz w:val="20"/>
                <w:szCs w:val="20"/>
              </w:rPr>
            </w:pPr>
            <w:r w:rsidRPr="00DB714F">
              <w:rPr>
                <w:sz w:val="20"/>
                <w:szCs w:val="20"/>
              </w:rPr>
              <w:t>Maltézská pomoc, o. p. s.: 820 434 Kč/rok</w:t>
            </w:r>
          </w:p>
          <w:p w:rsidR="00112488" w:rsidRPr="00B6447F" w:rsidRDefault="00112488" w:rsidP="00112488">
            <w:pPr>
              <w:rPr>
                <w:sz w:val="20"/>
                <w:szCs w:val="20"/>
              </w:rPr>
            </w:pPr>
            <w:r w:rsidRPr="00DB714F">
              <w:rPr>
                <w:sz w:val="20"/>
                <w:szCs w:val="20"/>
              </w:rPr>
              <w:t>JIKA ‒ Olomoucké dobrovolnické centrum, z.</w:t>
            </w:r>
            <w:r>
              <w:rPr>
                <w:sz w:val="20"/>
                <w:szCs w:val="20"/>
              </w:rPr>
              <w:t xml:space="preserve"> </w:t>
            </w:r>
            <w:proofErr w:type="gramStart"/>
            <w:r w:rsidRPr="00DB714F">
              <w:rPr>
                <w:sz w:val="20"/>
                <w:szCs w:val="20"/>
              </w:rPr>
              <w:t>s.</w:t>
            </w:r>
            <w:proofErr w:type="gramEnd"/>
            <w:r w:rsidRPr="00DB714F">
              <w:rPr>
                <w:sz w:val="20"/>
                <w:szCs w:val="20"/>
              </w:rPr>
              <w:t>: 400 000 Kč/rok</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DA73DF">
            <w:pPr>
              <w:rPr>
                <w:sz w:val="20"/>
                <w:szCs w:val="20"/>
              </w:rPr>
            </w:pPr>
            <w:r w:rsidRPr="00B6447F">
              <w:rPr>
                <w:sz w:val="20"/>
                <w:szCs w:val="20"/>
              </w:rPr>
              <w:t xml:space="preserve">MV, </w:t>
            </w:r>
            <w:proofErr w:type="spellStart"/>
            <w:r w:rsidRPr="00B6447F">
              <w:rPr>
                <w:sz w:val="20"/>
                <w:szCs w:val="20"/>
              </w:rPr>
              <w:t>SMOl</w:t>
            </w:r>
            <w:proofErr w:type="spellEnd"/>
            <w:r w:rsidRPr="00B6447F">
              <w:rPr>
                <w:sz w:val="20"/>
                <w:szCs w:val="20"/>
              </w:rPr>
              <w:t>, Olomoucký kraj, nadace, dárci</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112488">
            <w:pPr>
              <w:rPr>
                <w:sz w:val="20"/>
                <w:szCs w:val="20"/>
              </w:rPr>
            </w:pPr>
            <w:r w:rsidRPr="00CB0468">
              <w:rPr>
                <w:b/>
                <w:sz w:val="20"/>
                <w:szCs w:val="20"/>
              </w:rPr>
              <w:t>Realizátor</w:t>
            </w:r>
            <w:r w:rsidRPr="00B6447F">
              <w:rPr>
                <w:sz w:val="20"/>
                <w:szCs w:val="20"/>
              </w:rPr>
              <w:t xml:space="preserve">: Maltézská pomoc, o. p. s., JIKA – Olomoucké dobrovolnické </w:t>
            </w:r>
            <w:proofErr w:type="gramStart"/>
            <w:r w:rsidRPr="00B6447F">
              <w:rPr>
                <w:sz w:val="20"/>
                <w:szCs w:val="20"/>
              </w:rPr>
              <w:t>centrum, z.</w:t>
            </w:r>
            <w:r>
              <w:rPr>
                <w:sz w:val="20"/>
                <w:szCs w:val="20"/>
              </w:rPr>
              <w:t xml:space="preserve"> </w:t>
            </w:r>
            <w:r w:rsidRPr="00B6447F">
              <w:rPr>
                <w:sz w:val="20"/>
                <w:szCs w:val="20"/>
              </w:rPr>
              <w:t>s.</w:t>
            </w:r>
            <w:proofErr w:type="gramEnd"/>
          </w:p>
          <w:p w:rsidR="00112488" w:rsidRPr="00B6447F" w:rsidRDefault="00112488" w:rsidP="00576372">
            <w:pPr>
              <w:rPr>
                <w:sz w:val="20"/>
                <w:szCs w:val="20"/>
              </w:rPr>
            </w:pPr>
            <w:r w:rsidRPr="00CB0468">
              <w:rPr>
                <w:b/>
                <w:sz w:val="20"/>
                <w:szCs w:val="20"/>
              </w:rPr>
              <w:t>Partner</w:t>
            </w:r>
            <w:r w:rsidRPr="00B6447F">
              <w:rPr>
                <w:sz w:val="20"/>
                <w:szCs w:val="20"/>
              </w:rPr>
              <w:t>: Domov seniorů POHODA Chválkov</w:t>
            </w:r>
            <w:r>
              <w:rPr>
                <w:sz w:val="20"/>
                <w:szCs w:val="20"/>
              </w:rPr>
              <w:t>ice, p. o., Sociální služby pro </w:t>
            </w:r>
            <w:r w:rsidRPr="00B6447F">
              <w:rPr>
                <w:sz w:val="20"/>
                <w:szCs w:val="20"/>
              </w:rPr>
              <w:t>seniory Olomouc, p. o., Klíč - centrum soci</w:t>
            </w:r>
            <w:r>
              <w:rPr>
                <w:sz w:val="20"/>
                <w:szCs w:val="20"/>
              </w:rPr>
              <w:t>álních služeb, p. o., Hospic na </w:t>
            </w:r>
            <w:r w:rsidRPr="00B6447F">
              <w:rPr>
                <w:sz w:val="20"/>
                <w:szCs w:val="20"/>
              </w:rPr>
              <w:t>Svatém Kopečku, lékař</w:t>
            </w:r>
            <w:r w:rsidR="00DA73DF">
              <w:rPr>
                <w:sz w:val="20"/>
                <w:szCs w:val="20"/>
              </w:rPr>
              <w:t xml:space="preserve">i, projekt Daruj </w:t>
            </w:r>
            <w:proofErr w:type="gramStart"/>
            <w:r w:rsidR="00DA73DF">
              <w:rPr>
                <w:sz w:val="20"/>
                <w:szCs w:val="20"/>
              </w:rPr>
              <w:t>chvilku, z.s.</w:t>
            </w:r>
            <w:proofErr w:type="gramEnd"/>
            <w:r w:rsidR="00DA73DF">
              <w:rPr>
                <w:sz w:val="20"/>
                <w:szCs w:val="20"/>
              </w:rPr>
              <w:t xml:space="preserve"> </w:t>
            </w:r>
            <w:proofErr w:type="spellStart"/>
            <w:r w:rsidR="00DA73DF">
              <w:rPr>
                <w:sz w:val="20"/>
                <w:szCs w:val="20"/>
              </w:rPr>
              <w:t>i</w:t>
            </w:r>
            <w:r w:rsidRPr="00B6447F">
              <w:rPr>
                <w:sz w:val="20"/>
                <w:szCs w:val="20"/>
              </w:rPr>
              <w:t>Poradna</w:t>
            </w:r>
            <w:proofErr w:type="spellEnd"/>
            <w:r w:rsidRPr="00B6447F">
              <w:rPr>
                <w:sz w:val="20"/>
                <w:szCs w:val="20"/>
              </w:rPr>
              <w:t xml:space="preserve">, </w:t>
            </w:r>
            <w:proofErr w:type="spellStart"/>
            <w:r w:rsidRPr="00B6447F">
              <w:rPr>
                <w:sz w:val="20"/>
                <w:szCs w:val="20"/>
              </w:rPr>
              <w:t>SMOl</w:t>
            </w:r>
            <w:proofErr w:type="spellEnd"/>
            <w:r w:rsidR="00576372">
              <w:rPr>
                <w:sz w:val="20"/>
                <w:szCs w:val="20"/>
              </w:rPr>
              <w:t>, RC Heřmánek, z.s.</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DB714F" w:rsidRDefault="00112488" w:rsidP="000434AF">
            <w:pPr>
              <w:rPr>
                <w:rFonts w:cstheme="minorHAnsi"/>
                <w:sz w:val="20"/>
                <w:szCs w:val="20"/>
              </w:rPr>
            </w:pPr>
            <w:r w:rsidRPr="00DB714F">
              <w:rPr>
                <w:rFonts w:cstheme="minorHAnsi"/>
                <w:sz w:val="20"/>
                <w:szCs w:val="20"/>
              </w:rPr>
              <w:t>Maltézská pomoc, o. p. s.</w:t>
            </w:r>
          </w:p>
          <w:p w:rsidR="00112488" w:rsidRPr="00DB714F" w:rsidRDefault="00112488" w:rsidP="007A3ADD">
            <w:pPr>
              <w:numPr>
                <w:ilvl w:val="0"/>
                <w:numId w:val="189"/>
              </w:numPr>
              <w:pBdr>
                <w:top w:val="nil"/>
                <w:left w:val="nil"/>
                <w:bottom w:val="nil"/>
                <w:right w:val="nil"/>
                <w:between w:val="nil"/>
              </w:pBdr>
              <w:jc w:val="both"/>
              <w:rPr>
                <w:rFonts w:cstheme="minorHAnsi"/>
                <w:sz w:val="20"/>
                <w:szCs w:val="20"/>
              </w:rPr>
            </w:pPr>
            <w:r w:rsidRPr="00DB714F">
              <w:rPr>
                <w:rFonts w:cstheme="minorHAnsi"/>
                <w:sz w:val="20"/>
                <w:szCs w:val="20"/>
              </w:rPr>
              <w:t>zapojení dobrovolníků: 90/rok </w:t>
            </w:r>
          </w:p>
          <w:p w:rsidR="00112488" w:rsidRPr="00DB714F" w:rsidRDefault="00112488" w:rsidP="007A3ADD">
            <w:pPr>
              <w:numPr>
                <w:ilvl w:val="0"/>
                <w:numId w:val="189"/>
              </w:numPr>
              <w:pBdr>
                <w:top w:val="nil"/>
                <w:left w:val="nil"/>
                <w:bottom w:val="nil"/>
                <w:right w:val="nil"/>
                <w:between w:val="nil"/>
              </w:pBdr>
              <w:jc w:val="both"/>
              <w:rPr>
                <w:rFonts w:cstheme="minorHAnsi"/>
                <w:sz w:val="20"/>
                <w:szCs w:val="20"/>
              </w:rPr>
            </w:pPr>
            <w:r w:rsidRPr="00DB714F">
              <w:rPr>
                <w:rFonts w:cstheme="minorHAnsi"/>
                <w:sz w:val="20"/>
                <w:szCs w:val="20"/>
              </w:rPr>
              <w:t>počet dobrovolnických hodin: 2 500/rok</w:t>
            </w:r>
          </w:p>
          <w:p w:rsidR="00112488" w:rsidRPr="00DB714F" w:rsidRDefault="00112488" w:rsidP="007A3ADD">
            <w:pPr>
              <w:numPr>
                <w:ilvl w:val="0"/>
                <w:numId w:val="189"/>
              </w:numPr>
              <w:pBdr>
                <w:top w:val="nil"/>
                <w:left w:val="nil"/>
                <w:bottom w:val="nil"/>
                <w:right w:val="nil"/>
                <w:between w:val="nil"/>
              </w:pBdr>
              <w:jc w:val="both"/>
              <w:rPr>
                <w:rFonts w:cstheme="minorHAnsi"/>
                <w:sz w:val="20"/>
                <w:szCs w:val="20"/>
              </w:rPr>
            </w:pPr>
            <w:r w:rsidRPr="00DB714F">
              <w:rPr>
                <w:rFonts w:cstheme="minorHAnsi"/>
                <w:sz w:val="20"/>
                <w:szCs w:val="20"/>
              </w:rPr>
              <w:t>podpora osamocených seniorů v domácnostech: 40 osob/rok</w:t>
            </w:r>
          </w:p>
          <w:p w:rsidR="00112488" w:rsidRPr="00DB714F" w:rsidRDefault="00112488" w:rsidP="007A3ADD">
            <w:pPr>
              <w:numPr>
                <w:ilvl w:val="0"/>
                <w:numId w:val="189"/>
              </w:numPr>
              <w:pBdr>
                <w:top w:val="nil"/>
                <w:left w:val="nil"/>
                <w:bottom w:val="nil"/>
                <w:right w:val="nil"/>
                <w:between w:val="nil"/>
              </w:pBdr>
              <w:jc w:val="both"/>
              <w:rPr>
                <w:rFonts w:cstheme="minorHAnsi"/>
                <w:sz w:val="20"/>
                <w:szCs w:val="20"/>
              </w:rPr>
            </w:pPr>
            <w:r w:rsidRPr="00DB714F">
              <w:rPr>
                <w:rFonts w:cstheme="minorHAnsi"/>
                <w:sz w:val="20"/>
                <w:szCs w:val="20"/>
              </w:rPr>
              <w:t>podpora seniorů v zařízeních sociálních služeb: 40 osob/rok</w:t>
            </w:r>
          </w:p>
          <w:p w:rsidR="00112488" w:rsidRPr="00DB714F" w:rsidRDefault="00112488" w:rsidP="007A3ADD">
            <w:pPr>
              <w:numPr>
                <w:ilvl w:val="0"/>
                <w:numId w:val="189"/>
              </w:numPr>
              <w:pBdr>
                <w:top w:val="nil"/>
                <w:left w:val="nil"/>
                <w:bottom w:val="nil"/>
                <w:right w:val="nil"/>
                <w:between w:val="nil"/>
              </w:pBdr>
              <w:jc w:val="both"/>
              <w:rPr>
                <w:rFonts w:cstheme="minorHAnsi"/>
                <w:sz w:val="20"/>
                <w:szCs w:val="20"/>
              </w:rPr>
            </w:pPr>
            <w:r w:rsidRPr="00DB714F">
              <w:rPr>
                <w:rFonts w:cstheme="minorHAnsi"/>
                <w:sz w:val="20"/>
                <w:szCs w:val="20"/>
              </w:rPr>
              <w:t>podpora seniorů v Hospici na Sv. Kopečku: 80 osob/rok</w:t>
            </w:r>
          </w:p>
          <w:p w:rsidR="00112488" w:rsidRPr="00DB714F" w:rsidRDefault="00112488" w:rsidP="007A3ADD">
            <w:pPr>
              <w:numPr>
                <w:ilvl w:val="0"/>
                <w:numId w:val="189"/>
              </w:numPr>
              <w:pBdr>
                <w:top w:val="nil"/>
                <w:left w:val="nil"/>
                <w:bottom w:val="nil"/>
                <w:right w:val="nil"/>
                <w:between w:val="nil"/>
              </w:pBdr>
              <w:jc w:val="both"/>
              <w:rPr>
                <w:rFonts w:cstheme="minorHAnsi"/>
                <w:sz w:val="20"/>
                <w:szCs w:val="20"/>
              </w:rPr>
            </w:pPr>
            <w:r w:rsidRPr="00DB714F">
              <w:rPr>
                <w:rFonts w:cstheme="minorHAnsi"/>
                <w:sz w:val="20"/>
                <w:szCs w:val="20"/>
              </w:rPr>
              <w:t>propagace - 2 články v místních novinách, účast na veřejných akcích - 2/rok, oceňování dobrovolníků (Křesadlo, Cena rektora)</w:t>
            </w:r>
          </w:p>
          <w:p w:rsidR="00112488" w:rsidRPr="008C3FC7" w:rsidRDefault="00112488" w:rsidP="007A3ADD">
            <w:pPr>
              <w:numPr>
                <w:ilvl w:val="0"/>
                <w:numId w:val="187"/>
              </w:numPr>
              <w:pBdr>
                <w:top w:val="nil"/>
                <w:left w:val="nil"/>
                <w:bottom w:val="nil"/>
                <w:right w:val="nil"/>
                <w:between w:val="nil"/>
              </w:pBdr>
              <w:jc w:val="both"/>
              <w:rPr>
                <w:rFonts w:cstheme="minorHAnsi"/>
                <w:sz w:val="20"/>
                <w:szCs w:val="20"/>
              </w:rPr>
            </w:pPr>
            <w:r w:rsidRPr="00DB714F">
              <w:rPr>
                <w:rFonts w:cstheme="minorHAnsi"/>
                <w:sz w:val="20"/>
                <w:szCs w:val="20"/>
              </w:rPr>
              <w:t>vydání propagačních letáků: 200/rok</w:t>
            </w:r>
          </w:p>
          <w:p w:rsidR="00112488" w:rsidRPr="00DB714F" w:rsidRDefault="00112488" w:rsidP="000434AF">
            <w:pPr>
              <w:rPr>
                <w:sz w:val="20"/>
                <w:szCs w:val="20"/>
              </w:rPr>
            </w:pPr>
            <w:r w:rsidRPr="00DB714F">
              <w:rPr>
                <w:sz w:val="20"/>
                <w:szCs w:val="20"/>
              </w:rPr>
              <w:t xml:space="preserve">JIKA ‒ Olomoucké dobrovolnické </w:t>
            </w:r>
            <w:proofErr w:type="gramStart"/>
            <w:r w:rsidRPr="00DB714F">
              <w:rPr>
                <w:sz w:val="20"/>
                <w:szCs w:val="20"/>
              </w:rPr>
              <w:t>centrum, z.</w:t>
            </w:r>
            <w:r>
              <w:rPr>
                <w:sz w:val="20"/>
                <w:szCs w:val="20"/>
              </w:rPr>
              <w:t xml:space="preserve"> </w:t>
            </w:r>
            <w:r w:rsidRPr="00DB714F">
              <w:rPr>
                <w:sz w:val="20"/>
                <w:szCs w:val="20"/>
              </w:rPr>
              <w:t>s.</w:t>
            </w:r>
            <w:proofErr w:type="gramEnd"/>
          </w:p>
          <w:p w:rsidR="00112488" w:rsidRPr="00DB714F" w:rsidRDefault="00112488" w:rsidP="000434AF">
            <w:pPr>
              <w:numPr>
                <w:ilvl w:val="0"/>
                <w:numId w:val="2"/>
              </w:numPr>
              <w:rPr>
                <w:sz w:val="20"/>
                <w:szCs w:val="20"/>
              </w:rPr>
            </w:pPr>
            <w:r w:rsidRPr="00DB714F">
              <w:rPr>
                <w:sz w:val="20"/>
                <w:szCs w:val="20"/>
              </w:rPr>
              <w:t>kapacita služby pro 100  osob/rok</w:t>
            </w:r>
          </w:p>
          <w:p w:rsidR="00112488" w:rsidRPr="008446DD" w:rsidRDefault="00112488" w:rsidP="000434AF">
            <w:pPr>
              <w:numPr>
                <w:ilvl w:val="0"/>
                <w:numId w:val="2"/>
              </w:numPr>
              <w:rPr>
                <w:sz w:val="20"/>
                <w:szCs w:val="20"/>
              </w:rPr>
            </w:pPr>
            <w:r w:rsidRPr="00DB714F">
              <w:rPr>
                <w:sz w:val="20"/>
                <w:szCs w:val="20"/>
              </w:rPr>
              <w:t>propagace v tisku – 1/rok a rozhlasu -  1/rok</w:t>
            </w:r>
          </w:p>
        </w:tc>
      </w:tr>
    </w:tbl>
    <w:p w:rsidR="00112488" w:rsidRPr="00B6447F" w:rsidRDefault="00112488" w:rsidP="00112488">
      <w:pPr>
        <w:rPr>
          <w:b/>
          <w:bCs/>
          <w:sz w:val="20"/>
          <w:szCs w:val="20"/>
        </w:rPr>
      </w:pPr>
    </w:p>
    <w:p w:rsidR="00112488" w:rsidRPr="00B6447F" w:rsidRDefault="00112488" w:rsidP="00112488">
      <w:pPr>
        <w:rPr>
          <w:b/>
          <w:bCs/>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3.2.</w:t>
            </w:r>
            <w:r>
              <w:rPr>
                <w:b/>
                <w:sz w:val="20"/>
                <w:szCs w:val="20"/>
              </w:rPr>
              <w:t>2</w:t>
            </w:r>
            <w:r w:rsidRPr="00B6447F">
              <w:rPr>
                <w:b/>
                <w:sz w:val="20"/>
                <w:szCs w:val="20"/>
              </w:rPr>
              <w:t>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bCs/>
                <w:sz w:val="20"/>
                <w:szCs w:val="20"/>
              </w:rPr>
            </w:pPr>
            <w:r w:rsidRPr="00B6447F">
              <w:rPr>
                <w:b/>
                <w:bCs/>
                <w:sz w:val="20"/>
                <w:szCs w:val="20"/>
              </w:rPr>
              <w:t xml:space="preserve">Pilotní podpora asistivních technologií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Opatření směřuje k zavádění nových metod a</w:t>
            </w:r>
            <w:r>
              <w:rPr>
                <w:sz w:val="20"/>
                <w:szCs w:val="20"/>
              </w:rPr>
              <w:t> </w:t>
            </w:r>
            <w:r w:rsidRPr="00B6447F">
              <w:rPr>
                <w:sz w:val="20"/>
                <w:szCs w:val="20"/>
              </w:rPr>
              <w:t>nástrojů podpory služeb asistovaného života. Poskytnutím těchto metod podpory dojde k</w:t>
            </w:r>
            <w:r>
              <w:rPr>
                <w:sz w:val="20"/>
                <w:szCs w:val="20"/>
              </w:rPr>
              <w:t> </w:t>
            </w:r>
            <w:r w:rsidRPr="00B6447F">
              <w:rPr>
                <w:sz w:val="20"/>
                <w:szCs w:val="20"/>
              </w:rPr>
              <w:t xml:space="preserve">dopomoci uživatelům těchto služeb zajistit plnohodnotný život ve svém domově. </w:t>
            </w:r>
          </w:p>
          <w:p w:rsidR="00112488" w:rsidRPr="00B6447F" w:rsidRDefault="00112488" w:rsidP="00112488">
            <w:pPr>
              <w:rPr>
                <w:sz w:val="20"/>
                <w:szCs w:val="20"/>
              </w:rPr>
            </w:pPr>
            <w:r w:rsidRPr="00B6447F">
              <w:rPr>
                <w:sz w:val="20"/>
                <w:szCs w:val="20"/>
              </w:rPr>
              <w:t>Služba je určena osobám se sníženou so</w:t>
            </w:r>
            <w:r>
              <w:rPr>
                <w:sz w:val="20"/>
                <w:szCs w:val="20"/>
              </w:rPr>
              <w:t>běstačností, osobám závislým na </w:t>
            </w:r>
            <w:r w:rsidRPr="00B6447F">
              <w:rPr>
                <w:sz w:val="20"/>
                <w:szCs w:val="20"/>
              </w:rPr>
              <w:t>pomoci jiné osoby, osamělým osobám a</w:t>
            </w:r>
            <w:r>
              <w:rPr>
                <w:sz w:val="20"/>
                <w:szCs w:val="20"/>
              </w:rPr>
              <w:t> </w:t>
            </w:r>
            <w:r w:rsidRPr="00B6447F">
              <w:rPr>
                <w:sz w:val="20"/>
                <w:szCs w:val="20"/>
              </w:rPr>
              <w:t xml:space="preserve">osobám, které se léčí s chronickým onemocněním. </w:t>
            </w:r>
          </w:p>
          <w:p w:rsidR="00112488" w:rsidRPr="00B6447F" w:rsidRDefault="00112488" w:rsidP="00112488">
            <w:pPr>
              <w:rPr>
                <w:sz w:val="20"/>
                <w:szCs w:val="20"/>
              </w:rPr>
            </w:pPr>
            <w:r w:rsidRPr="00B6447F">
              <w:rPr>
                <w:sz w:val="20"/>
                <w:szCs w:val="20"/>
              </w:rPr>
              <w:t>Realizace opatření může napomoci ke snížení míry potřebnosti terénních služeb, např. s ohledem na doprovod k lékaři, apod.</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34 Ostatní služby, které nejsou uvedeny v</w:t>
            </w:r>
            <w:r>
              <w:rPr>
                <w:sz w:val="20"/>
                <w:szCs w:val="20"/>
              </w:rPr>
              <w:t> </w:t>
            </w:r>
            <w:r w:rsidRPr="00B6447F">
              <w:rPr>
                <w:sz w:val="20"/>
                <w:szCs w:val="20"/>
              </w:rPr>
              <w:t xml:space="preserve">ZSS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 xml:space="preserve">- </w:t>
            </w:r>
          </w:p>
        </w:tc>
      </w:tr>
      <w:tr w:rsidR="00112488" w:rsidRPr="00B6447F" w:rsidTr="00994C11">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12488">
            <w:pPr>
              <w:rPr>
                <w:sz w:val="20"/>
                <w:szCs w:val="20"/>
              </w:rPr>
            </w:pPr>
            <w:r w:rsidRPr="00B6447F">
              <w:rPr>
                <w:sz w:val="20"/>
                <w:szCs w:val="20"/>
              </w:rPr>
              <w:t>území ORP Olomouc</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B6447F" w:rsidRDefault="00112488" w:rsidP="000434AF">
            <w:pPr>
              <w:numPr>
                <w:ilvl w:val="0"/>
                <w:numId w:val="40"/>
              </w:numPr>
              <w:tabs>
                <w:tab w:val="clear" w:pos="497"/>
                <w:tab w:val="num" w:pos="356"/>
              </w:tabs>
              <w:ind w:left="356"/>
              <w:rPr>
                <w:sz w:val="20"/>
                <w:szCs w:val="20"/>
              </w:rPr>
            </w:pPr>
            <w:r w:rsidRPr="00B6447F">
              <w:rPr>
                <w:sz w:val="20"/>
                <w:szCs w:val="20"/>
              </w:rPr>
              <w:t xml:space="preserve">aktivizace seniorů v přirozeném prostředí </w:t>
            </w:r>
          </w:p>
          <w:p w:rsidR="00112488" w:rsidRPr="00B6447F" w:rsidRDefault="00112488" w:rsidP="000434AF">
            <w:pPr>
              <w:numPr>
                <w:ilvl w:val="0"/>
                <w:numId w:val="40"/>
              </w:numPr>
              <w:tabs>
                <w:tab w:val="clear" w:pos="497"/>
                <w:tab w:val="num" w:pos="356"/>
              </w:tabs>
              <w:ind w:left="356"/>
              <w:rPr>
                <w:sz w:val="20"/>
                <w:szCs w:val="20"/>
              </w:rPr>
            </w:pPr>
            <w:r w:rsidRPr="00B6447F">
              <w:rPr>
                <w:sz w:val="20"/>
                <w:szCs w:val="20"/>
              </w:rPr>
              <w:t>snížení pocitu samoty seniorů</w:t>
            </w:r>
          </w:p>
          <w:p w:rsidR="00112488" w:rsidRPr="00B6447F" w:rsidRDefault="00112488" w:rsidP="000434AF">
            <w:pPr>
              <w:numPr>
                <w:ilvl w:val="0"/>
                <w:numId w:val="40"/>
              </w:numPr>
              <w:tabs>
                <w:tab w:val="clear" w:pos="497"/>
                <w:tab w:val="num" w:pos="356"/>
              </w:tabs>
              <w:ind w:left="356"/>
              <w:rPr>
                <w:sz w:val="20"/>
                <w:szCs w:val="20"/>
              </w:rPr>
            </w:pPr>
            <w:r w:rsidRPr="00B6447F">
              <w:rPr>
                <w:sz w:val="20"/>
                <w:szCs w:val="20"/>
              </w:rPr>
              <w:t>udržování přirozených vazeb a</w:t>
            </w:r>
            <w:r>
              <w:rPr>
                <w:sz w:val="20"/>
                <w:szCs w:val="20"/>
              </w:rPr>
              <w:t> </w:t>
            </w:r>
            <w:r w:rsidRPr="00B6447F">
              <w:rPr>
                <w:sz w:val="20"/>
                <w:szCs w:val="20"/>
              </w:rPr>
              <w:t>podpora setrvání co nejdéle v přirozeném prostředí</w:t>
            </w:r>
          </w:p>
          <w:p w:rsidR="00112488" w:rsidRPr="00B6447F" w:rsidRDefault="00112488" w:rsidP="000434AF">
            <w:pPr>
              <w:numPr>
                <w:ilvl w:val="0"/>
                <w:numId w:val="40"/>
              </w:numPr>
              <w:tabs>
                <w:tab w:val="clear" w:pos="497"/>
                <w:tab w:val="num" w:pos="356"/>
              </w:tabs>
              <w:ind w:left="356"/>
              <w:rPr>
                <w:sz w:val="20"/>
                <w:szCs w:val="20"/>
              </w:rPr>
            </w:pPr>
            <w:r w:rsidRPr="00B6447F">
              <w:rPr>
                <w:sz w:val="20"/>
                <w:szCs w:val="20"/>
              </w:rPr>
              <w:t>zvýšení kvality života</w:t>
            </w:r>
          </w:p>
          <w:p w:rsidR="00112488" w:rsidRPr="00B6447F" w:rsidRDefault="00112488" w:rsidP="000434AF">
            <w:pPr>
              <w:numPr>
                <w:ilvl w:val="0"/>
                <w:numId w:val="40"/>
              </w:numPr>
              <w:tabs>
                <w:tab w:val="clear" w:pos="497"/>
                <w:tab w:val="num" w:pos="356"/>
              </w:tabs>
              <w:ind w:left="356"/>
              <w:rPr>
                <w:sz w:val="20"/>
                <w:szCs w:val="20"/>
              </w:rPr>
            </w:pPr>
            <w:r w:rsidRPr="00B6447F">
              <w:rPr>
                <w:sz w:val="20"/>
                <w:szCs w:val="20"/>
              </w:rPr>
              <w:t>snížení nákladů na zdravotní péči</w:t>
            </w:r>
          </w:p>
          <w:p w:rsidR="00112488" w:rsidRPr="00B6447F" w:rsidRDefault="00112488" w:rsidP="000434AF">
            <w:pPr>
              <w:numPr>
                <w:ilvl w:val="0"/>
                <w:numId w:val="40"/>
              </w:numPr>
              <w:tabs>
                <w:tab w:val="clear" w:pos="497"/>
                <w:tab w:val="num" w:pos="356"/>
              </w:tabs>
              <w:ind w:left="356"/>
              <w:rPr>
                <w:sz w:val="20"/>
                <w:szCs w:val="20"/>
              </w:rPr>
            </w:pPr>
            <w:r w:rsidRPr="00B6447F">
              <w:rPr>
                <w:sz w:val="20"/>
                <w:szCs w:val="20"/>
              </w:rPr>
              <w:t>pomoc nemocným a</w:t>
            </w:r>
            <w:r>
              <w:rPr>
                <w:sz w:val="20"/>
                <w:szCs w:val="20"/>
              </w:rPr>
              <w:t> </w:t>
            </w:r>
            <w:r w:rsidRPr="00B6447F">
              <w:rPr>
                <w:sz w:val="20"/>
                <w:szCs w:val="20"/>
              </w:rPr>
              <w:t>pečujícím osobám</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0434AF">
            <w:pPr>
              <w:numPr>
                <w:ilvl w:val="0"/>
                <w:numId w:val="35"/>
              </w:numPr>
              <w:tabs>
                <w:tab w:val="clear" w:pos="497"/>
                <w:tab w:val="num" w:pos="356"/>
              </w:tabs>
              <w:ind w:left="356"/>
              <w:rPr>
                <w:sz w:val="20"/>
                <w:szCs w:val="20"/>
              </w:rPr>
            </w:pPr>
            <w:r w:rsidRPr="00B6447F">
              <w:rPr>
                <w:sz w:val="20"/>
                <w:szCs w:val="20"/>
              </w:rPr>
              <w:t>nepodaří se zajistit finanční prostředky na pilotní provoz</w:t>
            </w:r>
          </w:p>
          <w:p w:rsidR="00112488" w:rsidRPr="00B6447F" w:rsidRDefault="00112488" w:rsidP="000434AF">
            <w:pPr>
              <w:numPr>
                <w:ilvl w:val="0"/>
                <w:numId w:val="35"/>
              </w:numPr>
              <w:tabs>
                <w:tab w:val="clear" w:pos="497"/>
                <w:tab w:val="num" w:pos="356"/>
              </w:tabs>
              <w:ind w:left="356"/>
              <w:rPr>
                <w:sz w:val="20"/>
                <w:szCs w:val="20"/>
              </w:rPr>
            </w:pPr>
            <w:r w:rsidRPr="00B6447F">
              <w:rPr>
                <w:sz w:val="20"/>
                <w:szCs w:val="20"/>
              </w:rPr>
              <w:t>nezájem uživatelů o službu</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B6447F" w:rsidRDefault="00112488" w:rsidP="000434AF">
            <w:pPr>
              <w:numPr>
                <w:ilvl w:val="0"/>
                <w:numId w:val="36"/>
              </w:numPr>
              <w:tabs>
                <w:tab w:val="clear" w:pos="497"/>
                <w:tab w:val="num" w:pos="356"/>
              </w:tabs>
              <w:ind w:left="356"/>
              <w:rPr>
                <w:sz w:val="20"/>
                <w:szCs w:val="20"/>
              </w:rPr>
            </w:pPr>
            <w:r w:rsidRPr="00B6447F">
              <w:rPr>
                <w:sz w:val="20"/>
                <w:szCs w:val="20"/>
              </w:rPr>
              <w:t xml:space="preserve">oslovení poskytovatelů asistivních technologií </w:t>
            </w:r>
            <w:r>
              <w:rPr>
                <w:sz w:val="20"/>
                <w:szCs w:val="20"/>
              </w:rPr>
              <w:t>s nabídkou spolupráce na </w:t>
            </w:r>
            <w:r w:rsidRPr="00B6447F">
              <w:rPr>
                <w:sz w:val="20"/>
                <w:szCs w:val="20"/>
              </w:rPr>
              <w:t xml:space="preserve">pilotním projektu ve městě Olomouci </w:t>
            </w:r>
          </w:p>
          <w:p w:rsidR="00112488" w:rsidRPr="00B6447F" w:rsidRDefault="00112488" w:rsidP="000434AF">
            <w:pPr>
              <w:numPr>
                <w:ilvl w:val="0"/>
                <w:numId w:val="36"/>
              </w:numPr>
              <w:tabs>
                <w:tab w:val="clear" w:pos="497"/>
                <w:tab w:val="num" w:pos="356"/>
              </w:tabs>
              <w:ind w:left="356"/>
              <w:rPr>
                <w:sz w:val="20"/>
                <w:szCs w:val="20"/>
              </w:rPr>
            </w:pPr>
            <w:r w:rsidRPr="00B6447F">
              <w:rPr>
                <w:sz w:val="20"/>
                <w:szCs w:val="20"/>
              </w:rPr>
              <w:t>nabídnutí nových metod podpory vytipovaným seniorům</w:t>
            </w:r>
          </w:p>
          <w:p w:rsidR="00112488" w:rsidRPr="00B6447F" w:rsidRDefault="00112488" w:rsidP="000434AF">
            <w:pPr>
              <w:numPr>
                <w:ilvl w:val="0"/>
                <w:numId w:val="36"/>
              </w:numPr>
              <w:tabs>
                <w:tab w:val="clear" w:pos="497"/>
                <w:tab w:val="num" w:pos="356"/>
              </w:tabs>
              <w:ind w:left="356"/>
              <w:rPr>
                <w:sz w:val="20"/>
                <w:szCs w:val="20"/>
              </w:rPr>
            </w:pPr>
            <w:r w:rsidRPr="00B6447F">
              <w:rPr>
                <w:sz w:val="20"/>
                <w:szCs w:val="20"/>
              </w:rPr>
              <w:t>spolupráce s organizacemi poskytujícími sociální a zdravotní služby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981A74" w:rsidRDefault="00112488" w:rsidP="00A77232">
            <w:pPr>
              <w:rPr>
                <w:sz w:val="20"/>
                <w:szCs w:val="20"/>
              </w:rPr>
            </w:pPr>
            <w:r w:rsidRPr="00981A74">
              <w:rPr>
                <w:sz w:val="20"/>
                <w:szCs w:val="20"/>
              </w:rPr>
              <w:t xml:space="preserve">2023 </w:t>
            </w:r>
          </w:p>
          <w:p w:rsidR="00112488" w:rsidRPr="00981A74" w:rsidRDefault="00112488" w:rsidP="00A77232">
            <w:pPr>
              <w:pStyle w:val="ListParagraph3"/>
              <w:numPr>
                <w:ilvl w:val="0"/>
                <w:numId w:val="163"/>
              </w:numPr>
              <w:jc w:val="left"/>
              <w:rPr>
                <w:rFonts w:ascii="Times New Roman" w:hAnsi="Times New Roman"/>
                <w:sz w:val="20"/>
                <w:szCs w:val="20"/>
              </w:rPr>
            </w:pPr>
            <w:r w:rsidRPr="00981A74">
              <w:rPr>
                <w:rFonts w:ascii="Times New Roman" w:hAnsi="Times New Roman"/>
                <w:sz w:val="20"/>
                <w:szCs w:val="20"/>
              </w:rPr>
              <w:t>oslovení poskytovatelů asistivních techn</w:t>
            </w:r>
            <w:r w:rsidR="00817BF9">
              <w:rPr>
                <w:rFonts w:ascii="Times New Roman" w:hAnsi="Times New Roman"/>
                <w:sz w:val="20"/>
                <w:szCs w:val="20"/>
              </w:rPr>
              <w:t>ologií s nabídkou spolupráce na </w:t>
            </w:r>
            <w:r w:rsidRPr="00981A74">
              <w:rPr>
                <w:rFonts w:ascii="Times New Roman" w:hAnsi="Times New Roman"/>
                <w:sz w:val="20"/>
                <w:szCs w:val="20"/>
              </w:rPr>
              <w:t>pilotním projektu ve městě Olomouci</w:t>
            </w:r>
          </w:p>
          <w:p w:rsidR="00112488" w:rsidRPr="00981A74" w:rsidRDefault="00112488" w:rsidP="00A77232">
            <w:pPr>
              <w:rPr>
                <w:sz w:val="20"/>
                <w:szCs w:val="20"/>
              </w:rPr>
            </w:pPr>
            <w:r w:rsidRPr="00981A74">
              <w:rPr>
                <w:sz w:val="20"/>
                <w:szCs w:val="20"/>
              </w:rPr>
              <w:t>2024</w:t>
            </w:r>
          </w:p>
          <w:p w:rsidR="00112488" w:rsidRPr="00981A74" w:rsidRDefault="00112488" w:rsidP="00A77232">
            <w:pPr>
              <w:pStyle w:val="ListParagraph3"/>
              <w:numPr>
                <w:ilvl w:val="0"/>
                <w:numId w:val="163"/>
              </w:numPr>
              <w:jc w:val="left"/>
              <w:rPr>
                <w:rFonts w:ascii="Times New Roman" w:hAnsi="Times New Roman"/>
                <w:sz w:val="20"/>
                <w:szCs w:val="20"/>
              </w:rPr>
            </w:pPr>
            <w:r w:rsidRPr="00981A74">
              <w:rPr>
                <w:rFonts w:ascii="Times New Roman" w:hAnsi="Times New Roman"/>
                <w:sz w:val="20"/>
                <w:szCs w:val="20"/>
              </w:rPr>
              <w:t>nabídnutí nových metod podpory vytipovaným seniorům</w:t>
            </w:r>
          </w:p>
          <w:p w:rsidR="00112488" w:rsidRPr="00981A74" w:rsidRDefault="00112488" w:rsidP="00A77232">
            <w:pPr>
              <w:pStyle w:val="ListParagraph3"/>
              <w:numPr>
                <w:ilvl w:val="0"/>
                <w:numId w:val="163"/>
              </w:numPr>
              <w:jc w:val="left"/>
              <w:rPr>
                <w:rFonts w:ascii="Times New Roman" w:hAnsi="Times New Roman"/>
                <w:sz w:val="20"/>
                <w:szCs w:val="20"/>
              </w:rPr>
            </w:pPr>
            <w:r w:rsidRPr="00981A74">
              <w:rPr>
                <w:rFonts w:ascii="Times New Roman" w:hAnsi="Times New Roman"/>
                <w:sz w:val="20"/>
                <w:szCs w:val="20"/>
              </w:rPr>
              <w:t>spolupráce s organizacemi poskytujícími sociální a zdravotní služby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B6447F" w:rsidRDefault="00112488" w:rsidP="000434AF">
            <w:pPr>
              <w:rPr>
                <w:sz w:val="20"/>
                <w:szCs w:val="20"/>
              </w:rPr>
            </w:pPr>
            <w:r w:rsidRPr="00B6447F">
              <w:rPr>
                <w:sz w:val="20"/>
                <w:szCs w:val="20"/>
              </w:rPr>
              <w:t>200 000 Kč/rok</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0434AF">
            <w:pPr>
              <w:rPr>
                <w:sz w:val="20"/>
                <w:szCs w:val="20"/>
              </w:rPr>
            </w:pPr>
            <w:proofErr w:type="spellStart"/>
            <w:r w:rsidRPr="00B6447F">
              <w:rPr>
                <w:sz w:val="20"/>
                <w:szCs w:val="20"/>
              </w:rPr>
              <w:t>SMOl</w:t>
            </w:r>
            <w:proofErr w:type="spellEnd"/>
            <w:r w:rsidRPr="00B6447F">
              <w:rPr>
                <w:sz w:val="20"/>
                <w:szCs w:val="20"/>
              </w:rPr>
              <w:t>, dotační tituly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0434AF">
            <w:pPr>
              <w:rPr>
                <w:sz w:val="20"/>
                <w:szCs w:val="20"/>
              </w:rPr>
            </w:pPr>
            <w:r w:rsidRPr="00CB0468">
              <w:rPr>
                <w:b/>
                <w:sz w:val="20"/>
                <w:szCs w:val="20"/>
              </w:rPr>
              <w:t>Realizátor</w:t>
            </w:r>
            <w:r w:rsidRPr="00B6447F">
              <w:rPr>
                <w:sz w:val="20"/>
                <w:szCs w:val="20"/>
              </w:rPr>
              <w:t xml:space="preserve">: </w:t>
            </w:r>
            <w:proofErr w:type="spellStart"/>
            <w:r>
              <w:rPr>
                <w:sz w:val="20"/>
                <w:szCs w:val="20"/>
              </w:rPr>
              <w:t>M</w:t>
            </w:r>
            <w:r w:rsidRPr="00B6447F">
              <w:rPr>
                <w:sz w:val="20"/>
                <w:szCs w:val="20"/>
              </w:rPr>
              <w:t>MOl</w:t>
            </w:r>
            <w:proofErr w:type="spellEnd"/>
            <w:r w:rsidRPr="00B6447F">
              <w:rPr>
                <w:sz w:val="20"/>
                <w:szCs w:val="20"/>
              </w:rPr>
              <w:t xml:space="preserve"> </w:t>
            </w:r>
          </w:p>
          <w:p w:rsidR="00112488" w:rsidRPr="00B6447F" w:rsidRDefault="00112488" w:rsidP="000434AF">
            <w:pPr>
              <w:rPr>
                <w:sz w:val="20"/>
                <w:szCs w:val="20"/>
              </w:rPr>
            </w:pPr>
            <w:r w:rsidRPr="00CB0468">
              <w:rPr>
                <w:b/>
                <w:sz w:val="20"/>
                <w:szCs w:val="20"/>
              </w:rPr>
              <w:t>Partner</w:t>
            </w:r>
            <w:r w:rsidRPr="00B6447F">
              <w:rPr>
                <w:sz w:val="20"/>
                <w:szCs w:val="20"/>
              </w:rPr>
              <w:t xml:space="preserve">: poskytovatelé terénních sociálních služeb, Národní </w:t>
            </w:r>
            <w:proofErr w:type="spellStart"/>
            <w:r w:rsidRPr="00B6447F">
              <w:rPr>
                <w:sz w:val="20"/>
                <w:szCs w:val="20"/>
              </w:rPr>
              <w:t>telemedicínské</w:t>
            </w:r>
            <w:proofErr w:type="spellEnd"/>
            <w:r w:rsidRPr="00B6447F">
              <w:rPr>
                <w:sz w:val="20"/>
                <w:szCs w:val="20"/>
              </w:rPr>
              <w:t xml:space="preserve"> centrum, UPOL, Fakultní nemocnice Olomouc</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B6447F" w:rsidRDefault="00112488" w:rsidP="000434AF">
            <w:pPr>
              <w:numPr>
                <w:ilvl w:val="0"/>
                <w:numId w:val="2"/>
              </w:numPr>
              <w:rPr>
                <w:sz w:val="20"/>
                <w:szCs w:val="20"/>
              </w:rPr>
            </w:pPr>
            <w:r w:rsidRPr="00B6447F">
              <w:rPr>
                <w:sz w:val="20"/>
                <w:szCs w:val="20"/>
              </w:rPr>
              <w:t>počet podpořených seniorů: 100/období</w:t>
            </w:r>
          </w:p>
          <w:p w:rsidR="00112488" w:rsidRPr="00B6447F" w:rsidRDefault="00112488" w:rsidP="000434AF">
            <w:pPr>
              <w:rPr>
                <w:sz w:val="20"/>
                <w:szCs w:val="20"/>
              </w:rPr>
            </w:pPr>
          </w:p>
        </w:tc>
      </w:tr>
    </w:tbl>
    <w:p w:rsidR="00112488" w:rsidRPr="00B6447F" w:rsidRDefault="00112488" w:rsidP="00112488">
      <w:pPr>
        <w:rPr>
          <w:b/>
          <w:bCs/>
          <w:sz w:val="20"/>
          <w:szCs w:val="20"/>
        </w:rPr>
      </w:pPr>
    </w:p>
    <w:p w:rsidR="00112488" w:rsidRPr="00B6447F" w:rsidRDefault="00112488" w:rsidP="00112488">
      <w:pPr>
        <w:rPr>
          <w:b/>
          <w:bCs/>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804"/>
      </w:tblGrid>
      <w:tr w:rsidR="00112488" w:rsidRPr="00B6447F" w:rsidTr="00994C11">
        <w:tc>
          <w:tcPr>
            <w:tcW w:w="2552" w:type="dxa"/>
            <w:shd w:val="clear" w:color="auto" w:fill="FFE593"/>
          </w:tcPr>
          <w:p w:rsidR="00112488" w:rsidRPr="00B6447F" w:rsidRDefault="00112488" w:rsidP="00112488">
            <w:pPr>
              <w:rPr>
                <w:b/>
                <w:sz w:val="20"/>
                <w:szCs w:val="20"/>
              </w:rPr>
            </w:pPr>
            <w:r w:rsidRPr="00B6447F">
              <w:rPr>
                <w:b/>
                <w:sz w:val="20"/>
                <w:szCs w:val="20"/>
              </w:rPr>
              <w:t>Číslo/kód:</w:t>
            </w:r>
          </w:p>
        </w:tc>
        <w:tc>
          <w:tcPr>
            <w:tcW w:w="6804" w:type="dxa"/>
            <w:shd w:val="clear" w:color="auto" w:fill="FFE593"/>
          </w:tcPr>
          <w:p w:rsidR="00112488" w:rsidRPr="00B6447F" w:rsidRDefault="00112488" w:rsidP="00112488">
            <w:pPr>
              <w:ind w:left="27" w:hanging="27"/>
              <w:rPr>
                <w:b/>
                <w:sz w:val="20"/>
                <w:szCs w:val="20"/>
              </w:rPr>
            </w:pPr>
            <w:r w:rsidRPr="00B6447F">
              <w:rPr>
                <w:b/>
                <w:sz w:val="20"/>
                <w:szCs w:val="20"/>
              </w:rPr>
              <w:t>3.3</w:t>
            </w:r>
          </w:p>
        </w:tc>
      </w:tr>
      <w:tr w:rsidR="00112488" w:rsidRPr="00B6447F" w:rsidTr="00994C11">
        <w:tc>
          <w:tcPr>
            <w:tcW w:w="2552" w:type="dxa"/>
          </w:tcPr>
          <w:p w:rsidR="00112488" w:rsidRPr="00B6447F" w:rsidRDefault="00112488" w:rsidP="00112488">
            <w:pPr>
              <w:rPr>
                <w:b/>
                <w:sz w:val="20"/>
                <w:szCs w:val="20"/>
              </w:rPr>
            </w:pPr>
            <w:r w:rsidRPr="00B6447F">
              <w:rPr>
                <w:b/>
                <w:sz w:val="20"/>
                <w:szCs w:val="20"/>
              </w:rPr>
              <w:t>Dílčí cíl:</w:t>
            </w:r>
          </w:p>
        </w:tc>
        <w:tc>
          <w:tcPr>
            <w:tcW w:w="6804" w:type="dxa"/>
          </w:tcPr>
          <w:p w:rsidR="00112488" w:rsidRPr="00B6447F" w:rsidRDefault="00112488" w:rsidP="00112488">
            <w:pPr>
              <w:rPr>
                <w:sz w:val="20"/>
                <w:szCs w:val="20"/>
              </w:rPr>
            </w:pPr>
            <w:r w:rsidRPr="00B6447F">
              <w:rPr>
                <w:b/>
                <w:bCs/>
                <w:sz w:val="20"/>
                <w:szCs w:val="20"/>
              </w:rPr>
              <w:t>Podpora aktivizace seniorů na území města Olomouce</w:t>
            </w:r>
          </w:p>
        </w:tc>
      </w:tr>
      <w:tr w:rsidR="00112488" w:rsidRPr="00B6447F" w:rsidTr="00994C11">
        <w:tc>
          <w:tcPr>
            <w:tcW w:w="2552" w:type="dxa"/>
          </w:tcPr>
          <w:p w:rsidR="00112488" w:rsidRPr="00B6447F" w:rsidRDefault="00112488" w:rsidP="00112488">
            <w:pPr>
              <w:ind w:left="360" w:hanging="360"/>
              <w:rPr>
                <w:b/>
                <w:sz w:val="20"/>
                <w:szCs w:val="20"/>
              </w:rPr>
            </w:pPr>
            <w:r w:rsidRPr="00B6447F">
              <w:rPr>
                <w:b/>
                <w:sz w:val="20"/>
                <w:szCs w:val="20"/>
              </w:rPr>
              <w:t>Charakteristika cíle:</w:t>
            </w:r>
          </w:p>
        </w:tc>
        <w:tc>
          <w:tcPr>
            <w:tcW w:w="6804" w:type="dxa"/>
          </w:tcPr>
          <w:p w:rsidR="00112488" w:rsidRPr="00B6447F" w:rsidRDefault="00112488" w:rsidP="00112488">
            <w:pPr>
              <w:rPr>
                <w:sz w:val="20"/>
                <w:szCs w:val="20"/>
              </w:rPr>
            </w:pPr>
            <w:r w:rsidRPr="00B6447F">
              <w:rPr>
                <w:sz w:val="20"/>
                <w:szCs w:val="20"/>
              </w:rPr>
              <w:t>Cílem je zachování aktivit, které jsou využívány a kladně hodnoceny seniory, ale také poskytovateli sociálních služeb. Jde zejména o u</w:t>
            </w:r>
            <w:r w:rsidR="00817BF9">
              <w:rPr>
                <w:sz w:val="20"/>
                <w:szCs w:val="20"/>
              </w:rPr>
              <w:t>držení stávající sítě klubů pro </w:t>
            </w:r>
            <w:r w:rsidRPr="00B6447F">
              <w:rPr>
                <w:sz w:val="20"/>
                <w:szCs w:val="20"/>
              </w:rPr>
              <w:t>seniory na území města Olomouce a další vzdělávání seniorů.</w:t>
            </w:r>
          </w:p>
        </w:tc>
      </w:tr>
      <w:tr w:rsidR="00112488" w:rsidRPr="00B6447F" w:rsidTr="00994C11">
        <w:tc>
          <w:tcPr>
            <w:tcW w:w="2552" w:type="dxa"/>
          </w:tcPr>
          <w:p w:rsidR="00112488" w:rsidRPr="00B6447F" w:rsidRDefault="00112488" w:rsidP="00112488">
            <w:pPr>
              <w:ind w:left="360" w:hanging="360"/>
              <w:rPr>
                <w:b/>
                <w:sz w:val="20"/>
                <w:szCs w:val="20"/>
              </w:rPr>
            </w:pPr>
            <w:r w:rsidRPr="00B6447F">
              <w:rPr>
                <w:b/>
                <w:sz w:val="20"/>
                <w:szCs w:val="20"/>
              </w:rPr>
              <w:t xml:space="preserve">Opatření, která vedou </w:t>
            </w:r>
          </w:p>
          <w:p w:rsidR="00112488" w:rsidRPr="00B6447F" w:rsidRDefault="00112488" w:rsidP="00112488">
            <w:pPr>
              <w:ind w:left="360" w:hanging="360"/>
              <w:rPr>
                <w:b/>
                <w:sz w:val="20"/>
                <w:szCs w:val="20"/>
              </w:rPr>
            </w:pPr>
            <w:r w:rsidRPr="00B6447F">
              <w:rPr>
                <w:b/>
                <w:sz w:val="20"/>
                <w:szCs w:val="20"/>
              </w:rPr>
              <w:t>k naplnění cíle:</w:t>
            </w:r>
          </w:p>
        </w:tc>
        <w:tc>
          <w:tcPr>
            <w:tcW w:w="6804" w:type="dxa"/>
          </w:tcPr>
          <w:p w:rsidR="00112488" w:rsidRPr="00B6447F" w:rsidRDefault="00112488" w:rsidP="00112488">
            <w:pPr>
              <w:ind w:left="497" w:hanging="497"/>
              <w:rPr>
                <w:sz w:val="20"/>
                <w:szCs w:val="20"/>
              </w:rPr>
            </w:pPr>
            <w:r w:rsidRPr="00B6447F">
              <w:rPr>
                <w:sz w:val="20"/>
                <w:szCs w:val="20"/>
              </w:rPr>
              <w:t>3.3.1 Udržení stávajících služeb a</w:t>
            </w:r>
            <w:r>
              <w:rPr>
                <w:sz w:val="20"/>
                <w:szCs w:val="20"/>
              </w:rPr>
              <w:t> </w:t>
            </w:r>
            <w:r w:rsidRPr="00B6447F">
              <w:rPr>
                <w:sz w:val="20"/>
                <w:szCs w:val="20"/>
              </w:rPr>
              <w:t>aktivit v</w:t>
            </w:r>
            <w:r>
              <w:rPr>
                <w:sz w:val="20"/>
                <w:szCs w:val="20"/>
              </w:rPr>
              <w:t> </w:t>
            </w:r>
            <w:r w:rsidRPr="00B6447F">
              <w:rPr>
                <w:sz w:val="20"/>
                <w:szCs w:val="20"/>
              </w:rPr>
              <w:t>klubech pro seniory zřizovaných statutárním městem Olomouc</w:t>
            </w:r>
          </w:p>
          <w:p w:rsidR="00112488" w:rsidRPr="00B6447F" w:rsidRDefault="00112488" w:rsidP="00112488">
            <w:pPr>
              <w:ind w:left="497" w:hanging="497"/>
              <w:rPr>
                <w:sz w:val="20"/>
                <w:szCs w:val="20"/>
              </w:rPr>
            </w:pPr>
            <w:r w:rsidRPr="00B6447F">
              <w:rPr>
                <w:sz w:val="20"/>
                <w:szCs w:val="20"/>
              </w:rPr>
              <w:t xml:space="preserve">3.3.2 Rozvoj a podpora aktivit seniorů dalším vzděláváním </w:t>
            </w:r>
          </w:p>
        </w:tc>
      </w:tr>
    </w:tbl>
    <w:p w:rsidR="00112488" w:rsidRPr="00B6447F" w:rsidRDefault="00112488" w:rsidP="00112488">
      <w:pPr>
        <w:ind w:left="360" w:hanging="360"/>
        <w:rPr>
          <w:sz w:val="20"/>
          <w:szCs w:val="20"/>
        </w:rPr>
      </w:pPr>
    </w:p>
    <w:p w:rsidR="00112488" w:rsidRPr="00B6447F" w:rsidRDefault="00112488" w:rsidP="00112488">
      <w:pPr>
        <w:ind w:left="360" w:hanging="360"/>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3.3.1 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bCs/>
                <w:sz w:val="20"/>
                <w:szCs w:val="20"/>
              </w:rPr>
            </w:pPr>
            <w:r w:rsidRPr="00B6447F">
              <w:rPr>
                <w:b/>
                <w:bCs/>
                <w:sz w:val="20"/>
                <w:szCs w:val="20"/>
              </w:rPr>
              <w:t>Udržení stávajících služeb a</w:t>
            </w:r>
            <w:r>
              <w:rPr>
                <w:b/>
                <w:bCs/>
                <w:sz w:val="20"/>
                <w:szCs w:val="20"/>
              </w:rPr>
              <w:t> </w:t>
            </w:r>
            <w:r w:rsidRPr="00B6447F">
              <w:rPr>
                <w:b/>
                <w:bCs/>
                <w:sz w:val="20"/>
                <w:szCs w:val="20"/>
              </w:rPr>
              <w:t>aktivit v</w:t>
            </w:r>
            <w:r>
              <w:rPr>
                <w:b/>
                <w:bCs/>
                <w:sz w:val="20"/>
                <w:szCs w:val="20"/>
              </w:rPr>
              <w:t> </w:t>
            </w:r>
            <w:r w:rsidRPr="00B6447F">
              <w:rPr>
                <w:b/>
                <w:bCs/>
                <w:sz w:val="20"/>
                <w:szCs w:val="20"/>
              </w:rPr>
              <w:t>klubech pro seniory zřizovaných statutárním městem Olomouc</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Opatření směřuje k zachování kvality a</w:t>
            </w:r>
            <w:r>
              <w:rPr>
                <w:sz w:val="20"/>
                <w:szCs w:val="20"/>
              </w:rPr>
              <w:t> </w:t>
            </w:r>
            <w:r w:rsidRPr="00B6447F">
              <w:rPr>
                <w:sz w:val="20"/>
                <w:szCs w:val="20"/>
              </w:rPr>
              <w:t>rozsahu činností v klubech pro seniory, navázání aktivnější spolupráce s dalšími kluby pro seniory (mj. také formou elektronické komunikace), zachování výše finančních prostředků na provoz klubů a</w:t>
            </w:r>
            <w:r>
              <w:rPr>
                <w:sz w:val="20"/>
                <w:szCs w:val="20"/>
              </w:rPr>
              <w:t> </w:t>
            </w:r>
            <w:r w:rsidRPr="00B6447F">
              <w:rPr>
                <w:sz w:val="20"/>
                <w:szCs w:val="20"/>
              </w:rPr>
              <w:t xml:space="preserve">jejich aktivity, pokračování v propagaci aktivit pro seniory, rozvoj vybavení klubů.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34 Ostatní služby, které nejsou uvedeny v</w:t>
            </w:r>
            <w:r>
              <w:rPr>
                <w:sz w:val="20"/>
                <w:szCs w:val="20"/>
              </w:rPr>
              <w:t> </w:t>
            </w:r>
            <w:r w:rsidRPr="00B6447F">
              <w:rPr>
                <w:sz w:val="20"/>
                <w:szCs w:val="20"/>
              </w:rPr>
              <w:t xml:space="preserve">ZSS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w:t>
            </w:r>
          </w:p>
        </w:tc>
      </w:tr>
      <w:tr w:rsidR="00112488" w:rsidRPr="00B6447F" w:rsidTr="00994C11">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12488">
            <w:pPr>
              <w:rPr>
                <w:sz w:val="20"/>
                <w:szCs w:val="20"/>
              </w:rPr>
            </w:pPr>
            <w:r w:rsidRPr="00B6447F">
              <w:rPr>
                <w:sz w:val="20"/>
                <w:szCs w:val="20"/>
              </w:rPr>
              <w:t>území města Olomouce</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B6447F" w:rsidRDefault="00112488" w:rsidP="000434AF">
            <w:pPr>
              <w:numPr>
                <w:ilvl w:val="0"/>
                <w:numId w:val="26"/>
              </w:numPr>
              <w:tabs>
                <w:tab w:val="clear" w:pos="497"/>
                <w:tab w:val="num" w:pos="356"/>
              </w:tabs>
              <w:ind w:left="356"/>
              <w:rPr>
                <w:sz w:val="20"/>
                <w:szCs w:val="20"/>
              </w:rPr>
            </w:pPr>
            <w:r w:rsidRPr="00B6447F">
              <w:rPr>
                <w:sz w:val="20"/>
                <w:szCs w:val="20"/>
              </w:rPr>
              <w:t>zlepšení psychického stavu seniorů a</w:t>
            </w:r>
            <w:r>
              <w:rPr>
                <w:sz w:val="20"/>
                <w:szCs w:val="20"/>
              </w:rPr>
              <w:t> </w:t>
            </w:r>
            <w:r w:rsidRPr="00B6447F">
              <w:rPr>
                <w:sz w:val="20"/>
                <w:szCs w:val="20"/>
              </w:rPr>
              <w:t>jejich aktivizace</w:t>
            </w:r>
          </w:p>
          <w:p w:rsidR="00112488" w:rsidRPr="00B6447F" w:rsidRDefault="00112488" w:rsidP="000434AF">
            <w:pPr>
              <w:numPr>
                <w:ilvl w:val="0"/>
                <w:numId w:val="26"/>
              </w:numPr>
              <w:tabs>
                <w:tab w:val="clear" w:pos="497"/>
                <w:tab w:val="num" w:pos="356"/>
              </w:tabs>
              <w:autoSpaceDE w:val="0"/>
              <w:autoSpaceDN w:val="0"/>
              <w:adjustRightInd w:val="0"/>
              <w:ind w:left="356"/>
              <w:rPr>
                <w:sz w:val="20"/>
                <w:szCs w:val="20"/>
              </w:rPr>
            </w:pPr>
            <w:r w:rsidRPr="00B6447F">
              <w:rPr>
                <w:sz w:val="20"/>
                <w:szCs w:val="20"/>
              </w:rPr>
              <w:t>navázání nových kontaktů, vaze</w:t>
            </w:r>
            <w:r>
              <w:rPr>
                <w:sz w:val="20"/>
                <w:szCs w:val="20"/>
              </w:rPr>
              <w:t>b a zprostředkování kontaktu se </w:t>
            </w:r>
            <w:r w:rsidRPr="00B6447F">
              <w:rPr>
                <w:sz w:val="20"/>
                <w:szCs w:val="20"/>
              </w:rPr>
              <w:t>společenským prostředím</w:t>
            </w:r>
          </w:p>
          <w:p w:rsidR="00112488" w:rsidRPr="00B6447F" w:rsidRDefault="00112488" w:rsidP="000434AF">
            <w:pPr>
              <w:numPr>
                <w:ilvl w:val="0"/>
                <w:numId w:val="26"/>
              </w:numPr>
              <w:tabs>
                <w:tab w:val="clear" w:pos="497"/>
                <w:tab w:val="num" w:pos="356"/>
              </w:tabs>
              <w:ind w:left="356"/>
              <w:rPr>
                <w:sz w:val="20"/>
                <w:szCs w:val="20"/>
              </w:rPr>
            </w:pPr>
            <w:r w:rsidRPr="00B6447F">
              <w:rPr>
                <w:sz w:val="20"/>
                <w:szCs w:val="20"/>
              </w:rPr>
              <w:t>zachování a</w:t>
            </w:r>
            <w:r>
              <w:rPr>
                <w:sz w:val="20"/>
                <w:szCs w:val="20"/>
              </w:rPr>
              <w:t> </w:t>
            </w:r>
            <w:r w:rsidRPr="00B6447F">
              <w:rPr>
                <w:sz w:val="20"/>
                <w:szCs w:val="20"/>
              </w:rPr>
              <w:t>rozvoj přirozených sociálních vazeb</w:t>
            </w:r>
          </w:p>
          <w:p w:rsidR="00112488" w:rsidRPr="00B6447F" w:rsidRDefault="00112488" w:rsidP="000434AF">
            <w:pPr>
              <w:numPr>
                <w:ilvl w:val="0"/>
                <w:numId w:val="26"/>
              </w:numPr>
              <w:tabs>
                <w:tab w:val="clear" w:pos="497"/>
                <w:tab w:val="num" w:pos="356"/>
              </w:tabs>
              <w:ind w:left="356"/>
              <w:rPr>
                <w:sz w:val="20"/>
                <w:szCs w:val="20"/>
              </w:rPr>
            </w:pPr>
            <w:r w:rsidRPr="00B6447F">
              <w:rPr>
                <w:sz w:val="20"/>
                <w:szCs w:val="20"/>
              </w:rPr>
              <w:t>poskytnutí základního sociálního poradenství</w:t>
            </w:r>
          </w:p>
          <w:p w:rsidR="00112488" w:rsidRPr="00B6447F" w:rsidRDefault="00112488" w:rsidP="000434AF">
            <w:pPr>
              <w:numPr>
                <w:ilvl w:val="0"/>
                <w:numId w:val="26"/>
              </w:numPr>
              <w:tabs>
                <w:tab w:val="clear" w:pos="497"/>
                <w:tab w:val="num" w:pos="356"/>
              </w:tabs>
              <w:ind w:left="356"/>
              <w:rPr>
                <w:sz w:val="20"/>
                <w:szCs w:val="20"/>
              </w:rPr>
            </w:pPr>
            <w:r w:rsidRPr="00B6447F">
              <w:rPr>
                <w:sz w:val="20"/>
                <w:szCs w:val="20"/>
              </w:rPr>
              <w:t>zprostředkování poskytnutí sociálních služeb a</w:t>
            </w:r>
            <w:r>
              <w:rPr>
                <w:sz w:val="20"/>
                <w:szCs w:val="20"/>
              </w:rPr>
              <w:t> </w:t>
            </w:r>
            <w:r w:rsidRPr="00B6447F">
              <w:rPr>
                <w:sz w:val="20"/>
                <w:szCs w:val="20"/>
              </w:rPr>
              <w:t>příbuzných souvisejících služeb</w:t>
            </w:r>
          </w:p>
          <w:p w:rsidR="00112488" w:rsidRPr="00B6447F" w:rsidRDefault="00112488" w:rsidP="000434AF">
            <w:pPr>
              <w:numPr>
                <w:ilvl w:val="0"/>
                <w:numId w:val="26"/>
              </w:numPr>
              <w:tabs>
                <w:tab w:val="clear" w:pos="497"/>
                <w:tab w:val="num" w:pos="356"/>
              </w:tabs>
              <w:ind w:left="356"/>
              <w:rPr>
                <w:sz w:val="20"/>
                <w:szCs w:val="20"/>
              </w:rPr>
            </w:pPr>
            <w:r w:rsidRPr="00B6447F">
              <w:rPr>
                <w:sz w:val="20"/>
                <w:szCs w:val="20"/>
              </w:rPr>
              <w:t>zvýšení informovanosti seniorů</w:t>
            </w:r>
          </w:p>
          <w:p w:rsidR="00112488" w:rsidRPr="00B6447F" w:rsidRDefault="00112488" w:rsidP="000434AF">
            <w:pPr>
              <w:numPr>
                <w:ilvl w:val="0"/>
                <w:numId w:val="26"/>
              </w:numPr>
              <w:tabs>
                <w:tab w:val="clear" w:pos="497"/>
                <w:tab w:val="num" w:pos="356"/>
              </w:tabs>
              <w:ind w:left="356"/>
              <w:rPr>
                <w:sz w:val="20"/>
                <w:szCs w:val="20"/>
              </w:rPr>
            </w:pPr>
            <w:r w:rsidRPr="00B6447F">
              <w:rPr>
                <w:sz w:val="20"/>
                <w:szCs w:val="20"/>
              </w:rPr>
              <w:t>zvětšení členské základny a</w:t>
            </w:r>
            <w:r>
              <w:rPr>
                <w:sz w:val="20"/>
                <w:szCs w:val="20"/>
              </w:rPr>
              <w:t> </w:t>
            </w:r>
            <w:r w:rsidRPr="00B6447F">
              <w:rPr>
                <w:sz w:val="20"/>
                <w:szCs w:val="20"/>
              </w:rPr>
              <w:t>větší zájem seniorů o</w:t>
            </w:r>
            <w:r>
              <w:rPr>
                <w:sz w:val="20"/>
                <w:szCs w:val="20"/>
              </w:rPr>
              <w:t> </w:t>
            </w:r>
            <w:r w:rsidRPr="00B6447F">
              <w:rPr>
                <w:sz w:val="20"/>
                <w:szCs w:val="20"/>
              </w:rPr>
              <w:t>dění ve městě</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0434AF">
            <w:pPr>
              <w:numPr>
                <w:ilvl w:val="0"/>
                <w:numId w:val="37"/>
              </w:numPr>
              <w:tabs>
                <w:tab w:val="clear" w:pos="497"/>
                <w:tab w:val="num" w:pos="356"/>
              </w:tabs>
              <w:ind w:left="356"/>
              <w:rPr>
                <w:sz w:val="20"/>
                <w:szCs w:val="20"/>
              </w:rPr>
            </w:pPr>
            <w:r w:rsidRPr="00B6447F">
              <w:rPr>
                <w:sz w:val="20"/>
                <w:szCs w:val="20"/>
              </w:rPr>
              <w:t>nedostatek finančních prostředků na provoz</w:t>
            </w:r>
          </w:p>
          <w:p w:rsidR="00112488" w:rsidRPr="00B6447F" w:rsidRDefault="00112488" w:rsidP="000434AF">
            <w:pPr>
              <w:numPr>
                <w:ilvl w:val="0"/>
                <w:numId w:val="37"/>
              </w:numPr>
              <w:tabs>
                <w:tab w:val="clear" w:pos="497"/>
                <w:tab w:val="num" w:pos="356"/>
              </w:tabs>
              <w:ind w:left="356"/>
              <w:rPr>
                <w:sz w:val="20"/>
                <w:szCs w:val="20"/>
              </w:rPr>
            </w:pPr>
            <w:r w:rsidRPr="00B6447F">
              <w:rPr>
                <w:sz w:val="20"/>
                <w:szCs w:val="20"/>
              </w:rPr>
              <w:t>nezájem uživatelů o službu</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vzdělávací program pro předsedy a předsedkyně klubů</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zachování financování provozu jednotlivých klubů pro seniory</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realizace přednáškové činnosti a osvěty</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realizace zájezdů, veselic, besed, divadelní představení aj.</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realizace podpůrných programů</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realizace komplexního poradenství včetně dluhového</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realizace akcí v rámci Týdne pro seniory</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propagace klubů pro seniory a</w:t>
            </w:r>
            <w:r>
              <w:rPr>
                <w:sz w:val="20"/>
                <w:szCs w:val="20"/>
              </w:rPr>
              <w:t> </w:t>
            </w:r>
            <w:r w:rsidRPr="00B6447F">
              <w:rPr>
                <w:sz w:val="20"/>
                <w:szCs w:val="20"/>
              </w:rPr>
              <w:t>jiných seniorských aktivit na území města Olomouce</w:t>
            </w:r>
          </w:p>
          <w:p w:rsidR="00112488" w:rsidRPr="00B6447F" w:rsidRDefault="00112488" w:rsidP="000434AF">
            <w:pPr>
              <w:numPr>
                <w:ilvl w:val="0"/>
                <w:numId w:val="27"/>
              </w:numPr>
              <w:tabs>
                <w:tab w:val="clear" w:pos="497"/>
                <w:tab w:val="num" w:pos="356"/>
              </w:tabs>
              <w:ind w:left="356"/>
              <w:rPr>
                <w:sz w:val="20"/>
                <w:szCs w:val="20"/>
              </w:rPr>
            </w:pPr>
            <w:r w:rsidRPr="00B6447F">
              <w:rPr>
                <w:sz w:val="20"/>
                <w:szCs w:val="20"/>
              </w:rPr>
              <w:t>vydávání a</w:t>
            </w:r>
            <w:r>
              <w:rPr>
                <w:sz w:val="20"/>
                <w:szCs w:val="20"/>
              </w:rPr>
              <w:t> </w:t>
            </w:r>
            <w:r w:rsidRPr="00B6447F">
              <w:rPr>
                <w:sz w:val="20"/>
                <w:szCs w:val="20"/>
              </w:rPr>
              <w:t>distribuce časopisu Olomoucký senior</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B6447F" w:rsidRDefault="00112488" w:rsidP="000434AF">
            <w:pPr>
              <w:rPr>
                <w:sz w:val="20"/>
                <w:szCs w:val="20"/>
              </w:rPr>
            </w:pPr>
            <w:r w:rsidRPr="00B6447F">
              <w:rPr>
                <w:sz w:val="20"/>
                <w:szCs w:val="20"/>
              </w:rPr>
              <w:t>202</w:t>
            </w:r>
            <w:r>
              <w:rPr>
                <w:sz w:val="20"/>
                <w:szCs w:val="20"/>
              </w:rPr>
              <w:t>3</w:t>
            </w:r>
            <w:r w:rsidRPr="00B6447F">
              <w:rPr>
                <w:sz w:val="20"/>
                <w:szCs w:val="20"/>
              </w:rPr>
              <w:t xml:space="preserve"> - 202</w:t>
            </w:r>
            <w:r>
              <w:rPr>
                <w:sz w:val="20"/>
                <w:szCs w:val="20"/>
              </w:rPr>
              <w:t>5</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DA3ADB" w:rsidRDefault="00112488" w:rsidP="000434AF">
            <w:pPr>
              <w:rPr>
                <w:sz w:val="20"/>
                <w:szCs w:val="20"/>
              </w:rPr>
            </w:pPr>
            <w:r w:rsidRPr="00DA3ADB">
              <w:rPr>
                <w:sz w:val="20"/>
                <w:szCs w:val="20"/>
              </w:rPr>
              <w:t>2 000 000 Kč/rok</w:t>
            </w:r>
          </w:p>
          <w:p w:rsidR="00112488" w:rsidRPr="00B6447F" w:rsidRDefault="00112488" w:rsidP="000434AF">
            <w:pPr>
              <w:rPr>
                <w:sz w:val="20"/>
                <w:szCs w:val="20"/>
              </w:rPr>
            </w:pPr>
            <w:r w:rsidRPr="00DA3ADB">
              <w:rPr>
                <w:sz w:val="20"/>
                <w:szCs w:val="20"/>
              </w:rPr>
              <w:t>200 000 Kč/časopis Olomoucký senior/rok</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0434AF">
            <w:pPr>
              <w:rPr>
                <w:sz w:val="20"/>
                <w:szCs w:val="20"/>
              </w:rPr>
            </w:pPr>
            <w:proofErr w:type="spellStart"/>
            <w:r w:rsidRPr="00B6447F">
              <w:rPr>
                <w:sz w:val="20"/>
                <w:szCs w:val="20"/>
              </w:rPr>
              <w:t>SMOl</w:t>
            </w:r>
            <w:proofErr w:type="spellEnd"/>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0434AF">
            <w:pPr>
              <w:rPr>
                <w:sz w:val="20"/>
                <w:szCs w:val="20"/>
              </w:rPr>
            </w:pPr>
            <w:r w:rsidRPr="00CB0468">
              <w:rPr>
                <w:b/>
                <w:sz w:val="20"/>
                <w:szCs w:val="20"/>
              </w:rPr>
              <w:t>Realizátor</w:t>
            </w:r>
            <w:r w:rsidRPr="00B6447F">
              <w:rPr>
                <w:sz w:val="20"/>
                <w:szCs w:val="20"/>
              </w:rPr>
              <w:t xml:space="preserve">: </w:t>
            </w:r>
            <w:proofErr w:type="spellStart"/>
            <w:r w:rsidRPr="00B6447F">
              <w:rPr>
                <w:sz w:val="20"/>
                <w:szCs w:val="20"/>
              </w:rPr>
              <w:t>MMOl</w:t>
            </w:r>
            <w:proofErr w:type="spellEnd"/>
            <w:r>
              <w:rPr>
                <w:sz w:val="20"/>
                <w:szCs w:val="20"/>
              </w:rPr>
              <w:t xml:space="preserve"> (OSV)</w:t>
            </w:r>
          </w:p>
          <w:p w:rsidR="00112488" w:rsidRPr="00B6447F" w:rsidRDefault="00112488" w:rsidP="000434AF">
            <w:pPr>
              <w:rPr>
                <w:sz w:val="20"/>
                <w:szCs w:val="20"/>
              </w:rPr>
            </w:pPr>
            <w:r w:rsidRPr="00CB0468">
              <w:rPr>
                <w:b/>
                <w:sz w:val="20"/>
                <w:szCs w:val="20"/>
              </w:rPr>
              <w:t>Partner</w:t>
            </w:r>
            <w:r w:rsidRPr="00B6447F">
              <w:rPr>
                <w:sz w:val="20"/>
                <w:szCs w:val="20"/>
              </w:rPr>
              <w:t xml:space="preserve">: </w:t>
            </w:r>
            <w:r w:rsidRPr="008446DD">
              <w:rPr>
                <w:sz w:val="20"/>
                <w:szCs w:val="20"/>
              </w:rPr>
              <w:t>Klub vojenských důchodců, Cent</w:t>
            </w:r>
            <w:r w:rsidR="001C7800">
              <w:rPr>
                <w:sz w:val="20"/>
                <w:szCs w:val="20"/>
              </w:rPr>
              <w:t>r</w:t>
            </w:r>
            <w:r w:rsidRPr="008446DD">
              <w:rPr>
                <w:sz w:val="20"/>
                <w:szCs w:val="20"/>
              </w:rPr>
              <w:t xml:space="preserve">um pohybu Olomouc, </w:t>
            </w:r>
            <w:r w:rsidR="008446DD">
              <w:rPr>
                <w:sz w:val="20"/>
                <w:szCs w:val="20"/>
              </w:rPr>
              <w:t>UPOL</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446802" w:rsidRDefault="00112488" w:rsidP="000434AF">
            <w:pPr>
              <w:numPr>
                <w:ilvl w:val="0"/>
                <w:numId w:val="2"/>
              </w:numPr>
              <w:rPr>
                <w:sz w:val="20"/>
                <w:szCs w:val="20"/>
              </w:rPr>
            </w:pPr>
            <w:r>
              <w:rPr>
                <w:sz w:val="20"/>
                <w:szCs w:val="20"/>
              </w:rPr>
              <w:t xml:space="preserve">počet </w:t>
            </w:r>
            <w:r w:rsidRPr="00446802">
              <w:rPr>
                <w:sz w:val="20"/>
                <w:szCs w:val="20"/>
              </w:rPr>
              <w:t>členů klubů pro seniory</w:t>
            </w:r>
            <w:r>
              <w:rPr>
                <w:sz w:val="20"/>
                <w:szCs w:val="20"/>
              </w:rPr>
              <w:t xml:space="preserve"> (</w:t>
            </w:r>
            <w:r w:rsidRPr="00446802">
              <w:rPr>
                <w:sz w:val="20"/>
                <w:szCs w:val="20"/>
              </w:rPr>
              <w:t>kteří se pravidelně účastní klubové činnosti</w:t>
            </w:r>
            <w:r>
              <w:rPr>
                <w:sz w:val="20"/>
                <w:szCs w:val="20"/>
              </w:rPr>
              <w:t xml:space="preserve">): </w:t>
            </w:r>
            <w:r w:rsidRPr="00446802">
              <w:rPr>
                <w:sz w:val="20"/>
                <w:szCs w:val="20"/>
              </w:rPr>
              <w:t>1 300</w:t>
            </w:r>
          </w:p>
          <w:p w:rsidR="00112488" w:rsidRPr="00446802" w:rsidRDefault="00112488" w:rsidP="000434AF">
            <w:pPr>
              <w:numPr>
                <w:ilvl w:val="0"/>
                <w:numId w:val="2"/>
              </w:numPr>
              <w:rPr>
                <w:sz w:val="20"/>
                <w:szCs w:val="20"/>
              </w:rPr>
            </w:pPr>
            <w:r>
              <w:rPr>
                <w:sz w:val="20"/>
                <w:szCs w:val="20"/>
              </w:rPr>
              <w:t xml:space="preserve">počet </w:t>
            </w:r>
            <w:r w:rsidRPr="00446802">
              <w:rPr>
                <w:sz w:val="20"/>
                <w:szCs w:val="20"/>
              </w:rPr>
              <w:t>výtisků časopisu Olomoucký senior</w:t>
            </w:r>
            <w:r>
              <w:rPr>
                <w:sz w:val="20"/>
                <w:szCs w:val="20"/>
              </w:rPr>
              <w:t xml:space="preserve">: </w:t>
            </w:r>
            <w:r w:rsidRPr="00446802">
              <w:rPr>
                <w:sz w:val="20"/>
                <w:szCs w:val="20"/>
              </w:rPr>
              <w:t>20</w:t>
            </w:r>
            <w:r>
              <w:rPr>
                <w:sz w:val="20"/>
                <w:szCs w:val="20"/>
              </w:rPr>
              <w:t> </w:t>
            </w:r>
            <w:r w:rsidRPr="00446802">
              <w:rPr>
                <w:sz w:val="20"/>
                <w:szCs w:val="20"/>
              </w:rPr>
              <w:t>000/rok</w:t>
            </w:r>
          </w:p>
          <w:p w:rsidR="00112488" w:rsidRPr="00446802" w:rsidRDefault="00112488" w:rsidP="000434AF">
            <w:pPr>
              <w:numPr>
                <w:ilvl w:val="0"/>
                <w:numId w:val="2"/>
              </w:numPr>
              <w:rPr>
                <w:sz w:val="20"/>
                <w:szCs w:val="20"/>
              </w:rPr>
            </w:pPr>
            <w:r>
              <w:rPr>
                <w:sz w:val="20"/>
                <w:szCs w:val="20"/>
              </w:rPr>
              <w:t xml:space="preserve">počet </w:t>
            </w:r>
            <w:r w:rsidRPr="00446802">
              <w:rPr>
                <w:sz w:val="20"/>
                <w:szCs w:val="20"/>
              </w:rPr>
              <w:t xml:space="preserve">vzdělávacích akcí </w:t>
            </w:r>
            <w:r>
              <w:rPr>
                <w:sz w:val="20"/>
                <w:szCs w:val="20"/>
              </w:rPr>
              <w:t>(</w:t>
            </w:r>
            <w:r w:rsidRPr="00446802">
              <w:rPr>
                <w:sz w:val="20"/>
                <w:szCs w:val="20"/>
              </w:rPr>
              <w:t>v rámci klubů pro seniory</w:t>
            </w:r>
            <w:r>
              <w:rPr>
                <w:sz w:val="20"/>
                <w:szCs w:val="20"/>
              </w:rPr>
              <w:t xml:space="preserve">): </w:t>
            </w:r>
            <w:r w:rsidRPr="00446802">
              <w:rPr>
                <w:sz w:val="20"/>
                <w:szCs w:val="20"/>
              </w:rPr>
              <w:t>80/rok</w:t>
            </w:r>
          </w:p>
          <w:p w:rsidR="00112488" w:rsidRPr="00B6447F" w:rsidRDefault="00112488" w:rsidP="000434AF">
            <w:pPr>
              <w:numPr>
                <w:ilvl w:val="0"/>
                <w:numId w:val="2"/>
              </w:numPr>
              <w:rPr>
                <w:sz w:val="20"/>
                <w:szCs w:val="20"/>
              </w:rPr>
            </w:pPr>
            <w:r>
              <w:rPr>
                <w:sz w:val="20"/>
                <w:szCs w:val="20"/>
              </w:rPr>
              <w:t xml:space="preserve">počet </w:t>
            </w:r>
            <w:r w:rsidRPr="00446802">
              <w:rPr>
                <w:sz w:val="20"/>
                <w:szCs w:val="20"/>
              </w:rPr>
              <w:t>poznávacích a</w:t>
            </w:r>
            <w:r>
              <w:rPr>
                <w:sz w:val="20"/>
                <w:szCs w:val="20"/>
              </w:rPr>
              <w:t> </w:t>
            </w:r>
            <w:r w:rsidRPr="00446802">
              <w:rPr>
                <w:sz w:val="20"/>
                <w:szCs w:val="20"/>
              </w:rPr>
              <w:t>kulturních akcí</w:t>
            </w:r>
            <w:r>
              <w:rPr>
                <w:sz w:val="20"/>
                <w:szCs w:val="20"/>
              </w:rPr>
              <w:t xml:space="preserve"> (</w:t>
            </w:r>
            <w:r w:rsidRPr="00446802">
              <w:rPr>
                <w:sz w:val="20"/>
                <w:szCs w:val="20"/>
              </w:rPr>
              <w:t>v rámci klubů pro seniory</w:t>
            </w:r>
            <w:r>
              <w:rPr>
                <w:sz w:val="20"/>
                <w:szCs w:val="20"/>
              </w:rPr>
              <w:t xml:space="preserve">): </w:t>
            </w:r>
            <w:r w:rsidRPr="00446802">
              <w:rPr>
                <w:sz w:val="20"/>
                <w:szCs w:val="20"/>
              </w:rPr>
              <w:t>20/rok</w:t>
            </w:r>
          </w:p>
        </w:tc>
      </w:tr>
    </w:tbl>
    <w:p w:rsidR="00112488" w:rsidRPr="00B6447F" w:rsidRDefault="00112488" w:rsidP="00112488">
      <w:pPr>
        <w:ind w:left="360" w:hanging="360"/>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3.3.2 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bCs/>
                <w:sz w:val="20"/>
                <w:szCs w:val="20"/>
              </w:rPr>
            </w:pPr>
            <w:r w:rsidRPr="00B6447F">
              <w:rPr>
                <w:b/>
                <w:bCs/>
                <w:sz w:val="20"/>
                <w:szCs w:val="20"/>
              </w:rPr>
              <w:t xml:space="preserve">Rozvoj a podpora aktivit seniorů dalším vzděláváním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Opatření směřuje k rozvoji dovedností senio</w:t>
            </w:r>
            <w:r>
              <w:rPr>
                <w:sz w:val="20"/>
                <w:szCs w:val="20"/>
              </w:rPr>
              <w:t>rů a jejich plnému začlenění do </w:t>
            </w:r>
            <w:r w:rsidRPr="00B6447F">
              <w:rPr>
                <w:sz w:val="20"/>
                <w:szCs w:val="20"/>
              </w:rPr>
              <w:t>moderní, technologicky vyspělé společnosti.</w:t>
            </w:r>
          </w:p>
          <w:p w:rsidR="00112488" w:rsidRPr="00B6447F" w:rsidRDefault="00112488" w:rsidP="00112488">
            <w:pPr>
              <w:rPr>
                <w:sz w:val="20"/>
                <w:szCs w:val="20"/>
              </w:rPr>
            </w:pPr>
            <w:r>
              <w:rPr>
                <w:sz w:val="20"/>
                <w:szCs w:val="20"/>
              </w:rPr>
              <w:t>V rámci opatření bude realizován p</w:t>
            </w:r>
            <w:r w:rsidRPr="00B6447F">
              <w:rPr>
                <w:sz w:val="20"/>
                <w:szCs w:val="20"/>
              </w:rPr>
              <w:t>rojekt Moderní senior</w:t>
            </w:r>
            <w:r>
              <w:rPr>
                <w:sz w:val="20"/>
                <w:szCs w:val="20"/>
              </w:rPr>
              <w:t>, který</w:t>
            </w:r>
            <w:r w:rsidRPr="00B6447F">
              <w:rPr>
                <w:sz w:val="20"/>
                <w:szCs w:val="20"/>
              </w:rPr>
              <w:t xml:space="preserve"> nabízí specializované kurzy moderní techniky (počítače, telefony, fotografie), </w:t>
            </w:r>
            <w:r>
              <w:rPr>
                <w:sz w:val="20"/>
                <w:szCs w:val="20"/>
              </w:rPr>
              <w:t>jež se </w:t>
            </w:r>
            <w:r w:rsidRPr="00B6447F">
              <w:rPr>
                <w:sz w:val="20"/>
                <w:szCs w:val="20"/>
              </w:rPr>
              <w:t>zaměřují na mediální a</w:t>
            </w:r>
            <w:r>
              <w:rPr>
                <w:sz w:val="20"/>
                <w:szCs w:val="20"/>
              </w:rPr>
              <w:t> </w:t>
            </w:r>
            <w:r w:rsidRPr="00B6447F">
              <w:rPr>
                <w:sz w:val="20"/>
                <w:szCs w:val="20"/>
              </w:rPr>
              <w:t xml:space="preserve">technickou gramotnost. Zabývá se také problematikou </w:t>
            </w:r>
            <w:proofErr w:type="spellStart"/>
            <w:r w:rsidRPr="00B6447F">
              <w:rPr>
                <w:sz w:val="20"/>
                <w:szCs w:val="20"/>
              </w:rPr>
              <w:t>kyberbezpečnosti</w:t>
            </w:r>
            <w:proofErr w:type="spellEnd"/>
            <w:r w:rsidRPr="00B6447F">
              <w:rPr>
                <w:sz w:val="20"/>
                <w:szCs w:val="20"/>
              </w:rPr>
              <w:t>, neboť dle dostupných statistik jsou senioři druhou nejohroženější skupinou s</w:t>
            </w:r>
            <w:r>
              <w:rPr>
                <w:sz w:val="20"/>
                <w:szCs w:val="20"/>
              </w:rPr>
              <w:t> </w:t>
            </w:r>
            <w:r w:rsidRPr="00B6447F">
              <w:rPr>
                <w:sz w:val="20"/>
                <w:szCs w:val="20"/>
              </w:rPr>
              <w:t>ohledem na nebezpečí spojené s</w:t>
            </w:r>
            <w:r>
              <w:rPr>
                <w:sz w:val="20"/>
                <w:szCs w:val="20"/>
              </w:rPr>
              <w:t> </w:t>
            </w:r>
            <w:r w:rsidRPr="00B6447F">
              <w:rPr>
                <w:sz w:val="20"/>
                <w:szCs w:val="20"/>
              </w:rPr>
              <w:t xml:space="preserve">virtuálním světem.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34 Ostatní služby, které nejsou uvedeny v</w:t>
            </w:r>
            <w:r>
              <w:rPr>
                <w:sz w:val="20"/>
                <w:szCs w:val="20"/>
              </w:rPr>
              <w:t> </w:t>
            </w:r>
            <w:r w:rsidRPr="00B6447F">
              <w:rPr>
                <w:sz w:val="20"/>
                <w:szCs w:val="20"/>
              </w:rPr>
              <w:t xml:space="preserve">ZSS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 xml:space="preserve">- </w:t>
            </w:r>
          </w:p>
        </w:tc>
      </w:tr>
      <w:tr w:rsidR="00112488" w:rsidRPr="00B6447F" w:rsidTr="00994C11">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12488">
            <w:pPr>
              <w:rPr>
                <w:sz w:val="20"/>
                <w:szCs w:val="20"/>
              </w:rPr>
            </w:pPr>
            <w:r w:rsidRPr="00B6447F">
              <w:rPr>
                <w:sz w:val="20"/>
                <w:szCs w:val="20"/>
              </w:rPr>
              <w:t>území města Olomouce</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8446DD" w:rsidRDefault="00112488" w:rsidP="000434AF">
            <w:pPr>
              <w:pStyle w:val="Normlnweb"/>
              <w:numPr>
                <w:ilvl w:val="0"/>
                <w:numId w:val="28"/>
              </w:numPr>
              <w:tabs>
                <w:tab w:val="clear" w:pos="497"/>
                <w:tab w:val="num" w:pos="356"/>
              </w:tabs>
              <w:spacing w:before="0" w:beforeAutospacing="0" w:after="0" w:afterAutospacing="0"/>
              <w:ind w:left="356"/>
              <w:textAlignment w:val="baseline"/>
              <w:rPr>
                <w:sz w:val="20"/>
                <w:szCs w:val="20"/>
              </w:rPr>
            </w:pPr>
            <w:r w:rsidRPr="008446DD">
              <w:rPr>
                <w:sz w:val="20"/>
                <w:szCs w:val="20"/>
              </w:rPr>
              <w:t>zvýšení technické a mediální gramotnosti u seniorů</w:t>
            </w:r>
          </w:p>
          <w:p w:rsidR="00112488" w:rsidRPr="008446DD" w:rsidRDefault="00112488" w:rsidP="000434AF">
            <w:pPr>
              <w:pStyle w:val="Normlnweb"/>
              <w:numPr>
                <w:ilvl w:val="0"/>
                <w:numId w:val="28"/>
              </w:numPr>
              <w:tabs>
                <w:tab w:val="clear" w:pos="497"/>
                <w:tab w:val="num" w:pos="356"/>
              </w:tabs>
              <w:spacing w:before="0" w:beforeAutospacing="0" w:after="0" w:afterAutospacing="0"/>
              <w:ind w:left="356"/>
              <w:textAlignment w:val="baseline"/>
              <w:rPr>
                <w:sz w:val="20"/>
                <w:szCs w:val="20"/>
              </w:rPr>
            </w:pPr>
            <w:r w:rsidRPr="008446DD">
              <w:rPr>
                <w:sz w:val="20"/>
                <w:szCs w:val="20"/>
              </w:rPr>
              <w:t xml:space="preserve">učení </w:t>
            </w:r>
            <w:proofErr w:type="spellStart"/>
            <w:r w:rsidRPr="008446DD">
              <w:rPr>
                <w:sz w:val="20"/>
                <w:szCs w:val="20"/>
              </w:rPr>
              <w:t>kyberbezpečnosti</w:t>
            </w:r>
            <w:proofErr w:type="spellEnd"/>
            <w:r w:rsidRPr="008446DD">
              <w:rPr>
                <w:sz w:val="20"/>
                <w:szCs w:val="20"/>
              </w:rPr>
              <w:t>, pomoc s ochranou seniorů ve virtuálním prostředí</w:t>
            </w:r>
          </w:p>
          <w:p w:rsidR="00112488" w:rsidRPr="008446DD" w:rsidRDefault="00112488" w:rsidP="000434AF">
            <w:pPr>
              <w:pStyle w:val="Normlnweb"/>
              <w:numPr>
                <w:ilvl w:val="0"/>
                <w:numId w:val="28"/>
              </w:numPr>
              <w:tabs>
                <w:tab w:val="clear" w:pos="497"/>
                <w:tab w:val="num" w:pos="356"/>
              </w:tabs>
              <w:spacing w:before="0" w:beforeAutospacing="0" w:after="0" w:afterAutospacing="0"/>
              <w:ind w:left="356"/>
              <w:textAlignment w:val="baseline"/>
              <w:rPr>
                <w:sz w:val="20"/>
                <w:szCs w:val="20"/>
              </w:rPr>
            </w:pPr>
            <w:r w:rsidRPr="008446DD">
              <w:rPr>
                <w:sz w:val="20"/>
                <w:szCs w:val="20"/>
              </w:rPr>
              <w:t>zvýšení povědomí o využitelnosti výpočetní techniky seniory v běžném životě</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0434AF">
            <w:pPr>
              <w:numPr>
                <w:ilvl w:val="0"/>
                <w:numId w:val="38"/>
              </w:numPr>
              <w:tabs>
                <w:tab w:val="clear" w:pos="497"/>
                <w:tab w:val="num" w:pos="356"/>
              </w:tabs>
              <w:ind w:left="356"/>
              <w:rPr>
                <w:sz w:val="20"/>
                <w:szCs w:val="20"/>
              </w:rPr>
            </w:pPr>
            <w:r w:rsidRPr="00B6447F">
              <w:rPr>
                <w:sz w:val="20"/>
                <w:szCs w:val="20"/>
              </w:rPr>
              <w:t>nepodaří se zajistit finanční prostředky na provoz</w:t>
            </w:r>
          </w:p>
          <w:p w:rsidR="00112488" w:rsidRPr="00B6447F" w:rsidRDefault="00112488" w:rsidP="000434AF">
            <w:pPr>
              <w:numPr>
                <w:ilvl w:val="0"/>
                <w:numId w:val="38"/>
              </w:numPr>
              <w:tabs>
                <w:tab w:val="clear" w:pos="497"/>
                <w:tab w:val="num" w:pos="356"/>
              </w:tabs>
              <w:ind w:left="356"/>
              <w:rPr>
                <w:sz w:val="20"/>
                <w:szCs w:val="20"/>
              </w:rPr>
            </w:pPr>
            <w:r w:rsidRPr="00B6447F">
              <w:rPr>
                <w:sz w:val="20"/>
                <w:szCs w:val="20"/>
              </w:rPr>
              <w:t>nezájem uživatelů o službu</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pravidelné prezentování programu veřejnosti a pravidelné oslovování seniorů skrze dostupné prostředky</w:t>
            </w:r>
          </w:p>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stálá komunikace se zájemci o kurz a účastníky kurzu</w:t>
            </w:r>
          </w:p>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komunikace s lektory, přizpůsobování programů na míru dané skupině</w:t>
            </w:r>
          </w:p>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pravidelná aktualizace výukových materiálů (skripta, prezentace)</w:t>
            </w:r>
          </w:p>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jednotlivé workshopy pro zájemce (na téma bezpečnost, finanční gramotnost, mediální gramotnost)</w:t>
            </w:r>
          </w:p>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 xml:space="preserve">otevření nového kurzu s názvem </w:t>
            </w:r>
            <w:proofErr w:type="spellStart"/>
            <w:r w:rsidRPr="008446DD">
              <w:rPr>
                <w:sz w:val="20"/>
                <w:szCs w:val="20"/>
              </w:rPr>
              <w:t>Kyberbezpečnost</w:t>
            </w:r>
            <w:proofErr w:type="spellEnd"/>
            <w:r w:rsidRPr="008446DD">
              <w:rPr>
                <w:sz w:val="20"/>
                <w:szCs w:val="20"/>
              </w:rPr>
              <w:t xml:space="preserve"> a mediální gramotnost</w:t>
            </w:r>
          </w:p>
          <w:p w:rsidR="00112488" w:rsidRPr="008446DD" w:rsidRDefault="00112488" w:rsidP="000434AF">
            <w:pPr>
              <w:pStyle w:val="Normlnweb"/>
              <w:numPr>
                <w:ilvl w:val="0"/>
                <w:numId w:val="29"/>
              </w:numPr>
              <w:tabs>
                <w:tab w:val="clear" w:pos="497"/>
                <w:tab w:val="num" w:pos="356"/>
              </w:tabs>
              <w:spacing w:before="0" w:beforeAutospacing="0" w:after="0" w:afterAutospacing="0"/>
              <w:ind w:left="356"/>
              <w:textAlignment w:val="baseline"/>
              <w:rPr>
                <w:sz w:val="20"/>
                <w:szCs w:val="20"/>
              </w:rPr>
            </w:pPr>
            <w:r w:rsidRPr="008446DD">
              <w:rPr>
                <w:sz w:val="20"/>
                <w:szCs w:val="20"/>
              </w:rPr>
              <w:t>individuální poradenství</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B6447F" w:rsidRDefault="00112488" w:rsidP="000434AF">
            <w:pPr>
              <w:rPr>
                <w:sz w:val="20"/>
                <w:szCs w:val="20"/>
              </w:rPr>
            </w:pPr>
            <w:r w:rsidRPr="00B6447F">
              <w:rPr>
                <w:sz w:val="20"/>
                <w:szCs w:val="20"/>
              </w:rPr>
              <w:t>202</w:t>
            </w:r>
            <w:r>
              <w:rPr>
                <w:sz w:val="20"/>
                <w:szCs w:val="20"/>
              </w:rPr>
              <w:t>3</w:t>
            </w:r>
            <w:r w:rsidRPr="00B6447F">
              <w:rPr>
                <w:sz w:val="20"/>
                <w:szCs w:val="20"/>
              </w:rPr>
              <w:t xml:space="preserve"> </w:t>
            </w:r>
            <w:r>
              <w:rPr>
                <w:sz w:val="20"/>
                <w:szCs w:val="20"/>
              </w:rPr>
              <w:t>–</w:t>
            </w:r>
            <w:r w:rsidRPr="00B6447F">
              <w:rPr>
                <w:sz w:val="20"/>
                <w:szCs w:val="20"/>
              </w:rPr>
              <w:t xml:space="preserve"> 202</w:t>
            </w:r>
            <w:r>
              <w:rPr>
                <w:sz w:val="20"/>
                <w:szCs w:val="20"/>
              </w:rPr>
              <w:t>5</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8E4872" w:rsidRDefault="00112488" w:rsidP="000434AF">
            <w:pPr>
              <w:rPr>
                <w:color w:val="FF0000"/>
                <w:sz w:val="20"/>
                <w:szCs w:val="20"/>
              </w:rPr>
            </w:pPr>
            <w:r w:rsidRPr="000F1ED5">
              <w:rPr>
                <w:sz w:val="20"/>
                <w:szCs w:val="20"/>
              </w:rPr>
              <w:t>380 000 Kč/rok</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0434AF">
            <w:pPr>
              <w:rPr>
                <w:sz w:val="20"/>
                <w:szCs w:val="20"/>
              </w:rPr>
            </w:pPr>
            <w:proofErr w:type="spellStart"/>
            <w:r w:rsidRPr="00B6447F">
              <w:rPr>
                <w:sz w:val="20"/>
                <w:szCs w:val="20"/>
              </w:rPr>
              <w:t>SMOl</w:t>
            </w:r>
            <w:proofErr w:type="spellEnd"/>
            <w:r w:rsidRPr="00B6447F">
              <w:rPr>
                <w:sz w:val="20"/>
                <w:szCs w:val="20"/>
              </w:rPr>
              <w:t>, klienti, nadace, dary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0434AF">
            <w:pPr>
              <w:rPr>
                <w:sz w:val="20"/>
                <w:szCs w:val="20"/>
              </w:rPr>
            </w:pPr>
            <w:r w:rsidRPr="00CB0468">
              <w:rPr>
                <w:b/>
                <w:sz w:val="20"/>
                <w:szCs w:val="20"/>
              </w:rPr>
              <w:t>Realizátor</w:t>
            </w:r>
            <w:r>
              <w:rPr>
                <w:sz w:val="20"/>
                <w:szCs w:val="20"/>
              </w:rPr>
              <w:t>: Maltézská pomoc, o.p.s.</w:t>
            </w:r>
            <w:r w:rsidRPr="00B6447F">
              <w:rPr>
                <w:sz w:val="20"/>
                <w:szCs w:val="20"/>
              </w:rPr>
              <w:t xml:space="preserve"> </w:t>
            </w:r>
          </w:p>
          <w:p w:rsidR="00112488" w:rsidRPr="00B6447F" w:rsidRDefault="00112488" w:rsidP="000434AF">
            <w:pPr>
              <w:rPr>
                <w:sz w:val="20"/>
                <w:szCs w:val="20"/>
              </w:rPr>
            </w:pPr>
            <w:r w:rsidRPr="00CB0468">
              <w:rPr>
                <w:b/>
                <w:sz w:val="20"/>
                <w:szCs w:val="20"/>
              </w:rPr>
              <w:t>Partner</w:t>
            </w:r>
            <w:r w:rsidRPr="00B6447F">
              <w:rPr>
                <w:sz w:val="20"/>
                <w:szCs w:val="20"/>
              </w:rPr>
              <w:t xml:space="preserve">: </w:t>
            </w:r>
            <w:proofErr w:type="spellStart"/>
            <w:r>
              <w:rPr>
                <w:sz w:val="20"/>
                <w:szCs w:val="20"/>
              </w:rPr>
              <w:t>M</w:t>
            </w:r>
            <w:r w:rsidRPr="00B6447F">
              <w:rPr>
                <w:sz w:val="20"/>
                <w:szCs w:val="20"/>
              </w:rPr>
              <w:t>MOl</w:t>
            </w:r>
            <w:proofErr w:type="spellEnd"/>
            <w:r w:rsidR="00576372">
              <w:rPr>
                <w:sz w:val="20"/>
                <w:szCs w:val="20"/>
              </w:rPr>
              <w:t xml:space="preserve">, RC </w:t>
            </w:r>
            <w:proofErr w:type="gramStart"/>
            <w:r w:rsidR="00576372">
              <w:rPr>
                <w:sz w:val="20"/>
                <w:szCs w:val="20"/>
              </w:rPr>
              <w:t>Heřmánek, z.s.</w:t>
            </w:r>
            <w:proofErr w:type="gramEnd"/>
          </w:p>
        </w:tc>
      </w:tr>
      <w:tr w:rsidR="00112488" w:rsidRPr="00B6447F" w:rsidTr="00871F5D">
        <w:trPr>
          <w:cantSplit/>
          <w:trHeight w:val="1470"/>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0F1ED5" w:rsidRDefault="00112488" w:rsidP="00871F5D">
            <w:pPr>
              <w:numPr>
                <w:ilvl w:val="0"/>
                <w:numId w:val="2"/>
              </w:numPr>
              <w:shd w:val="clear" w:color="auto" w:fill="FFFFFF"/>
              <w:spacing w:before="200"/>
              <w:rPr>
                <w:rFonts w:cstheme="minorHAnsi"/>
                <w:sz w:val="20"/>
                <w:szCs w:val="20"/>
              </w:rPr>
            </w:pPr>
            <w:r w:rsidRPr="000F1ED5">
              <w:rPr>
                <w:rFonts w:cstheme="minorHAnsi"/>
                <w:sz w:val="20"/>
                <w:szCs w:val="20"/>
              </w:rPr>
              <w:t xml:space="preserve">počet odučených hodin: 150 hodin </w:t>
            </w:r>
          </w:p>
          <w:p w:rsidR="00112488" w:rsidRPr="000F1ED5" w:rsidRDefault="00112488" w:rsidP="00871F5D">
            <w:pPr>
              <w:numPr>
                <w:ilvl w:val="0"/>
                <w:numId w:val="2"/>
              </w:numPr>
              <w:shd w:val="clear" w:color="auto" w:fill="FFFFFF"/>
              <w:rPr>
                <w:rFonts w:cstheme="minorHAnsi"/>
                <w:sz w:val="20"/>
                <w:szCs w:val="20"/>
              </w:rPr>
            </w:pPr>
            <w:r w:rsidRPr="000F1ED5">
              <w:rPr>
                <w:rFonts w:cstheme="minorHAnsi"/>
                <w:sz w:val="20"/>
                <w:szCs w:val="20"/>
              </w:rPr>
              <w:t>realizace jednorázových workshopů z oblasti internetu a online prostředí: 3/rok</w:t>
            </w:r>
          </w:p>
          <w:p w:rsidR="00112488" w:rsidRPr="000F1ED5" w:rsidRDefault="00112488" w:rsidP="00871F5D">
            <w:pPr>
              <w:numPr>
                <w:ilvl w:val="0"/>
                <w:numId w:val="2"/>
              </w:numPr>
              <w:shd w:val="clear" w:color="auto" w:fill="FFFFFF"/>
              <w:rPr>
                <w:rFonts w:cstheme="minorHAnsi"/>
                <w:sz w:val="20"/>
                <w:szCs w:val="20"/>
              </w:rPr>
            </w:pPr>
            <w:r w:rsidRPr="000F1ED5">
              <w:rPr>
                <w:rFonts w:cstheme="minorHAnsi"/>
                <w:sz w:val="20"/>
                <w:szCs w:val="20"/>
              </w:rPr>
              <w:t>počet absolventů (zapojených seniorů): min. 50/rok</w:t>
            </w:r>
          </w:p>
          <w:p w:rsidR="00112488" w:rsidRDefault="00112488" w:rsidP="00871F5D">
            <w:pPr>
              <w:numPr>
                <w:ilvl w:val="0"/>
                <w:numId w:val="2"/>
              </w:numPr>
              <w:shd w:val="clear" w:color="auto" w:fill="FFFFFF"/>
              <w:rPr>
                <w:rFonts w:cstheme="minorHAnsi"/>
                <w:sz w:val="20"/>
                <w:szCs w:val="20"/>
              </w:rPr>
            </w:pPr>
            <w:r w:rsidRPr="000F1ED5">
              <w:rPr>
                <w:rFonts w:cstheme="minorHAnsi"/>
                <w:sz w:val="20"/>
                <w:szCs w:val="20"/>
              </w:rPr>
              <w:t>počet hodin ind</w:t>
            </w:r>
            <w:r>
              <w:rPr>
                <w:rFonts w:cstheme="minorHAnsi"/>
                <w:sz w:val="20"/>
                <w:szCs w:val="20"/>
              </w:rPr>
              <w:t>ividuálního</w:t>
            </w:r>
            <w:r w:rsidRPr="000F1ED5">
              <w:rPr>
                <w:rFonts w:cstheme="minorHAnsi"/>
                <w:sz w:val="20"/>
                <w:szCs w:val="20"/>
              </w:rPr>
              <w:t xml:space="preserve"> poradenství: min. 70 hodin/rok</w:t>
            </w:r>
          </w:p>
          <w:p w:rsidR="00112488" w:rsidRPr="000F1ED5" w:rsidRDefault="00112488" w:rsidP="00871F5D">
            <w:pPr>
              <w:numPr>
                <w:ilvl w:val="0"/>
                <w:numId w:val="2"/>
              </w:numPr>
              <w:shd w:val="clear" w:color="auto" w:fill="FFFFFF"/>
              <w:rPr>
                <w:rFonts w:cstheme="minorHAnsi"/>
                <w:sz w:val="20"/>
                <w:szCs w:val="20"/>
              </w:rPr>
            </w:pPr>
            <w:r w:rsidRPr="000F1ED5">
              <w:rPr>
                <w:rFonts w:cstheme="minorHAnsi"/>
                <w:sz w:val="20"/>
                <w:szCs w:val="20"/>
              </w:rPr>
              <w:t>prezentace v lokálním tisku, pravidelná prezentace na webu</w:t>
            </w:r>
            <w:r w:rsidR="00981A74">
              <w:rPr>
                <w:rFonts w:cstheme="minorHAnsi"/>
                <w:sz w:val="20"/>
                <w:szCs w:val="20"/>
              </w:rPr>
              <w:t xml:space="preserve"> </w:t>
            </w:r>
            <w:r w:rsidRPr="000F1ED5">
              <w:rPr>
                <w:rFonts w:cstheme="minorHAnsi"/>
                <w:sz w:val="20"/>
                <w:szCs w:val="20"/>
              </w:rPr>
              <w:t xml:space="preserve">a </w:t>
            </w:r>
            <w:proofErr w:type="spellStart"/>
            <w:r>
              <w:rPr>
                <w:rFonts w:cstheme="minorHAnsi"/>
                <w:sz w:val="20"/>
                <w:szCs w:val="20"/>
              </w:rPr>
              <w:t>F</w:t>
            </w:r>
            <w:r w:rsidRPr="000F1ED5">
              <w:rPr>
                <w:rFonts w:cstheme="minorHAnsi"/>
                <w:sz w:val="20"/>
                <w:szCs w:val="20"/>
              </w:rPr>
              <w:t>acebooku</w:t>
            </w:r>
            <w:proofErr w:type="spellEnd"/>
            <w:r w:rsidRPr="000F1ED5">
              <w:rPr>
                <w:rFonts w:cstheme="minorHAnsi"/>
                <w:sz w:val="20"/>
                <w:szCs w:val="20"/>
              </w:rPr>
              <w:t>: 2x/rok</w:t>
            </w:r>
          </w:p>
        </w:tc>
      </w:tr>
    </w:tbl>
    <w:p w:rsidR="00112488" w:rsidRPr="00B6447F"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804"/>
      </w:tblGrid>
      <w:tr w:rsidR="00112488" w:rsidRPr="00B6447F" w:rsidTr="00994C11">
        <w:tc>
          <w:tcPr>
            <w:tcW w:w="2552" w:type="dxa"/>
            <w:shd w:val="clear" w:color="auto" w:fill="FFE593"/>
          </w:tcPr>
          <w:p w:rsidR="00112488" w:rsidRPr="00B6447F" w:rsidRDefault="00112488" w:rsidP="00112488">
            <w:pPr>
              <w:rPr>
                <w:b/>
                <w:sz w:val="20"/>
                <w:szCs w:val="20"/>
              </w:rPr>
            </w:pPr>
            <w:r w:rsidRPr="00B6447F">
              <w:rPr>
                <w:b/>
                <w:sz w:val="20"/>
                <w:szCs w:val="20"/>
              </w:rPr>
              <w:t>Číslo/kód:</w:t>
            </w:r>
          </w:p>
        </w:tc>
        <w:tc>
          <w:tcPr>
            <w:tcW w:w="6804" w:type="dxa"/>
            <w:shd w:val="clear" w:color="auto" w:fill="FFE593"/>
          </w:tcPr>
          <w:p w:rsidR="00112488" w:rsidRPr="00B6447F" w:rsidRDefault="00112488" w:rsidP="00112488">
            <w:pPr>
              <w:ind w:left="27" w:hanging="27"/>
              <w:rPr>
                <w:b/>
                <w:sz w:val="20"/>
                <w:szCs w:val="20"/>
              </w:rPr>
            </w:pPr>
            <w:r w:rsidRPr="00B6447F">
              <w:rPr>
                <w:b/>
                <w:sz w:val="20"/>
                <w:szCs w:val="20"/>
              </w:rPr>
              <w:t>3.4</w:t>
            </w:r>
          </w:p>
        </w:tc>
      </w:tr>
      <w:tr w:rsidR="00112488" w:rsidRPr="00B6447F" w:rsidTr="00994C11">
        <w:tc>
          <w:tcPr>
            <w:tcW w:w="2552" w:type="dxa"/>
          </w:tcPr>
          <w:p w:rsidR="00112488" w:rsidRPr="00B6447F" w:rsidRDefault="00112488" w:rsidP="00112488">
            <w:pPr>
              <w:rPr>
                <w:b/>
                <w:sz w:val="20"/>
                <w:szCs w:val="20"/>
              </w:rPr>
            </w:pPr>
            <w:r w:rsidRPr="00B6447F">
              <w:rPr>
                <w:b/>
                <w:sz w:val="20"/>
                <w:szCs w:val="20"/>
              </w:rPr>
              <w:t>Dílčí cíl:</w:t>
            </w:r>
          </w:p>
        </w:tc>
        <w:tc>
          <w:tcPr>
            <w:tcW w:w="6804" w:type="dxa"/>
          </w:tcPr>
          <w:p w:rsidR="00112488" w:rsidRPr="00B6447F" w:rsidRDefault="00112488" w:rsidP="00112488">
            <w:pPr>
              <w:rPr>
                <w:sz w:val="20"/>
                <w:szCs w:val="20"/>
              </w:rPr>
            </w:pPr>
            <w:r w:rsidRPr="00B6447F">
              <w:rPr>
                <w:b/>
                <w:bCs/>
                <w:sz w:val="20"/>
                <w:szCs w:val="20"/>
              </w:rPr>
              <w:t>Zajištění, zkvalitnění a</w:t>
            </w:r>
            <w:r>
              <w:rPr>
                <w:b/>
                <w:bCs/>
                <w:sz w:val="20"/>
                <w:szCs w:val="20"/>
              </w:rPr>
              <w:t> </w:t>
            </w:r>
            <w:r w:rsidRPr="00B6447F">
              <w:rPr>
                <w:b/>
                <w:bCs/>
                <w:sz w:val="20"/>
                <w:szCs w:val="20"/>
              </w:rPr>
              <w:t>zvýšení dostupnosti mobilních terénních služeb hospicové péče pro umírající na území města Olomouce a</w:t>
            </w:r>
            <w:r>
              <w:rPr>
                <w:b/>
                <w:bCs/>
                <w:sz w:val="20"/>
                <w:szCs w:val="20"/>
              </w:rPr>
              <w:t> </w:t>
            </w:r>
            <w:r w:rsidRPr="00B6447F">
              <w:rPr>
                <w:b/>
                <w:bCs/>
                <w:sz w:val="20"/>
                <w:szCs w:val="20"/>
              </w:rPr>
              <w:t>ORP Olomouc</w:t>
            </w:r>
          </w:p>
        </w:tc>
      </w:tr>
      <w:tr w:rsidR="00112488" w:rsidRPr="00B6447F" w:rsidTr="00994C11">
        <w:tc>
          <w:tcPr>
            <w:tcW w:w="2552" w:type="dxa"/>
          </w:tcPr>
          <w:p w:rsidR="00112488" w:rsidRPr="00B6447F" w:rsidRDefault="00112488" w:rsidP="00112488">
            <w:pPr>
              <w:ind w:left="360" w:hanging="360"/>
              <w:rPr>
                <w:b/>
                <w:sz w:val="20"/>
                <w:szCs w:val="20"/>
              </w:rPr>
            </w:pPr>
            <w:r w:rsidRPr="00B6447F">
              <w:rPr>
                <w:b/>
                <w:sz w:val="20"/>
                <w:szCs w:val="20"/>
              </w:rPr>
              <w:t>Charakteristika cíle:</w:t>
            </w:r>
          </w:p>
        </w:tc>
        <w:tc>
          <w:tcPr>
            <w:tcW w:w="6804" w:type="dxa"/>
          </w:tcPr>
          <w:p w:rsidR="00112488" w:rsidRPr="00B6447F" w:rsidRDefault="00112488" w:rsidP="00112488">
            <w:pPr>
              <w:rPr>
                <w:sz w:val="20"/>
                <w:szCs w:val="20"/>
              </w:rPr>
            </w:pPr>
            <w:r w:rsidRPr="00B6447F">
              <w:rPr>
                <w:sz w:val="20"/>
                <w:szCs w:val="20"/>
              </w:rPr>
              <w:t>Cílem je psychosociální péče v kombinaci se zdravotní péčí pro umírající v jejich přirozeném rodinném prostředí. Sociál</w:t>
            </w:r>
            <w:r>
              <w:rPr>
                <w:sz w:val="20"/>
                <w:szCs w:val="20"/>
              </w:rPr>
              <w:t>ní, psychologické poradenství a </w:t>
            </w:r>
            <w:r w:rsidRPr="00B6447F">
              <w:rPr>
                <w:sz w:val="20"/>
                <w:szCs w:val="20"/>
              </w:rPr>
              <w:t>duchovní péče pro pečující o umírající.</w:t>
            </w:r>
          </w:p>
        </w:tc>
      </w:tr>
      <w:tr w:rsidR="00112488" w:rsidRPr="00B6447F" w:rsidTr="00994C11">
        <w:tc>
          <w:tcPr>
            <w:tcW w:w="2552" w:type="dxa"/>
          </w:tcPr>
          <w:p w:rsidR="00112488" w:rsidRDefault="00112488" w:rsidP="00112488">
            <w:pPr>
              <w:ind w:left="360" w:hanging="360"/>
              <w:rPr>
                <w:b/>
                <w:sz w:val="20"/>
                <w:szCs w:val="20"/>
              </w:rPr>
            </w:pPr>
            <w:r>
              <w:rPr>
                <w:b/>
                <w:sz w:val="20"/>
                <w:szCs w:val="20"/>
              </w:rPr>
              <w:t>Opatření, která vedou</w:t>
            </w:r>
          </w:p>
          <w:p w:rsidR="00112488" w:rsidRPr="00B6447F" w:rsidRDefault="00112488" w:rsidP="00112488">
            <w:pPr>
              <w:rPr>
                <w:b/>
                <w:sz w:val="20"/>
                <w:szCs w:val="20"/>
              </w:rPr>
            </w:pPr>
            <w:r w:rsidRPr="00B6447F">
              <w:rPr>
                <w:b/>
                <w:sz w:val="20"/>
                <w:szCs w:val="20"/>
              </w:rPr>
              <w:t>k naplnění cíle:</w:t>
            </w:r>
          </w:p>
        </w:tc>
        <w:tc>
          <w:tcPr>
            <w:tcW w:w="6804" w:type="dxa"/>
          </w:tcPr>
          <w:p w:rsidR="00112488" w:rsidRPr="00B6447F" w:rsidRDefault="00112488" w:rsidP="00112488">
            <w:pPr>
              <w:rPr>
                <w:sz w:val="20"/>
                <w:szCs w:val="20"/>
              </w:rPr>
            </w:pPr>
            <w:r w:rsidRPr="00B6447F">
              <w:rPr>
                <w:sz w:val="20"/>
                <w:szCs w:val="20"/>
              </w:rPr>
              <w:t>3.4.1 Zajištění, rozvoj a</w:t>
            </w:r>
            <w:r>
              <w:rPr>
                <w:sz w:val="20"/>
                <w:szCs w:val="20"/>
              </w:rPr>
              <w:t> </w:t>
            </w:r>
            <w:r w:rsidRPr="00B6447F">
              <w:rPr>
                <w:sz w:val="20"/>
                <w:szCs w:val="20"/>
              </w:rPr>
              <w:t>podpora mobilní hospicové péče</w:t>
            </w:r>
          </w:p>
        </w:tc>
      </w:tr>
    </w:tbl>
    <w:p w:rsidR="00112488" w:rsidRPr="00B6447F" w:rsidRDefault="00112488" w:rsidP="00112488">
      <w:pPr>
        <w:rPr>
          <w:sz w:val="20"/>
          <w:szCs w:val="20"/>
        </w:rPr>
      </w:pPr>
    </w:p>
    <w:p w:rsidR="00112488" w:rsidRPr="00B6447F" w:rsidRDefault="00112488" w:rsidP="00112488">
      <w:pPr>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0"/>
        <w:gridCol w:w="2212"/>
        <w:gridCol w:w="6804"/>
      </w:tblGrid>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w:t>
            </w:r>
          </w:p>
        </w:tc>
        <w:tc>
          <w:tcPr>
            <w:tcW w:w="2212" w:type="dxa"/>
            <w:shd w:val="clear" w:color="auto" w:fill="FFE593"/>
          </w:tcPr>
          <w:p w:rsidR="00112488" w:rsidRPr="00B6447F" w:rsidRDefault="00112488" w:rsidP="00112488">
            <w:pPr>
              <w:rPr>
                <w:b/>
                <w:sz w:val="20"/>
                <w:szCs w:val="20"/>
              </w:rPr>
            </w:pPr>
            <w:r w:rsidRPr="00B6447F">
              <w:rPr>
                <w:b/>
                <w:sz w:val="20"/>
                <w:szCs w:val="20"/>
              </w:rPr>
              <w:t>Kód opatření:</w:t>
            </w:r>
          </w:p>
        </w:tc>
        <w:tc>
          <w:tcPr>
            <w:tcW w:w="6804" w:type="dxa"/>
            <w:shd w:val="clear" w:color="auto" w:fill="FFE593"/>
          </w:tcPr>
          <w:p w:rsidR="00112488" w:rsidRPr="00B6447F" w:rsidRDefault="00112488" w:rsidP="00112488">
            <w:pPr>
              <w:rPr>
                <w:b/>
                <w:sz w:val="20"/>
                <w:szCs w:val="20"/>
              </w:rPr>
            </w:pPr>
            <w:r w:rsidRPr="00B6447F">
              <w:rPr>
                <w:b/>
                <w:sz w:val="20"/>
                <w:szCs w:val="20"/>
              </w:rPr>
              <w:t>3.4.1 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2</w:t>
            </w:r>
          </w:p>
        </w:tc>
        <w:tc>
          <w:tcPr>
            <w:tcW w:w="2212" w:type="dxa"/>
            <w:shd w:val="clear" w:color="auto" w:fill="FFE593"/>
          </w:tcPr>
          <w:p w:rsidR="00112488" w:rsidRPr="00B6447F" w:rsidRDefault="00112488" w:rsidP="00112488">
            <w:pPr>
              <w:rPr>
                <w:b/>
                <w:sz w:val="20"/>
                <w:szCs w:val="20"/>
              </w:rPr>
            </w:pPr>
            <w:r w:rsidRPr="00B6447F">
              <w:rPr>
                <w:b/>
                <w:sz w:val="20"/>
                <w:szCs w:val="20"/>
              </w:rPr>
              <w:t>Název opatření:</w:t>
            </w:r>
          </w:p>
        </w:tc>
        <w:tc>
          <w:tcPr>
            <w:tcW w:w="6804" w:type="dxa"/>
            <w:shd w:val="clear" w:color="auto" w:fill="FFE593"/>
          </w:tcPr>
          <w:p w:rsidR="00112488" w:rsidRPr="00B6447F" w:rsidRDefault="00112488" w:rsidP="00112488">
            <w:pPr>
              <w:rPr>
                <w:b/>
                <w:bCs/>
                <w:sz w:val="20"/>
                <w:szCs w:val="20"/>
              </w:rPr>
            </w:pPr>
            <w:r w:rsidRPr="00B6447F">
              <w:rPr>
                <w:b/>
                <w:bCs/>
                <w:sz w:val="20"/>
                <w:szCs w:val="20"/>
              </w:rPr>
              <w:t>Zajištění, rozvoj a</w:t>
            </w:r>
            <w:r>
              <w:rPr>
                <w:b/>
                <w:bCs/>
                <w:sz w:val="20"/>
                <w:szCs w:val="20"/>
              </w:rPr>
              <w:t> </w:t>
            </w:r>
            <w:r w:rsidRPr="00B6447F">
              <w:rPr>
                <w:b/>
                <w:bCs/>
                <w:sz w:val="20"/>
                <w:szCs w:val="20"/>
              </w:rPr>
              <w:t>podpora mobilní hospicové péče</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3</w:t>
            </w:r>
          </w:p>
        </w:tc>
        <w:tc>
          <w:tcPr>
            <w:tcW w:w="2212" w:type="dxa"/>
            <w:shd w:val="clear" w:color="auto" w:fill="FFE593"/>
          </w:tcPr>
          <w:p w:rsidR="00112488" w:rsidRPr="00B6447F" w:rsidRDefault="00112488" w:rsidP="00112488">
            <w:pPr>
              <w:rPr>
                <w:b/>
                <w:sz w:val="20"/>
                <w:szCs w:val="20"/>
              </w:rPr>
            </w:pPr>
            <w:r w:rsidRPr="00B6447F">
              <w:rPr>
                <w:b/>
                <w:sz w:val="20"/>
                <w:szCs w:val="20"/>
              </w:rPr>
              <w:t>Charakteristika opatření:</w:t>
            </w:r>
          </w:p>
        </w:tc>
        <w:tc>
          <w:tcPr>
            <w:tcW w:w="6804" w:type="dxa"/>
          </w:tcPr>
          <w:p w:rsidR="00112488" w:rsidRPr="00B6447F" w:rsidRDefault="00112488" w:rsidP="00112488">
            <w:pPr>
              <w:rPr>
                <w:sz w:val="20"/>
                <w:szCs w:val="20"/>
              </w:rPr>
            </w:pPr>
            <w:r w:rsidRPr="00B6447F">
              <w:rPr>
                <w:sz w:val="20"/>
                <w:szCs w:val="20"/>
              </w:rPr>
              <w:t>Opatření směřuje k zajištění mobilních terénních služeb pro umírající, jejich rodinné příslušníky a</w:t>
            </w:r>
            <w:r>
              <w:rPr>
                <w:sz w:val="20"/>
                <w:szCs w:val="20"/>
              </w:rPr>
              <w:t> </w:t>
            </w:r>
            <w:r w:rsidRPr="00B6447F">
              <w:rPr>
                <w:sz w:val="20"/>
                <w:szCs w:val="20"/>
              </w:rPr>
              <w:t>pečující osoby. Opatření spočívá v komplexní psychosociální péči a</w:t>
            </w:r>
            <w:r>
              <w:rPr>
                <w:sz w:val="20"/>
                <w:szCs w:val="20"/>
              </w:rPr>
              <w:t> </w:t>
            </w:r>
            <w:r w:rsidRPr="00B6447F">
              <w:rPr>
                <w:sz w:val="20"/>
                <w:szCs w:val="20"/>
              </w:rPr>
              <w:t>podpoře, včetně zdravotní a</w:t>
            </w:r>
            <w:r>
              <w:rPr>
                <w:sz w:val="20"/>
                <w:szCs w:val="20"/>
              </w:rPr>
              <w:t> </w:t>
            </w:r>
            <w:r w:rsidRPr="00B6447F">
              <w:rPr>
                <w:sz w:val="20"/>
                <w:szCs w:val="20"/>
              </w:rPr>
              <w:t>duchovní péče.</w:t>
            </w:r>
          </w:p>
          <w:p w:rsidR="00112488" w:rsidRPr="00B6447F" w:rsidRDefault="00112488" w:rsidP="00112488">
            <w:pPr>
              <w:rPr>
                <w:sz w:val="20"/>
                <w:szCs w:val="20"/>
              </w:rPr>
            </w:pPr>
            <w:r w:rsidRPr="00B6447F">
              <w:rPr>
                <w:sz w:val="20"/>
                <w:szCs w:val="20"/>
              </w:rPr>
              <w:t>Služba je poskytována v souladu se standardy paliativní péče České společnosti paliativní medicíny.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Cílová skupina</w:t>
            </w:r>
          </w:p>
        </w:tc>
        <w:tc>
          <w:tcPr>
            <w:tcW w:w="6804" w:type="dxa"/>
          </w:tcPr>
          <w:p w:rsidR="00112488" w:rsidRPr="00B6447F" w:rsidRDefault="00112488" w:rsidP="00112488">
            <w:pPr>
              <w:rPr>
                <w:sz w:val="20"/>
                <w:szCs w:val="20"/>
              </w:rPr>
            </w:pPr>
            <w:r w:rsidRPr="00B6447F">
              <w:rPr>
                <w:sz w:val="20"/>
                <w:szCs w:val="20"/>
              </w:rPr>
              <w:t xml:space="preserve">25 senioři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Druh služby</w:t>
            </w:r>
          </w:p>
        </w:tc>
        <w:tc>
          <w:tcPr>
            <w:tcW w:w="6804" w:type="dxa"/>
          </w:tcPr>
          <w:p w:rsidR="00112488" w:rsidRPr="00B6447F" w:rsidRDefault="00112488" w:rsidP="00112488">
            <w:pPr>
              <w:rPr>
                <w:sz w:val="20"/>
                <w:szCs w:val="20"/>
              </w:rPr>
            </w:pPr>
            <w:r w:rsidRPr="00B6447F">
              <w:rPr>
                <w:sz w:val="20"/>
                <w:szCs w:val="20"/>
              </w:rPr>
              <w:t>34 Ostatní služby, které nejsou uvedeny v</w:t>
            </w:r>
            <w:r>
              <w:rPr>
                <w:sz w:val="20"/>
                <w:szCs w:val="20"/>
              </w:rPr>
              <w:t> </w:t>
            </w:r>
            <w:r w:rsidRPr="00B6447F">
              <w:rPr>
                <w:sz w:val="20"/>
                <w:szCs w:val="20"/>
              </w:rPr>
              <w:t xml:space="preserve">ZSS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p>
        </w:tc>
        <w:tc>
          <w:tcPr>
            <w:tcW w:w="2212" w:type="dxa"/>
            <w:shd w:val="clear" w:color="auto" w:fill="FFE593"/>
          </w:tcPr>
          <w:p w:rsidR="00112488" w:rsidRPr="00B6447F" w:rsidRDefault="00112488" w:rsidP="00112488">
            <w:pPr>
              <w:rPr>
                <w:b/>
                <w:sz w:val="20"/>
                <w:szCs w:val="20"/>
              </w:rPr>
            </w:pPr>
            <w:r w:rsidRPr="00B6447F">
              <w:rPr>
                <w:b/>
                <w:sz w:val="20"/>
                <w:szCs w:val="20"/>
              </w:rPr>
              <w:t>Forma služby</w:t>
            </w:r>
          </w:p>
        </w:tc>
        <w:tc>
          <w:tcPr>
            <w:tcW w:w="6804" w:type="dxa"/>
          </w:tcPr>
          <w:p w:rsidR="00112488" w:rsidRPr="00B6447F" w:rsidRDefault="00112488" w:rsidP="00112488">
            <w:pPr>
              <w:rPr>
                <w:sz w:val="20"/>
                <w:szCs w:val="20"/>
              </w:rPr>
            </w:pPr>
            <w:r w:rsidRPr="00B6447F">
              <w:rPr>
                <w:sz w:val="20"/>
                <w:szCs w:val="20"/>
              </w:rPr>
              <w:t xml:space="preserve">-  </w:t>
            </w:r>
          </w:p>
        </w:tc>
      </w:tr>
      <w:tr w:rsidR="00112488" w:rsidRPr="00B6447F" w:rsidTr="00994C11">
        <w:trPr>
          <w:cantSplit/>
          <w:trHeight w:val="116"/>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4</w:t>
            </w:r>
          </w:p>
        </w:tc>
        <w:tc>
          <w:tcPr>
            <w:tcW w:w="2212" w:type="dxa"/>
            <w:shd w:val="clear" w:color="auto" w:fill="FFE593"/>
          </w:tcPr>
          <w:p w:rsidR="00112488" w:rsidRPr="00B6447F" w:rsidRDefault="00112488" w:rsidP="00112488">
            <w:pPr>
              <w:rPr>
                <w:b/>
                <w:sz w:val="20"/>
                <w:szCs w:val="20"/>
              </w:rPr>
            </w:pPr>
            <w:r w:rsidRPr="00B6447F">
              <w:rPr>
                <w:b/>
                <w:sz w:val="20"/>
                <w:szCs w:val="20"/>
              </w:rPr>
              <w:t>Vymezení územního dopadu opatření:</w:t>
            </w:r>
          </w:p>
        </w:tc>
        <w:tc>
          <w:tcPr>
            <w:tcW w:w="6804" w:type="dxa"/>
          </w:tcPr>
          <w:p w:rsidR="00112488" w:rsidRPr="00B6447F" w:rsidRDefault="00112488" w:rsidP="00112488">
            <w:pPr>
              <w:rPr>
                <w:sz w:val="20"/>
                <w:szCs w:val="20"/>
              </w:rPr>
            </w:pPr>
            <w:r w:rsidRPr="00B6447F">
              <w:rPr>
                <w:sz w:val="20"/>
                <w:szCs w:val="20"/>
              </w:rPr>
              <w:t>území ORP Olomouc</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5</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dopady opatření:</w:t>
            </w:r>
          </w:p>
        </w:tc>
        <w:tc>
          <w:tcPr>
            <w:tcW w:w="6804" w:type="dxa"/>
          </w:tcPr>
          <w:p w:rsidR="00112488" w:rsidRPr="00B6447F" w:rsidRDefault="00112488" w:rsidP="000434AF">
            <w:pPr>
              <w:numPr>
                <w:ilvl w:val="0"/>
                <w:numId w:val="30"/>
              </w:numPr>
              <w:tabs>
                <w:tab w:val="clear" w:pos="497"/>
                <w:tab w:val="num" w:pos="356"/>
              </w:tabs>
              <w:ind w:left="356"/>
              <w:rPr>
                <w:sz w:val="20"/>
                <w:szCs w:val="20"/>
              </w:rPr>
            </w:pPr>
            <w:r w:rsidRPr="00B6447F">
              <w:rPr>
                <w:sz w:val="20"/>
                <w:szCs w:val="20"/>
              </w:rPr>
              <w:t xml:space="preserve">umožnění umírajícím setrvat ve svém přirozeném prostředí </w:t>
            </w:r>
          </w:p>
          <w:p w:rsidR="00112488" w:rsidRPr="00B6447F" w:rsidRDefault="00112488" w:rsidP="000434AF">
            <w:pPr>
              <w:numPr>
                <w:ilvl w:val="0"/>
                <w:numId w:val="30"/>
              </w:numPr>
              <w:tabs>
                <w:tab w:val="clear" w:pos="497"/>
                <w:tab w:val="num" w:pos="356"/>
              </w:tabs>
              <w:ind w:left="356"/>
              <w:rPr>
                <w:sz w:val="20"/>
                <w:szCs w:val="20"/>
              </w:rPr>
            </w:pPr>
            <w:r w:rsidRPr="00B6447F">
              <w:rPr>
                <w:sz w:val="20"/>
                <w:szCs w:val="20"/>
              </w:rPr>
              <w:t>psychická, sociální a</w:t>
            </w:r>
            <w:r>
              <w:rPr>
                <w:sz w:val="20"/>
                <w:szCs w:val="20"/>
              </w:rPr>
              <w:t> </w:t>
            </w:r>
            <w:r w:rsidRPr="00B6447F">
              <w:rPr>
                <w:sz w:val="20"/>
                <w:szCs w:val="20"/>
              </w:rPr>
              <w:t xml:space="preserve">duchovní podpora pečujících osob </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6</w:t>
            </w:r>
          </w:p>
        </w:tc>
        <w:tc>
          <w:tcPr>
            <w:tcW w:w="2212" w:type="dxa"/>
            <w:shd w:val="clear" w:color="auto" w:fill="FFE593"/>
          </w:tcPr>
          <w:p w:rsidR="00112488" w:rsidRPr="00B6447F" w:rsidRDefault="00112488" w:rsidP="00112488">
            <w:pPr>
              <w:rPr>
                <w:b/>
                <w:sz w:val="20"/>
                <w:szCs w:val="20"/>
              </w:rPr>
            </w:pPr>
            <w:r w:rsidRPr="00B6447F">
              <w:rPr>
                <w:b/>
                <w:sz w:val="20"/>
                <w:szCs w:val="20"/>
              </w:rPr>
              <w:t xml:space="preserve">Rizika a ohrožení naplnění opatření: </w:t>
            </w:r>
          </w:p>
        </w:tc>
        <w:tc>
          <w:tcPr>
            <w:tcW w:w="6804" w:type="dxa"/>
          </w:tcPr>
          <w:p w:rsidR="00112488" w:rsidRPr="00B6447F" w:rsidRDefault="00112488" w:rsidP="000434AF">
            <w:pPr>
              <w:numPr>
                <w:ilvl w:val="0"/>
                <w:numId w:val="39"/>
              </w:numPr>
              <w:tabs>
                <w:tab w:val="clear" w:pos="497"/>
                <w:tab w:val="num" w:pos="356"/>
              </w:tabs>
              <w:ind w:left="356"/>
              <w:rPr>
                <w:sz w:val="20"/>
                <w:szCs w:val="20"/>
              </w:rPr>
            </w:pPr>
            <w:r w:rsidRPr="00B6447F">
              <w:rPr>
                <w:sz w:val="20"/>
                <w:szCs w:val="20"/>
              </w:rPr>
              <w:t>nepodaří se zajistit finanční prostředky na provoz</w:t>
            </w:r>
          </w:p>
          <w:p w:rsidR="00112488" w:rsidRPr="00B6447F" w:rsidRDefault="00112488" w:rsidP="000434AF">
            <w:pPr>
              <w:numPr>
                <w:ilvl w:val="0"/>
                <w:numId w:val="39"/>
              </w:numPr>
              <w:tabs>
                <w:tab w:val="clear" w:pos="497"/>
                <w:tab w:val="num" w:pos="356"/>
              </w:tabs>
              <w:ind w:left="356"/>
              <w:rPr>
                <w:sz w:val="20"/>
                <w:szCs w:val="20"/>
              </w:rPr>
            </w:pPr>
            <w:r w:rsidRPr="00B6447F">
              <w:rPr>
                <w:sz w:val="20"/>
                <w:szCs w:val="20"/>
              </w:rPr>
              <w:t xml:space="preserve">výrazná změna legislativy </w:t>
            </w:r>
          </w:p>
          <w:p w:rsidR="00112488" w:rsidRPr="00B6447F" w:rsidRDefault="00112488" w:rsidP="000434AF">
            <w:pPr>
              <w:numPr>
                <w:ilvl w:val="0"/>
                <w:numId w:val="39"/>
              </w:numPr>
              <w:tabs>
                <w:tab w:val="clear" w:pos="497"/>
                <w:tab w:val="num" w:pos="356"/>
              </w:tabs>
              <w:ind w:left="356"/>
              <w:rPr>
                <w:sz w:val="20"/>
                <w:szCs w:val="20"/>
              </w:rPr>
            </w:pPr>
            <w:r w:rsidRPr="00B6447F">
              <w:rPr>
                <w:sz w:val="20"/>
                <w:szCs w:val="20"/>
              </w:rPr>
              <w:t>nezájem uživatelů o službu</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lastRenderedPageBreak/>
              <w:t>7</w:t>
            </w:r>
          </w:p>
        </w:tc>
        <w:tc>
          <w:tcPr>
            <w:tcW w:w="2212" w:type="dxa"/>
            <w:shd w:val="clear" w:color="auto" w:fill="FFE593"/>
          </w:tcPr>
          <w:p w:rsidR="00112488" w:rsidRPr="00B6447F" w:rsidRDefault="00112488" w:rsidP="00112488">
            <w:pPr>
              <w:rPr>
                <w:b/>
                <w:sz w:val="20"/>
                <w:szCs w:val="20"/>
              </w:rPr>
            </w:pPr>
            <w:r w:rsidRPr="00B6447F">
              <w:rPr>
                <w:b/>
                <w:sz w:val="20"/>
                <w:szCs w:val="20"/>
              </w:rPr>
              <w:t>Aktivity vedoucí k naplnění opatření:</w:t>
            </w:r>
          </w:p>
        </w:tc>
        <w:tc>
          <w:tcPr>
            <w:tcW w:w="6804" w:type="dxa"/>
          </w:tcPr>
          <w:p w:rsidR="00112488" w:rsidRPr="00B6447F" w:rsidRDefault="00112488" w:rsidP="000434AF">
            <w:pPr>
              <w:numPr>
                <w:ilvl w:val="0"/>
                <w:numId w:val="31"/>
              </w:numPr>
              <w:tabs>
                <w:tab w:val="clear" w:pos="497"/>
                <w:tab w:val="num" w:pos="356"/>
              </w:tabs>
              <w:ind w:left="356"/>
              <w:rPr>
                <w:sz w:val="20"/>
                <w:szCs w:val="20"/>
              </w:rPr>
            </w:pPr>
            <w:r w:rsidRPr="00B6447F">
              <w:rPr>
                <w:sz w:val="20"/>
                <w:szCs w:val="20"/>
              </w:rPr>
              <w:t>poskytování služeb mobilní hospicové péče formou terénní služby v přirozeném prostředí uživatelů</w:t>
            </w:r>
          </w:p>
          <w:p w:rsidR="00112488" w:rsidRPr="00B6447F" w:rsidRDefault="00112488" w:rsidP="000434AF">
            <w:pPr>
              <w:numPr>
                <w:ilvl w:val="0"/>
                <w:numId w:val="31"/>
              </w:numPr>
              <w:tabs>
                <w:tab w:val="clear" w:pos="497"/>
                <w:tab w:val="num" w:pos="356"/>
              </w:tabs>
              <w:ind w:left="356"/>
              <w:rPr>
                <w:sz w:val="20"/>
                <w:szCs w:val="20"/>
              </w:rPr>
            </w:pPr>
            <w:r w:rsidRPr="00B6447F">
              <w:rPr>
                <w:sz w:val="20"/>
                <w:szCs w:val="20"/>
              </w:rPr>
              <w:t>podporování pečujících osob formou psychosociální a</w:t>
            </w:r>
            <w:r>
              <w:rPr>
                <w:sz w:val="20"/>
                <w:szCs w:val="20"/>
              </w:rPr>
              <w:t> </w:t>
            </w:r>
            <w:r w:rsidRPr="00B6447F">
              <w:rPr>
                <w:sz w:val="20"/>
                <w:szCs w:val="20"/>
              </w:rPr>
              <w:t>duchovní péče</w:t>
            </w:r>
          </w:p>
          <w:p w:rsidR="00112488" w:rsidRPr="00B6447F" w:rsidRDefault="00112488" w:rsidP="000434AF">
            <w:pPr>
              <w:numPr>
                <w:ilvl w:val="0"/>
                <w:numId w:val="31"/>
              </w:numPr>
              <w:tabs>
                <w:tab w:val="clear" w:pos="497"/>
                <w:tab w:val="num" w:pos="356"/>
              </w:tabs>
              <w:ind w:left="356"/>
              <w:rPr>
                <w:sz w:val="20"/>
                <w:szCs w:val="20"/>
              </w:rPr>
            </w:pPr>
            <w:r w:rsidRPr="00B6447F">
              <w:rPr>
                <w:sz w:val="20"/>
                <w:szCs w:val="20"/>
              </w:rPr>
              <w:t>průběžné hodnocení kvality a</w:t>
            </w:r>
            <w:r>
              <w:rPr>
                <w:sz w:val="20"/>
                <w:szCs w:val="20"/>
              </w:rPr>
              <w:t> </w:t>
            </w:r>
            <w:r w:rsidRPr="00B6447F">
              <w:rPr>
                <w:sz w:val="20"/>
                <w:szCs w:val="20"/>
              </w:rPr>
              <w:t>efektivity služby</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8</w:t>
            </w:r>
          </w:p>
        </w:tc>
        <w:tc>
          <w:tcPr>
            <w:tcW w:w="2212" w:type="dxa"/>
            <w:shd w:val="clear" w:color="auto" w:fill="FFE593"/>
          </w:tcPr>
          <w:p w:rsidR="00112488" w:rsidRPr="00B6447F" w:rsidRDefault="00112488" w:rsidP="00112488">
            <w:pPr>
              <w:rPr>
                <w:b/>
                <w:sz w:val="20"/>
                <w:szCs w:val="20"/>
              </w:rPr>
            </w:pPr>
            <w:r w:rsidRPr="00B6447F">
              <w:rPr>
                <w:b/>
                <w:sz w:val="20"/>
                <w:szCs w:val="20"/>
              </w:rPr>
              <w:t>Časový harmonogram plnění opatření:</w:t>
            </w:r>
          </w:p>
        </w:tc>
        <w:tc>
          <w:tcPr>
            <w:tcW w:w="6804" w:type="dxa"/>
          </w:tcPr>
          <w:p w:rsidR="00112488" w:rsidRPr="00B6447F" w:rsidRDefault="00112488" w:rsidP="00112488">
            <w:pPr>
              <w:rPr>
                <w:sz w:val="20"/>
                <w:szCs w:val="20"/>
              </w:rPr>
            </w:pPr>
            <w:r w:rsidRPr="00B6447F">
              <w:rPr>
                <w:sz w:val="20"/>
                <w:szCs w:val="20"/>
              </w:rPr>
              <w:t>202</w:t>
            </w:r>
            <w:r>
              <w:rPr>
                <w:sz w:val="20"/>
                <w:szCs w:val="20"/>
              </w:rPr>
              <w:t>3</w:t>
            </w:r>
            <w:r w:rsidRPr="00B6447F">
              <w:rPr>
                <w:sz w:val="20"/>
                <w:szCs w:val="20"/>
              </w:rPr>
              <w:t xml:space="preserve"> </w:t>
            </w:r>
            <w:r>
              <w:rPr>
                <w:sz w:val="20"/>
                <w:szCs w:val="20"/>
              </w:rPr>
              <w:t>–</w:t>
            </w:r>
            <w:r w:rsidRPr="00B6447F">
              <w:rPr>
                <w:sz w:val="20"/>
                <w:szCs w:val="20"/>
              </w:rPr>
              <w:t xml:space="preserve"> 202</w:t>
            </w:r>
            <w:r>
              <w:rPr>
                <w:sz w:val="20"/>
                <w:szCs w:val="20"/>
              </w:rPr>
              <w:t>5</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9</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Předpokládaná výše finančních nákladů na realizaci opatření:</w:t>
            </w:r>
          </w:p>
        </w:tc>
        <w:tc>
          <w:tcPr>
            <w:tcW w:w="6804" w:type="dxa"/>
          </w:tcPr>
          <w:p w:rsidR="00112488" w:rsidRPr="00EC1ADD" w:rsidRDefault="00112488" w:rsidP="00112488">
            <w:pPr>
              <w:rPr>
                <w:sz w:val="20"/>
                <w:szCs w:val="20"/>
              </w:rPr>
            </w:pPr>
            <w:r w:rsidRPr="00EC1ADD">
              <w:rPr>
                <w:sz w:val="20"/>
                <w:szCs w:val="20"/>
              </w:rPr>
              <w:t xml:space="preserve">Nejste sami – mobilní </w:t>
            </w:r>
            <w:proofErr w:type="gramStart"/>
            <w:r w:rsidRPr="00EC1ADD">
              <w:rPr>
                <w:sz w:val="20"/>
                <w:szCs w:val="20"/>
              </w:rPr>
              <w:t xml:space="preserve">hospic, z. </w:t>
            </w:r>
            <w:proofErr w:type="spellStart"/>
            <w:r w:rsidRPr="00EC1ADD">
              <w:rPr>
                <w:sz w:val="20"/>
                <w:szCs w:val="20"/>
              </w:rPr>
              <w:t>ú.</w:t>
            </w:r>
            <w:proofErr w:type="spellEnd"/>
            <w:r w:rsidRPr="00EC1ADD">
              <w:rPr>
                <w:sz w:val="20"/>
                <w:szCs w:val="20"/>
              </w:rPr>
              <w:t>:</w:t>
            </w:r>
            <w:proofErr w:type="gramEnd"/>
            <w:r w:rsidRPr="00EC1ADD">
              <w:rPr>
                <w:sz w:val="20"/>
                <w:szCs w:val="20"/>
              </w:rPr>
              <w:t xml:space="preserve"> 10 300 000 Kč/rok</w:t>
            </w:r>
          </w:p>
          <w:p w:rsidR="00112488" w:rsidRPr="00EC1ADD" w:rsidRDefault="00112488" w:rsidP="00112488">
            <w:pPr>
              <w:rPr>
                <w:sz w:val="20"/>
                <w:szCs w:val="20"/>
                <w:u w:val="single"/>
              </w:rPr>
            </w:pPr>
            <w:proofErr w:type="spellStart"/>
            <w:r w:rsidRPr="00EC1ADD">
              <w:rPr>
                <w:sz w:val="20"/>
                <w:szCs w:val="20"/>
              </w:rPr>
              <w:t>Pomadol</w:t>
            </w:r>
            <w:proofErr w:type="spellEnd"/>
            <w:r w:rsidRPr="00EC1ADD">
              <w:rPr>
                <w:sz w:val="20"/>
                <w:szCs w:val="20"/>
              </w:rPr>
              <w:t xml:space="preserve"> s.r.o.: 460 000 Kč/rok</w:t>
            </w:r>
          </w:p>
          <w:p w:rsidR="00112488" w:rsidRPr="00B6447F" w:rsidRDefault="00112488" w:rsidP="00112488">
            <w:pPr>
              <w:rPr>
                <w:sz w:val="20"/>
                <w:szCs w:val="20"/>
              </w:rPr>
            </w:pPr>
            <w:r w:rsidRPr="00EC1ADD">
              <w:rPr>
                <w:sz w:val="20"/>
                <w:szCs w:val="20"/>
              </w:rPr>
              <w:t>Charita Olomouc: 3 100 000 Kč/rok</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10</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Předpokládané finanční zdroje:</w:t>
            </w:r>
          </w:p>
        </w:tc>
        <w:tc>
          <w:tcPr>
            <w:tcW w:w="6804" w:type="dxa"/>
          </w:tcPr>
          <w:p w:rsidR="00112488" w:rsidRPr="00B6447F" w:rsidRDefault="00112488" w:rsidP="00112488">
            <w:pPr>
              <w:rPr>
                <w:sz w:val="20"/>
                <w:szCs w:val="20"/>
              </w:rPr>
            </w:pPr>
            <w:proofErr w:type="spellStart"/>
            <w:r w:rsidRPr="00B6447F">
              <w:rPr>
                <w:sz w:val="20"/>
                <w:szCs w:val="20"/>
              </w:rPr>
              <w:t>SMOl</w:t>
            </w:r>
            <w:proofErr w:type="spellEnd"/>
            <w:r w:rsidRPr="00B6447F">
              <w:rPr>
                <w:sz w:val="20"/>
                <w:szCs w:val="20"/>
              </w:rPr>
              <w:t>, Olomoucký kraj, nadace, soukromí dárci, Nadace AGROFERT, Nadační fond Umění doprovázet, Nadační fond Pomozme dětem žít lépe, Výbor dobré vůle – Nadace Olgy Havlové, spoluúčast uživatelů</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11</w:t>
            </w:r>
          </w:p>
        </w:tc>
        <w:tc>
          <w:tcPr>
            <w:tcW w:w="2212" w:type="dxa"/>
            <w:shd w:val="clear" w:color="auto" w:fill="FFE593"/>
          </w:tcPr>
          <w:p w:rsidR="00112488" w:rsidRPr="00B6447F" w:rsidRDefault="00112488" w:rsidP="00112488">
            <w:pPr>
              <w:rPr>
                <w:b/>
                <w:sz w:val="20"/>
                <w:szCs w:val="20"/>
              </w:rPr>
            </w:pPr>
            <w:r w:rsidRPr="00B6447F">
              <w:rPr>
                <w:b/>
                <w:sz w:val="20"/>
                <w:szCs w:val="20"/>
              </w:rPr>
              <w:t>Předpokládaní realizátoři a partneři opatření:</w:t>
            </w:r>
          </w:p>
        </w:tc>
        <w:tc>
          <w:tcPr>
            <w:tcW w:w="6804" w:type="dxa"/>
          </w:tcPr>
          <w:p w:rsidR="00112488" w:rsidRPr="00B6447F" w:rsidRDefault="00112488" w:rsidP="00112488">
            <w:pPr>
              <w:rPr>
                <w:sz w:val="20"/>
                <w:szCs w:val="20"/>
              </w:rPr>
            </w:pPr>
            <w:r w:rsidRPr="00CB0468">
              <w:rPr>
                <w:b/>
                <w:sz w:val="20"/>
                <w:szCs w:val="20"/>
              </w:rPr>
              <w:t>Realizátor</w:t>
            </w:r>
            <w:r w:rsidRPr="00B6447F">
              <w:rPr>
                <w:sz w:val="20"/>
                <w:szCs w:val="20"/>
              </w:rPr>
              <w:t xml:space="preserve">: Nejste sami – mobilní </w:t>
            </w:r>
            <w:proofErr w:type="gramStart"/>
            <w:r w:rsidRPr="00B6447F">
              <w:rPr>
                <w:sz w:val="20"/>
                <w:szCs w:val="20"/>
              </w:rPr>
              <w:t xml:space="preserve">hospic, </w:t>
            </w:r>
            <w:proofErr w:type="spellStart"/>
            <w:r w:rsidRPr="00B6447F">
              <w:rPr>
                <w:sz w:val="20"/>
                <w:szCs w:val="20"/>
              </w:rPr>
              <w:t>z.ú</w:t>
            </w:r>
            <w:proofErr w:type="spellEnd"/>
            <w:r w:rsidRPr="00B6447F">
              <w:rPr>
                <w:sz w:val="20"/>
                <w:szCs w:val="20"/>
              </w:rPr>
              <w:t xml:space="preserve">., </w:t>
            </w:r>
            <w:proofErr w:type="spellStart"/>
            <w:r w:rsidRPr="00B6447F">
              <w:rPr>
                <w:sz w:val="20"/>
                <w:szCs w:val="20"/>
              </w:rPr>
              <w:t>Pomadol</w:t>
            </w:r>
            <w:proofErr w:type="spellEnd"/>
            <w:proofErr w:type="gramEnd"/>
            <w:r w:rsidRPr="00B6447F">
              <w:rPr>
                <w:sz w:val="20"/>
                <w:szCs w:val="20"/>
              </w:rPr>
              <w:t xml:space="preserve"> s.r.o., Charita Olomouc </w:t>
            </w:r>
          </w:p>
          <w:p w:rsidR="00112488" w:rsidRPr="00B6447F" w:rsidRDefault="00112488" w:rsidP="00112488">
            <w:pPr>
              <w:rPr>
                <w:sz w:val="20"/>
                <w:szCs w:val="20"/>
              </w:rPr>
            </w:pPr>
            <w:r w:rsidRPr="00CB0468">
              <w:rPr>
                <w:b/>
                <w:sz w:val="20"/>
                <w:szCs w:val="20"/>
              </w:rPr>
              <w:t>Partner</w:t>
            </w:r>
            <w:r w:rsidRPr="00B6447F">
              <w:rPr>
                <w:sz w:val="20"/>
                <w:szCs w:val="20"/>
              </w:rPr>
              <w:t>: Fakultní nemocnice Olomouc, zdravotnická zařízení, lékaři, středně zdravotnický personál, terapeuti, duchovní, psycho</w:t>
            </w:r>
            <w:r w:rsidR="00817BF9">
              <w:rPr>
                <w:sz w:val="20"/>
                <w:szCs w:val="20"/>
              </w:rPr>
              <w:t>logové, dobrovolníci, Hospic na </w:t>
            </w:r>
            <w:r w:rsidRPr="00B6447F">
              <w:rPr>
                <w:sz w:val="20"/>
                <w:szCs w:val="20"/>
              </w:rPr>
              <w:t>Svatém Kopečku, ambulance léčby bolesti</w:t>
            </w:r>
          </w:p>
        </w:tc>
      </w:tr>
      <w:tr w:rsidR="00112488" w:rsidRPr="00B6447F" w:rsidTr="00994C11">
        <w:trPr>
          <w:cantSplit/>
        </w:trPr>
        <w:tc>
          <w:tcPr>
            <w:tcW w:w="340" w:type="dxa"/>
            <w:shd w:val="clear" w:color="auto" w:fill="FFE593"/>
          </w:tcPr>
          <w:p w:rsidR="00112488" w:rsidRPr="00B6447F" w:rsidRDefault="00112488" w:rsidP="00112488">
            <w:pPr>
              <w:jc w:val="center"/>
              <w:rPr>
                <w:b/>
                <w:bCs/>
                <w:sz w:val="20"/>
                <w:szCs w:val="20"/>
              </w:rPr>
            </w:pPr>
            <w:r w:rsidRPr="00B6447F">
              <w:rPr>
                <w:b/>
                <w:bCs/>
                <w:sz w:val="20"/>
                <w:szCs w:val="20"/>
              </w:rPr>
              <w:t>12</w:t>
            </w:r>
          </w:p>
        </w:tc>
        <w:tc>
          <w:tcPr>
            <w:tcW w:w="2212" w:type="dxa"/>
            <w:shd w:val="clear" w:color="auto" w:fill="FFE593"/>
          </w:tcPr>
          <w:p w:rsidR="00112488" w:rsidRPr="00B6447F" w:rsidRDefault="00112488" w:rsidP="00112488">
            <w:pPr>
              <w:rPr>
                <w:b/>
                <w:sz w:val="20"/>
                <w:szCs w:val="20"/>
              </w:rPr>
            </w:pPr>
            <w:r w:rsidRPr="00B6447F">
              <w:rPr>
                <w:b/>
                <w:sz w:val="20"/>
                <w:szCs w:val="20"/>
              </w:rPr>
              <w:t>Hodnoticí indikátory výstupů a výsledků:</w:t>
            </w:r>
          </w:p>
        </w:tc>
        <w:tc>
          <w:tcPr>
            <w:tcW w:w="6804" w:type="dxa"/>
          </w:tcPr>
          <w:p w:rsidR="00112488" w:rsidRPr="00021FEF" w:rsidRDefault="00112488" w:rsidP="00112488">
            <w:pPr>
              <w:rPr>
                <w:sz w:val="20"/>
                <w:szCs w:val="20"/>
              </w:rPr>
            </w:pPr>
            <w:r w:rsidRPr="00021FEF">
              <w:rPr>
                <w:sz w:val="20"/>
                <w:szCs w:val="20"/>
              </w:rPr>
              <w:t xml:space="preserve">Nejste sami – mobilní </w:t>
            </w:r>
            <w:proofErr w:type="gramStart"/>
            <w:r w:rsidRPr="00021FEF">
              <w:rPr>
                <w:sz w:val="20"/>
                <w:szCs w:val="20"/>
              </w:rPr>
              <w:t xml:space="preserve">hospic, z. </w:t>
            </w:r>
            <w:proofErr w:type="spellStart"/>
            <w:r w:rsidRPr="00021FEF">
              <w:rPr>
                <w:sz w:val="20"/>
                <w:szCs w:val="20"/>
              </w:rPr>
              <w:t>ú.</w:t>
            </w:r>
            <w:proofErr w:type="spellEnd"/>
            <w:proofErr w:type="gramEnd"/>
          </w:p>
          <w:p w:rsidR="00112488" w:rsidRPr="008C3FC7" w:rsidRDefault="00112488" w:rsidP="00981A74">
            <w:pPr>
              <w:numPr>
                <w:ilvl w:val="0"/>
                <w:numId w:val="2"/>
              </w:numPr>
              <w:spacing w:line="288" w:lineRule="auto"/>
              <w:rPr>
                <w:sz w:val="20"/>
                <w:szCs w:val="20"/>
              </w:rPr>
            </w:pPr>
            <w:r w:rsidRPr="00021FEF">
              <w:rPr>
                <w:sz w:val="20"/>
                <w:szCs w:val="20"/>
              </w:rPr>
              <w:t>min. 150 uživatelů a jejich příbuzných/rok</w:t>
            </w:r>
          </w:p>
          <w:p w:rsidR="00112488" w:rsidRPr="00021FEF" w:rsidRDefault="00112488" w:rsidP="00112488">
            <w:pPr>
              <w:rPr>
                <w:sz w:val="20"/>
                <w:szCs w:val="20"/>
              </w:rPr>
            </w:pPr>
            <w:proofErr w:type="spellStart"/>
            <w:r w:rsidRPr="00021FEF">
              <w:rPr>
                <w:sz w:val="20"/>
                <w:szCs w:val="20"/>
              </w:rPr>
              <w:t>Pomadol</w:t>
            </w:r>
            <w:proofErr w:type="spellEnd"/>
            <w:r w:rsidRPr="00021FEF">
              <w:rPr>
                <w:sz w:val="20"/>
                <w:szCs w:val="20"/>
              </w:rPr>
              <w:t xml:space="preserve"> s.r.o.</w:t>
            </w:r>
          </w:p>
          <w:p w:rsidR="00112488" w:rsidRPr="008C3FC7" w:rsidRDefault="00112488" w:rsidP="00981A74">
            <w:pPr>
              <w:numPr>
                <w:ilvl w:val="0"/>
                <w:numId w:val="2"/>
              </w:numPr>
              <w:spacing w:line="288" w:lineRule="auto"/>
              <w:rPr>
                <w:sz w:val="20"/>
                <w:szCs w:val="20"/>
                <w:u w:val="single"/>
              </w:rPr>
            </w:pPr>
            <w:r w:rsidRPr="00021FEF">
              <w:rPr>
                <w:sz w:val="20"/>
                <w:szCs w:val="20"/>
              </w:rPr>
              <w:t>min. 12 uživatelů a jejich příbuzných/rok</w:t>
            </w:r>
          </w:p>
          <w:p w:rsidR="00112488" w:rsidRPr="00021FEF" w:rsidRDefault="00112488" w:rsidP="00112488">
            <w:pPr>
              <w:rPr>
                <w:sz w:val="20"/>
                <w:szCs w:val="20"/>
              </w:rPr>
            </w:pPr>
            <w:r w:rsidRPr="00021FEF">
              <w:rPr>
                <w:sz w:val="20"/>
                <w:szCs w:val="20"/>
              </w:rPr>
              <w:t>Charita Olomouc</w:t>
            </w:r>
          </w:p>
          <w:p w:rsidR="00112488" w:rsidRPr="00B6447F" w:rsidRDefault="00112488" w:rsidP="00981A74">
            <w:pPr>
              <w:numPr>
                <w:ilvl w:val="0"/>
                <w:numId w:val="2"/>
              </w:numPr>
              <w:spacing w:line="288" w:lineRule="auto"/>
              <w:rPr>
                <w:sz w:val="20"/>
                <w:szCs w:val="20"/>
              </w:rPr>
            </w:pPr>
            <w:r w:rsidRPr="00021FEF">
              <w:rPr>
                <w:sz w:val="20"/>
                <w:szCs w:val="20"/>
              </w:rPr>
              <w:t>min. 50 uživatelů a jejich příbuzných/rok</w:t>
            </w:r>
          </w:p>
        </w:tc>
      </w:tr>
    </w:tbl>
    <w:p w:rsidR="00112488" w:rsidRDefault="00112488" w:rsidP="00112488"/>
    <w:p w:rsidR="00763126" w:rsidRDefault="00763126" w:rsidP="00112488"/>
    <w:p w:rsidR="00763126" w:rsidRDefault="00763126" w:rsidP="00763126">
      <w:pPr>
        <w:pStyle w:val="Nadpis3"/>
      </w:pPr>
      <w:r>
        <w:t>3.2.4 Cíle a opatření za pracovní skupinu Osoby ohrožené návykovým chováním</w:t>
      </w:r>
    </w:p>
    <w:p w:rsidR="00112488" w:rsidRDefault="00112488"/>
    <w:p w:rsidR="000B552E" w:rsidRDefault="000B552E">
      <w:pPr>
        <w:rPr>
          <w:b/>
          <w:i/>
          <w:sz w:val="22"/>
          <w:szCs w:val="22"/>
        </w:rPr>
      </w:pPr>
      <w:r w:rsidRPr="00FB52EB">
        <w:rPr>
          <w:b/>
          <w:i/>
          <w:sz w:val="22"/>
          <w:szCs w:val="22"/>
        </w:rPr>
        <w:t>Popis cílové skupiny</w:t>
      </w:r>
    </w:p>
    <w:p w:rsidR="00DA73DF" w:rsidRDefault="00DA73DF">
      <w:pPr>
        <w:rPr>
          <w:b/>
          <w:i/>
          <w:sz w:val="22"/>
          <w:szCs w:val="22"/>
        </w:rPr>
      </w:pPr>
    </w:p>
    <w:p w:rsidR="00DA73DF" w:rsidRPr="00B13D8C" w:rsidRDefault="00DA73DF" w:rsidP="00DA73DF">
      <w:pPr>
        <w:pStyle w:val="Odstavecseseznamem"/>
        <w:ind w:left="0"/>
        <w:jc w:val="both"/>
        <w:rPr>
          <w:sz w:val="22"/>
        </w:rPr>
      </w:pPr>
      <w:r w:rsidRPr="00B13D8C">
        <w:rPr>
          <w:sz w:val="22"/>
        </w:rPr>
        <w:t>Cílovou skupinou jsou uživatelé nelegálních drog, experimentátoři, příležitostní či pravidelní uživatelé drog, problémoví uživatelé a drogově závislí, osoby závislé na alkoholu a patologičtí hráči včetně jejich rodin. Patří sem i skupiny školní mládeže ohrožené návykovým chováním, pro které jsou určeny opatření specifické, indikované a všeobecné primární prevence včetně osvětových aktivit.</w:t>
      </w:r>
    </w:p>
    <w:p w:rsidR="00DA73DF" w:rsidRPr="00B13D8C" w:rsidRDefault="00DA73DF" w:rsidP="00DA73DF">
      <w:pPr>
        <w:pStyle w:val="Odstavecseseznamem"/>
        <w:ind w:left="0"/>
        <w:jc w:val="both"/>
        <w:rPr>
          <w:sz w:val="22"/>
        </w:rPr>
      </w:pPr>
    </w:p>
    <w:p w:rsidR="00DA73DF" w:rsidRPr="00B13D8C" w:rsidRDefault="00DA73DF" w:rsidP="00DA73DF">
      <w:pPr>
        <w:pStyle w:val="Odstavecseseznamem"/>
        <w:ind w:left="0"/>
        <w:jc w:val="both"/>
        <w:rPr>
          <w:sz w:val="22"/>
        </w:rPr>
      </w:pPr>
      <w:r w:rsidRPr="00B13D8C">
        <w:rPr>
          <w:sz w:val="22"/>
        </w:rPr>
        <w:t>Formulace cílů a opatření pracovní skupiny vychází ze schválené Národní strategie prevence a snižování škod spojených se závislostním chováním 2019 – 2027</w:t>
      </w:r>
      <w:r w:rsidRPr="00B13D8C">
        <w:rPr>
          <w:rStyle w:val="Znakapoznpodarou"/>
          <w:sz w:val="22"/>
        </w:rPr>
        <w:footnoteReference w:id="5"/>
      </w:r>
      <w:r w:rsidRPr="00B13D8C">
        <w:rPr>
          <w:sz w:val="22"/>
        </w:rPr>
        <w:t xml:space="preserve">. Hlavním cílem navrhovaných opatření je především předcházení a snižování zdravotních, sociálních, ekonomických a nehmotných škod vyplývajících z užívání návykových látek, hazardního hraní a dalšího závislostního chování a z existence legálních i nelegálních trhů s návykovými látkami, hazardním hraním a s dalšími produkty se závislostním potenciálem. </w:t>
      </w:r>
    </w:p>
    <w:p w:rsidR="00DA73DF" w:rsidRDefault="00DA73DF" w:rsidP="00DA73DF">
      <w:pPr>
        <w:autoSpaceDE w:val="0"/>
        <w:autoSpaceDN w:val="0"/>
        <w:adjustRightInd w:val="0"/>
        <w:jc w:val="both"/>
        <w:rPr>
          <w:b/>
          <w:i/>
          <w:sz w:val="22"/>
          <w:szCs w:val="22"/>
        </w:rPr>
      </w:pPr>
    </w:p>
    <w:p w:rsidR="00DA73DF" w:rsidRPr="00392F38" w:rsidRDefault="00DA73DF" w:rsidP="00DA73DF">
      <w:pPr>
        <w:autoSpaceDE w:val="0"/>
        <w:autoSpaceDN w:val="0"/>
        <w:adjustRightInd w:val="0"/>
        <w:jc w:val="both"/>
        <w:rPr>
          <w:b/>
          <w:i/>
          <w:sz w:val="22"/>
          <w:szCs w:val="22"/>
        </w:rPr>
      </w:pPr>
      <w:r w:rsidRPr="00392F38">
        <w:rPr>
          <w:b/>
          <w:i/>
          <w:sz w:val="22"/>
          <w:szCs w:val="22"/>
        </w:rPr>
        <w:t>Vybraná statistická data</w:t>
      </w:r>
    </w:p>
    <w:p w:rsidR="00FB52EB" w:rsidRPr="00FB52EB" w:rsidRDefault="00FB52EB">
      <w:pPr>
        <w:rPr>
          <w:b/>
          <w:i/>
          <w:sz w:val="22"/>
          <w:szCs w:val="22"/>
        </w:rPr>
      </w:pPr>
    </w:p>
    <w:p w:rsidR="00FB52EB" w:rsidRPr="00FB52EB" w:rsidRDefault="00FB52EB" w:rsidP="00FB52EB">
      <w:pPr>
        <w:autoSpaceDE w:val="0"/>
        <w:autoSpaceDN w:val="0"/>
        <w:adjustRightInd w:val="0"/>
        <w:jc w:val="both"/>
        <w:rPr>
          <w:sz w:val="22"/>
          <w:szCs w:val="22"/>
        </w:rPr>
      </w:pPr>
      <w:r w:rsidRPr="00FB52EB">
        <w:rPr>
          <w:sz w:val="22"/>
          <w:szCs w:val="22"/>
        </w:rPr>
        <w:t>Postoje obyvatel ČR k užívání návykových látek jsou dlouhodobě stabilní. Návykové látky a další závislosti jsou nadále zdrojem významné zdravotní zátěže a společenských škod. V ČR například ročně zemře 16–18 tis. osob v důsledku kouření, odhadem 6 tis. osob v důsledku konzumace alkoholu, 100 osob v souvislosti s užitím psychoaktivních léků a 150 osob v souvislosti s užitím nelegálních drog</w:t>
      </w:r>
      <w:r w:rsidRPr="00FB52EB">
        <w:rPr>
          <w:rStyle w:val="Znakapoznpodarou"/>
          <w:sz w:val="22"/>
          <w:szCs w:val="22"/>
        </w:rPr>
        <w:footnoteReference w:id="6"/>
      </w:r>
      <w:r w:rsidRPr="00FB52EB">
        <w:rPr>
          <w:sz w:val="22"/>
          <w:szCs w:val="22"/>
        </w:rPr>
        <w:t>. Významným problémem je také nelátková závislost v podo</w:t>
      </w:r>
      <w:r w:rsidR="00817BF9">
        <w:rPr>
          <w:sz w:val="22"/>
          <w:szCs w:val="22"/>
        </w:rPr>
        <w:t>bě hazardního hraní v hernách i </w:t>
      </w:r>
      <w:r w:rsidRPr="00FB52EB">
        <w:rPr>
          <w:sz w:val="22"/>
          <w:szCs w:val="22"/>
        </w:rPr>
        <w:t xml:space="preserve">online prostoru, které namísto zdravotních problémů vede spíše ke ztrátě kontroly hráčského chování, s finančními ztrátami a negativními společenskými dopady na hráče a jeho rodinu. </w:t>
      </w:r>
    </w:p>
    <w:p w:rsidR="00FB52EB" w:rsidRPr="00FB52EB" w:rsidRDefault="00FB52EB" w:rsidP="00FB52EB">
      <w:pPr>
        <w:jc w:val="both"/>
        <w:rPr>
          <w:sz w:val="22"/>
          <w:szCs w:val="22"/>
        </w:rPr>
      </w:pPr>
    </w:p>
    <w:p w:rsidR="00FB52EB" w:rsidRDefault="00FB52EB" w:rsidP="00FB52EB">
      <w:pPr>
        <w:jc w:val="both"/>
        <w:rPr>
          <w:sz w:val="22"/>
          <w:szCs w:val="22"/>
        </w:rPr>
      </w:pPr>
      <w:r w:rsidRPr="00FB52EB">
        <w:rPr>
          <w:sz w:val="22"/>
          <w:szCs w:val="22"/>
        </w:rPr>
        <w:lastRenderedPageBreak/>
        <w:t>Přibližně 23,9 % osob nad 15 let v ČR kouřilo v roce 2020 denně</w:t>
      </w:r>
      <w:r w:rsidRPr="00FB52EB">
        <w:rPr>
          <w:rStyle w:val="Znakapoznpodarou"/>
          <w:sz w:val="22"/>
          <w:szCs w:val="22"/>
        </w:rPr>
        <w:footnoteReference w:id="7"/>
      </w:r>
      <w:r w:rsidR="00817BF9">
        <w:rPr>
          <w:sz w:val="22"/>
          <w:szCs w:val="22"/>
        </w:rPr>
        <w:t>, což by bylo v poměru k </w:t>
      </w:r>
      <w:r w:rsidRPr="00FB52EB">
        <w:rPr>
          <w:sz w:val="22"/>
          <w:szCs w:val="22"/>
        </w:rPr>
        <w:t>obyvatelstvu města Olomouce sečtených ke konci roku 2021 celkem 19 870 osob.</w:t>
      </w:r>
    </w:p>
    <w:p w:rsidR="00FB52EB" w:rsidRPr="00FB52EB" w:rsidRDefault="00FB52EB" w:rsidP="00FB52EB">
      <w:pPr>
        <w:jc w:val="both"/>
        <w:rPr>
          <w:sz w:val="22"/>
          <w:szCs w:val="22"/>
        </w:rPr>
      </w:pPr>
    </w:p>
    <w:p w:rsidR="00FB52EB" w:rsidRPr="00FB52EB" w:rsidRDefault="00FB52EB" w:rsidP="00FB52EB">
      <w:pPr>
        <w:jc w:val="both"/>
        <w:rPr>
          <w:sz w:val="22"/>
          <w:szCs w:val="22"/>
        </w:rPr>
      </w:pPr>
      <w:r w:rsidRPr="00FB52EB">
        <w:rPr>
          <w:sz w:val="22"/>
          <w:szCs w:val="22"/>
        </w:rPr>
        <w:t>Rizikovou konzumaci alkoholu vykazovalo v roce 2020 celkem 16,9 % české populace</w:t>
      </w:r>
      <w:r w:rsidRPr="00FB52EB">
        <w:rPr>
          <w:rStyle w:val="Znakapoznpodarou"/>
          <w:sz w:val="22"/>
          <w:szCs w:val="22"/>
        </w:rPr>
        <w:footnoteReference w:id="8"/>
      </w:r>
      <w:r w:rsidR="00817BF9">
        <w:rPr>
          <w:sz w:val="22"/>
          <w:szCs w:val="22"/>
        </w:rPr>
        <w:t>, tj. 13 591 </w:t>
      </w:r>
      <w:r w:rsidRPr="00FB52EB">
        <w:rPr>
          <w:sz w:val="22"/>
          <w:szCs w:val="22"/>
        </w:rPr>
        <w:t xml:space="preserve">dospělých osob na území města Olomouce a z toho škodlivé pití (ve vysokém riziku nebo závislých na alkoholu) pak 8,8 % populace, tj. 7 077 dospělých osob na území města Olomouce. </w:t>
      </w:r>
    </w:p>
    <w:p w:rsidR="00FB52EB" w:rsidRPr="00FB52EB" w:rsidRDefault="00FB52EB" w:rsidP="00FB52EB">
      <w:pPr>
        <w:jc w:val="both"/>
        <w:rPr>
          <w:color w:val="FF0000"/>
          <w:sz w:val="22"/>
          <w:szCs w:val="22"/>
        </w:rPr>
      </w:pPr>
    </w:p>
    <w:p w:rsidR="00FB52EB" w:rsidRPr="00FB52EB" w:rsidRDefault="00FB52EB" w:rsidP="00FB52EB">
      <w:pPr>
        <w:jc w:val="both"/>
        <w:rPr>
          <w:sz w:val="22"/>
          <w:szCs w:val="22"/>
        </w:rPr>
      </w:pPr>
      <w:r w:rsidRPr="00FB52EB">
        <w:rPr>
          <w:sz w:val="22"/>
          <w:szCs w:val="22"/>
        </w:rPr>
        <w:t>Z dat studie Prevalence užívání drog v populaci ČR 2020 vyplývá, že za posledních 12 měsíců užilo konopné látky celkem 10,2 % dotazovaných ve věkové skupině 15 - 64 let</w:t>
      </w:r>
      <w:r w:rsidRPr="00FB52EB">
        <w:rPr>
          <w:rStyle w:val="Znakapoznpodarou"/>
          <w:sz w:val="22"/>
          <w:szCs w:val="22"/>
        </w:rPr>
        <w:footnoteReference w:id="9"/>
      </w:r>
      <w:r w:rsidRPr="00FB52EB">
        <w:rPr>
          <w:sz w:val="22"/>
          <w:szCs w:val="22"/>
        </w:rPr>
        <w:t>. To by v případě Olomouce představovalo 6 289 osob.</w:t>
      </w:r>
    </w:p>
    <w:p w:rsidR="00FB52EB" w:rsidRPr="00FB52EB" w:rsidRDefault="00FB52EB" w:rsidP="00FB52EB">
      <w:pPr>
        <w:jc w:val="both"/>
        <w:rPr>
          <w:color w:val="FF0000"/>
          <w:sz w:val="22"/>
          <w:szCs w:val="22"/>
        </w:rPr>
      </w:pPr>
    </w:p>
    <w:p w:rsidR="00FB52EB" w:rsidRPr="00FB52EB" w:rsidRDefault="00FB52EB" w:rsidP="00FB52EB">
      <w:pPr>
        <w:jc w:val="both"/>
        <w:rPr>
          <w:sz w:val="22"/>
          <w:szCs w:val="22"/>
        </w:rPr>
      </w:pPr>
      <w:r w:rsidRPr="00FB52EB">
        <w:rPr>
          <w:sz w:val="22"/>
          <w:szCs w:val="22"/>
        </w:rPr>
        <w:t>Výsledky screeningové škály Lie/bet naznačily, že v kategorii vysokého rizika v souvislosti s hraním hazardních her se v roce 2020 nacházelo celkem 1,3 % populace ve věku 15 a více let</w:t>
      </w:r>
      <w:r w:rsidRPr="00FB52EB">
        <w:rPr>
          <w:rStyle w:val="Znakapoznpodarou"/>
          <w:sz w:val="22"/>
          <w:szCs w:val="22"/>
        </w:rPr>
        <w:footnoteReference w:id="10"/>
      </w:r>
      <w:r w:rsidR="002E01F9">
        <w:rPr>
          <w:sz w:val="22"/>
          <w:szCs w:val="22"/>
        </w:rPr>
        <w:t>. V přepočtu na </w:t>
      </w:r>
      <w:r w:rsidRPr="00FB52EB">
        <w:rPr>
          <w:sz w:val="22"/>
          <w:szCs w:val="22"/>
        </w:rPr>
        <w:t>počet obyvatel této věkové skupiny města Olomouce se jedná o 1 080 osob.</w:t>
      </w:r>
    </w:p>
    <w:p w:rsidR="00FB52EB" w:rsidRPr="00FB52EB" w:rsidRDefault="00FB52EB" w:rsidP="00FB52EB">
      <w:pPr>
        <w:jc w:val="both"/>
        <w:rPr>
          <w:sz w:val="22"/>
          <w:szCs w:val="22"/>
        </w:rPr>
      </w:pPr>
    </w:p>
    <w:p w:rsidR="00FB52EB" w:rsidRPr="00FB52EB" w:rsidRDefault="00FB52EB" w:rsidP="00FB52EB">
      <w:pPr>
        <w:jc w:val="both"/>
        <w:rPr>
          <w:sz w:val="22"/>
          <w:szCs w:val="22"/>
        </w:rPr>
      </w:pPr>
      <w:r w:rsidRPr="00FB52EB">
        <w:rPr>
          <w:sz w:val="22"/>
          <w:szCs w:val="22"/>
        </w:rPr>
        <w:t>Novým fenoménem v populaci je nadužívání digitálních technologií vedoucích k závislosti, tj. trávení volného času na internetu, zejm. na sociálních sítích anebo hraním digitálních her. K dispozici je celá řada studií, které na vzorku populace ČR využívají různé screeningové metody. Těm se v roce 2022 vůbec poprvé samostatně věnuje nová souhrnná zpráva Národního monitorovacího střediska pro drogy a závislosti.</w:t>
      </w:r>
      <w:r w:rsidRPr="00FB52EB">
        <w:rPr>
          <w:rStyle w:val="Znakapoznpodarou"/>
          <w:sz w:val="22"/>
          <w:szCs w:val="22"/>
        </w:rPr>
        <w:footnoteReference w:id="11"/>
      </w:r>
      <w:r w:rsidRPr="00FB52EB">
        <w:rPr>
          <w:sz w:val="22"/>
          <w:szCs w:val="22"/>
        </w:rPr>
        <w:t xml:space="preserve"> </w:t>
      </w:r>
    </w:p>
    <w:p w:rsidR="00FB52EB" w:rsidRPr="00FB52EB" w:rsidRDefault="00FB52EB" w:rsidP="00FB52EB">
      <w:pPr>
        <w:autoSpaceDE w:val="0"/>
        <w:autoSpaceDN w:val="0"/>
        <w:adjustRightInd w:val="0"/>
        <w:jc w:val="both"/>
        <w:rPr>
          <w:sz w:val="22"/>
          <w:szCs w:val="22"/>
        </w:rPr>
      </w:pPr>
    </w:p>
    <w:p w:rsidR="00FB52EB" w:rsidRPr="00FB52EB" w:rsidRDefault="00FB52EB" w:rsidP="00FB52EB">
      <w:pPr>
        <w:autoSpaceDE w:val="0"/>
        <w:autoSpaceDN w:val="0"/>
        <w:adjustRightInd w:val="0"/>
        <w:jc w:val="both"/>
        <w:rPr>
          <w:b/>
          <w:i/>
          <w:sz w:val="22"/>
          <w:szCs w:val="22"/>
        </w:rPr>
      </w:pPr>
      <w:r w:rsidRPr="00FB52EB">
        <w:rPr>
          <w:b/>
          <w:i/>
          <w:sz w:val="22"/>
          <w:szCs w:val="22"/>
        </w:rPr>
        <w:t>SWOT analýza za pracovní skupinu</w:t>
      </w:r>
    </w:p>
    <w:p w:rsidR="00FB52EB" w:rsidRPr="00FB52EB" w:rsidRDefault="00FB52EB" w:rsidP="00FB52EB">
      <w:pPr>
        <w:autoSpaceDE w:val="0"/>
        <w:autoSpaceDN w:val="0"/>
        <w:adjustRightInd w:val="0"/>
        <w:jc w:val="both"/>
        <w:rPr>
          <w:sz w:val="22"/>
          <w:szCs w:val="22"/>
        </w:rPr>
      </w:pPr>
    </w:p>
    <w:p w:rsidR="00FB52EB" w:rsidRPr="00FB52EB" w:rsidRDefault="00FB52EB" w:rsidP="00FB52EB">
      <w:pPr>
        <w:autoSpaceDE w:val="0"/>
        <w:autoSpaceDN w:val="0"/>
        <w:adjustRightInd w:val="0"/>
        <w:jc w:val="both"/>
        <w:rPr>
          <w:sz w:val="22"/>
          <w:szCs w:val="22"/>
        </w:rPr>
      </w:pPr>
      <w:r w:rsidRPr="00FB52EB">
        <w:rPr>
          <w:b/>
          <w:sz w:val="22"/>
          <w:szCs w:val="22"/>
        </w:rPr>
        <w:t>V oblasti silných stránek</w:t>
      </w:r>
      <w:r w:rsidRPr="00FB52EB">
        <w:rPr>
          <w:sz w:val="22"/>
          <w:szCs w:val="22"/>
        </w:rPr>
        <w:t xml:space="preserve"> dominuje existence stabilních poskytovatelů sociálních služeb se zkušenými a kvalifikovanými odborníky, existence funkční platformy pro tvorbu strategie politiky osob ohrožených návykovým chováním a existence dlouhodobého Programu prevence kriminality sloužící jako primární prevence pro tuto skupinu osob. </w:t>
      </w:r>
    </w:p>
    <w:p w:rsidR="00FB52EB" w:rsidRPr="00FB52EB" w:rsidRDefault="00FB52EB" w:rsidP="00FB52EB">
      <w:pPr>
        <w:autoSpaceDE w:val="0"/>
        <w:autoSpaceDN w:val="0"/>
        <w:adjustRightInd w:val="0"/>
        <w:jc w:val="both"/>
        <w:rPr>
          <w:sz w:val="22"/>
          <w:szCs w:val="22"/>
        </w:rPr>
      </w:pPr>
    </w:p>
    <w:p w:rsidR="00FB52EB" w:rsidRPr="00FB52EB" w:rsidRDefault="00FB52EB" w:rsidP="00FB52EB">
      <w:pPr>
        <w:autoSpaceDE w:val="0"/>
        <w:autoSpaceDN w:val="0"/>
        <w:adjustRightInd w:val="0"/>
        <w:jc w:val="both"/>
        <w:rPr>
          <w:sz w:val="22"/>
          <w:szCs w:val="22"/>
        </w:rPr>
      </w:pPr>
      <w:r w:rsidRPr="00FB52EB">
        <w:rPr>
          <w:sz w:val="22"/>
          <w:szCs w:val="22"/>
        </w:rPr>
        <w:t xml:space="preserve">Mezi </w:t>
      </w:r>
      <w:r w:rsidRPr="00FB52EB">
        <w:rPr>
          <w:b/>
          <w:sz w:val="22"/>
          <w:szCs w:val="22"/>
        </w:rPr>
        <w:t>slabé stránky</w:t>
      </w:r>
      <w:r w:rsidRPr="00FB52EB">
        <w:rPr>
          <w:sz w:val="22"/>
          <w:szCs w:val="22"/>
        </w:rPr>
        <w:t xml:space="preserve"> patří absence nízkoprahových služeb zejména v oblasti alkoholové závislosti a nedostatečný přísun finančních prostředků na chod nestátních neziskových organizací či chod dalších </w:t>
      </w:r>
      <w:proofErr w:type="spellStart"/>
      <w:r w:rsidRPr="00FB52EB">
        <w:rPr>
          <w:sz w:val="22"/>
          <w:szCs w:val="22"/>
        </w:rPr>
        <w:t>adiktologických</w:t>
      </w:r>
      <w:proofErr w:type="spellEnd"/>
      <w:r w:rsidRPr="00FB52EB">
        <w:rPr>
          <w:sz w:val="22"/>
          <w:szCs w:val="22"/>
        </w:rPr>
        <w:t xml:space="preserve"> služeb. Dále je to nedostatečný přísun finančních prostředků na chod neziskových organizací, nízké platy zaměstnanců a s tím související vysoká fluktuace zaměstnanců. </w:t>
      </w:r>
    </w:p>
    <w:p w:rsidR="00FB52EB" w:rsidRPr="00FB52EB" w:rsidRDefault="00FB52EB" w:rsidP="00FB52EB">
      <w:pPr>
        <w:autoSpaceDE w:val="0"/>
        <w:autoSpaceDN w:val="0"/>
        <w:adjustRightInd w:val="0"/>
        <w:jc w:val="both"/>
        <w:rPr>
          <w:sz w:val="22"/>
          <w:szCs w:val="22"/>
        </w:rPr>
      </w:pPr>
    </w:p>
    <w:p w:rsidR="00FB52EB" w:rsidRPr="00FB52EB" w:rsidRDefault="00FB52EB" w:rsidP="00FB52EB">
      <w:pPr>
        <w:autoSpaceDE w:val="0"/>
        <w:autoSpaceDN w:val="0"/>
        <w:adjustRightInd w:val="0"/>
        <w:jc w:val="both"/>
        <w:rPr>
          <w:sz w:val="22"/>
          <w:szCs w:val="22"/>
        </w:rPr>
      </w:pPr>
      <w:r w:rsidRPr="00FB52EB">
        <w:rPr>
          <w:b/>
          <w:sz w:val="22"/>
          <w:szCs w:val="22"/>
        </w:rPr>
        <w:t>Příležitostmi</w:t>
      </w:r>
      <w:r w:rsidRPr="00FB52EB">
        <w:rPr>
          <w:sz w:val="22"/>
          <w:szCs w:val="22"/>
        </w:rPr>
        <w:t xml:space="preserve"> jsou hledání politické a veřejné podpory v řešení této problematiky. Dále pak rozvoj po</w:t>
      </w:r>
      <w:r>
        <w:rPr>
          <w:sz w:val="22"/>
          <w:szCs w:val="22"/>
        </w:rPr>
        <w:t xml:space="preserve">stavení </w:t>
      </w:r>
      <w:proofErr w:type="spellStart"/>
      <w:r>
        <w:rPr>
          <w:sz w:val="22"/>
          <w:szCs w:val="22"/>
        </w:rPr>
        <w:t>preventistů</w:t>
      </w:r>
      <w:proofErr w:type="spellEnd"/>
      <w:r>
        <w:rPr>
          <w:sz w:val="22"/>
          <w:szCs w:val="22"/>
        </w:rPr>
        <w:t xml:space="preserve"> na školách </w:t>
      </w:r>
      <w:r w:rsidRPr="00FB52EB">
        <w:rPr>
          <w:sz w:val="22"/>
          <w:szCs w:val="22"/>
        </w:rPr>
        <w:t>a jejich odborná podpora.</w:t>
      </w:r>
    </w:p>
    <w:p w:rsidR="00FB52EB" w:rsidRPr="00FB52EB" w:rsidRDefault="00FB52EB" w:rsidP="00FB52EB">
      <w:pPr>
        <w:autoSpaceDE w:val="0"/>
        <w:autoSpaceDN w:val="0"/>
        <w:adjustRightInd w:val="0"/>
        <w:jc w:val="both"/>
        <w:rPr>
          <w:sz w:val="22"/>
          <w:szCs w:val="22"/>
        </w:rPr>
      </w:pPr>
    </w:p>
    <w:p w:rsidR="00FB52EB" w:rsidRDefault="00FB52EB" w:rsidP="00FB52EB">
      <w:pPr>
        <w:autoSpaceDE w:val="0"/>
        <w:autoSpaceDN w:val="0"/>
        <w:adjustRightInd w:val="0"/>
        <w:jc w:val="both"/>
        <w:rPr>
          <w:sz w:val="22"/>
          <w:szCs w:val="22"/>
        </w:rPr>
      </w:pPr>
      <w:r w:rsidRPr="00FB52EB">
        <w:rPr>
          <w:sz w:val="22"/>
          <w:szCs w:val="22"/>
        </w:rPr>
        <w:t xml:space="preserve">Největší </w:t>
      </w:r>
      <w:r w:rsidRPr="00FB52EB">
        <w:rPr>
          <w:b/>
          <w:sz w:val="22"/>
          <w:szCs w:val="22"/>
        </w:rPr>
        <w:t>hrozbou</w:t>
      </w:r>
      <w:r w:rsidRPr="00FB52EB">
        <w:rPr>
          <w:sz w:val="22"/>
          <w:szCs w:val="22"/>
        </w:rPr>
        <w:t xml:space="preserve"> je zejména obtížnost vstupu nového poskytovatele do sítě služeb v Olomouckém kraji a dostatečná schopnost tak reagovat na potřeby jejích uživatelů.</w:t>
      </w:r>
    </w:p>
    <w:p w:rsidR="00FB52EB" w:rsidRDefault="00FB52EB" w:rsidP="00FB52EB">
      <w:pPr>
        <w:autoSpaceDE w:val="0"/>
        <w:autoSpaceDN w:val="0"/>
        <w:adjustRightInd w:val="0"/>
        <w:jc w:val="both"/>
        <w:rPr>
          <w:sz w:val="22"/>
          <w:szCs w:val="22"/>
        </w:rPr>
      </w:pPr>
    </w:p>
    <w:p w:rsidR="00FB52EB" w:rsidRPr="00392F38" w:rsidRDefault="00FB52EB" w:rsidP="00FB52EB">
      <w:pPr>
        <w:autoSpaceDE w:val="0"/>
        <w:autoSpaceDN w:val="0"/>
        <w:adjustRightInd w:val="0"/>
        <w:jc w:val="both"/>
        <w:rPr>
          <w:b/>
          <w:i/>
          <w:sz w:val="22"/>
          <w:szCs w:val="22"/>
        </w:rPr>
      </w:pPr>
      <w:r w:rsidRPr="00392F38">
        <w:rPr>
          <w:b/>
          <w:i/>
          <w:sz w:val="22"/>
          <w:szCs w:val="22"/>
        </w:rPr>
        <w:t>Přehled členů pracovní skupiny</w:t>
      </w:r>
    </w:p>
    <w:p w:rsidR="00FB52EB" w:rsidRPr="00392F38" w:rsidRDefault="00FB52EB" w:rsidP="00FB52EB">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B52EB" w:rsidRPr="002543EB" w:rsidTr="00FB52EB">
        <w:tc>
          <w:tcPr>
            <w:tcW w:w="3348" w:type="dxa"/>
            <w:shd w:val="clear" w:color="auto" w:fill="C5E0B3"/>
          </w:tcPr>
          <w:p w:rsidR="00FB52EB" w:rsidRPr="002543EB" w:rsidRDefault="00FB52EB" w:rsidP="00FB52EB">
            <w:pPr>
              <w:rPr>
                <w:b/>
                <w:sz w:val="20"/>
                <w:szCs w:val="20"/>
              </w:rPr>
            </w:pPr>
            <w:r w:rsidRPr="002543EB">
              <w:rPr>
                <w:b/>
                <w:sz w:val="20"/>
                <w:szCs w:val="20"/>
              </w:rPr>
              <w:t>Jméno</w:t>
            </w:r>
          </w:p>
        </w:tc>
        <w:tc>
          <w:tcPr>
            <w:tcW w:w="5864" w:type="dxa"/>
            <w:shd w:val="clear" w:color="auto" w:fill="C5E0B3"/>
          </w:tcPr>
          <w:p w:rsidR="00FB52EB" w:rsidRPr="002543EB" w:rsidRDefault="00FB52EB" w:rsidP="00FB52EB">
            <w:pPr>
              <w:rPr>
                <w:b/>
                <w:sz w:val="20"/>
                <w:szCs w:val="20"/>
              </w:rPr>
            </w:pPr>
            <w:r w:rsidRPr="002543EB">
              <w:rPr>
                <w:b/>
                <w:sz w:val="20"/>
                <w:szCs w:val="20"/>
              </w:rPr>
              <w:t>Organizace</w:t>
            </w:r>
          </w:p>
        </w:tc>
      </w:tr>
      <w:tr w:rsidR="00FB52EB" w:rsidRPr="002543EB" w:rsidTr="00FB52EB">
        <w:tc>
          <w:tcPr>
            <w:tcW w:w="3348" w:type="dxa"/>
          </w:tcPr>
          <w:p w:rsidR="00FB52EB" w:rsidRPr="0087757B" w:rsidRDefault="00FB52EB" w:rsidP="00FB52EB">
            <w:pPr>
              <w:rPr>
                <w:sz w:val="20"/>
                <w:szCs w:val="20"/>
              </w:rPr>
            </w:pPr>
            <w:r w:rsidRPr="00FB52EB">
              <w:rPr>
                <w:sz w:val="20"/>
                <w:szCs w:val="20"/>
              </w:rPr>
              <w:t>Mgr. Tomáš Kocman</w:t>
            </w:r>
            <w:r w:rsidRPr="0087757B">
              <w:rPr>
                <w:sz w:val="20"/>
                <w:szCs w:val="20"/>
              </w:rPr>
              <w:t xml:space="preserve"> </w:t>
            </w:r>
          </w:p>
          <w:p w:rsidR="00FB52EB" w:rsidRPr="002543EB" w:rsidRDefault="00FB52EB" w:rsidP="00FB52EB">
            <w:pPr>
              <w:rPr>
                <w:sz w:val="20"/>
                <w:szCs w:val="20"/>
              </w:rPr>
            </w:pPr>
            <w:r w:rsidRPr="002543EB">
              <w:rPr>
                <w:sz w:val="20"/>
                <w:szCs w:val="20"/>
              </w:rPr>
              <w:t xml:space="preserve">manažer </w:t>
            </w:r>
            <w:r>
              <w:rPr>
                <w:sz w:val="20"/>
                <w:szCs w:val="20"/>
              </w:rPr>
              <w:t>p</w:t>
            </w:r>
            <w:r w:rsidRPr="002543EB">
              <w:rPr>
                <w:sz w:val="20"/>
                <w:szCs w:val="20"/>
              </w:rPr>
              <w:t>racovní skupiny</w:t>
            </w:r>
          </w:p>
        </w:tc>
        <w:tc>
          <w:tcPr>
            <w:tcW w:w="5864" w:type="dxa"/>
          </w:tcPr>
          <w:p w:rsidR="00FB52EB" w:rsidRPr="002543EB" w:rsidRDefault="00FB52EB" w:rsidP="00FB52EB">
            <w:pPr>
              <w:rPr>
                <w:sz w:val="20"/>
                <w:szCs w:val="20"/>
              </w:rPr>
            </w:pPr>
            <w:r w:rsidRPr="002543EB">
              <w:rPr>
                <w:sz w:val="20"/>
                <w:szCs w:val="20"/>
              </w:rPr>
              <w:t>Magistrát města Olomouce</w:t>
            </w:r>
            <w:r w:rsidR="00010134">
              <w:rPr>
                <w:sz w:val="20"/>
                <w:szCs w:val="20"/>
              </w:rPr>
              <w:t>, OSV (oddělení sociální prevence)</w:t>
            </w:r>
          </w:p>
          <w:p w:rsidR="00FB52EB" w:rsidRPr="002543EB" w:rsidRDefault="00FB52EB" w:rsidP="00FB52EB">
            <w:pPr>
              <w:rPr>
                <w:sz w:val="20"/>
                <w:szCs w:val="20"/>
              </w:rPr>
            </w:pPr>
          </w:p>
        </w:tc>
      </w:tr>
      <w:tr w:rsidR="00FB52EB" w:rsidRPr="002543EB" w:rsidTr="00FB52EB">
        <w:trPr>
          <w:trHeight w:val="272"/>
        </w:trPr>
        <w:tc>
          <w:tcPr>
            <w:tcW w:w="3348" w:type="dxa"/>
          </w:tcPr>
          <w:p w:rsidR="00FB52EB" w:rsidRPr="002543EB" w:rsidRDefault="00FB52EB" w:rsidP="00FB52EB">
            <w:pPr>
              <w:rPr>
                <w:sz w:val="20"/>
                <w:szCs w:val="20"/>
              </w:rPr>
            </w:pPr>
            <w:r w:rsidRPr="002543EB">
              <w:rPr>
                <w:sz w:val="20"/>
                <w:szCs w:val="20"/>
              </w:rPr>
              <w:t xml:space="preserve">PhDr. Dagmar </w:t>
            </w:r>
            <w:proofErr w:type="spellStart"/>
            <w:r w:rsidRPr="002543EB">
              <w:rPr>
                <w:sz w:val="20"/>
                <w:szCs w:val="20"/>
              </w:rPr>
              <w:t>Krutilová</w:t>
            </w:r>
            <w:proofErr w:type="spellEnd"/>
          </w:p>
        </w:tc>
        <w:tc>
          <w:tcPr>
            <w:tcW w:w="5864" w:type="dxa"/>
          </w:tcPr>
          <w:p w:rsidR="00FB52EB" w:rsidRPr="002543EB" w:rsidRDefault="00FB52EB" w:rsidP="00FB52EB">
            <w:pPr>
              <w:rPr>
                <w:sz w:val="20"/>
                <w:szCs w:val="20"/>
              </w:rPr>
            </w:pPr>
            <w:r w:rsidRPr="002543EB">
              <w:rPr>
                <w:sz w:val="20"/>
                <w:szCs w:val="20"/>
              </w:rPr>
              <w:t>P-centrum, spolek</w:t>
            </w:r>
          </w:p>
        </w:tc>
      </w:tr>
      <w:tr w:rsidR="00FB52EB" w:rsidRPr="002543EB" w:rsidTr="00FB52EB">
        <w:tc>
          <w:tcPr>
            <w:tcW w:w="3348" w:type="dxa"/>
            <w:tcBorders>
              <w:bottom w:val="single" w:sz="4" w:space="0" w:color="auto"/>
            </w:tcBorders>
          </w:tcPr>
          <w:p w:rsidR="00FB52EB" w:rsidRPr="002543EB" w:rsidRDefault="00FB52EB" w:rsidP="00FB52EB">
            <w:pPr>
              <w:rPr>
                <w:sz w:val="20"/>
                <w:szCs w:val="20"/>
              </w:rPr>
            </w:pPr>
            <w:r w:rsidRPr="002543EB">
              <w:rPr>
                <w:sz w:val="20"/>
                <w:szCs w:val="20"/>
              </w:rPr>
              <w:t>Mgr. Lukáš Carlos Hrubý</w:t>
            </w:r>
          </w:p>
        </w:tc>
        <w:tc>
          <w:tcPr>
            <w:tcW w:w="5864" w:type="dxa"/>
            <w:tcBorders>
              <w:bottom w:val="single" w:sz="4" w:space="0" w:color="auto"/>
            </w:tcBorders>
          </w:tcPr>
          <w:p w:rsidR="00FB52EB" w:rsidRPr="002543EB" w:rsidRDefault="00FB52EB" w:rsidP="00FB52EB">
            <w:pPr>
              <w:rPr>
                <w:sz w:val="20"/>
                <w:szCs w:val="20"/>
              </w:rPr>
            </w:pPr>
            <w:r w:rsidRPr="002543EB">
              <w:rPr>
                <w:sz w:val="20"/>
                <w:szCs w:val="20"/>
              </w:rPr>
              <w:t>Společnost Podané ruce o.p.s.</w:t>
            </w:r>
          </w:p>
        </w:tc>
      </w:tr>
      <w:tr w:rsidR="00FB52EB" w:rsidRPr="002543EB" w:rsidTr="00FB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3348" w:type="dxa"/>
            <w:tcBorders>
              <w:top w:val="single" w:sz="4" w:space="0" w:color="auto"/>
              <w:left w:val="single" w:sz="4" w:space="0" w:color="auto"/>
              <w:bottom w:val="single" w:sz="4" w:space="0" w:color="auto"/>
              <w:right w:val="single" w:sz="4" w:space="0" w:color="auto"/>
            </w:tcBorders>
          </w:tcPr>
          <w:p w:rsidR="00FB52EB" w:rsidRPr="002543EB" w:rsidRDefault="00FB52EB" w:rsidP="00FB52EB">
            <w:pPr>
              <w:rPr>
                <w:sz w:val="20"/>
                <w:szCs w:val="20"/>
              </w:rPr>
            </w:pPr>
            <w:r w:rsidRPr="002543EB">
              <w:rPr>
                <w:sz w:val="20"/>
                <w:szCs w:val="20"/>
              </w:rPr>
              <w:t xml:space="preserve">MUDr. Jarmila </w:t>
            </w:r>
            <w:proofErr w:type="spellStart"/>
            <w:r w:rsidRPr="002543EB">
              <w:rPr>
                <w:sz w:val="20"/>
                <w:szCs w:val="20"/>
              </w:rPr>
              <w:t>Šmoldasová</w:t>
            </w:r>
            <w:proofErr w:type="spellEnd"/>
          </w:p>
        </w:tc>
        <w:tc>
          <w:tcPr>
            <w:tcW w:w="5864" w:type="dxa"/>
            <w:tcBorders>
              <w:top w:val="single" w:sz="4" w:space="0" w:color="auto"/>
              <w:left w:val="single" w:sz="4" w:space="0" w:color="auto"/>
              <w:bottom w:val="single" w:sz="4" w:space="0" w:color="auto"/>
              <w:right w:val="single" w:sz="4" w:space="0" w:color="auto"/>
            </w:tcBorders>
          </w:tcPr>
          <w:p w:rsidR="00FB52EB" w:rsidRPr="002543EB" w:rsidRDefault="00FB52EB" w:rsidP="00FB52EB">
            <w:pPr>
              <w:rPr>
                <w:sz w:val="20"/>
                <w:szCs w:val="20"/>
              </w:rPr>
            </w:pPr>
            <w:r w:rsidRPr="002543EB">
              <w:rPr>
                <w:sz w:val="20"/>
                <w:szCs w:val="20"/>
              </w:rPr>
              <w:t>Psychiatrická klinika Fakultní nemocnice Olomouc – AT ambulance</w:t>
            </w:r>
          </w:p>
        </w:tc>
      </w:tr>
      <w:tr w:rsidR="00FB52EB" w:rsidRPr="002543EB" w:rsidTr="00FB52EB">
        <w:tc>
          <w:tcPr>
            <w:tcW w:w="3348" w:type="dxa"/>
            <w:tcBorders>
              <w:top w:val="single" w:sz="4" w:space="0" w:color="auto"/>
            </w:tcBorders>
          </w:tcPr>
          <w:p w:rsidR="00FB52EB" w:rsidRPr="002543EB" w:rsidRDefault="00FB52EB" w:rsidP="00FB52EB">
            <w:pPr>
              <w:rPr>
                <w:sz w:val="20"/>
                <w:szCs w:val="20"/>
              </w:rPr>
            </w:pPr>
            <w:r w:rsidRPr="002543EB">
              <w:rPr>
                <w:sz w:val="20"/>
                <w:szCs w:val="20"/>
              </w:rPr>
              <w:t>Mgr. Dana Strnisková, Ph.D.</w:t>
            </w:r>
          </w:p>
        </w:tc>
        <w:tc>
          <w:tcPr>
            <w:tcW w:w="5864" w:type="dxa"/>
            <w:tcBorders>
              <w:top w:val="single" w:sz="4" w:space="0" w:color="auto"/>
            </w:tcBorders>
          </w:tcPr>
          <w:p w:rsidR="00FB52EB" w:rsidRPr="002543EB" w:rsidRDefault="00FB52EB" w:rsidP="00FB52EB">
            <w:pPr>
              <w:rPr>
                <w:sz w:val="20"/>
                <w:szCs w:val="20"/>
              </w:rPr>
            </w:pPr>
            <w:r w:rsidRPr="002543EB">
              <w:rPr>
                <w:sz w:val="20"/>
                <w:szCs w:val="20"/>
              </w:rPr>
              <w:t>Krajská hygienická stanice Olomouckého kraje</w:t>
            </w:r>
          </w:p>
        </w:tc>
      </w:tr>
      <w:tr w:rsidR="00FB52EB" w:rsidRPr="002543EB" w:rsidTr="00FB52EB">
        <w:tc>
          <w:tcPr>
            <w:tcW w:w="3348" w:type="dxa"/>
          </w:tcPr>
          <w:p w:rsidR="00FB52EB" w:rsidRPr="002543EB" w:rsidRDefault="00FB52EB" w:rsidP="00FB52EB">
            <w:pPr>
              <w:rPr>
                <w:sz w:val="20"/>
                <w:szCs w:val="20"/>
              </w:rPr>
            </w:pPr>
            <w:r w:rsidRPr="002543EB">
              <w:rPr>
                <w:sz w:val="20"/>
                <w:szCs w:val="20"/>
              </w:rPr>
              <w:t>Mgr. Zuzana Starostová</w:t>
            </w:r>
          </w:p>
        </w:tc>
        <w:tc>
          <w:tcPr>
            <w:tcW w:w="5864" w:type="dxa"/>
          </w:tcPr>
          <w:p w:rsidR="00FB52EB" w:rsidRPr="002543EB" w:rsidRDefault="00FB52EB" w:rsidP="00FB52EB">
            <w:pPr>
              <w:rPr>
                <w:sz w:val="20"/>
                <w:szCs w:val="20"/>
              </w:rPr>
            </w:pPr>
            <w:r w:rsidRPr="002543EB">
              <w:rPr>
                <w:sz w:val="20"/>
                <w:szCs w:val="20"/>
              </w:rPr>
              <w:t>Krajský úřad Olomouckého kraje</w:t>
            </w:r>
          </w:p>
        </w:tc>
      </w:tr>
      <w:tr w:rsidR="00FB52EB" w:rsidRPr="002543EB" w:rsidTr="00FB52EB">
        <w:tc>
          <w:tcPr>
            <w:tcW w:w="3348" w:type="dxa"/>
          </w:tcPr>
          <w:p w:rsidR="00FB52EB" w:rsidRPr="002543EB" w:rsidRDefault="00FB52EB" w:rsidP="00FB52EB">
            <w:pPr>
              <w:rPr>
                <w:sz w:val="20"/>
                <w:szCs w:val="20"/>
              </w:rPr>
            </w:pPr>
            <w:r w:rsidRPr="002543EB">
              <w:rPr>
                <w:sz w:val="20"/>
                <w:szCs w:val="20"/>
              </w:rPr>
              <w:lastRenderedPageBreak/>
              <w:t>Ing. Pavel Němeček</w:t>
            </w:r>
          </w:p>
        </w:tc>
        <w:tc>
          <w:tcPr>
            <w:tcW w:w="5864" w:type="dxa"/>
          </w:tcPr>
          <w:p w:rsidR="00FB52EB" w:rsidRPr="002543EB" w:rsidRDefault="00FB52EB" w:rsidP="00FB52EB">
            <w:pPr>
              <w:rPr>
                <w:sz w:val="20"/>
                <w:szCs w:val="20"/>
              </w:rPr>
            </w:pPr>
            <w:proofErr w:type="gramStart"/>
            <w:r w:rsidRPr="002543EB">
              <w:rPr>
                <w:sz w:val="20"/>
                <w:szCs w:val="20"/>
              </w:rPr>
              <w:t xml:space="preserve">Sdružení D, </w:t>
            </w:r>
            <w:proofErr w:type="spellStart"/>
            <w:r w:rsidRPr="002543EB">
              <w:rPr>
                <w:sz w:val="20"/>
                <w:szCs w:val="20"/>
              </w:rPr>
              <w:t>z.ú</w:t>
            </w:r>
            <w:proofErr w:type="spellEnd"/>
            <w:r w:rsidRPr="002543EB">
              <w:rPr>
                <w:sz w:val="20"/>
                <w:szCs w:val="20"/>
              </w:rPr>
              <w:t>.</w:t>
            </w:r>
            <w:proofErr w:type="gramEnd"/>
          </w:p>
        </w:tc>
      </w:tr>
      <w:tr w:rsidR="00FB52EB" w:rsidRPr="002543EB" w:rsidTr="00FB52EB">
        <w:tc>
          <w:tcPr>
            <w:tcW w:w="3348" w:type="dxa"/>
          </w:tcPr>
          <w:p w:rsidR="00FB52EB" w:rsidRPr="002543EB" w:rsidRDefault="00FB52EB" w:rsidP="00FB52EB">
            <w:pPr>
              <w:rPr>
                <w:sz w:val="20"/>
                <w:szCs w:val="20"/>
              </w:rPr>
            </w:pPr>
            <w:r w:rsidRPr="002543EB">
              <w:rPr>
                <w:sz w:val="20"/>
                <w:szCs w:val="20"/>
              </w:rPr>
              <w:t xml:space="preserve">MUDr. Zdenek </w:t>
            </w:r>
            <w:proofErr w:type="spellStart"/>
            <w:r w:rsidRPr="002543EB">
              <w:rPr>
                <w:sz w:val="20"/>
                <w:szCs w:val="20"/>
              </w:rPr>
              <w:t>Faldyna</w:t>
            </w:r>
            <w:proofErr w:type="spellEnd"/>
          </w:p>
        </w:tc>
        <w:tc>
          <w:tcPr>
            <w:tcW w:w="5864" w:type="dxa"/>
          </w:tcPr>
          <w:p w:rsidR="00FB52EB" w:rsidRPr="002543EB" w:rsidRDefault="00FB52EB" w:rsidP="00FB52EB">
            <w:pPr>
              <w:rPr>
                <w:sz w:val="20"/>
                <w:szCs w:val="20"/>
              </w:rPr>
            </w:pPr>
            <w:r w:rsidRPr="002543EB">
              <w:rPr>
                <w:sz w:val="20"/>
                <w:szCs w:val="20"/>
              </w:rPr>
              <w:t>Vojenská nemocnice Olomouc</w:t>
            </w:r>
          </w:p>
        </w:tc>
      </w:tr>
      <w:tr w:rsidR="00FB52EB" w:rsidRPr="002543EB" w:rsidTr="00FB52EB">
        <w:tc>
          <w:tcPr>
            <w:tcW w:w="3348" w:type="dxa"/>
          </w:tcPr>
          <w:p w:rsidR="00FB52EB" w:rsidRPr="002543EB" w:rsidRDefault="00FB52EB" w:rsidP="00FB52EB">
            <w:pPr>
              <w:rPr>
                <w:sz w:val="20"/>
                <w:szCs w:val="20"/>
              </w:rPr>
            </w:pPr>
            <w:r w:rsidRPr="002543EB">
              <w:rPr>
                <w:sz w:val="20"/>
                <w:szCs w:val="20"/>
              </w:rPr>
              <w:t>MUDr.</w:t>
            </w:r>
            <w:r>
              <w:rPr>
                <w:sz w:val="20"/>
                <w:szCs w:val="20"/>
              </w:rPr>
              <w:t xml:space="preserve"> </w:t>
            </w:r>
            <w:r w:rsidRPr="002543EB">
              <w:rPr>
                <w:sz w:val="20"/>
                <w:szCs w:val="20"/>
              </w:rPr>
              <w:t>PhDr.</w:t>
            </w:r>
            <w:r>
              <w:rPr>
                <w:sz w:val="20"/>
                <w:szCs w:val="20"/>
              </w:rPr>
              <w:t xml:space="preserve"> </w:t>
            </w:r>
            <w:r w:rsidRPr="002543EB">
              <w:rPr>
                <w:sz w:val="20"/>
                <w:szCs w:val="20"/>
              </w:rPr>
              <w:t>Jana Bolková</w:t>
            </w:r>
          </w:p>
        </w:tc>
        <w:tc>
          <w:tcPr>
            <w:tcW w:w="5864" w:type="dxa"/>
          </w:tcPr>
          <w:p w:rsidR="00FB52EB" w:rsidRPr="00FB52EB" w:rsidRDefault="00FB52EB" w:rsidP="00FB52EB">
            <w:pPr>
              <w:rPr>
                <w:sz w:val="20"/>
                <w:szCs w:val="20"/>
              </w:rPr>
            </w:pPr>
            <w:proofErr w:type="spellStart"/>
            <w:r w:rsidRPr="00FB52EB">
              <w:rPr>
                <w:sz w:val="20"/>
                <w:szCs w:val="20"/>
              </w:rPr>
              <w:t>Adiktologická</w:t>
            </w:r>
            <w:proofErr w:type="spellEnd"/>
            <w:r w:rsidRPr="00FB52EB">
              <w:rPr>
                <w:sz w:val="20"/>
                <w:szCs w:val="20"/>
              </w:rPr>
              <w:t xml:space="preserve"> ambulance prevence a léčby závislostí, Olomouc</w:t>
            </w:r>
          </w:p>
        </w:tc>
      </w:tr>
      <w:tr w:rsidR="00FB52EB" w:rsidRPr="002543EB" w:rsidTr="00FB52EB">
        <w:tc>
          <w:tcPr>
            <w:tcW w:w="3348" w:type="dxa"/>
          </w:tcPr>
          <w:p w:rsidR="00FB52EB" w:rsidRPr="002543EB" w:rsidRDefault="00FB52EB" w:rsidP="00FB52EB">
            <w:pPr>
              <w:rPr>
                <w:sz w:val="20"/>
                <w:szCs w:val="20"/>
              </w:rPr>
            </w:pPr>
            <w:r w:rsidRPr="002543EB">
              <w:rPr>
                <w:sz w:val="20"/>
                <w:szCs w:val="20"/>
              </w:rPr>
              <w:t xml:space="preserve">Tomáš Pavlíček, </w:t>
            </w:r>
            <w:proofErr w:type="spellStart"/>
            <w:r w:rsidRPr="002543EB">
              <w:rPr>
                <w:sz w:val="20"/>
                <w:szCs w:val="20"/>
              </w:rPr>
              <w:t>DiS</w:t>
            </w:r>
            <w:proofErr w:type="spellEnd"/>
            <w:r w:rsidRPr="002543EB">
              <w:rPr>
                <w:sz w:val="20"/>
                <w:szCs w:val="20"/>
              </w:rPr>
              <w:t>.</w:t>
            </w:r>
          </w:p>
        </w:tc>
        <w:tc>
          <w:tcPr>
            <w:tcW w:w="5864" w:type="dxa"/>
          </w:tcPr>
          <w:p w:rsidR="00FB52EB" w:rsidRPr="002543EB" w:rsidRDefault="00FB52EB" w:rsidP="00FB52EB">
            <w:pPr>
              <w:rPr>
                <w:sz w:val="20"/>
                <w:szCs w:val="20"/>
              </w:rPr>
            </w:pPr>
            <w:r w:rsidRPr="002543EB">
              <w:rPr>
                <w:sz w:val="20"/>
                <w:szCs w:val="20"/>
              </w:rPr>
              <w:t>Charita Olomouc</w:t>
            </w:r>
          </w:p>
        </w:tc>
      </w:tr>
    </w:tbl>
    <w:p w:rsidR="000B552E" w:rsidRDefault="000B552E"/>
    <w:p w:rsidR="00763126" w:rsidRPr="00392F38" w:rsidRDefault="00763126" w:rsidP="00763126">
      <w:pPr>
        <w:autoSpaceDE w:val="0"/>
        <w:autoSpaceDN w:val="0"/>
        <w:adjustRightInd w:val="0"/>
        <w:jc w:val="both"/>
        <w:rPr>
          <w:b/>
          <w:i/>
          <w:sz w:val="22"/>
          <w:szCs w:val="22"/>
        </w:rPr>
      </w:pPr>
      <w:r w:rsidRPr="00392F38">
        <w:rPr>
          <w:b/>
          <w:i/>
          <w:sz w:val="22"/>
          <w:szCs w:val="22"/>
        </w:rPr>
        <w:t>Přehled definovaných cílů a</w:t>
      </w:r>
      <w:r>
        <w:rPr>
          <w:b/>
          <w:i/>
          <w:sz w:val="22"/>
          <w:szCs w:val="22"/>
        </w:rPr>
        <w:t> </w:t>
      </w:r>
      <w:r w:rsidRPr="00392F38">
        <w:rPr>
          <w:b/>
          <w:i/>
          <w:sz w:val="22"/>
          <w:szCs w:val="22"/>
        </w:rPr>
        <w:t>opatření na roky 202</w:t>
      </w:r>
      <w:r>
        <w:rPr>
          <w:b/>
          <w:i/>
          <w:sz w:val="22"/>
          <w:szCs w:val="22"/>
        </w:rPr>
        <w:t>3</w:t>
      </w:r>
      <w:r w:rsidRPr="00392F38">
        <w:rPr>
          <w:b/>
          <w:i/>
          <w:sz w:val="22"/>
          <w:szCs w:val="22"/>
        </w:rPr>
        <w:t>-202</w:t>
      </w:r>
      <w:r>
        <w:rPr>
          <w:b/>
          <w:i/>
          <w:sz w:val="22"/>
          <w:szCs w:val="22"/>
        </w:rPr>
        <w:t>5</w:t>
      </w:r>
    </w:p>
    <w:p w:rsidR="00763126" w:rsidRDefault="00763126" w:rsidP="00763126">
      <w:pPr>
        <w:autoSpaceDE w:val="0"/>
        <w:autoSpaceDN w:val="0"/>
        <w:adjustRightInd w:val="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5"/>
      </w:tblGrid>
      <w:tr w:rsidR="00763126" w:rsidRPr="00B133EB" w:rsidTr="00CD189C">
        <w:tc>
          <w:tcPr>
            <w:tcW w:w="2835" w:type="dxa"/>
            <w:shd w:val="clear" w:color="auto" w:fill="C5E0B3"/>
          </w:tcPr>
          <w:p w:rsidR="00763126" w:rsidRPr="00B133EB" w:rsidRDefault="002E01F9" w:rsidP="00763126">
            <w:pPr>
              <w:rPr>
                <w:b/>
                <w:sz w:val="20"/>
                <w:szCs w:val="20"/>
              </w:rPr>
            </w:pPr>
            <w:r>
              <w:rPr>
                <w:b/>
                <w:sz w:val="20"/>
                <w:szCs w:val="20"/>
              </w:rPr>
              <w:t xml:space="preserve">Cíl </w:t>
            </w:r>
            <w:r w:rsidR="00763126" w:rsidRPr="00B133EB">
              <w:rPr>
                <w:b/>
                <w:sz w:val="20"/>
                <w:szCs w:val="20"/>
              </w:rPr>
              <w:t>4.1</w:t>
            </w:r>
          </w:p>
        </w:tc>
        <w:tc>
          <w:tcPr>
            <w:tcW w:w="6525" w:type="dxa"/>
            <w:shd w:val="clear" w:color="auto" w:fill="C5E0B3"/>
          </w:tcPr>
          <w:p w:rsidR="00763126" w:rsidRPr="00B133EB" w:rsidRDefault="00763126" w:rsidP="00763126">
            <w:pPr>
              <w:rPr>
                <w:b/>
                <w:sz w:val="20"/>
                <w:szCs w:val="20"/>
              </w:rPr>
            </w:pPr>
            <w:r w:rsidRPr="00B133EB">
              <w:rPr>
                <w:b/>
                <w:sz w:val="20"/>
                <w:szCs w:val="20"/>
              </w:rPr>
              <w:t>Zajištění sítě sociálních služeb pro osoby ohrožené návyko</w:t>
            </w:r>
            <w:r>
              <w:rPr>
                <w:b/>
                <w:sz w:val="20"/>
                <w:szCs w:val="20"/>
              </w:rPr>
              <w:t>vým chováním na </w:t>
            </w:r>
            <w:r w:rsidRPr="00B133EB">
              <w:rPr>
                <w:b/>
                <w:sz w:val="20"/>
                <w:szCs w:val="20"/>
              </w:rPr>
              <w:t>území města Olomouce</w:t>
            </w:r>
          </w:p>
        </w:tc>
      </w:tr>
      <w:tr w:rsidR="00763126" w:rsidRPr="00B133EB" w:rsidTr="00CD189C">
        <w:tc>
          <w:tcPr>
            <w:tcW w:w="2835" w:type="dxa"/>
          </w:tcPr>
          <w:p w:rsidR="00763126" w:rsidRPr="00C87751" w:rsidRDefault="00763126" w:rsidP="00763126">
            <w:pPr>
              <w:rPr>
                <w:sz w:val="20"/>
                <w:szCs w:val="20"/>
              </w:rPr>
            </w:pPr>
            <w:r w:rsidRPr="00C87751">
              <w:rPr>
                <w:sz w:val="20"/>
                <w:szCs w:val="20"/>
              </w:rPr>
              <w:t>4.1.1</w:t>
            </w:r>
          </w:p>
        </w:tc>
        <w:tc>
          <w:tcPr>
            <w:tcW w:w="6525" w:type="dxa"/>
          </w:tcPr>
          <w:p w:rsidR="00763126" w:rsidRPr="00C87751" w:rsidRDefault="00763126" w:rsidP="00763126">
            <w:pPr>
              <w:rPr>
                <w:sz w:val="20"/>
                <w:szCs w:val="20"/>
              </w:rPr>
            </w:pPr>
            <w:r w:rsidRPr="00C87751">
              <w:rPr>
                <w:sz w:val="20"/>
                <w:szCs w:val="20"/>
              </w:rPr>
              <w:t xml:space="preserve">Sociální poradenství </w:t>
            </w:r>
          </w:p>
        </w:tc>
      </w:tr>
      <w:tr w:rsidR="00763126" w:rsidRPr="00B133EB" w:rsidTr="00CD189C">
        <w:tc>
          <w:tcPr>
            <w:tcW w:w="2835" w:type="dxa"/>
          </w:tcPr>
          <w:p w:rsidR="00763126" w:rsidRPr="00C87751" w:rsidRDefault="00763126" w:rsidP="00763126">
            <w:pPr>
              <w:rPr>
                <w:sz w:val="20"/>
                <w:szCs w:val="20"/>
              </w:rPr>
            </w:pPr>
            <w:r w:rsidRPr="00C87751">
              <w:rPr>
                <w:sz w:val="20"/>
                <w:szCs w:val="20"/>
              </w:rPr>
              <w:t>4.1.2</w:t>
            </w:r>
          </w:p>
        </w:tc>
        <w:tc>
          <w:tcPr>
            <w:tcW w:w="6525" w:type="dxa"/>
          </w:tcPr>
          <w:p w:rsidR="00763126" w:rsidRPr="00C87751" w:rsidRDefault="00763126" w:rsidP="00763126">
            <w:pPr>
              <w:rPr>
                <w:sz w:val="20"/>
                <w:szCs w:val="20"/>
              </w:rPr>
            </w:pPr>
            <w:r w:rsidRPr="00C87751">
              <w:rPr>
                <w:sz w:val="20"/>
                <w:szCs w:val="20"/>
              </w:rPr>
              <w:t>Kontaktní centrum</w:t>
            </w:r>
          </w:p>
        </w:tc>
      </w:tr>
      <w:tr w:rsidR="00763126" w:rsidRPr="00B133EB" w:rsidTr="00CD189C">
        <w:tc>
          <w:tcPr>
            <w:tcW w:w="2835" w:type="dxa"/>
          </w:tcPr>
          <w:p w:rsidR="00763126" w:rsidRPr="00C87751" w:rsidRDefault="00763126" w:rsidP="00763126">
            <w:pPr>
              <w:rPr>
                <w:sz w:val="20"/>
                <w:szCs w:val="20"/>
              </w:rPr>
            </w:pPr>
            <w:r w:rsidRPr="00C87751">
              <w:rPr>
                <w:sz w:val="20"/>
                <w:szCs w:val="20"/>
              </w:rPr>
              <w:t>4.1.3</w:t>
            </w:r>
          </w:p>
        </w:tc>
        <w:tc>
          <w:tcPr>
            <w:tcW w:w="6525" w:type="dxa"/>
          </w:tcPr>
          <w:p w:rsidR="00763126" w:rsidRPr="00C87751" w:rsidRDefault="00763126" w:rsidP="00763126">
            <w:pPr>
              <w:rPr>
                <w:sz w:val="20"/>
                <w:szCs w:val="20"/>
              </w:rPr>
            </w:pPr>
            <w:r w:rsidRPr="00C87751">
              <w:rPr>
                <w:sz w:val="20"/>
                <w:szCs w:val="20"/>
              </w:rPr>
              <w:t>Služby následné péče</w:t>
            </w:r>
          </w:p>
        </w:tc>
      </w:tr>
      <w:tr w:rsidR="00763126" w:rsidRPr="00B133EB" w:rsidTr="00CD189C">
        <w:tc>
          <w:tcPr>
            <w:tcW w:w="2835" w:type="dxa"/>
          </w:tcPr>
          <w:p w:rsidR="00763126" w:rsidRPr="00C87751" w:rsidRDefault="00763126" w:rsidP="00763126">
            <w:pPr>
              <w:rPr>
                <w:sz w:val="20"/>
                <w:szCs w:val="20"/>
              </w:rPr>
            </w:pPr>
            <w:r w:rsidRPr="00C87751">
              <w:rPr>
                <w:sz w:val="20"/>
                <w:szCs w:val="20"/>
              </w:rPr>
              <w:t>4.1.4</w:t>
            </w:r>
          </w:p>
        </w:tc>
        <w:tc>
          <w:tcPr>
            <w:tcW w:w="6525" w:type="dxa"/>
          </w:tcPr>
          <w:p w:rsidR="00763126" w:rsidRPr="00C87751" w:rsidRDefault="00763126" w:rsidP="00763126">
            <w:pPr>
              <w:rPr>
                <w:sz w:val="20"/>
                <w:szCs w:val="20"/>
              </w:rPr>
            </w:pPr>
            <w:r w:rsidRPr="00C87751">
              <w:rPr>
                <w:sz w:val="20"/>
                <w:szCs w:val="20"/>
              </w:rPr>
              <w:t>Terénní programy</w:t>
            </w:r>
          </w:p>
        </w:tc>
      </w:tr>
      <w:tr w:rsidR="00763126" w:rsidRPr="00B133EB" w:rsidTr="00CD189C">
        <w:tc>
          <w:tcPr>
            <w:tcW w:w="2835" w:type="dxa"/>
            <w:shd w:val="clear" w:color="auto" w:fill="C5E0B3"/>
          </w:tcPr>
          <w:p w:rsidR="00763126" w:rsidRPr="00B133EB" w:rsidRDefault="002E01F9" w:rsidP="00763126">
            <w:pPr>
              <w:rPr>
                <w:b/>
                <w:sz w:val="20"/>
                <w:szCs w:val="20"/>
              </w:rPr>
            </w:pPr>
            <w:r>
              <w:rPr>
                <w:b/>
                <w:sz w:val="20"/>
                <w:szCs w:val="20"/>
              </w:rPr>
              <w:t xml:space="preserve">Cíl </w:t>
            </w:r>
            <w:r w:rsidR="00763126" w:rsidRPr="00B133EB">
              <w:rPr>
                <w:b/>
                <w:sz w:val="20"/>
                <w:szCs w:val="20"/>
              </w:rPr>
              <w:t>4.2</w:t>
            </w:r>
          </w:p>
        </w:tc>
        <w:tc>
          <w:tcPr>
            <w:tcW w:w="6525" w:type="dxa"/>
            <w:shd w:val="clear" w:color="auto" w:fill="C5E0B3"/>
          </w:tcPr>
          <w:p w:rsidR="00763126" w:rsidRPr="00B133EB" w:rsidRDefault="00763126" w:rsidP="00763126">
            <w:pPr>
              <w:rPr>
                <w:b/>
                <w:sz w:val="20"/>
                <w:szCs w:val="20"/>
              </w:rPr>
            </w:pPr>
            <w:r w:rsidRPr="00B133EB">
              <w:rPr>
                <w:b/>
                <w:sz w:val="20"/>
                <w:szCs w:val="20"/>
              </w:rPr>
              <w:t>Prevence a</w:t>
            </w:r>
            <w:r>
              <w:rPr>
                <w:b/>
                <w:sz w:val="20"/>
                <w:szCs w:val="20"/>
              </w:rPr>
              <w:t> </w:t>
            </w:r>
            <w:r w:rsidRPr="00B133EB">
              <w:rPr>
                <w:b/>
                <w:sz w:val="20"/>
                <w:szCs w:val="20"/>
              </w:rPr>
              <w:t>osvěta v oblasti závislostí</w:t>
            </w:r>
          </w:p>
        </w:tc>
      </w:tr>
      <w:tr w:rsidR="00763126" w:rsidRPr="00B133EB" w:rsidTr="00CD189C">
        <w:tc>
          <w:tcPr>
            <w:tcW w:w="2835" w:type="dxa"/>
          </w:tcPr>
          <w:p w:rsidR="00763126" w:rsidRPr="003E52E5" w:rsidRDefault="00763126" w:rsidP="00763126">
            <w:pPr>
              <w:rPr>
                <w:sz w:val="20"/>
                <w:szCs w:val="20"/>
              </w:rPr>
            </w:pPr>
            <w:r w:rsidRPr="003E52E5">
              <w:rPr>
                <w:sz w:val="20"/>
                <w:szCs w:val="20"/>
              </w:rPr>
              <w:t>4.2.1</w:t>
            </w:r>
          </w:p>
        </w:tc>
        <w:tc>
          <w:tcPr>
            <w:tcW w:w="6525" w:type="dxa"/>
          </w:tcPr>
          <w:p w:rsidR="00763126" w:rsidRPr="00C87751" w:rsidRDefault="00763126" w:rsidP="00763126">
            <w:pPr>
              <w:rPr>
                <w:sz w:val="20"/>
                <w:szCs w:val="20"/>
              </w:rPr>
            </w:pPr>
            <w:r w:rsidRPr="00C87751">
              <w:rPr>
                <w:sz w:val="20"/>
                <w:szCs w:val="20"/>
              </w:rPr>
              <w:t xml:space="preserve">Všeobecná primární prevence </w:t>
            </w:r>
          </w:p>
        </w:tc>
      </w:tr>
      <w:tr w:rsidR="00763126" w:rsidRPr="00B133EB" w:rsidTr="00CD189C">
        <w:trPr>
          <w:trHeight w:val="64"/>
        </w:trPr>
        <w:tc>
          <w:tcPr>
            <w:tcW w:w="2835" w:type="dxa"/>
          </w:tcPr>
          <w:p w:rsidR="00763126" w:rsidRPr="003E52E5" w:rsidRDefault="00763126" w:rsidP="00763126">
            <w:pPr>
              <w:rPr>
                <w:sz w:val="20"/>
                <w:szCs w:val="20"/>
              </w:rPr>
            </w:pPr>
            <w:r w:rsidRPr="003E52E5">
              <w:rPr>
                <w:sz w:val="20"/>
                <w:szCs w:val="20"/>
              </w:rPr>
              <w:t>4.2.2</w:t>
            </w:r>
          </w:p>
        </w:tc>
        <w:tc>
          <w:tcPr>
            <w:tcW w:w="6525" w:type="dxa"/>
          </w:tcPr>
          <w:p w:rsidR="00763126" w:rsidRPr="00C87751" w:rsidRDefault="00763126" w:rsidP="00763126">
            <w:pPr>
              <w:rPr>
                <w:sz w:val="20"/>
                <w:szCs w:val="20"/>
              </w:rPr>
            </w:pPr>
            <w:r w:rsidRPr="00C87751">
              <w:rPr>
                <w:sz w:val="20"/>
                <w:szCs w:val="20"/>
              </w:rPr>
              <w:t>Specifická primární prevence</w:t>
            </w:r>
            <w:r w:rsidR="00596915" w:rsidRPr="003E52E5">
              <w:rPr>
                <w:sz w:val="20"/>
                <w:szCs w:val="20"/>
              </w:rPr>
              <w:t>, prevence v k</w:t>
            </w:r>
            <w:r w:rsidR="00596915">
              <w:rPr>
                <w:sz w:val="20"/>
                <w:szCs w:val="20"/>
              </w:rPr>
              <w:t>yberprostoru a prevence rozvoje</w:t>
            </w:r>
            <w:r w:rsidR="00596915" w:rsidRPr="003E52E5">
              <w:rPr>
                <w:sz w:val="20"/>
                <w:szCs w:val="20"/>
              </w:rPr>
              <w:t xml:space="preserve"> patologického hráčství</w:t>
            </w:r>
          </w:p>
        </w:tc>
      </w:tr>
      <w:tr w:rsidR="00763126" w:rsidRPr="00B133EB" w:rsidTr="00CD189C">
        <w:tc>
          <w:tcPr>
            <w:tcW w:w="2835" w:type="dxa"/>
          </w:tcPr>
          <w:p w:rsidR="00763126" w:rsidRPr="003E52E5" w:rsidRDefault="00763126" w:rsidP="00763126">
            <w:pPr>
              <w:rPr>
                <w:sz w:val="20"/>
                <w:szCs w:val="20"/>
              </w:rPr>
            </w:pPr>
            <w:r w:rsidRPr="003E52E5">
              <w:rPr>
                <w:sz w:val="20"/>
                <w:szCs w:val="20"/>
              </w:rPr>
              <w:t>4.2.3</w:t>
            </w:r>
          </w:p>
        </w:tc>
        <w:tc>
          <w:tcPr>
            <w:tcW w:w="6525" w:type="dxa"/>
          </w:tcPr>
          <w:p w:rsidR="00763126" w:rsidRPr="00B133EB" w:rsidRDefault="00763126" w:rsidP="00763126">
            <w:pPr>
              <w:rPr>
                <w:sz w:val="20"/>
                <w:szCs w:val="20"/>
              </w:rPr>
            </w:pPr>
            <w:r w:rsidRPr="00B133EB">
              <w:rPr>
                <w:sz w:val="20"/>
                <w:szCs w:val="20"/>
              </w:rPr>
              <w:t>Indikovaná primární prevence pro ohrožené děti a</w:t>
            </w:r>
            <w:r>
              <w:rPr>
                <w:sz w:val="20"/>
                <w:szCs w:val="20"/>
              </w:rPr>
              <w:t> </w:t>
            </w:r>
            <w:r w:rsidRPr="00B133EB">
              <w:rPr>
                <w:sz w:val="20"/>
                <w:szCs w:val="20"/>
              </w:rPr>
              <w:t>mládež</w:t>
            </w:r>
          </w:p>
        </w:tc>
      </w:tr>
      <w:tr w:rsidR="00763126" w:rsidRPr="00B133EB" w:rsidTr="00CD189C">
        <w:tc>
          <w:tcPr>
            <w:tcW w:w="2835" w:type="dxa"/>
            <w:shd w:val="clear" w:color="auto" w:fill="C5E0B3"/>
          </w:tcPr>
          <w:p w:rsidR="00763126" w:rsidRPr="00B133EB" w:rsidRDefault="002E01F9" w:rsidP="00763126">
            <w:pPr>
              <w:rPr>
                <w:b/>
                <w:sz w:val="20"/>
                <w:szCs w:val="20"/>
              </w:rPr>
            </w:pPr>
            <w:r>
              <w:rPr>
                <w:b/>
                <w:sz w:val="20"/>
                <w:szCs w:val="20"/>
              </w:rPr>
              <w:t xml:space="preserve">Cíl </w:t>
            </w:r>
            <w:r w:rsidR="00763126" w:rsidRPr="00B133EB">
              <w:rPr>
                <w:b/>
                <w:sz w:val="20"/>
                <w:szCs w:val="20"/>
              </w:rPr>
              <w:t>4.3</w:t>
            </w:r>
          </w:p>
        </w:tc>
        <w:tc>
          <w:tcPr>
            <w:tcW w:w="6525" w:type="dxa"/>
            <w:shd w:val="clear" w:color="auto" w:fill="C5E0B3"/>
          </w:tcPr>
          <w:p w:rsidR="00763126" w:rsidRPr="00B133EB" w:rsidRDefault="00763126" w:rsidP="00763126">
            <w:pPr>
              <w:rPr>
                <w:b/>
                <w:sz w:val="20"/>
                <w:szCs w:val="20"/>
              </w:rPr>
            </w:pPr>
            <w:r w:rsidRPr="00B133EB">
              <w:rPr>
                <w:b/>
                <w:sz w:val="20"/>
                <w:szCs w:val="20"/>
              </w:rPr>
              <w:t>Sekundární prevence v oblasti závislostí</w:t>
            </w:r>
          </w:p>
        </w:tc>
      </w:tr>
      <w:tr w:rsidR="00763126" w:rsidRPr="00B133EB" w:rsidTr="00CD189C">
        <w:tc>
          <w:tcPr>
            <w:tcW w:w="2835" w:type="dxa"/>
          </w:tcPr>
          <w:p w:rsidR="00763126" w:rsidRPr="00B133EB" w:rsidRDefault="00763126" w:rsidP="00763126">
            <w:pPr>
              <w:rPr>
                <w:sz w:val="20"/>
                <w:szCs w:val="20"/>
              </w:rPr>
            </w:pPr>
            <w:r w:rsidRPr="00B133EB">
              <w:rPr>
                <w:sz w:val="20"/>
                <w:szCs w:val="20"/>
              </w:rPr>
              <w:t>4.3.1</w:t>
            </w:r>
          </w:p>
        </w:tc>
        <w:tc>
          <w:tcPr>
            <w:tcW w:w="6525" w:type="dxa"/>
          </w:tcPr>
          <w:p w:rsidR="00763126" w:rsidRPr="00B133EB" w:rsidRDefault="00763126" w:rsidP="00763126">
            <w:pPr>
              <w:rPr>
                <w:bCs/>
                <w:sz w:val="20"/>
                <w:szCs w:val="20"/>
              </w:rPr>
            </w:pPr>
            <w:r w:rsidRPr="00B133EB">
              <w:rPr>
                <w:bCs/>
                <w:sz w:val="20"/>
                <w:szCs w:val="20"/>
              </w:rPr>
              <w:t>Lékařská péče a</w:t>
            </w:r>
            <w:r>
              <w:rPr>
                <w:bCs/>
                <w:sz w:val="20"/>
                <w:szCs w:val="20"/>
              </w:rPr>
              <w:t> </w:t>
            </w:r>
            <w:r w:rsidRPr="00B133EB">
              <w:rPr>
                <w:bCs/>
                <w:sz w:val="20"/>
                <w:szCs w:val="20"/>
              </w:rPr>
              <w:t>sekundární prevence závislostí</w:t>
            </w:r>
          </w:p>
        </w:tc>
      </w:tr>
      <w:tr w:rsidR="00763126" w:rsidRPr="00B133EB" w:rsidTr="00CD189C">
        <w:tc>
          <w:tcPr>
            <w:tcW w:w="2835" w:type="dxa"/>
          </w:tcPr>
          <w:p w:rsidR="00763126" w:rsidRPr="00B133EB" w:rsidRDefault="00763126" w:rsidP="00763126">
            <w:pPr>
              <w:rPr>
                <w:sz w:val="20"/>
                <w:szCs w:val="20"/>
              </w:rPr>
            </w:pPr>
            <w:r w:rsidRPr="00B133EB">
              <w:rPr>
                <w:sz w:val="20"/>
                <w:szCs w:val="20"/>
              </w:rPr>
              <w:t>4.3.2</w:t>
            </w:r>
          </w:p>
        </w:tc>
        <w:tc>
          <w:tcPr>
            <w:tcW w:w="6525" w:type="dxa"/>
          </w:tcPr>
          <w:p w:rsidR="00763126" w:rsidRPr="00B133EB" w:rsidRDefault="00763126" w:rsidP="00763126">
            <w:pPr>
              <w:rPr>
                <w:bCs/>
                <w:sz w:val="20"/>
                <w:szCs w:val="20"/>
              </w:rPr>
            </w:pPr>
            <w:r w:rsidRPr="00B133EB">
              <w:rPr>
                <w:bCs/>
                <w:sz w:val="20"/>
                <w:szCs w:val="20"/>
              </w:rPr>
              <w:t>Svépomocné skupiny</w:t>
            </w:r>
          </w:p>
        </w:tc>
      </w:tr>
      <w:tr w:rsidR="00763126" w:rsidRPr="00B133EB" w:rsidTr="00CD189C">
        <w:tc>
          <w:tcPr>
            <w:tcW w:w="2835" w:type="dxa"/>
            <w:shd w:val="clear" w:color="auto" w:fill="C5E0B3"/>
          </w:tcPr>
          <w:p w:rsidR="00763126" w:rsidRPr="00B133EB" w:rsidRDefault="002E01F9" w:rsidP="00763126">
            <w:pPr>
              <w:rPr>
                <w:b/>
                <w:sz w:val="20"/>
                <w:szCs w:val="20"/>
              </w:rPr>
            </w:pPr>
            <w:r>
              <w:rPr>
                <w:b/>
                <w:sz w:val="20"/>
                <w:szCs w:val="20"/>
              </w:rPr>
              <w:t xml:space="preserve">Cíl </w:t>
            </w:r>
            <w:r w:rsidR="00763126" w:rsidRPr="00B133EB">
              <w:rPr>
                <w:b/>
                <w:sz w:val="20"/>
                <w:szCs w:val="20"/>
              </w:rPr>
              <w:t>4.4</w:t>
            </w:r>
            <w:r w:rsidR="00763126">
              <w:rPr>
                <w:b/>
                <w:sz w:val="20"/>
                <w:szCs w:val="20"/>
              </w:rPr>
              <w:t xml:space="preserve"> </w:t>
            </w:r>
          </w:p>
        </w:tc>
        <w:tc>
          <w:tcPr>
            <w:tcW w:w="6525" w:type="dxa"/>
            <w:shd w:val="clear" w:color="auto" w:fill="C5E0B3"/>
          </w:tcPr>
          <w:p w:rsidR="00763126" w:rsidRPr="00B133EB" w:rsidRDefault="00763126" w:rsidP="00763126">
            <w:pPr>
              <w:rPr>
                <w:b/>
                <w:sz w:val="20"/>
                <w:szCs w:val="20"/>
              </w:rPr>
            </w:pPr>
            <w:r>
              <w:rPr>
                <w:b/>
                <w:sz w:val="20"/>
                <w:szCs w:val="20"/>
              </w:rPr>
              <w:t>Řešení problematiky</w:t>
            </w:r>
            <w:r w:rsidRPr="00B133EB">
              <w:rPr>
                <w:b/>
                <w:sz w:val="20"/>
                <w:szCs w:val="20"/>
              </w:rPr>
              <w:t xml:space="preserve"> chronických uživatelů alkoholu</w:t>
            </w:r>
          </w:p>
        </w:tc>
      </w:tr>
      <w:tr w:rsidR="00763126" w:rsidRPr="00B133EB" w:rsidTr="00CD189C">
        <w:tc>
          <w:tcPr>
            <w:tcW w:w="2835" w:type="dxa"/>
          </w:tcPr>
          <w:p w:rsidR="00763126" w:rsidRPr="00B133EB" w:rsidRDefault="00763126" w:rsidP="00763126">
            <w:pPr>
              <w:rPr>
                <w:sz w:val="20"/>
                <w:szCs w:val="20"/>
              </w:rPr>
            </w:pPr>
            <w:r w:rsidRPr="00B133EB">
              <w:rPr>
                <w:sz w:val="20"/>
                <w:szCs w:val="20"/>
              </w:rPr>
              <w:t>4.4.1</w:t>
            </w:r>
          </w:p>
        </w:tc>
        <w:tc>
          <w:tcPr>
            <w:tcW w:w="6525" w:type="dxa"/>
          </w:tcPr>
          <w:p w:rsidR="00763126" w:rsidRPr="00B133EB" w:rsidRDefault="00596915" w:rsidP="00763126">
            <w:pPr>
              <w:rPr>
                <w:sz w:val="20"/>
                <w:szCs w:val="20"/>
              </w:rPr>
            </w:pPr>
            <w:r w:rsidRPr="00596915">
              <w:rPr>
                <w:sz w:val="20"/>
                <w:szCs w:val="20"/>
              </w:rPr>
              <w:t>Realizace a vznik kontaktního centra pro chronické uživatele alkoholu dlouhodobě se zdržující v exponovaných lokalitách města Olomouce, pilotní realizace</w:t>
            </w:r>
          </w:p>
        </w:tc>
      </w:tr>
    </w:tbl>
    <w:p w:rsidR="00763126" w:rsidRPr="00C87751" w:rsidRDefault="00763126" w:rsidP="00763126">
      <w:pPr>
        <w:autoSpaceDE w:val="0"/>
        <w:autoSpaceDN w:val="0"/>
        <w:adjustRightInd w:val="0"/>
        <w:jc w:val="both"/>
        <w:rPr>
          <w:sz w:val="22"/>
          <w:szCs w:val="22"/>
        </w:rPr>
      </w:pPr>
    </w:p>
    <w:p w:rsidR="00CD189C" w:rsidRDefault="00CD189C" w:rsidP="00763126">
      <w:pPr>
        <w:autoSpaceDE w:val="0"/>
        <w:autoSpaceDN w:val="0"/>
        <w:adjustRightInd w:val="0"/>
        <w:jc w:val="both"/>
        <w:rPr>
          <w:b/>
          <w:i/>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35"/>
        <w:gridCol w:w="6525"/>
      </w:tblGrid>
      <w:tr w:rsidR="00763126" w:rsidRPr="00B133EB" w:rsidTr="00CD189C">
        <w:tc>
          <w:tcPr>
            <w:tcW w:w="2835" w:type="dxa"/>
            <w:shd w:val="clear" w:color="auto" w:fill="C5E0B3"/>
          </w:tcPr>
          <w:p w:rsidR="00763126" w:rsidRPr="00B133EB" w:rsidRDefault="00763126" w:rsidP="00994C11">
            <w:pPr>
              <w:rPr>
                <w:b/>
                <w:sz w:val="20"/>
                <w:szCs w:val="20"/>
              </w:rPr>
            </w:pPr>
            <w:r w:rsidRPr="00B133EB">
              <w:rPr>
                <w:b/>
                <w:sz w:val="20"/>
                <w:szCs w:val="20"/>
              </w:rPr>
              <w:t>Číslo/kód:</w:t>
            </w:r>
          </w:p>
        </w:tc>
        <w:tc>
          <w:tcPr>
            <w:tcW w:w="6525" w:type="dxa"/>
            <w:shd w:val="clear" w:color="auto" w:fill="C5E0B3"/>
          </w:tcPr>
          <w:p w:rsidR="00763126" w:rsidRPr="00B133EB" w:rsidRDefault="00763126" w:rsidP="00994C11">
            <w:pPr>
              <w:ind w:left="290" w:hanging="290"/>
              <w:rPr>
                <w:b/>
                <w:sz w:val="20"/>
                <w:szCs w:val="20"/>
              </w:rPr>
            </w:pPr>
            <w:r w:rsidRPr="00B133EB">
              <w:rPr>
                <w:b/>
                <w:sz w:val="20"/>
                <w:szCs w:val="20"/>
              </w:rPr>
              <w:t xml:space="preserve">4.1 </w:t>
            </w:r>
          </w:p>
        </w:tc>
      </w:tr>
      <w:tr w:rsidR="00763126" w:rsidRPr="00B133EB" w:rsidTr="00CD189C">
        <w:tc>
          <w:tcPr>
            <w:tcW w:w="2835" w:type="dxa"/>
          </w:tcPr>
          <w:p w:rsidR="00763126" w:rsidRPr="00B133EB" w:rsidRDefault="00763126" w:rsidP="00763126">
            <w:pPr>
              <w:rPr>
                <w:b/>
                <w:sz w:val="20"/>
                <w:szCs w:val="20"/>
              </w:rPr>
            </w:pPr>
            <w:r w:rsidRPr="00B133EB">
              <w:rPr>
                <w:b/>
                <w:sz w:val="20"/>
                <w:szCs w:val="20"/>
              </w:rPr>
              <w:t>Dílčí cíl:</w:t>
            </w:r>
          </w:p>
        </w:tc>
        <w:tc>
          <w:tcPr>
            <w:tcW w:w="6525" w:type="dxa"/>
          </w:tcPr>
          <w:p w:rsidR="00763126" w:rsidRPr="00B133EB" w:rsidRDefault="00763126" w:rsidP="00763126">
            <w:pPr>
              <w:rPr>
                <w:sz w:val="20"/>
                <w:szCs w:val="20"/>
              </w:rPr>
            </w:pPr>
            <w:r w:rsidRPr="00B133EB">
              <w:rPr>
                <w:b/>
                <w:sz w:val="20"/>
                <w:szCs w:val="20"/>
              </w:rPr>
              <w:t>Zajištění sítě sociálních služeb pro osoby</w:t>
            </w:r>
            <w:r>
              <w:rPr>
                <w:b/>
                <w:sz w:val="20"/>
                <w:szCs w:val="20"/>
              </w:rPr>
              <w:t xml:space="preserve"> ohrožené návykovým chováním na </w:t>
            </w:r>
            <w:r w:rsidRPr="00B133EB">
              <w:rPr>
                <w:b/>
                <w:sz w:val="20"/>
                <w:szCs w:val="20"/>
              </w:rPr>
              <w:t>území města Olomouce</w:t>
            </w:r>
          </w:p>
        </w:tc>
      </w:tr>
      <w:tr w:rsidR="00763126" w:rsidRPr="00B133EB" w:rsidTr="00CD189C">
        <w:tc>
          <w:tcPr>
            <w:tcW w:w="2835" w:type="dxa"/>
          </w:tcPr>
          <w:p w:rsidR="00763126" w:rsidRPr="00B133EB" w:rsidRDefault="00763126" w:rsidP="00763126">
            <w:pPr>
              <w:rPr>
                <w:b/>
                <w:sz w:val="20"/>
                <w:szCs w:val="20"/>
              </w:rPr>
            </w:pPr>
            <w:r w:rsidRPr="00B133EB">
              <w:rPr>
                <w:b/>
                <w:sz w:val="20"/>
                <w:szCs w:val="20"/>
              </w:rPr>
              <w:t>Charakteristika cíle:</w:t>
            </w:r>
          </w:p>
        </w:tc>
        <w:tc>
          <w:tcPr>
            <w:tcW w:w="6525" w:type="dxa"/>
          </w:tcPr>
          <w:p w:rsidR="00763126" w:rsidRPr="00B133EB" w:rsidRDefault="00763126" w:rsidP="00763126">
            <w:pPr>
              <w:rPr>
                <w:sz w:val="20"/>
                <w:szCs w:val="20"/>
              </w:rPr>
            </w:pPr>
            <w:r w:rsidRPr="00B133EB">
              <w:rPr>
                <w:sz w:val="20"/>
                <w:szCs w:val="20"/>
              </w:rPr>
              <w:t>Zajištění sítě sociálních služeb formou registrova</w:t>
            </w:r>
            <w:r>
              <w:rPr>
                <w:sz w:val="20"/>
                <w:szCs w:val="20"/>
              </w:rPr>
              <w:t>ných ambulantních, pobytových a </w:t>
            </w:r>
            <w:r w:rsidRPr="00B133EB">
              <w:rPr>
                <w:sz w:val="20"/>
                <w:szCs w:val="20"/>
              </w:rPr>
              <w:t>terénních sociálních služeb pro osoby ohrožené návykovým chováním na území města Olomouce.</w:t>
            </w:r>
          </w:p>
        </w:tc>
      </w:tr>
      <w:tr w:rsidR="00763126" w:rsidRPr="00B133EB" w:rsidTr="00CD189C">
        <w:tc>
          <w:tcPr>
            <w:tcW w:w="2835" w:type="dxa"/>
          </w:tcPr>
          <w:p w:rsidR="00763126" w:rsidRPr="00B133EB" w:rsidRDefault="00763126" w:rsidP="00763126">
            <w:pPr>
              <w:rPr>
                <w:b/>
                <w:sz w:val="20"/>
                <w:szCs w:val="20"/>
              </w:rPr>
            </w:pPr>
            <w:r w:rsidRPr="00B133EB">
              <w:rPr>
                <w:b/>
                <w:sz w:val="20"/>
                <w:szCs w:val="20"/>
              </w:rPr>
              <w:t xml:space="preserve">Opatření, která vedou </w:t>
            </w:r>
            <w:r w:rsidRPr="00B133EB">
              <w:rPr>
                <w:b/>
                <w:sz w:val="20"/>
                <w:szCs w:val="20"/>
              </w:rPr>
              <w:br/>
              <w:t>k</w:t>
            </w:r>
            <w:r>
              <w:rPr>
                <w:b/>
                <w:sz w:val="20"/>
                <w:szCs w:val="20"/>
              </w:rPr>
              <w:t> </w:t>
            </w:r>
            <w:r w:rsidRPr="00B133EB">
              <w:rPr>
                <w:b/>
                <w:sz w:val="20"/>
                <w:szCs w:val="20"/>
              </w:rPr>
              <w:t>naplnění cíle:</w:t>
            </w:r>
          </w:p>
        </w:tc>
        <w:tc>
          <w:tcPr>
            <w:tcW w:w="6525" w:type="dxa"/>
          </w:tcPr>
          <w:p w:rsidR="00763126" w:rsidRPr="00B133EB" w:rsidRDefault="00763126" w:rsidP="00763126">
            <w:pPr>
              <w:rPr>
                <w:sz w:val="20"/>
                <w:szCs w:val="20"/>
              </w:rPr>
            </w:pPr>
            <w:r w:rsidRPr="00B133EB">
              <w:rPr>
                <w:sz w:val="20"/>
                <w:szCs w:val="20"/>
              </w:rPr>
              <w:t>4.1.1 Sociální poradenství</w:t>
            </w:r>
          </w:p>
          <w:p w:rsidR="00763126" w:rsidRPr="00B133EB" w:rsidRDefault="00763126" w:rsidP="00763126">
            <w:pPr>
              <w:rPr>
                <w:sz w:val="20"/>
                <w:szCs w:val="20"/>
              </w:rPr>
            </w:pPr>
            <w:r w:rsidRPr="00B133EB">
              <w:rPr>
                <w:sz w:val="20"/>
                <w:szCs w:val="20"/>
              </w:rPr>
              <w:t>4.1.2 Kontaktní centrum</w:t>
            </w:r>
          </w:p>
          <w:p w:rsidR="00763126" w:rsidRPr="00B133EB" w:rsidRDefault="00763126" w:rsidP="00763126">
            <w:pPr>
              <w:rPr>
                <w:sz w:val="20"/>
                <w:szCs w:val="20"/>
              </w:rPr>
            </w:pPr>
            <w:r w:rsidRPr="00B133EB">
              <w:rPr>
                <w:sz w:val="20"/>
                <w:szCs w:val="20"/>
              </w:rPr>
              <w:t>4 1.3 Služby následné péče</w:t>
            </w:r>
          </w:p>
          <w:p w:rsidR="00763126" w:rsidRPr="00B133EB" w:rsidRDefault="00763126" w:rsidP="00763126">
            <w:pPr>
              <w:rPr>
                <w:sz w:val="20"/>
                <w:szCs w:val="20"/>
              </w:rPr>
            </w:pPr>
            <w:r w:rsidRPr="00B133EB">
              <w:rPr>
                <w:sz w:val="20"/>
                <w:szCs w:val="20"/>
              </w:rPr>
              <w:t>4.1.4 Terénní programy</w:t>
            </w:r>
          </w:p>
        </w:tc>
      </w:tr>
    </w:tbl>
    <w:p w:rsidR="00763126" w:rsidRDefault="00763126" w:rsidP="00763126">
      <w:pPr>
        <w:keepNext/>
        <w:rPr>
          <w:sz w:val="22"/>
        </w:rPr>
      </w:pPr>
    </w:p>
    <w:p w:rsidR="00763126" w:rsidRDefault="00763126" w:rsidP="00763126">
      <w:pPr>
        <w:keepNext/>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26"/>
        <w:gridCol w:w="2409"/>
        <w:gridCol w:w="6525"/>
      </w:tblGrid>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1</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Kód opatření:</w:t>
            </w:r>
          </w:p>
        </w:tc>
        <w:tc>
          <w:tcPr>
            <w:tcW w:w="6525" w:type="dxa"/>
            <w:tcBorders>
              <w:top w:val="single" w:sz="4" w:space="0" w:color="auto"/>
              <w:left w:val="single" w:sz="4" w:space="0" w:color="auto"/>
              <w:bottom w:val="single" w:sz="4" w:space="0" w:color="auto"/>
              <w:right w:val="single" w:sz="4" w:space="0" w:color="auto"/>
            </w:tcBorders>
            <w:shd w:val="clear" w:color="auto" w:fill="C5E0B3"/>
          </w:tcPr>
          <w:p w:rsidR="00763126" w:rsidRPr="0092692C" w:rsidRDefault="00763126" w:rsidP="00763126">
            <w:pPr>
              <w:rPr>
                <w:b/>
                <w:sz w:val="20"/>
                <w:szCs w:val="20"/>
              </w:rPr>
            </w:pPr>
            <w:r w:rsidRPr="0092692C">
              <w:rPr>
                <w:b/>
                <w:sz w:val="20"/>
                <w:szCs w:val="20"/>
              </w:rPr>
              <w:t>4.1.1</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Název opatření:</w:t>
            </w:r>
          </w:p>
        </w:tc>
        <w:tc>
          <w:tcPr>
            <w:tcW w:w="6525" w:type="dxa"/>
            <w:tcBorders>
              <w:top w:val="single" w:sz="4" w:space="0" w:color="auto"/>
              <w:left w:val="single" w:sz="4" w:space="0" w:color="auto"/>
              <w:bottom w:val="single" w:sz="4" w:space="0" w:color="auto"/>
              <w:right w:val="single" w:sz="4" w:space="0" w:color="auto"/>
            </w:tcBorders>
            <w:shd w:val="clear" w:color="auto" w:fill="C5E0B3"/>
          </w:tcPr>
          <w:p w:rsidR="00763126" w:rsidRPr="0092692C" w:rsidRDefault="00763126" w:rsidP="00763126">
            <w:pPr>
              <w:rPr>
                <w:b/>
                <w:sz w:val="20"/>
                <w:szCs w:val="20"/>
              </w:rPr>
            </w:pPr>
            <w:r w:rsidRPr="0092692C">
              <w:rPr>
                <w:b/>
                <w:sz w:val="20"/>
                <w:szCs w:val="20"/>
              </w:rPr>
              <w:t>Sociální poradenství</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3</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Charakteristika opatření:</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763126">
            <w:pPr>
              <w:rPr>
                <w:sz w:val="20"/>
                <w:szCs w:val="20"/>
              </w:rPr>
            </w:pPr>
            <w:r w:rsidRPr="00B133EB">
              <w:rPr>
                <w:sz w:val="20"/>
                <w:szCs w:val="20"/>
              </w:rPr>
              <w:t>Opatření je zaměřeno na potřeby osob ohrožených návykovým chováním</w:t>
            </w:r>
            <w:r>
              <w:rPr>
                <w:sz w:val="20"/>
                <w:szCs w:val="20"/>
              </w:rPr>
              <w:t xml:space="preserve"> a</w:t>
            </w:r>
            <w:r w:rsidRPr="00B133EB">
              <w:rPr>
                <w:sz w:val="20"/>
                <w:szCs w:val="20"/>
              </w:rPr>
              <w:t xml:space="preserve"> </w:t>
            </w:r>
            <w:r w:rsidRPr="003E52E5">
              <w:rPr>
                <w:sz w:val="20"/>
                <w:szCs w:val="20"/>
              </w:rPr>
              <w:t xml:space="preserve">jejich rodinných příslušníků formou krátkodobé i dlouhodobé terapie a individuální konzultace ve třech </w:t>
            </w:r>
            <w:r w:rsidRPr="00B133EB">
              <w:rPr>
                <w:sz w:val="20"/>
                <w:szCs w:val="20"/>
              </w:rPr>
              <w:t>samostatných programech:</w:t>
            </w:r>
          </w:p>
          <w:p w:rsidR="00763126" w:rsidRPr="005D1AB3" w:rsidRDefault="00763126" w:rsidP="007A3ADD">
            <w:pPr>
              <w:numPr>
                <w:ilvl w:val="0"/>
                <w:numId w:val="244"/>
              </w:numPr>
              <w:suppressAutoHyphens/>
              <w:rPr>
                <w:sz w:val="20"/>
                <w:szCs w:val="20"/>
              </w:rPr>
            </w:pPr>
            <w:r w:rsidRPr="005D1AB3">
              <w:rPr>
                <w:sz w:val="20"/>
                <w:szCs w:val="20"/>
              </w:rPr>
              <w:t>Poradna pro alkoholové a jiné závislosti</w:t>
            </w:r>
          </w:p>
          <w:p w:rsidR="00763126" w:rsidRPr="00B133EB" w:rsidRDefault="00763126" w:rsidP="007A3ADD">
            <w:pPr>
              <w:numPr>
                <w:ilvl w:val="0"/>
                <w:numId w:val="244"/>
              </w:numPr>
              <w:suppressAutoHyphens/>
              <w:ind w:left="300" w:hanging="357"/>
              <w:rPr>
                <w:sz w:val="20"/>
                <w:szCs w:val="20"/>
              </w:rPr>
            </w:pPr>
            <w:r w:rsidRPr="00B133EB">
              <w:rPr>
                <w:sz w:val="20"/>
                <w:szCs w:val="20"/>
              </w:rPr>
              <w:t>Centrum Komplexní péče v Olomouckém kraji</w:t>
            </w:r>
          </w:p>
          <w:p w:rsidR="00763126" w:rsidRPr="00B133EB" w:rsidRDefault="00763126" w:rsidP="007A3ADD">
            <w:pPr>
              <w:numPr>
                <w:ilvl w:val="0"/>
                <w:numId w:val="244"/>
              </w:numPr>
              <w:suppressAutoHyphens/>
              <w:ind w:left="300" w:hanging="357"/>
              <w:rPr>
                <w:sz w:val="20"/>
                <w:szCs w:val="20"/>
              </w:rPr>
            </w:pPr>
            <w:r w:rsidRPr="00B133EB">
              <w:rPr>
                <w:sz w:val="20"/>
                <w:szCs w:val="20"/>
              </w:rPr>
              <w:t>Práce s klienty v konfliktu se zákonem</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Cílová skupina</w:t>
            </w:r>
          </w:p>
        </w:tc>
        <w:tc>
          <w:tcPr>
            <w:tcW w:w="6525" w:type="dxa"/>
            <w:tcBorders>
              <w:top w:val="single" w:sz="4" w:space="0" w:color="auto"/>
              <w:left w:val="single" w:sz="4" w:space="0" w:color="auto"/>
              <w:bottom w:val="single" w:sz="4" w:space="0" w:color="auto"/>
              <w:right w:val="single" w:sz="4" w:space="0" w:color="auto"/>
            </w:tcBorders>
          </w:tcPr>
          <w:p w:rsidR="00763126" w:rsidRPr="000C217A" w:rsidRDefault="00763126" w:rsidP="00A77232">
            <w:pPr>
              <w:rPr>
                <w:sz w:val="20"/>
                <w:szCs w:val="20"/>
              </w:rPr>
            </w:pPr>
            <w:r w:rsidRPr="00B133EB">
              <w:rPr>
                <w:sz w:val="20"/>
                <w:szCs w:val="20"/>
              </w:rPr>
              <w:t>10 osoby ohrožené závislostí nebo závislé na návykových látkách</w:t>
            </w:r>
            <w:r w:rsidR="00A77232">
              <w:rPr>
                <w:sz w:val="20"/>
                <w:szCs w:val="20"/>
              </w:rPr>
              <w:t xml:space="preserve">, </w:t>
            </w:r>
            <w:r w:rsidRPr="00B133EB">
              <w:rPr>
                <w:sz w:val="20"/>
                <w:szCs w:val="20"/>
              </w:rPr>
              <w:t>26 osoby ohrožené závislostí nebo závislé na hazardním hraní</w:t>
            </w:r>
            <w:r w:rsidR="00A77232">
              <w:rPr>
                <w:sz w:val="20"/>
                <w:szCs w:val="20"/>
              </w:rPr>
              <w:t xml:space="preserve">, </w:t>
            </w:r>
            <w:r w:rsidRPr="00B133EB">
              <w:rPr>
                <w:sz w:val="20"/>
                <w:szCs w:val="20"/>
              </w:rPr>
              <w:t>23 pachatelé trestné činnosti</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Druh služby</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763126">
            <w:pPr>
              <w:rPr>
                <w:sz w:val="20"/>
                <w:szCs w:val="20"/>
              </w:rPr>
            </w:pPr>
            <w:r w:rsidRPr="00B133EB">
              <w:rPr>
                <w:sz w:val="20"/>
                <w:szCs w:val="20"/>
              </w:rPr>
              <w:t xml:space="preserve">25 Sociální poradenství (§ 37) </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Forma služby</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CA3976">
            <w:pPr>
              <w:rPr>
                <w:sz w:val="20"/>
                <w:szCs w:val="20"/>
              </w:rPr>
            </w:pPr>
            <w:r w:rsidRPr="00B133EB">
              <w:rPr>
                <w:sz w:val="20"/>
                <w:szCs w:val="20"/>
              </w:rPr>
              <w:t>1 terénní</w:t>
            </w:r>
            <w:r w:rsidR="00CA3976">
              <w:rPr>
                <w:sz w:val="20"/>
                <w:szCs w:val="20"/>
              </w:rPr>
              <w:t xml:space="preserve">, </w:t>
            </w:r>
            <w:r w:rsidRPr="00B133EB">
              <w:rPr>
                <w:sz w:val="20"/>
                <w:szCs w:val="20"/>
              </w:rPr>
              <w:t>2 ambulantní</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4</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Vymezení územního dopadu opatření:</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763126">
            <w:pPr>
              <w:rPr>
                <w:sz w:val="20"/>
                <w:szCs w:val="20"/>
              </w:rPr>
            </w:pPr>
            <w:r w:rsidRPr="00B133EB">
              <w:rPr>
                <w:sz w:val="20"/>
                <w:szCs w:val="20"/>
              </w:rPr>
              <w:t>území ORP Olomouc</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5</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Předpokládané dopady opatření:</w:t>
            </w:r>
          </w:p>
        </w:tc>
        <w:tc>
          <w:tcPr>
            <w:tcW w:w="6525" w:type="dxa"/>
            <w:tcBorders>
              <w:top w:val="single" w:sz="4" w:space="0" w:color="auto"/>
              <w:left w:val="single" w:sz="4" w:space="0" w:color="auto"/>
              <w:bottom w:val="single" w:sz="4" w:space="0" w:color="auto"/>
              <w:right w:val="single" w:sz="4" w:space="0" w:color="auto"/>
            </w:tcBorders>
          </w:tcPr>
          <w:p w:rsidR="00763126" w:rsidRPr="007F6391" w:rsidRDefault="00763126" w:rsidP="003D27EB">
            <w:pPr>
              <w:pStyle w:val="Odstavecseseznamem"/>
              <w:numPr>
                <w:ilvl w:val="0"/>
                <w:numId w:val="365"/>
              </w:numPr>
              <w:ind w:left="318"/>
              <w:rPr>
                <w:sz w:val="20"/>
                <w:szCs w:val="20"/>
              </w:rPr>
            </w:pPr>
            <w:r w:rsidRPr="007F6391">
              <w:rPr>
                <w:sz w:val="20"/>
                <w:szCs w:val="20"/>
              </w:rPr>
              <w:t>zmírnění negativních důsledků návykového chování nejen na samotné klienty, ale také na jejich rodiny a společnost</w:t>
            </w:r>
          </w:p>
          <w:p w:rsidR="00763126" w:rsidRPr="007F6391" w:rsidRDefault="00763126" w:rsidP="003D27EB">
            <w:pPr>
              <w:pStyle w:val="Odstavecseseznamem"/>
              <w:numPr>
                <w:ilvl w:val="0"/>
                <w:numId w:val="365"/>
              </w:numPr>
              <w:ind w:left="318"/>
              <w:rPr>
                <w:sz w:val="20"/>
                <w:szCs w:val="20"/>
              </w:rPr>
            </w:pPr>
            <w:r w:rsidRPr="007F6391">
              <w:rPr>
                <w:sz w:val="20"/>
                <w:szCs w:val="20"/>
              </w:rPr>
              <w:t>prevence návykového chování</w:t>
            </w:r>
          </w:p>
          <w:p w:rsidR="00763126" w:rsidRPr="007F6391" w:rsidRDefault="00763126" w:rsidP="003D27EB">
            <w:pPr>
              <w:pStyle w:val="Odstavecseseznamem"/>
              <w:numPr>
                <w:ilvl w:val="0"/>
                <w:numId w:val="365"/>
              </w:numPr>
              <w:ind w:left="318"/>
              <w:rPr>
                <w:sz w:val="20"/>
                <w:szCs w:val="20"/>
              </w:rPr>
            </w:pPr>
            <w:r w:rsidRPr="007F6391">
              <w:rPr>
                <w:sz w:val="20"/>
                <w:szCs w:val="20"/>
              </w:rPr>
              <w:t>úspora nákladů na zdravotní a sociální výdaje</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lastRenderedPageBreak/>
              <w:t>6</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Rizika a ohrožení naplnění opatření:</w:t>
            </w:r>
          </w:p>
        </w:tc>
        <w:tc>
          <w:tcPr>
            <w:tcW w:w="6525" w:type="dxa"/>
            <w:tcBorders>
              <w:top w:val="single" w:sz="4" w:space="0" w:color="auto"/>
              <w:left w:val="single" w:sz="4" w:space="0" w:color="auto"/>
              <w:bottom w:val="single" w:sz="4" w:space="0" w:color="auto"/>
              <w:right w:val="single" w:sz="4" w:space="0" w:color="auto"/>
            </w:tcBorders>
          </w:tcPr>
          <w:p w:rsidR="00763126" w:rsidRPr="007F6391" w:rsidRDefault="00763126" w:rsidP="003D27EB">
            <w:pPr>
              <w:pStyle w:val="Odstavecseseznamem"/>
              <w:numPr>
                <w:ilvl w:val="0"/>
                <w:numId w:val="366"/>
              </w:numPr>
              <w:ind w:left="318"/>
              <w:rPr>
                <w:sz w:val="20"/>
                <w:szCs w:val="20"/>
              </w:rPr>
            </w:pPr>
            <w:r w:rsidRPr="007F6391">
              <w:rPr>
                <w:sz w:val="20"/>
                <w:szCs w:val="20"/>
              </w:rPr>
              <w:t>nepodaří se zajistit finanční prostředky na provoz služby</w:t>
            </w:r>
          </w:p>
          <w:p w:rsidR="00763126" w:rsidRPr="007F6391" w:rsidRDefault="00763126" w:rsidP="003D27EB">
            <w:pPr>
              <w:pStyle w:val="Odstavecseseznamem"/>
              <w:numPr>
                <w:ilvl w:val="0"/>
                <w:numId w:val="366"/>
              </w:numPr>
              <w:ind w:left="318"/>
              <w:rPr>
                <w:sz w:val="20"/>
                <w:szCs w:val="20"/>
              </w:rPr>
            </w:pPr>
            <w:r w:rsidRPr="007F6391">
              <w:rPr>
                <w:sz w:val="20"/>
                <w:szCs w:val="20"/>
              </w:rPr>
              <w:t>nezájem uživatelů o službu</w:t>
            </w:r>
          </w:p>
          <w:p w:rsidR="00763126" w:rsidRPr="007F6391" w:rsidRDefault="00763126" w:rsidP="003D27EB">
            <w:pPr>
              <w:pStyle w:val="Odstavecseseznamem"/>
              <w:numPr>
                <w:ilvl w:val="0"/>
                <w:numId w:val="366"/>
              </w:numPr>
              <w:ind w:left="318"/>
              <w:rPr>
                <w:sz w:val="20"/>
                <w:szCs w:val="20"/>
              </w:rPr>
            </w:pPr>
            <w:r w:rsidRPr="007F6391">
              <w:rPr>
                <w:sz w:val="20"/>
                <w:szCs w:val="20"/>
              </w:rPr>
              <w:t xml:space="preserve">změna režimu financování </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7</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Aktivity vedoucí k naplnění opatření:</w:t>
            </w:r>
          </w:p>
        </w:tc>
        <w:tc>
          <w:tcPr>
            <w:tcW w:w="6525" w:type="dxa"/>
            <w:tcBorders>
              <w:top w:val="single" w:sz="4" w:space="0" w:color="auto"/>
              <w:left w:val="single" w:sz="4" w:space="0" w:color="auto"/>
              <w:bottom w:val="single" w:sz="4" w:space="0" w:color="auto"/>
              <w:right w:val="single" w:sz="4" w:space="0" w:color="auto"/>
            </w:tcBorders>
          </w:tcPr>
          <w:p w:rsidR="007F6391" w:rsidRPr="007F6391" w:rsidRDefault="00763126" w:rsidP="003D27EB">
            <w:pPr>
              <w:pStyle w:val="Odstavecseseznamem"/>
              <w:numPr>
                <w:ilvl w:val="0"/>
                <w:numId w:val="367"/>
              </w:numPr>
              <w:ind w:left="318"/>
              <w:rPr>
                <w:sz w:val="20"/>
                <w:szCs w:val="20"/>
              </w:rPr>
            </w:pPr>
            <w:r w:rsidRPr="007F6391">
              <w:rPr>
                <w:sz w:val="20"/>
                <w:szCs w:val="20"/>
              </w:rPr>
              <w:t>poskytování sociální služby sociálního p</w:t>
            </w:r>
            <w:r w:rsidR="007F6391" w:rsidRPr="007F6391">
              <w:rPr>
                <w:sz w:val="20"/>
                <w:szCs w:val="20"/>
              </w:rPr>
              <w:t>oradenství</w:t>
            </w:r>
          </w:p>
          <w:p w:rsidR="00763126" w:rsidRPr="007F6391" w:rsidRDefault="00763126" w:rsidP="003D27EB">
            <w:pPr>
              <w:pStyle w:val="Odstavecseseznamem"/>
              <w:numPr>
                <w:ilvl w:val="0"/>
                <w:numId w:val="367"/>
              </w:numPr>
              <w:ind w:left="318"/>
              <w:rPr>
                <w:sz w:val="20"/>
                <w:szCs w:val="20"/>
              </w:rPr>
            </w:pPr>
            <w:r w:rsidRPr="007F6391">
              <w:rPr>
                <w:sz w:val="20"/>
                <w:szCs w:val="20"/>
              </w:rPr>
              <w:t>zajištění prostředků na provoz služby ve stávajícím rozsahu a kvalitě</w:t>
            </w:r>
          </w:p>
          <w:p w:rsidR="00763126" w:rsidRPr="007F6391" w:rsidRDefault="00763126" w:rsidP="003D27EB">
            <w:pPr>
              <w:pStyle w:val="Odstavecseseznamem"/>
              <w:numPr>
                <w:ilvl w:val="0"/>
                <w:numId w:val="367"/>
              </w:numPr>
              <w:ind w:left="318"/>
              <w:rPr>
                <w:sz w:val="20"/>
                <w:szCs w:val="20"/>
              </w:rPr>
            </w:pPr>
            <w:r w:rsidRPr="007F6391">
              <w:rPr>
                <w:sz w:val="20"/>
                <w:szCs w:val="20"/>
              </w:rPr>
              <w:t>průběžné hodnocení kvality a efektivity služby</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8</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Časový harmonogram plnění opatření:</w:t>
            </w:r>
          </w:p>
        </w:tc>
        <w:tc>
          <w:tcPr>
            <w:tcW w:w="6525" w:type="dxa"/>
            <w:tcBorders>
              <w:top w:val="single" w:sz="4" w:space="0" w:color="auto"/>
              <w:left w:val="single" w:sz="4" w:space="0" w:color="auto"/>
              <w:bottom w:val="single" w:sz="4" w:space="0" w:color="auto"/>
              <w:right w:val="single" w:sz="4" w:space="0" w:color="auto"/>
            </w:tcBorders>
          </w:tcPr>
          <w:p w:rsidR="00763126" w:rsidRPr="003E52E5" w:rsidRDefault="00763126" w:rsidP="00763126">
            <w:pPr>
              <w:rPr>
                <w:sz w:val="20"/>
                <w:szCs w:val="20"/>
              </w:rPr>
            </w:pPr>
            <w:r w:rsidRPr="003E52E5">
              <w:rPr>
                <w:sz w:val="20"/>
                <w:szCs w:val="20"/>
              </w:rPr>
              <w:t>2023 - 2025</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9</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Předpokládaná výše finančních nákladů na realizaci opatření:</w:t>
            </w:r>
          </w:p>
        </w:tc>
        <w:tc>
          <w:tcPr>
            <w:tcW w:w="6525" w:type="dxa"/>
            <w:tcBorders>
              <w:top w:val="single" w:sz="4" w:space="0" w:color="auto"/>
              <w:left w:val="single" w:sz="4" w:space="0" w:color="auto"/>
              <w:bottom w:val="single" w:sz="4" w:space="0" w:color="auto"/>
              <w:right w:val="single" w:sz="4" w:space="0" w:color="auto"/>
            </w:tcBorders>
          </w:tcPr>
          <w:p w:rsidR="00763126" w:rsidRPr="003E52E5" w:rsidRDefault="00763126" w:rsidP="00763126">
            <w:pPr>
              <w:rPr>
                <w:sz w:val="20"/>
                <w:szCs w:val="20"/>
              </w:rPr>
            </w:pPr>
            <w:r w:rsidRPr="003E52E5">
              <w:rPr>
                <w:sz w:val="20"/>
                <w:szCs w:val="20"/>
              </w:rPr>
              <w:t xml:space="preserve">P-centrum, spolek - Poradna pro alkoholové a jiné závislosti: </w:t>
            </w:r>
          </w:p>
          <w:p w:rsidR="00763126" w:rsidRPr="003E52E5" w:rsidRDefault="00763126" w:rsidP="00763126">
            <w:pPr>
              <w:rPr>
                <w:sz w:val="20"/>
                <w:szCs w:val="20"/>
              </w:rPr>
            </w:pPr>
            <w:r w:rsidRPr="003E52E5">
              <w:rPr>
                <w:sz w:val="20"/>
                <w:szCs w:val="20"/>
              </w:rPr>
              <w:t>3 435 000 Kč/rok</w:t>
            </w:r>
          </w:p>
          <w:p w:rsidR="00763126" w:rsidRPr="003E52E5" w:rsidRDefault="00763126" w:rsidP="00763126">
            <w:pPr>
              <w:rPr>
                <w:sz w:val="20"/>
                <w:szCs w:val="20"/>
              </w:rPr>
            </w:pPr>
            <w:r w:rsidRPr="003E52E5">
              <w:rPr>
                <w:sz w:val="20"/>
                <w:szCs w:val="20"/>
              </w:rPr>
              <w:t>Společnost Podané ruce o.p.s. - Centrum komplexní péče v Olomouckém kraji: 5 255 000 Kč/rok</w:t>
            </w:r>
          </w:p>
          <w:p w:rsidR="00763126" w:rsidRPr="003E52E5" w:rsidRDefault="00763126" w:rsidP="00763126">
            <w:pPr>
              <w:rPr>
                <w:sz w:val="20"/>
                <w:szCs w:val="20"/>
              </w:rPr>
            </w:pPr>
            <w:r w:rsidRPr="003E52E5">
              <w:rPr>
                <w:sz w:val="20"/>
                <w:szCs w:val="20"/>
              </w:rPr>
              <w:t>Společnost Podané ruce o.p.s. - Práce s klienty v konfliktu se zákonem: 4 405 000 Kč/rok (včetně programu Probační a resocializační program)</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10</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Předpokládané finanční zdroje:</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763126">
            <w:pPr>
              <w:rPr>
                <w:sz w:val="20"/>
                <w:szCs w:val="20"/>
              </w:rPr>
            </w:pPr>
            <w:r w:rsidRPr="00B133EB">
              <w:rPr>
                <w:sz w:val="20"/>
                <w:szCs w:val="20"/>
              </w:rPr>
              <w:t xml:space="preserve">Olomoucký kraj, RVKPP, </w:t>
            </w:r>
            <w:proofErr w:type="spellStart"/>
            <w:r w:rsidRPr="00B133EB">
              <w:rPr>
                <w:sz w:val="20"/>
                <w:szCs w:val="20"/>
              </w:rPr>
              <w:t>SMOl</w:t>
            </w:r>
            <w:proofErr w:type="spellEnd"/>
            <w:r w:rsidRPr="00B133EB">
              <w:rPr>
                <w:sz w:val="20"/>
                <w:szCs w:val="20"/>
              </w:rPr>
              <w:t>, dary, MS ČR</w:t>
            </w:r>
          </w:p>
          <w:p w:rsidR="00763126" w:rsidRPr="0092692C" w:rsidRDefault="00763126" w:rsidP="00763126">
            <w:pPr>
              <w:rPr>
                <w:sz w:val="20"/>
                <w:szCs w:val="20"/>
              </w:rPr>
            </w:pPr>
            <w:r w:rsidRPr="00B133EB">
              <w:rPr>
                <w:sz w:val="20"/>
                <w:szCs w:val="20"/>
              </w:rPr>
              <w:t xml:space="preserve"> </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11</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Předpokládaní realizátoři a partneři opatření:</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763126">
            <w:pPr>
              <w:rPr>
                <w:sz w:val="20"/>
                <w:szCs w:val="20"/>
              </w:rPr>
            </w:pPr>
            <w:r w:rsidRPr="00875F66">
              <w:rPr>
                <w:b/>
                <w:sz w:val="20"/>
                <w:szCs w:val="20"/>
              </w:rPr>
              <w:t>Realizátor</w:t>
            </w:r>
            <w:r w:rsidRPr="00B133EB">
              <w:rPr>
                <w:sz w:val="20"/>
                <w:szCs w:val="20"/>
              </w:rPr>
              <w:t>: P-centrum, spolek, Společnost Podané ruce s.r.o.</w:t>
            </w:r>
          </w:p>
          <w:p w:rsidR="00763126" w:rsidRPr="00B133EB" w:rsidRDefault="00763126" w:rsidP="00763126">
            <w:pPr>
              <w:rPr>
                <w:sz w:val="20"/>
                <w:szCs w:val="20"/>
              </w:rPr>
            </w:pPr>
            <w:r w:rsidRPr="00875F66">
              <w:rPr>
                <w:b/>
                <w:sz w:val="20"/>
                <w:szCs w:val="20"/>
              </w:rPr>
              <w:t>Partner</w:t>
            </w:r>
            <w:r w:rsidRPr="00B133EB">
              <w:rPr>
                <w:sz w:val="20"/>
                <w:szCs w:val="20"/>
              </w:rPr>
              <w:t>: Ambulance AT - Klinika psychiatrie Fakultní nemocnice Olomouc, Vojenská nemocnice Olomouc – Středisko sekundární prevence a</w:t>
            </w:r>
            <w:r>
              <w:rPr>
                <w:sz w:val="20"/>
                <w:szCs w:val="20"/>
              </w:rPr>
              <w:t> </w:t>
            </w:r>
            <w:r w:rsidRPr="00B133EB">
              <w:rPr>
                <w:sz w:val="20"/>
                <w:szCs w:val="20"/>
              </w:rPr>
              <w:t xml:space="preserve">léčby závislostí v Armádě ČR, Vazební věznice Olomouc, Věznice Mírov, </w:t>
            </w:r>
            <w:proofErr w:type="spellStart"/>
            <w:r w:rsidRPr="00B133EB">
              <w:rPr>
                <w:sz w:val="20"/>
                <w:szCs w:val="20"/>
              </w:rPr>
              <w:t>MMOl</w:t>
            </w:r>
            <w:proofErr w:type="spellEnd"/>
            <w:r w:rsidRPr="00B133EB">
              <w:rPr>
                <w:sz w:val="20"/>
                <w:szCs w:val="20"/>
              </w:rPr>
              <w:t xml:space="preserve"> (OSV – oddělení péče o</w:t>
            </w:r>
            <w:r>
              <w:rPr>
                <w:sz w:val="20"/>
                <w:szCs w:val="20"/>
              </w:rPr>
              <w:t> </w:t>
            </w:r>
            <w:r w:rsidRPr="00B133EB">
              <w:rPr>
                <w:sz w:val="20"/>
                <w:szCs w:val="20"/>
              </w:rPr>
              <w:t>rodinu a</w:t>
            </w:r>
            <w:r>
              <w:rPr>
                <w:sz w:val="20"/>
                <w:szCs w:val="20"/>
              </w:rPr>
              <w:t> </w:t>
            </w:r>
            <w:r w:rsidRPr="00B133EB">
              <w:rPr>
                <w:sz w:val="20"/>
                <w:szCs w:val="20"/>
              </w:rPr>
              <w:t>děti)</w:t>
            </w:r>
          </w:p>
        </w:tc>
      </w:tr>
      <w:tr w:rsidR="00763126" w:rsidRPr="00B133EB" w:rsidTr="00994C11">
        <w:tc>
          <w:tcPr>
            <w:tcW w:w="426"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12</w:t>
            </w:r>
          </w:p>
        </w:tc>
        <w:tc>
          <w:tcPr>
            <w:tcW w:w="2409" w:type="dxa"/>
            <w:tcBorders>
              <w:top w:val="single" w:sz="4" w:space="0" w:color="auto"/>
              <w:left w:val="single" w:sz="4" w:space="0" w:color="auto"/>
              <w:bottom w:val="single" w:sz="4" w:space="0" w:color="auto"/>
              <w:right w:val="single" w:sz="4" w:space="0" w:color="auto"/>
            </w:tcBorders>
            <w:shd w:val="clear" w:color="auto" w:fill="C5E0B3"/>
          </w:tcPr>
          <w:p w:rsidR="00763126" w:rsidRPr="00B133EB" w:rsidRDefault="00763126" w:rsidP="00763126">
            <w:pPr>
              <w:rPr>
                <w:b/>
                <w:sz w:val="20"/>
                <w:szCs w:val="20"/>
              </w:rPr>
            </w:pPr>
            <w:r w:rsidRPr="00B133EB">
              <w:rPr>
                <w:b/>
                <w:sz w:val="20"/>
                <w:szCs w:val="20"/>
              </w:rPr>
              <w:t>Hodnotící indikátory výstupů a výsledků:</w:t>
            </w:r>
          </w:p>
        </w:tc>
        <w:tc>
          <w:tcPr>
            <w:tcW w:w="6525" w:type="dxa"/>
            <w:tcBorders>
              <w:top w:val="single" w:sz="4" w:space="0" w:color="auto"/>
              <w:left w:val="single" w:sz="4" w:space="0" w:color="auto"/>
              <w:bottom w:val="single" w:sz="4" w:space="0" w:color="auto"/>
              <w:right w:val="single" w:sz="4" w:space="0" w:color="auto"/>
            </w:tcBorders>
          </w:tcPr>
          <w:p w:rsidR="00763126" w:rsidRPr="00B133EB" w:rsidRDefault="00763126" w:rsidP="00A77232">
            <w:pPr>
              <w:rPr>
                <w:sz w:val="20"/>
                <w:szCs w:val="20"/>
              </w:rPr>
            </w:pPr>
            <w:r w:rsidRPr="00B133EB">
              <w:rPr>
                <w:sz w:val="20"/>
                <w:szCs w:val="20"/>
              </w:rPr>
              <w:t>P-centrum, spolek - Poradna pro alkoholové a</w:t>
            </w:r>
            <w:r>
              <w:rPr>
                <w:sz w:val="20"/>
                <w:szCs w:val="20"/>
              </w:rPr>
              <w:t> </w:t>
            </w:r>
            <w:r w:rsidRPr="00B133EB">
              <w:rPr>
                <w:sz w:val="20"/>
                <w:szCs w:val="20"/>
              </w:rPr>
              <w:t>jiné závislosti</w:t>
            </w:r>
          </w:p>
          <w:p w:rsidR="00763126" w:rsidRDefault="00763126" w:rsidP="00A77232">
            <w:pPr>
              <w:numPr>
                <w:ilvl w:val="0"/>
                <w:numId w:val="245"/>
              </w:numPr>
              <w:suppressAutoHyphens/>
              <w:rPr>
                <w:sz w:val="20"/>
                <w:szCs w:val="20"/>
              </w:rPr>
            </w:pPr>
            <w:r w:rsidRPr="00B133EB">
              <w:rPr>
                <w:sz w:val="20"/>
                <w:szCs w:val="20"/>
              </w:rPr>
              <w:t xml:space="preserve">počet </w:t>
            </w:r>
            <w:r>
              <w:rPr>
                <w:sz w:val="20"/>
                <w:szCs w:val="20"/>
              </w:rPr>
              <w:t>klientů: 220/rok</w:t>
            </w:r>
          </w:p>
          <w:p w:rsidR="00763126" w:rsidRPr="003E52E5" w:rsidRDefault="00763126" w:rsidP="00A77232">
            <w:pPr>
              <w:numPr>
                <w:ilvl w:val="0"/>
                <w:numId w:val="245"/>
              </w:numPr>
              <w:suppressAutoHyphens/>
              <w:rPr>
                <w:sz w:val="20"/>
                <w:szCs w:val="20"/>
              </w:rPr>
            </w:pPr>
            <w:r w:rsidRPr="003E52E5">
              <w:rPr>
                <w:sz w:val="20"/>
                <w:szCs w:val="20"/>
              </w:rPr>
              <w:t>počet intervencí: 3 000/rok</w:t>
            </w:r>
          </w:p>
          <w:p w:rsidR="00763126" w:rsidRPr="003E52E5" w:rsidRDefault="00763126" w:rsidP="00A77232">
            <w:pPr>
              <w:rPr>
                <w:sz w:val="20"/>
                <w:szCs w:val="20"/>
              </w:rPr>
            </w:pPr>
            <w:r w:rsidRPr="003E52E5">
              <w:rPr>
                <w:sz w:val="20"/>
                <w:szCs w:val="20"/>
              </w:rPr>
              <w:t>Společnost Podané ruce o.p.s. - Centrum komplexní péče v Olomouckém kraji</w:t>
            </w:r>
          </w:p>
          <w:p w:rsidR="00763126" w:rsidRDefault="00763126" w:rsidP="00A77232">
            <w:pPr>
              <w:numPr>
                <w:ilvl w:val="0"/>
                <w:numId w:val="245"/>
              </w:numPr>
              <w:suppressAutoHyphens/>
              <w:rPr>
                <w:sz w:val="20"/>
                <w:szCs w:val="20"/>
              </w:rPr>
            </w:pPr>
            <w:r w:rsidRPr="003E52E5">
              <w:rPr>
                <w:sz w:val="20"/>
                <w:szCs w:val="20"/>
              </w:rPr>
              <w:t xml:space="preserve">počet klientů: 280/rok </w:t>
            </w:r>
          </w:p>
          <w:p w:rsidR="00763126" w:rsidRPr="003E52E5" w:rsidRDefault="00763126" w:rsidP="00A77232">
            <w:pPr>
              <w:numPr>
                <w:ilvl w:val="0"/>
                <w:numId w:val="245"/>
              </w:numPr>
              <w:suppressAutoHyphens/>
              <w:rPr>
                <w:sz w:val="20"/>
                <w:szCs w:val="20"/>
              </w:rPr>
            </w:pPr>
            <w:r w:rsidRPr="003E52E5">
              <w:rPr>
                <w:sz w:val="20"/>
                <w:szCs w:val="20"/>
              </w:rPr>
              <w:t>počet intervencí: 2500/rok</w:t>
            </w:r>
          </w:p>
          <w:p w:rsidR="00763126" w:rsidRPr="003E52E5" w:rsidRDefault="00763126" w:rsidP="00A77232">
            <w:pPr>
              <w:rPr>
                <w:sz w:val="20"/>
                <w:szCs w:val="20"/>
              </w:rPr>
            </w:pPr>
            <w:r w:rsidRPr="003E52E5">
              <w:rPr>
                <w:sz w:val="20"/>
                <w:szCs w:val="20"/>
              </w:rPr>
              <w:t xml:space="preserve">Společnost Podané ruce o.p.s. - Práce s klienty v konfliktu se zákonem </w:t>
            </w:r>
          </w:p>
          <w:p w:rsidR="00763126" w:rsidRDefault="00763126" w:rsidP="00A77232">
            <w:pPr>
              <w:numPr>
                <w:ilvl w:val="0"/>
                <w:numId w:val="245"/>
              </w:numPr>
              <w:suppressAutoHyphens/>
              <w:rPr>
                <w:sz w:val="20"/>
                <w:szCs w:val="20"/>
              </w:rPr>
            </w:pPr>
            <w:r w:rsidRPr="003E52E5">
              <w:rPr>
                <w:sz w:val="20"/>
                <w:szCs w:val="20"/>
              </w:rPr>
              <w:t xml:space="preserve">počet klientů: 280/rok </w:t>
            </w:r>
          </w:p>
          <w:p w:rsidR="00763126" w:rsidRPr="0092692C" w:rsidRDefault="00763126" w:rsidP="00A77232">
            <w:pPr>
              <w:numPr>
                <w:ilvl w:val="0"/>
                <w:numId w:val="245"/>
              </w:numPr>
              <w:suppressAutoHyphens/>
              <w:rPr>
                <w:sz w:val="20"/>
                <w:szCs w:val="20"/>
              </w:rPr>
            </w:pPr>
            <w:r w:rsidRPr="003E52E5">
              <w:rPr>
                <w:sz w:val="20"/>
                <w:szCs w:val="20"/>
              </w:rPr>
              <w:t>počet intervencí: 2200/rok</w:t>
            </w:r>
          </w:p>
        </w:tc>
      </w:tr>
    </w:tbl>
    <w:p w:rsidR="00763126" w:rsidRDefault="00763126" w:rsidP="00763126">
      <w:pPr>
        <w:keepNext/>
        <w:rPr>
          <w:b/>
          <w:color w:val="99CCFF"/>
          <w:sz w:val="22"/>
        </w:rPr>
      </w:pPr>
    </w:p>
    <w:p w:rsidR="00763126" w:rsidRPr="00533809" w:rsidRDefault="00763126" w:rsidP="00763126">
      <w:pPr>
        <w:keepNext/>
        <w:rPr>
          <w:b/>
          <w:color w:val="99CCFF"/>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1</w:t>
            </w:r>
          </w:p>
        </w:tc>
        <w:tc>
          <w:tcPr>
            <w:tcW w:w="2409" w:type="dxa"/>
            <w:shd w:val="clear" w:color="auto" w:fill="C5E0B3"/>
          </w:tcPr>
          <w:p w:rsidR="00763126" w:rsidRPr="00B133EB" w:rsidRDefault="00763126" w:rsidP="00763126">
            <w:pPr>
              <w:rPr>
                <w:b/>
                <w:sz w:val="20"/>
                <w:szCs w:val="20"/>
              </w:rPr>
            </w:pPr>
            <w:r w:rsidRPr="00B133EB">
              <w:rPr>
                <w:b/>
                <w:sz w:val="20"/>
                <w:szCs w:val="20"/>
              </w:rPr>
              <w:t>Kód opatření:</w:t>
            </w:r>
          </w:p>
        </w:tc>
        <w:tc>
          <w:tcPr>
            <w:tcW w:w="6521" w:type="dxa"/>
            <w:shd w:val="clear" w:color="auto" w:fill="C5E0B3"/>
          </w:tcPr>
          <w:p w:rsidR="00763126" w:rsidRPr="00B133EB" w:rsidRDefault="00763126" w:rsidP="00763126">
            <w:pPr>
              <w:ind w:left="27" w:hanging="27"/>
              <w:rPr>
                <w:b/>
                <w:sz w:val="20"/>
                <w:szCs w:val="20"/>
              </w:rPr>
            </w:pPr>
            <w:r w:rsidRPr="00B133EB">
              <w:rPr>
                <w:b/>
                <w:sz w:val="20"/>
                <w:szCs w:val="20"/>
              </w:rPr>
              <w:t>4.1.2</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2</w:t>
            </w:r>
          </w:p>
        </w:tc>
        <w:tc>
          <w:tcPr>
            <w:tcW w:w="2409" w:type="dxa"/>
            <w:shd w:val="clear" w:color="auto" w:fill="C5E0B3"/>
          </w:tcPr>
          <w:p w:rsidR="00763126" w:rsidRPr="00B133EB" w:rsidRDefault="00763126" w:rsidP="00763126">
            <w:pPr>
              <w:rPr>
                <w:b/>
                <w:sz w:val="20"/>
                <w:szCs w:val="20"/>
              </w:rPr>
            </w:pPr>
            <w:r w:rsidRPr="00B133EB">
              <w:rPr>
                <w:b/>
                <w:sz w:val="20"/>
                <w:szCs w:val="20"/>
              </w:rPr>
              <w:t>Název opatření:</w:t>
            </w:r>
          </w:p>
        </w:tc>
        <w:tc>
          <w:tcPr>
            <w:tcW w:w="6521" w:type="dxa"/>
            <w:shd w:val="clear" w:color="auto" w:fill="C5E0B3"/>
          </w:tcPr>
          <w:p w:rsidR="00763126" w:rsidRPr="00B133EB" w:rsidRDefault="00763126" w:rsidP="00763126">
            <w:pPr>
              <w:rPr>
                <w:b/>
                <w:sz w:val="20"/>
                <w:szCs w:val="20"/>
              </w:rPr>
            </w:pPr>
            <w:r w:rsidRPr="00B133EB">
              <w:rPr>
                <w:b/>
                <w:sz w:val="20"/>
                <w:szCs w:val="20"/>
              </w:rPr>
              <w:t>Kontaktní centrum</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3</w:t>
            </w:r>
          </w:p>
        </w:tc>
        <w:tc>
          <w:tcPr>
            <w:tcW w:w="2409" w:type="dxa"/>
            <w:shd w:val="clear" w:color="auto" w:fill="C5E0B3"/>
          </w:tcPr>
          <w:p w:rsidR="00763126" w:rsidRPr="00B133EB" w:rsidRDefault="00763126" w:rsidP="00763126">
            <w:pPr>
              <w:rPr>
                <w:b/>
                <w:sz w:val="20"/>
                <w:szCs w:val="20"/>
              </w:rPr>
            </w:pPr>
            <w:r w:rsidRPr="00B133EB">
              <w:rPr>
                <w:b/>
                <w:sz w:val="20"/>
                <w:szCs w:val="20"/>
              </w:rPr>
              <w:t>Charakteristika opatření:</w:t>
            </w:r>
          </w:p>
        </w:tc>
        <w:tc>
          <w:tcPr>
            <w:tcW w:w="6521" w:type="dxa"/>
          </w:tcPr>
          <w:p w:rsidR="00763126" w:rsidRPr="00B133EB" w:rsidRDefault="00763126" w:rsidP="00763126">
            <w:pPr>
              <w:rPr>
                <w:sz w:val="20"/>
                <w:szCs w:val="20"/>
              </w:rPr>
            </w:pPr>
            <w:r w:rsidRPr="00B133EB">
              <w:rPr>
                <w:sz w:val="20"/>
                <w:szCs w:val="20"/>
              </w:rPr>
              <w:t xml:space="preserve">Opatření je zaměřeno na poskytování odborných poradenských služeb (sociální, zdravotní) vycházejících z principu </w:t>
            </w:r>
            <w:proofErr w:type="spellStart"/>
            <w:r w:rsidRPr="00B133EB">
              <w:rPr>
                <w:sz w:val="20"/>
                <w:szCs w:val="20"/>
              </w:rPr>
              <w:t>nízkoprahovosti</w:t>
            </w:r>
            <w:proofErr w:type="spellEnd"/>
            <w:r w:rsidRPr="00B133EB">
              <w:rPr>
                <w:sz w:val="20"/>
                <w:szCs w:val="20"/>
              </w:rPr>
              <w:t xml:space="preserve"> a</w:t>
            </w:r>
            <w:r>
              <w:rPr>
                <w:sz w:val="20"/>
                <w:szCs w:val="20"/>
              </w:rPr>
              <w:t> </w:t>
            </w:r>
            <w:proofErr w:type="spellStart"/>
            <w:r w:rsidRPr="00B133EB">
              <w:rPr>
                <w:sz w:val="20"/>
                <w:szCs w:val="20"/>
              </w:rPr>
              <w:t>harm</w:t>
            </w:r>
            <w:proofErr w:type="spellEnd"/>
            <w:r w:rsidRPr="00B133EB">
              <w:rPr>
                <w:sz w:val="20"/>
                <w:szCs w:val="20"/>
              </w:rPr>
              <w:t xml:space="preserve"> </w:t>
            </w:r>
            <w:proofErr w:type="spellStart"/>
            <w:r w:rsidRPr="00B133EB">
              <w:rPr>
                <w:sz w:val="20"/>
                <w:szCs w:val="20"/>
              </w:rPr>
              <w:t>reduction</w:t>
            </w:r>
            <w:proofErr w:type="spellEnd"/>
            <w:r w:rsidRPr="00B133EB">
              <w:rPr>
                <w:sz w:val="20"/>
                <w:szCs w:val="20"/>
              </w:rPr>
              <w:t>.</w:t>
            </w:r>
          </w:p>
        </w:tc>
      </w:tr>
      <w:tr w:rsidR="00763126" w:rsidRPr="00B133EB" w:rsidTr="00994C11">
        <w:tc>
          <w:tcPr>
            <w:tcW w:w="426" w:type="dxa"/>
            <w:shd w:val="clear" w:color="auto" w:fill="C5E0B3"/>
          </w:tcPr>
          <w:p w:rsidR="00763126" w:rsidRPr="00B133EB" w:rsidRDefault="00763126" w:rsidP="00763126">
            <w:pPr>
              <w:rPr>
                <w:b/>
                <w:sz w:val="20"/>
                <w:szCs w:val="20"/>
              </w:rPr>
            </w:pPr>
          </w:p>
        </w:tc>
        <w:tc>
          <w:tcPr>
            <w:tcW w:w="2409" w:type="dxa"/>
            <w:shd w:val="clear" w:color="auto" w:fill="C5E0B3"/>
          </w:tcPr>
          <w:p w:rsidR="00763126" w:rsidRPr="00B133EB" w:rsidRDefault="00763126" w:rsidP="00763126">
            <w:pPr>
              <w:rPr>
                <w:b/>
                <w:sz w:val="20"/>
                <w:szCs w:val="20"/>
              </w:rPr>
            </w:pPr>
            <w:r w:rsidRPr="00B133EB">
              <w:rPr>
                <w:b/>
                <w:sz w:val="20"/>
                <w:szCs w:val="20"/>
              </w:rPr>
              <w:t>Cílová skupina</w:t>
            </w:r>
          </w:p>
        </w:tc>
        <w:tc>
          <w:tcPr>
            <w:tcW w:w="6521" w:type="dxa"/>
          </w:tcPr>
          <w:p w:rsidR="00763126" w:rsidRPr="00B133EB" w:rsidRDefault="00763126" w:rsidP="00763126">
            <w:pPr>
              <w:rPr>
                <w:sz w:val="20"/>
                <w:szCs w:val="20"/>
              </w:rPr>
            </w:pPr>
            <w:r w:rsidRPr="00B133EB">
              <w:rPr>
                <w:sz w:val="20"/>
                <w:szCs w:val="20"/>
              </w:rPr>
              <w:t>10 osoby ohrožené závislostí nebo závislé na návykových látkách</w:t>
            </w:r>
          </w:p>
        </w:tc>
      </w:tr>
      <w:tr w:rsidR="00763126" w:rsidRPr="00B133EB" w:rsidTr="00994C11">
        <w:tc>
          <w:tcPr>
            <w:tcW w:w="426" w:type="dxa"/>
            <w:shd w:val="clear" w:color="auto" w:fill="C5E0B3"/>
          </w:tcPr>
          <w:p w:rsidR="00763126" w:rsidRPr="00B133EB" w:rsidRDefault="00763126" w:rsidP="00763126">
            <w:pPr>
              <w:rPr>
                <w:b/>
                <w:sz w:val="20"/>
                <w:szCs w:val="20"/>
              </w:rPr>
            </w:pPr>
          </w:p>
        </w:tc>
        <w:tc>
          <w:tcPr>
            <w:tcW w:w="2409" w:type="dxa"/>
            <w:shd w:val="clear" w:color="auto" w:fill="C5E0B3"/>
          </w:tcPr>
          <w:p w:rsidR="00763126" w:rsidRPr="00B133EB" w:rsidRDefault="00763126" w:rsidP="00763126">
            <w:pPr>
              <w:rPr>
                <w:b/>
                <w:sz w:val="20"/>
                <w:szCs w:val="20"/>
              </w:rPr>
            </w:pPr>
            <w:r w:rsidRPr="00B133EB">
              <w:rPr>
                <w:b/>
                <w:sz w:val="20"/>
                <w:szCs w:val="20"/>
              </w:rPr>
              <w:t>Druh služby</w:t>
            </w:r>
          </w:p>
        </w:tc>
        <w:tc>
          <w:tcPr>
            <w:tcW w:w="6521" w:type="dxa"/>
          </w:tcPr>
          <w:p w:rsidR="00763126" w:rsidRPr="00B133EB" w:rsidRDefault="00763126" w:rsidP="00763126">
            <w:pPr>
              <w:rPr>
                <w:sz w:val="20"/>
                <w:szCs w:val="20"/>
              </w:rPr>
            </w:pPr>
            <w:r w:rsidRPr="00B133EB">
              <w:rPr>
                <w:sz w:val="20"/>
                <w:szCs w:val="20"/>
              </w:rPr>
              <w:t>10 Kontaktní centra (§ 59)</w:t>
            </w:r>
          </w:p>
        </w:tc>
      </w:tr>
      <w:tr w:rsidR="00763126" w:rsidRPr="00B133EB" w:rsidTr="00994C11">
        <w:tc>
          <w:tcPr>
            <w:tcW w:w="426" w:type="dxa"/>
            <w:shd w:val="clear" w:color="auto" w:fill="C5E0B3"/>
          </w:tcPr>
          <w:p w:rsidR="00763126" w:rsidRPr="00B133EB" w:rsidRDefault="00763126" w:rsidP="00763126">
            <w:pPr>
              <w:rPr>
                <w:b/>
                <w:sz w:val="20"/>
                <w:szCs w:val="20"/>
              </w:rPr>
            </w:pPr>
          </w:p>
        </w:tc>
        <w:tc>
          <w:tcPr>
            <w:tcW w:w="2409" w:type="dxa"/>
            <w:shd w:val="clear" w:color="auto" w:fill="C5E0B3"/>
          </w:tcPr>
          <w:p w:rsidR="00763126" w:rsidRPr="00B133EB" w:rsidRDefault="00763126" w:rsidP="00763126">
            <w:pPr>
              <w:rPr>
                <w:b/>
                <w:sz w:val="20"/>
                <w:szCs w:val="20"/>
              </w:rPr>
            </w:pPr>
            <w:r w:rsidRPr="00B133EB">
              <w:rPr>
                <w:b/>
                <w:sz w:val="20"/>
                <w:szCs w:val="20"/>
              </w:rPr>
              <w:t>Forma služby</w:t>
            </w:r>
          </w:p>
        </w:tc>
        <w:tc>
          <w:tcPr>
            <w:tcW w:w="6521" w:type="dxa"/>
          </w:tcPr>
          <w:p w:rsidR="00763126" w:rsidRPr="00B133EB" w:rsidRDefault="00763126" w:rsidP="00763126">
            <w:pPr>
              <w:rPr>
                <w:sz w:val="20"/>
                <w:szCs w:val="20"/>
              </w:rPr>
            </w:pPr>
            <w:r w:rsidRPr="00B133EB">
              <w:rPr>
                <w:sz w:val="20"/>
                <w:szCs w:val="20"/>
              </w:rPr>
              <w:t>2 ambulantní</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4</w:t>
            </w:r>
          </w:p>
        </w:tc>
        <w:tc>
          <w:tcPr>
            <w:tcW w:w="2409" w:type="dxa"/>
            <w:shd w:val="clear" w:color="auto" w:fill="C5E0B3"/>
          </w:tcPr>
          <w:p w:rsidR="00763126" w:rsidRPr="00B133EB" w:rsidRDefault="00763126" w:rsidP="00763126">
            <w:pPr>
              <w:rPr>
                <w:b/>
                <w:sz w:val="20"/>
                <w:szCs w:val="20"/>
              </w:rPr>
            </w:pPr>
            <w:r w:rsidRPr="00B133EB">
              <w:rPr>
                <w:b/>
                <w:sz w:val="20"/>
                <w:szCs w:val="20"/>
              </w:rPr>
              <w:t>Vymezení územního dopadu opatření:</w:t>
            </w:r>
          </w:p>
        </w:tc>
        <w:tc>
          <w:tcPr>
            <w:tcW w:w="6521" w:type="dxa"/>
          </w:tcPr>
          <w:p w:rsidR="00763126" w:rsidRPr="00B133EB" w:rsidRDefault="00763126" w:rsidP="00763126">
            <w:pPr>
              <w:rPr>
                <w:sz w:val="20"/>
                <w:szCs w:val="20"/>
              </w:rPr>
            </w:pPr>
            <w:r w:rsidRPr="00B133EB">
              <w:rPr>
                <w:sz w:val="20"/>
                <w:szCs w:val="20"/>
              </w:rPr>
              <w:t>území ORP Olomouc</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5</w:t>
            </w:r>
          </w:p>
        </w:tc>
        <w:tc>
          <w:tcPr>
            <w:tcW w:w="2409" w:type="dxa"/>
            <w:shd w:val="clear" w:color="auto" w:fill="C5E0B3"/>
          </w:tcPr>
          <w:p w:rsidR="00763126" w:rsidRPr="00B133EB" w:rsidRDefault="00763126" w:rsidP="00763126">
            <w:pPr>
              <w:rPr>
                <w:b/>
                <w:sz w:val="20"/>
                <w:szCs w:val="20"/>
              </w:rPr>
            </w:pPr>
            <w:r w:rsidRPr="00B133EB">
              <w:rPr>
                <w:b/>
                <w:sz w:val="20"/>
                <w:szCs w:val="20"/>
              </w:rPr>
              <w:t>Předpokládané dopady opatření:</w:t>
            </w:r>
          </w:p>
        </w:tc>
        <w:tc>
          <w:tcPr>
            <w:tcW w:w="6521" w:type="dxa"/>
          </w:tcPr>
          <w:p w:rsidR="00763126" w:rsidRPr="00B133EB" w:rsidRDefault="00763126" w:rsidP="007A3ADD">
            <w:pPr>
              <w:numPr>
                <w:ilvl w:val="0"/>
                <w:numId w:val="249"/>
              </w:numPr>
              <w:suppressAutoHyphens/>
              <w:ind w:left="356" w:hanging="356"/>
              <w:rPr>
                <w:sz w:val="20"/>
                <w:szCs w:val="20"/>
              </w:rPr>
            </w:pPr>
            <w:r w:rsidRPr="00B133EB">
              <w:rPr>
                <w:sz w:val="20"/>
                <w:szCs w:val="20"/>
              </w:rPr>
              <w:t>snižování škod a</w:t>
            </w:r>
            <w:r>
              <w:rPr>
                <w:sz w:val="20"/>
                <w:szCs w:val="20"/>
              </w:rPr>
              <w:t> </w:t>
            </w:r>
            <w:r w:rsidRPr="00B133EB">
              <w:rPr>
                <w:sz w:val="20"/>
                <w:szCs w:val="20"/>
              </w:rPr>
              <w:t>rizik, které užívání drog přináší</w:t>
            </w:r>
          </w:p>
          <w:p w:rsidR="00763126" w:rsidRPr="00B133EB" w:rsidRDefault="00763126" w:rsidP="007A3ADD">
            <w:pPr>
              <w:numPr>
                <w:ilvl w:val="0"/>
                <w:numId w:val="249"/>
              </w:numPr>
              <w:suppressAutoHyphens/>
              <w:ind w:left="356" w:hanging="356"/>
              <w:rPr>
                <w:sz w:val="20"/>
                <w:szCs w:val="20"/>
              </w:rPr>
            </w:pPr>
            <w:r w:rsidRPr="00B133EB">
              <w:rPr>
                <w:sz w:val="20"/>
                <w:szCs w:val="20"/>
              </w:rPr>
              <w:t>sociální a</w:t>
            </w:r>
            <w:r>
              <w:rPr>
                <w:sz w:val="20"/>
                <w:szCs w:val="20"/>
              </w:rPr>
              <w:t> </w:t>
            </w:r>
            <w:r w:rsidRPr="00B133EB">
              <w:rPr>
                <w:sz w:val="20"/>
                <w:szCs w:val="20"/>
              </w:rPr>
              <w:t>zdravotní stabilizace uživatelů drog</w:t>
            </w:r>
          </w:p>
          <w:p w:rsidR="00763126" w:rsidRPr="00B133EB" w:rsidRDefault="00763126" w:rsidP="007A3ADD">
            <w:pPr>
              <w:numPr>
                <w:ilvl w:val="0"/>
                <w:numId w:val="249"/>
              </w:numPr>
              <w:suppressAutoHyphens/>
              <w:ind w:left="356" w:hanging="356"/>
              <w:rPr>
                <w:sz w:val="20"/>
                <w:szCs w:val="20"/>
              </w:rPr>
            </w:pPr>
            <w:r w:rsidRPr="00B133EB">
              <w:rPr>
                <w:sz w:val="20"/>
                <w:szCs w:val="20"/>
              </w:rPr>
              <w:t>minimalizace šíření infekčních nemocí (hepatitidy, HIV/AIDS, syfilis)</w:t>
            </w:r>
          </w:p>
          <w:p w:rsidR="00763126" w:rsidRPr="00B133EB" w:rsidRDefault="00763126" w:rsidP="007A3ADD">
            <w:pPr>
              <w:numPr>
                <w:ilvl w:val="0"/>
                <w:numId w:val="249"/>
              </w:numPr>
              <w:suppressAutoHyphens/>
              <w:ind w:left="356" w:hanging="356"/>
              <w:rPr>
                <w:sz w:val="20"/>
                <w:szCs w:val="20"/>
              </w:rPr>
            </w:pPr>
            <w:r w:rsidRPr="00B133EB">
              <w:rPr>
                <w:sz w:val="20"/>
                <w:szCs w:val="20"/>
              </w:rPr>
              <w:t>úspora nákladů zdravotního a</w:t>
            </w:r>
            <w:r>
              <w:rPr>
                <w:sz w:val="20"/>
                <w:szCs w:val="20"/>
              </w:rPr>
              <w:t> </w:t>
            </w:r>
            <w:r w:rsidRPr="00B133EB">
              <w:rPr>
                <w:sz w:val="20"/>
                <w:szCs w:val="20"/>
              </w:rPr>
              <w:t>sociálního pojištění</w:t>
            </w:r>
          </w:p>
          <w:p w:rsidR="00763126" w:rsidRPr="00B133EB" w:rsidRDefault="00763126" w:rsidP="007A3ADD">
            <w:pPr>
              <w:numPr>
                <w:ilvl w:val="0"/>
                <w:numId w:val="249"/>
              </w:numPr>
              <w:suppressAutoHyphens/>
              <w:ind w:left="356" w:hanging="356"/>
              <w:rPr>
                <w:sz w:val="20"/>
                <w:szCs w:val="20"/>
              </w:rPr>
            </w:pPr>
            <w:r w:rsidRPr="00B133EB">
              <w:rPr>
                <w:sz w:val="20"/>
                <w:szCs w:val="20"/>
              </w:rPr>
              <w:t>výrazné zkrácení celkové drogové kariéry uživatelů a</w:t>
            </w:r>
            <w:r>
              <w:rPr>
                <w:sz w:val="20"/>
                <w:szCs w:val="20"/>
              </w:rPr>
              <w:t> </w:t>
            </w:r>
            <w:r w:rsidRPr="00B133EB">
              <w:rPr>
                <w:sz w:val="20"/>
                <w:szCs w:val="20"/>
              </w:rPr>
              <w:t>tím i</w:t>
            </w:r>
            <w:r>
              <w:rPr>
                <w:sz w:val="20"/>
                <w:szCs w:val="20"/>
              </w:rPr>
              <w:t> </w:t>
            </w:r>
            <w:r w:rsidRPr="00B133EB">
              <w:rPr>
                <w:sz w:val="20"/>
                <w:szCs w:val="20"/>
              </w:rPr>
              <w:t xml:space="preserve">všech negativních důsledků vyplývajících z tohoto chování prostřednictvím včasného záchytu touto sociální službou </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6</w:t>
            </w:r>
          </w:p>
        </w:tc>
        <w:tc>
          <w:tcPr>
            <w:tcW w:w="2409" w:type="dxa"/>
            <w:shd w:val="clear" w:color="auto" w:fill="C5E0B3"/>
          </w:tcPr>
          <w:p w:rsidR="00763126" w:rsidRPr="00B133EB" w:rsidRDefault="00763126" w:rsidP="00763126">
            <w:pPr>
              <w:rPr>
                <w:b/>
                <w:sz w:val="20"/>
                <w:szCs w:val="20"/>
              </w:rPr>
            </w:pPr>
            <w:r w:rsidRPr="00B133EB">
              <w:rPr>
                <w:b/>
                <w:sz w:val="20"/>
                <w:szCs w:val="20"/>
              </w:rPr>
              <w:t>Rizika a ohrožení naplnění opatření:</w:t>
            </w:r>
          </w:p>
        </w:tc>
        <w:tc>
          <w:tcPr>
            <w:tcW w:w="6521" w:type="dxa"/>
          </w:tcPr>
          <w:p w:rsidR="00763126" w:rsidRPr="00B133EB" w:rsidRDefault="00763126" w:rsidP="007A3ADD">
            <w:pPr>
              <w:numPr>
                <w:ilvl w:val="0"/>
                <w:numId w:val="250"/>
              </w:numPr>
              <w:suppressAutoHyphens/>
              <w:ind w:left="356"/>
              <w:rPr>
                <w:sz w:val="20"/>
                <w:szCs w:val="20"/>
              </w:rPr>
            </w:pPr>
            <w:r w:rsidRPr="00B133EB">
              <w:rPr>
                <w:sz w:val="20"/>
                <w:szCs w:val="20"/>
              </w:rPr>
              <w:t>nepodaří se zajistit finanční prostředky na provoz</w:t>
            </w:r>
          </w:p>
          <w:p w:rsidR="00763126" w:rsidRPr="00B133EB" w:rsidRDefault="00763126" w:rsidP="007A3ADD">
            <w:pPr>
              <w:numPr>
                <w:ilvl w:val="0"/>
                <w:numId w:val="250"/>
              </w:numPr>
              <w:suppressAutoHyphens/>
              <w:ind w:left="356"/>
              <w:rPr>
                <w:sz w:val="20"/>
                <w:szCs w:val="20"/>
              </w:rPr>
            </w:pPr>
            <w:r w:rsidRPr="00B133EB">
              <w:rPr>
                <w:sz w:val="20"/>
                <w:szCs w:val="20"/>
              </w:rPr>
              <w:t>nezájem uživatelů o</w:t>
            </w:r>
            <w:r>
              <w:rPr>
                <w:sz w:val="20"/>
                <w:szCs w:val="20"/>
              </w:rPr>
              <w:t> </w:t>
            </w:r>
            <w:r w:rsidRPr="00B133EB">
              <w:rPr>
                <w:sz w:val="20"/>
                <w:szCs w:val="20"/>
              </w:rPr>
              <w:t xml:space="preserve">službu </w:t>
            </w:r>
          </w:p>
          <w:p w:rsidR="00763126" w:rsidRPr="00B133EB" w:rsidRDefault="00763126" w:rsidP="007A3ADD">
            <w:pPr>
              <w:numPr>
                <w:ilvl w:val="0"/>
                <w:numId w:val="250"/>
              </w:numPr>
              <w:suppressAutoHyphens/>
              <w:ind w:left="356"/>
              <w:rPr>
                <w:sz w:val="20"/>
                <w:szCs w:val="20"/>
              </w:rPr>
            </w:pPr>
            <w:r w:rsidRPr="00B133EB">
              <w:rPr>
                <w:sz w:val="20"/>
                <w:szCs w:val="20"/>
              </w:rPr>
              <w:t>ztráta adresy (v případě ukončení nájmu)</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7</w:t>
            </w:r>
          </w:p>
        </w:tc>
        <w:tc>
          <w:tcPr>
            <w:tcW w:w="2409" w:type="dxa"/>
            <w:shd w:val="clear" w:color="auto" w:fill="C5E0B3"/>
          </w:tcPr>
          <w:p w:rsidR="00763126" w:rsidRPr="00B133EB" w:rsidRDefault="00763126" w:rsidP="00763126">
            <w:pPr>
              <w:rPr>
                <w:b/>
                <w:sz w:val="20"/>
                <w:szCs w:val="20"/>
              </w:rPr>
            </w:pPr>
            <w:r w:rsidRPr="00B133EB">
              <w:rPr>
                <w:b/>
                <w:sz w:val="20"/>
                <w:szCs w:val="20"/>
              </w:rPr>
              <w:t>Aktivity vedoucí k naplnění opatření:</w:t>
            </w:r>
          </w:p>
        </w:tc>
        <w:tc>
          <w:tcPr>
            <w:tcW w:w="6521" w:type="dxa"/>
          </w:tcPr>
          <w:p w:rsidR="00763126" w:rsidRPr="00B133EB" w:rsidRDefault="00763126" w:rsidP="007A3ADD">
            <w:pPr>
              <w:numPr>
                <w:ilvl w:val="0"/>
                <w:numId w:val="251"/>
              </w:numPr>
              <w:suppressAutoHyphens/>
              <w:ind w:left="356"/>
              <w:rPr>
                <w:sz w:val="20"/>
                <w:szCs w:val="20"/>
              </w:rPr>
            </w:pPr>
            <w:r w:rsidRPr="00B133EB">
              <w:rPr>
                <w:sz w:val="20"/>
                <w:szCs w:val="20"/>
              </w:rPr>
              <w:t>poskytování sociální služby kontaktního centra</w:t>
            </w:r>
          </w:p>
          <w:p w:rsidR="00763126" w:rsidRPr="00B133EB" w:rsidRDefault="00763126" w:rsidP="007A3ADD">
            <w:pPr>
              <w:numPr>
                <w:ilvl w:val="0"/>
                <w:numId w:val="251"/>
              </w:numPr>
              <w:suppressAutoHyphens/>
              <w:ind w:left="356"/>
              <w:rPr>
                <w:sz w:val="20"/>
                <w:szCs w:val="20"/>
              </w:rPr>
            </w:pPr>
            <w:r w:rsidRPr="00B133EB">
              <w:rPr>
                <w:sz w:val="20"/>
                <w:szCs w:val="20"/>
              </w:rPr>
              <w:t>zajišt</w:t>
            </w:r>
            <w:r>
              <w:rPr>
                <w:sz w:val="20"/>
                <w:szCs w:val="20"/>
              </w:rPr>
              <w:t>ění prostředků na provoz služby</w:t>
            </w:r>
            <w:r w:rsidRPr="00B133EB">
              <w:rPr>
                <w:sz w:val="20"/>
                <w:szCs w:val="20"/>
              </w:rPr>
              <w:t xml:space="preserve"> ve stávajícím rozsahu a</w:t>
            </w:r>
            <w:r>
              <w:rPr>
                <w:sz w:val="20"/>
                <w:szCs w:val="20"/>
              </w:rPr>
              <w:t> </w:t>
            </w:r>
            <w:r w:rsidRPr="00B133EB">
              <w:rPr>
                <w:sz w:val="20"/>
                <w:szCs w:val="20"/>
              </w:rPr>
              <w:t>kvalitě</w:t>
            </w:r>
          </w:p>
          <w:p w:rsidR="00763126" w:rsidRPr="00B133EB" w:rsidRDefault="00763126" w:rsidP="007A3ADD">
            <w:pPr>
              <w:numPr>
                <w:ilvl w:val="0"/>
                <w:numId w:val="251"/>
              </w:numPr>
              <w:suppressAutoHyphens/>
              <w:ind w:left="356"/>
              <w:rPr>
                <w:sz w:val="20"/>
                <w:szCs w:val="20"/>
              </w:rPr>
            </w:pPr>
            <w:r w:rsidRPr="00B133EB">
              <w:rPr>
                <w:sz w:val="20"/>
                <w:szCs w:val="20"/>
              </w:rPr>
              <w:t>průběžné hodnocení kvality a</w:t>
            </w:r>
            <w:r>
              <w:rPr>
                <w:sz w:val="20"/>
                <w:szCs w:val="20"/>
              </w:rPr>
              <w:t> </w:t>
            </w:r>
            <w:r w:rsidRPr="00B133EB">
              <w:rPr>
                <w:sz w:val="20"/>
                <w:szCs w:val="20"/>
              </w:rPr>
              <w:t>efektivity služby</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8</w:t>
            </w:r>
          </w:p>
        </w:tc>
        <w:tc>
          <w:tcPr>
            <w:tcW w:w="2409" w:type="dxa"/>
            <w:shd w:val="clear" w:color="auto" w:fill="C5E0B3"/>
          </w:tcPr>
          <w:p w:rsidR="00763126" w:rsidRPr="00B133EB" w:rsidRDefault="00763126" w:rsidP="00763126">
            <w:pPr>
              <w:rPr>
                <w:b/>
                <w:sz w:val="20"/>
                <w:szCs w:val="20"/>
              </w:rPr>
            </w:pPr>
            <w:r w:rsidRPr="00B133EB">
              <w:rPr>
                <w:b/>
                <w:sz w:val="20"/>
                <w:szCs w:val="20"/>
              </w:rPr>
              <w:t>Časový harmonogram plnění opatření:</w:t>
            </w:r>
          </w:p>
        </w:tc>
        <w:tc>
          <w:tcPr>
            <w:tcW w:w="6521" w:type="dxa"/>
          </w:tcPr>
          <w:p w:rsidR="00763126" w:rsidRPr="003E52E5" w:rsidRDefault="00763126" w:rsidP="00763126">
            <w:pPr>
              <w:ind w:left="-37"/>
              <w:rPr>
                <w:sz w:val="20"/>
                <w:szCs w:val="20"/>
              </w:rPr>
            </w:pPr>
            <w:r w:rsidRPr="003E52E5">
              <w:rPr>
                <w:sz w:val="20"/>
                <w:szCs w:val="20"/>
              </w:rPr>
              <w:t>2023 - 2025</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9</w:t>
            </w:r>
          </w:p>
        </w:tc>
        <w:tc>
          <w:tcPr>
            <w:tcW w:w="2409" w:type="dxa"/>
            <w:shd w:val="clear" w:color="auto" w:fill="C5E0B3"/>
          </w:tcPr>
          <w:p w:rsidR="00763126" w:rsidRPr="00B133EB" w:rsidRDefault="00763126" w:rsidP="00763126">
            <w:pPr>
              <w:rPr>
                <w:b/>
                <w:sz w:val="20"/>
                <w:szCs w:val="20"/>
              </w:rPr>
            </w:pPr>
            <w:r w:rsidRPr="00B133EB">
              <w:rPr>
                <w:b/>
                <w:sz w:val="20"/>
                <w:szCs w:val="20"/>
              </w:rPr>
              <w:t xml:space="preserve">Předpokládaná výše finančních nákladů na </w:t>
            </w:r>
            <w:r w:rsidRPr="00B133EB">
              <w:rPr>
                <w:b/>
                <w:sz w:val="20"/>
                <w:szCs w:val="20"/>
              </w:rPr>
              <w:lastRenderedPageBreak/>
              <w:t>realizaci opatření:</w:t>
            </w:r>
          </w:p>
        </w:tc>
        <w:tc>
          <w:tcPr>
            <w:tcW w:w="6521" w:type="dxa"/>
          </w:tcPr>
          <w:p w:rsidR="00763126" w:rsidRPr="003E52E5" w:rsidRDefault="00763126" w:rsidP="00763126">
            <w:pPr>
              <w:ind w:left="-37"/>
              <w:rPr>
                <w:sz w:val="20"/>
                <w:szCs w:val="20"/>
              </w:rPr>
            </w:pPr>
            <w:r w:rsidRPr="003E52E5">
              <w:rPr>
                <w:sz w:val="20"/>
                <w:szCs w:val="20"/>
              </w:rPr>
              <w:lastRenderedPageBreak/>
              <w:t>4 320 000 Kč/rok</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lastRenderedPageBreak/>
              <w:t>10</w:t>
            </w:r>
          </w:p>
        </w:tc>
        <w:tc>
          <w:tcPr>
            <w:tcW w:w="2409" w:type="dxa"/>
            <w:shd w:val="clear" w:color="auto" w:fill="C5E0B3"/>
          </w:tcPr>
          <w:p w:rsidR="00763126" w:rsidRPr="00B133EB" w:rsidRDefault="00763126" w:rsidP="00763126">
            <w:pPr>
              <w:rPr>
                <w:b/>
                <w:sz w:val="20"/>
                <w:szCs w:val="20"/>
              </w:rPr>
            </w:pPr>
            <w:r w:rsidRPr="00B133EB">
              <w:rPr>
                <w:b/>
                <w:sz w:val="20"/>
                <w:szCs w:val="20"/>
              </w:rPr>
              <w:t>Předpokládané finanční zdroje:</w:t>
            </w:r>
          </w:p>
        </w:tc>
        <w:tc>
          <w:tcPr>
            <w:tcW w:w="6521" w:type="dxa"/>
          </w:tcPr>
          <w:p w:rsidR="00763126" w:rsidRPr="003E52E5" w:rsidRDefault="00763126" w:rsidP="00763126">
            <w:pPr>
              <w:ind w:left="-37"/>
              <w:rPr>
                <w:b/>
                <w:sz w:val="20"/>
                <w:szCs w:val="20"/>
              </w:rPr>
            </w:pPr>
            <w:r w:rsidRPr="003E52E5">
              <w:rPr>
                <w:sz w:val="20"/>
                <w:szCs w:val="20"/>
              </w:rPr>
              <w:t xml:space="preserve">Olomoucký kraj, RVKPP, </w:t>
            </w:r>
            <w:proofErr w:type="spellStart"/>
            <w:r w:rsidRPr="003E52E5">
              <w:rPr>
                <w:sz w:val="20"/>
                <w:szCs w:val="20"/>
              </w:rPr>
              <w:t>SMOl</w:t>
            </w:r>
            <w:proofErr w:type="spellEnd"/>
            <w:r w:rsidRPr="003E52E5">
              <w:rPr>
                <w:b/>
                <w:sz w:val="20"/>
                <w:szCs w:val="20"/>
              </w:rPr>
              <w:t xml:space="preserve"> </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11</w:t>
            </w:r>
          </w:p>
        </w:tc>
        <w:tc>
          <w:tcPr>
            <w:tcW w:w="2409" w:type="dxa"/>
            <w:shd w:val="clear" w:color="auto" w:fill="C5E0B3"/>
          </w:tcPr>
          <w:p w:rsidR="00763126" w:rsidRPr="00B133EB" w:rsidRDefault="00763126" w:rsidP="00763126">
            <w:pPr>
              <w:rPr>
                <w:b/>
                <w:sz w:val="20"/>
                <w:szCs w:val="20"/>
              </w:rPr>
            </w:pPr>
            <w:r w:rsidRPr="00B133EB">
              <w:rPr>
                <w:b/>
                <w:sz w:val="20"/>
                <w:szCs w:val="20"/>
              </w:rPr>
              <w:t>Předpokládaní realizátoři a partneři opatření:</w:t>
            </w:r>
          </w:p>
        </w:tc>
        <w:tc>
          <w:tcPr>
            <w:tcW w:w="6521" w:type="dxa"/>
          </w:tcPr>
          <w:p w:rsidR="00763126" w:rsidRPr="003E52E5" w:rsidRDefault="00763126" w:rsidP="00763126">
            <w:pPr>
              <w:ind w:left="-37"/>
              <w:rPr>
                <w:sz w:val="20"/>
                <w:szCs w:val="20"/>
              </w:rPr>
            </w:pPr>
            <w:r w:rsidRPr="003E52E5">
              <w:rPr>
                <w:b/>
                <w:sz w:val="20"/>
                <w:szCs w:val="20"/>
              </w:rPr>
              <w:t>Realizátor</w:t>
            </w:r>
            <w:r w:rsidRPr="003E52E5">
              <w:rPr>
                <w:sz w:val="20"/>
                <w:szCs w:val="20"/>
              </w:rPr>
              <w:t>: Společnost Podané ruce o.p.s.</w:t>
            </w:r>
          </w:p>
          <w:p w:rsidR="00763126" w:rsidRPr="003E52E5" w:rsidRDefault="00763126" w:rsidP="00763126">
            <w:pPr>
              <w:ind w:left="-37"/>
              <w:rPr>
                <w:sz w:val="20"/>
                <w:szCs w:val="20"/>
              </w:rPr>
            </w:pPr>
            <w:r w:rsidRPr="003E52E5">
              <w:rPr>
                <w:b/>
                <w:sz w:val="20"/>
                <w:szCs w:val="20"/>
              </w:rPr>
              <w:t>Partner</w:t>
            </w:r>
            <w:r w:rsidRPr="003E52E5">
              <w:rPr>
                <w:sz w:val="20"/>
                <w:szCs w:val="20"/>
              </w:rPr>
              <w:t>: psychiatrické ambulance, Probační a mediační služba ČR, psychiatrické léčebny, dluhové poradny, terénní programy</w:t>
            </w:r>
          </w:p>
        </w:tc>
      </w:tr>
      <w:tr w:rsidR="00763126" w:rsidRPr="00B133EB" w:rsidTr="00994C11">
        <w:tc>
          <w:tcPr>
            <w:tcW w:w="426" w:type="dxa"/>
            <w:shd w:val="clear" w:color="auto" w:fill="C5E0B3"/>
          </w:tcPr>
          <w:p w:rsidR="00763126" w:rsidRPr="00B133EB" w:rsidRDefault="00763126" w:rsidP="00763126">
            <w:pPr>
              <w:rPr>
                <w:b/>
                <w:sz w:val="20"/>
                <w:szCs w:val="20"/>
              </w:rPr>
            </w:pPr>
            <w:r w:rsidRPr="00B133EB">
              <w:rPr>
                <w:b/>
                <w:sz w:val="20"/>
                <w:szCs w:val="20"/>
              </w:rPr>
              <w:t>12</w:t>
            </w:r>
          </w:p>
        </w:tc>
        <w:tc>
          <w:tcPr>
            <w:tcW w:w="2409" w:type="dxa"/>
            <w:shd w:val="clear" w:color="auto" w:fill="C5E0B3"/>
          </w:tcPr>
          <w:p w:rsidR="00763126" w:rsidRPr="00B133EB" w:rsidRDefault="00763126" w:rsidP="00763126">
            <w:pPr>
              <w:rPr>
                <w:b/>
                <w:sz w:val="20"/>
                <w:szCs w:val="20"/>
              </w:rPr>
            </w:pPr>
            <w:r w:rsidRPr="00B133EB">
              <w:rPr>
                <w:b/>
                <w:sz w:val="20"/>
                <w:szCs w:val="20"/>
              </w:rPr>
              <w:t>Hodnotící indikátory výstupů a výsledků:</w:t>
            </w:r>
          </w:p>
        </w:tc>
        <w:tc>
          <w:tcPr>
            <w:tcW w:w="6521" w:type="dxa"/>
          </w:tcPr>
          <w:p w:rsidR="00763126" w:rsidRPr="003E52E5" w:rsidRDefault="00763126" w:rsidP="00A77232">
            <w:pPr>
              <w:numPr>
                <w:ilvl w:val="0"/>
                <w:numId w:val="246"/>
              </w:numPr>
              <w:suppressAutoHyphens/>
              <w:rPr>
                <w:strike/>
                <w:sz w:val="20"/>
                <w:szCs w:val="20"/>
              </w:rPr>
            </w:pPr>
            <w:r w:rsidRPr="003E52E5">
              <w:rPr>
                <w:sz w:val="20"/>
                <w:szCs w:val="20"/>
              </w:rPr>
              <w:t>počet klientů: 450/rok</w:t>
            </w:r>
          </w:p>
          <w:p w:rsidR="00763126" w:rsidRPr="003E52E5" w:rsidRDefault="00763126" w:rsidP="00A77232">
            <w:pPr>
              <w:numPr>
                <w:ilvl w:val="0"/>
                <w:numId w:val="246"/>
              </w:numPr>
              <w:suppressAutoHyphens/>
              <w:rPr>
                <w:strike/>
                <w:sz w:val="20"/>
                <w:szCs w:val="20"/>
              </w:rPr>
            </w:pPr>
            <w:r w:rsidRPr="003E52E5">
              <w:rPr>
                <w:sz w:val="20"/>
                <w:szCs w:val="20"/>
              </w:rPr>
              <w:t xml:space="preserve">počet kontaktů: 5 000/rok </w:t>
            </w:r>
          </w:p>
          <w:p w:rsidR="00763126" w:rsidRPr="003E52E5" w:rsidRDefault="00763126" w:rsidP="00A77232">
            <w:pPr>
              <w:numPr>
                <w:ilvl w:val="0"/>
                <w:numId w:val="246"/>
              </w:numPr>
              <w:suppressAutoHyphens/>
              <w:rPr>
                <w:sz w:val="20"/>
                <w:szCs w:val="20"/>
              </w:rPr>
            </w:pPr>
            <w:r w:rsidRPr="003E52E5">
              <w:rPr>
                <w:sz w:val="20"/>
                <w:szCs w:val="20"/>
              </w:rPr>
              <w:t>počet vydaných injekčních setů: 40 000/rok</w:t>
            </w:r>
          </w:p>
          <w:p w:rsidR="00763126" w:rsidRPr="003E52E5" w:rsidRDefault="00763126" w:rsidP="00A77232">
            <w:pPr>
              <w:numPr>
                <w:ilvl w:val="0"/>
                <w:numId w:val="246"/>
              </w:numPr>
              <w:suppressAutoHyphens/>
              <w:rPr>
                <w:sz w:val="20"/>
                <w:szCs w:val="20"/>
              </w:rPr>
            </w:pPr>
            <w:r w:rsidRPr="003E52E5">
              <w:rPr>
                <w:sz w:val="20"/>
                <w:szCs w:val="20"/>
              </w:rPr>
              <w:t>návratnost injekčních setů: 80 %</w:t>
            </w:r>
          </w:p>
        </w:tc>
      </w:tr>
    </w:tbl>
    <w:p w:rsidR="00763126" w:rsidRPr="00533809" w:rsidRDefault="00763126" w:rsidP="00763126">
      <w:pPr>
        <w:rPr>
          <w:sz w:val="22"/>
        </w:rPr>
      </w:pPr>
    </w:p>
    <w:p w:rsidR="00763126" w:rsidRPr="00533809" w:rsidRDefault="00763126" w:rsidP="00763126">
      <w:pPr>
        <w:keepNext/>
        <w:rPr>
          <w:b/>
          <w:color w:val="99CCFF"/>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09" w:type="dxa"/>
            <w:shd w:val="clear" w:color="auto" w:fill="C5E0B3"/>
          </w:tcPr>
          <w:p w:rsidR="00763126" w:rsidRPr="00116CE4" w:rsidRDefault="00763126" w:rsidP="00763126">
            <w:pPr>
              <w:rPr>
                <w:b/>
                <w:sz w:val="20"/>
                <w:szCs w:val="20"/>
              </w:rPr>
            </w:pPr>
            <w:r w:rsidRPr="00116CE4">
              <w:rPr>
                <w:b/>
                <w:sz w:val="20"/>
                <w:szCs w:val="20"/>
              </w:rPr>
              <w:t>Kód opatření:</w:t>
            </w:r>
          </w:p>
        </w:tc>
        <w:tc>
          <w:tcPr>
            <w:tcW w:w="6521" w:type="dxa"/>
            <w:shd w:val="clear" w:color="auto" w:fill="C5E0B3"/>
          </w:tcPr>
          <w:p w:rsidR="00763126" w:rsidRPr="00116CE4" w:rsidRDefault="00763126" w:rsidP="00763126">
            <w:pPr>
              <w:rPr>
                <w:b/>
                <w:sz w:val="20"/>
                <w:szCs w:val="20"/>
              </w:rPr>
            </w:pPr>
            <w:r w:rsidRPr="00116CE4">
              <w:rPr>
                <w:b/>
                <w:sz w:val="20"/>
                <w:szCs w:val="20"/>
              </w:rPr>
              <w:t>4.1.3</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09" w:type="dxa"/>
            <w:shd w:val="clear" w:color="auto" w:fill="C5E0B3"/>
          </w:tcPr>
          <w:p w:rsidR="00763126" w:rsidRPr="00116CE4" w:rsidRDefault="00763126" w:rsidP="00763126">
            <w:pPr>
              <w:rPr>
                <w:b/>
                <w:sz w:val="20"/>
                <w:szCs w:val="20"/>
              </w:rPr>
            </w:pPr>
            <w:r w:rsidRPr="00116CE4">
              <w:rPr>
                <w:b/>
                <w:sz w:val="20"/>
                <w:szCs w:val="20"/>
              </w:rPr>
              <w:t>Název opatření:</w:t>
            </w:r>
          </w:p>
        </w:tc>
        <w:tc>
          <w:tcPr>
            <w:tcW w:w="6521" w:type="dxa"/>
            <w:shd w:val="clear" w:color="auto" w:fill="C5E0B3"/>
          </w:tcPr>
          <w:p w:rsidR="00763126" w:rsidRPr="00116CE4" w:rsidRDefault="00763126" w:rsidP="00763126">
            <w:pPr>
              <w:rPr>
                <w:b/>
                <w:sz w:val="20"/>
                <w:szCs w:val="20"/>
              </w:rPr>
            </w:pPr>
            <w:r w:rsidRPr="00116CE4">
              <w:rPr>
                <w:b/>
                <w:sz w:val="20"/>
                <w:szCs w:val="20"/>
              </w:rPr>
              <w:t>Služby následné péče</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09" w:type="dxa"/>
            <w:shd w:val="clear" w:color="auto" w:fill="C5E0B3"/>
          </w:tcPr>
          <w:p w:rsidR="00763126" w:rsidRPr="00116CE4" w:rsidRDefault="00763126" w:rsidP="00763126">
            <w:pPr>
              <w:rPr>
                <w:b/>
                <w:sz w:val="20"/>
                <w:szCs w:val="20"/>
              </w:rPr>
            </w:pPr>
            <w:r w:rsidRPr="00116CE4">
              <w:rPr>
                <w:b/>
                <w:sz w:val="20"/>
                <w:szCs w:val="20"/>
              </w:rPr>
              <w:t>Charakteristika opatření:</w:t>
            </w:r>
          </w:p>
        </w:tc>
        <w:tc>
          <w:tcPr>
            <w:tcW w:w="6521" w:type="dxa"/>
          </w:tcPr>
          <w:p w:rsidR="00763126" w:rsidRPr="00116CE4" w:rsidRDefault="00763126" w:rsidP="00763126">
            <w:pPr>
              <w:rPr>
                <w:sz w:val="20"/>
                <w:szCs w:val="20"/>
              </w:rPr>
            </w:pPr>
            <w:r w:rsidRPr="00116CE4">
              <w:rPr>
                <w:sz w:val="20"/>
                <w:szCs w:val="20"/>
              </w:rPr>
              <w:t>Opatření směřuje k podpoře osob bezprostředně po ukončení pobytové léčby závislostí trvání minimálně tří měsíců. Služba je nabízena jako doléčovací program (v</w:t>
            </w:r>
            <w:r>
              <w:rPr>
                <w:sz w:val="20"/>
                <w:szCs w:val="20"/>
              </w:rPr>
              <w:t> </w:t>
            </w:r>
            <w:r w:rsidRPr="00116CE4">
              <w:rPr>
                <w:sz w:val="20"/>
                <w:szCs w:val="20"/>
              </w:rPr>
              <w:t>délce 6 – 8 měsíců) a</w:t>
            </w:r>
            <w:r>
              <w:rPr>
                <w:sz w:val="20"/>
                <w:szCs w:val="20"/>
              </w:rPr>
              <w:t> </w:t>
            </w:r>
            <w:r w:rsidRPr="00116CE4">
              <w:rPr>
                <w:sz w:val="20"/>
                <w:szCs w:val="20"/>
              </w:rPr>
              <w:t>chráněné byty (na 4 – 6 měsíců).</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Cílová skupina</w:t>
            </w:r>
          </w:p>
        </w:tc>
        <w:tc>
          <w:tcPr>
            <w:tcW w:w="6521" w:type="dxa"/>
          </w:tcPr>
          <w:p w:rsidR="00763126" w:rsidRPr="00116CE4" w:rsidRDefault="00763126" w:rsidP="00763126">
            <w:pPr>
              <w:rPr>
                <w:sz w:val="20"/>
                <w:szCs w:val="20"/>
              </w:rPr>
            </w:pPr>
            <w:r w:rsidRPr="00116CE4">
              <w:rPr>
                <w:sz w:val="20"/>
                <w:szCs w:val="20"/>
              </w:rPr>
              <w:t>10 osoby ohrožené závislostí nebo závislé na návykových látkách</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Druh služby</w:t>
            </w:r>
          </w:p>
        </w:tc>
        <w:tc>
          <w:tcPr>
            <w:tcW w:w="6521" w:type="dxa"/>
          </w:tcPr>
          <w:p w:rsidR="00763126" w:rsidRPr="00116CE4" w:rsidRDefault="00763126" w:rsidP="00763126">
            <w:pPr>
              <w:rPr>
                <w:sz w:val="20"/>
                <w:szCs w:val="20"/>
              </w:rPr>
            </w:pPr>
            <w:r w:rsidRPr="00116CE4">
              <w:rPr>
                <w:sz w:val="20"/>
                <w:szCs w:val="20"/>
              </w:rPr>
              <w:t>21 Služby následné péče (§ 64)</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Forma služby</w:t>
            </w:r>
          </w:p>
        </w:tc>
        <w:tc>
          <w:tcPr>
            <w:tcW w:w="6521" w:type="dxa"/>
          </w:tcPr>
          <w:p w:rsidR="00763126" w:rsidRPr="00116CE4" w:rsidRDefault="00763126" w:rsidP="00CA3976">
            <w:pPr>
              <w:rPr>
                <w:sz w:val="20"/>
                <w:szCs w:val="20"/>
              </w:rPr>
            </w:pPr>
            <w:r w:rsidRPr="00116CE4">
              <w:rPr>
                <w:sz w:val="20"/>
                <w:szCs w:val="20"/>
              </w:rPr>
              <w:t>2 ambulantní</w:t>
            </w:r>
            <w:r w:rsidR="00CA3976">
              <w:rPr>
                <w:sz w:val="20"/>
                <w:szCs w:val="20"/>
              </w:rPr>
              <w:t xml:space="preserve">, </w:t>
            </w:r>
            <w:r w:rsidRPr="00116CE4">
              <w:rPr>
                <w:sz w:val="20"/>
                <w:szCs w:val="20"/>
              </w:rPr>
              <w:t>3 pobytová</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09" w:type="dxa"/>
            <w:shd w:val="clear" w:color="auto" w:fill="C5E0B3"/>
          </w:tcPr>
          <w:p w:rsidR="00763126" w:rsidRPr="00116CE4" w:rsidRDefault="00763126" w:rsidP="00763126">
            <w:pPr>
              <w:rPr>
                <w:b/>
                <w:sz w:val="20"/>
                <w:szCs w:val="20"/>
              </w:rPr>
            </w:pPr>
            <w:r w:rsidRPr="00116CE4">
              <w:rPr>
                <w:b/>
                <w:sz w:val="20"/>
                <w:szCs w:val="20"/>
              </w:rPr>
              <w:t>Vymezení územního dopadu opatření:</w:t>
            </w:r>
          </w:p>
        </w:tc>
        <w:tc>
          <w:tcPr>
            <w:tcW w:w="6521" w:type="dxa"/>
          </w:tcPr>
          <w:p w:rsidR="00763126" w:rsidRPr="00116CE4" w:rsidRDefault="00763126" w:rsidP="00763126">
            <w:pPr>
              <w:rPr>
                <w:sz w:val="20"/>
                <w:szCs w:val="20"/>
              </w:rPr>
            </w:pPr>
            <w:r w:rsidRPr="00116CE4">
              <w:rPr>
                <w:sz w:val="20"/>
                <w:szCs w:val="20"/>
              </w:rPr>
              <w:t>území ORP Olomouc</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5</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dopady opatření:</w:t>
            </w:r>
          </w:p>
        </w:tc>
        <w:tc>
          <w:tcPr>
            <w:tcW w:w="6521" w:type="dxa"/>
          </w:tcPr>
          <w:p w:rsidR="00763126" w:rsidRPr="00116CE4" w:rsidRDefault="00763126" w:rsidP="007A3ADD">
            <w:pPr>
              <w:numPr>
                <w:ilvl w:val="0"/>
                <w:numId w:val="252"/>
              </w:numPr>
              <w:suppressAutoHyphens/>
              <w:ind w:left="356"/>
              <w:rPr>
                <w:sz w:val="20"/>
                <w:szCs w:val="20"/>
              </w:rPr>
            </w:pPr>
            <w:r w:rsidRPr="00116CE4">
              <w:rPr>
                <w:sz w:val="20"/>
                <w:szCs w:val="20"/>
              </w:rPr>
              <w:t>celková stabilizace osob po léčbě závislostí (aktuálně žijících v Olomouci)</w:t>
            </w:r>
          </w:p>
          <w:p w:rsidR="00763126" w:rsidRPr="00116CE4" w:rsidRDefault="00763126" w:rsidP="007A3ADD">
            <w:pPr>
              <w:numPr>
                <w:ilvl w:val="0"/>
                <w:numId w:val="252"/>
              </w:numPr>
              <w:suppressAutoHyphens/>
              <w:ind w:left="356"/>
              <w:rPr>
                <w:sz w:val="20"/>
                <w:szCs w:val="20"/>
              </w:rPr>
            </w:pPr>
            <w:r w:rsidRPr="00116CE4">
              <w:rPr>
                <w:sz w:val="20"/>
                <w:szCs w:val="20"/>
              </w:rPr>
              <w:t>začlenění na trh práce i</w:t>
            </w:r>
            <w:r>
              <w:rPr>
                <w:sz w:val="20"/>
                <w:szCs w:val="20"/>
              </w:rPr>
              <w:t> </w:t>
            </w:r>
            <w:r w:rsidRPr="00116CE4">
              <w:rPr>
                <w:sz w:val="20"/>
                <w:szCs w:val="20"/>
              </w:rPr>
              <w:t>do běžného života po léčbě, tzn. zvládání nároků každodenního života bez návykových látek a</w:t>
            </w:r>
            <w:r>
              <w:rPr>
                <w:sz w:val="20"/>
                <w:szCs w:val="20"/>
              </w:rPr>
              <w:t> </w:t>
            </w:r>
            <w:r w:rsidRPr="00116CE4">
              <w:rPr>
                <w:sz w:val="20"/>
                <w:szCs w:val="20"/>
              </w:rPr>
              <w:t xml:space="preserve">hazardních her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09" w:type="dxa"/>
            <w:shd w:val="clear" w:color="auto" w:fill="C5E0B3"/>
          </w:tcPr>
          <w:p w:rsidR="00763126" w:rsidRPr="00116CE4" w:rsidRDefault="00763126" w:rsidP="00763126">
            <w:pPr>
              <w:rPr>
                <w:b/>
                <w:sz w:val="20"/>
                <w:szCs w:val="20"/>
              </w:rPr>
            </w:pPr>
            <w:r w:rsidRPr="00116CE4">
              <w:rPr>
                <w:b/>
                <w:sz w:val="20"/>
                <w:szCs w:val="20"/>
              </w:rPr>
              <w:t>Rizika a ohrožení naplnění opatření:</w:t>
            </w:r>
          </w:p>
        </w:tc>
        <w:tc>
          <w:tcPr>
            <w:tcW w:w="6521" w:type="dxa"/>
          </w:tcPr>
          <w:p w:rsidR="00763126" w:rsidRPr="00116CE4" w:rsidRDefault="00763126" w:rsidP="007A3ADD">
            <w:pPr>
              <w:numPr>
                <w:ilvl w:val="0"/>
                <w:numId w:val="253"/>
              </w:numPr>
              <w:suppressAutoHyphens/>
              <w:ind w:left="356" w:hanging="356"/>
              <w:rPr>
                <w:sz w:val="20"/>
                <w:szCs w:val="20"/>
              </w:rPr>
            </w:pPr>
            <w:r w:rsidRPr="00116CE4">
              <w:rPr>
                <w:sz w:val="20"/>
                <w:szCs w:val="20"/>
              </w:rPr>
              <w:t>nepodaří se zajistit finanční prostředky na provoz</w:t>
            </w:r>
          </w:p>
          <w:p w:rsidR="00763126" w:rsidRPr="00116CE4" w:rsidRDefault="00763126" w:rsidP="007A3ADD">
            <w:pPr>
              <w:numPr>
                <w:ilvl w:val="0"/>
                <w:numId w:val="253"/>
              </w:numPr>
              <w:suppressAutoHyphens/>
              <w:ind w:left="356" w:hanging="356"/>
              <w:rPr>
                <w:sz w:val="20"/>
                <w:szCs w:val="20"/>
              </w:rPr>
            </w:pPr>
            <w:r w:rsidRPr="00116CE4">
              <w:rPr>
                <w:sz w:val="20"/>
                <w:szCs w:val="20"/>
              </w:rPr>
              <w:t>nezájem uživatelů o</w:t>
            </w:r>
            <w:r>
              <w:rPr>
                <w:sz w:val="20"/>
                <w:szCs w:val="20"/>
              </w:rPr>
              <w:t> </w:t>
            </w:r>
            <w:r w:rsidRPr="00116CE4">
              <w:rPr>
                <w:sz w:val="20"/>
                <w:szCs w:val="20"/>
              </w:rPr>
              <w:t>službu</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7</w:t>
            </w:r>
          </w:p>
        </w:tc>
        <w:tc>
          <w:tcPr>
            <w:tcW w:w="2409" w:type="dxa"/>
            <w:shd w:val="clear" w:color="auto" w:fill="C5E0B3"/>
          </w:tcPr>
          <w:p w:rsidR="00763126" w:rsidRPr="00116CE4" w:rsidRDefault="00763126" w:rsidP="00763126">
            <w:pPr>
              <w:rPr>
                <w:b/>
                <w:sz w:val="20"/>
                <w:szCs w:val="20"/>
              </w:rPr>
            </w:pPr>
            <w:r w:rsidRPr="00116CE4">
              <w:rPr>
                <w:b/>
                <w:sz w:val="20"/>
                <w:szCs w:val="20"/>
              </w:rPr>
              <w:t>Aktivity vedoucí k naplnění opatření:</w:t>
            </w:r>
          </w:p>
        </w:tc>
        <w:tc>
          <w:tcPr>
            <w:tcW w:w="6521" w:type="dxa"/>
          </w:tcPr>
          <w:p w:rsidR="00763126" w:rsidRPr="003E52E5" w:rsidRDefault="00763126" w:rsidP="007A3ADD">
            <w:pPr>
              <w:numPr>
                <w:ilvl w:val="0"/>
                <w:numId w:val="254"/>
              </w:numPr>
              <w:suppressAutoHyphens/>
              <w:ind w:left="356"/>
              <w:rPr>
                <w:sz w:val="20"/>
                <w:szCs w:val="20"/>
              </w:rPr>
            </w:pPr>
            <w:r w:rsidRPr="003E52E5">
              <w:rPr>
                <w:sz w:val="20"/>
                <w:szCs w:val="20"/>
              </w:rPr>
              <w:t>poskytování sociální služby – služby následné péče</w:t>
            </w:r>
          </w:p>
          <w:p w:rsidR="00763126" w:rsidRPr="003E52E5" w:rsidRDefault="00763126" w:rsidP="007A3ADD">
            <w:pPr>
              <w:numPr>
                <w:ilvl w:val="0"/>
                <w:numId w:val="254"/>
              </w:numPr>
              <w:suppressAutoHyphens/>
              <w:ind w:left="356"/>
              <w:rPr>
                <w:sz w:val="20"/>
                <w:szCs w:val="20"/>
              </w:rPr>
            </w:pPr>
            <w:r w:rsidRPr="003E52E5">
              <w:rPr>
                <w:sz w:val="20"/>
                <w:szCs w:val="20"/>
              </w:rPr>
              <w:t>zajištění prostředků na provoz služby ve stávajícím rozsahu a kvalitě</w:t>
            </w:r>
          </w:p>
          <w:p w:rsidR="00763126" w:rsidRPr="003E52E5" w:rsidRDefault="00763126" w:rsidP="007A3ADD">
            <w:pPr>
              <w:numPr>
                <w:ilvl w:val="0"/>
                <w:numId w:val="254"/>
              </w:numPr>
              <w:suppressAutoHyphens/>
              <w:ind w:left="356"/>
              <w:rPr>
                <w:sz w:val="20"/>
                <w:szCs w:val="20"/>
              </w:rPr>
            </w:pPr>
            <w:r w:rsidRPr="003E52E5">
              <w:rPr>
                <w:sz w:val="20"/>
                <w:szCs w:val="20"/>
              </w:rPr>
              <w:t>průběžné hodnocení kvality a efektivity služby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8</w:t>
            </w:r>
          </w:p>
        </w:tc>
        <w:tc>
          <w:tcPr>
            <w:tcW w:w="2409" w:type="dxa"/>
            <w:shd w:val="clear" w:color="auto" w:fill="C5E0B3"/>
          </w:tcPr>
          <w:p w:rsidR="00763126" w:rsidRPr="00116CE4" w:rsidRDefault="00763126" w:rsidP="00763126">
            <w:pPr>
              <w:rPr>
                <w:b/>
                <w:sz w:val="20"/>
                <w:szCs w:val="20"/>
              </w:rPr>
            </w:pPr>
            <w:r w:rsidRPr="00116CE4">
              <w:rPr>
                <w:b/>
                <w:sz w:val="20"/>
                <w:szCs w:val="20"/>
              </w:rPr>
              <w:t>Časový harmonogram plnění opatření:</w:t>
            </w:r>
          </w:p>
        </w:tc>
        <w:tc>
          <w:tcPr>
            <w:tcW w:w="6521" w:type="dxa"/>
          </w:tcPr>
          <w:p w:rsidR="00763126" w:rsidRPr="003E52E5" w:rsidRDefault="00763126" w:rsidP="00763126">
            <w:pPr>
              <w:ind w:left="-37"/>
              <w:rPr>
                <w:sz w:val="20"/>
                <w:szCs w:val="20"/>
              </w:rPr>
            </w:pPr>
            <w:r w:rsidRPr="003E52E5">
              <w:rPr>
                <w:sz w:val="20"/>
                <w:szCs w:val="20"/>
              </w:rPr>
              <w:t>2023 - 2025</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Předpokládaná výše finančních nákladů na realizaci opatření:</w:t>
            </w:r>
          </w:p>
        </w:tc>
        <w:tc>
          <w:tcPr>
            <w:tcW w:w="6521" w:type="dxa"/>
          </w:tcPr>
          <w:p w:rsidR="00763126" w:rsidRPr="003E52E5" w:rsidRDefault="00763126" w:rsidP="00763126">
            <w:pPr>
              <w:ind w:left="-37"/>
              <w:rPr>
                <w:sz w:val="20"/>
                <w:szCs w:val="20"/>
              </w:rPr>
            </w:pPr>
            <w:r w:rsidRPr="003E52E5">
              <w:rPr>
                <w:sz w:val="20"/>
                <w:szCs w:val="20"/>
              </w:rPr>
              <w:t>5 070 000 Kč/rok</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finanční zdroje:</w:t>
            </w:r>
          </w:p>
        </w:tc>
        <w:tc>
          <w:tcPr>
            <w:tcW w:w="6521" w:type="dxa"/>
          </w:tcPr>
          <w:p w:rsidR="00763126" w:rsidRPr="00116CE4" w:rsidRDefault="00763126" w:rsidP="00763126">
            <w:pPr>
              <w:ind w:left="-37"/>
              <w:rPr>
                <w:sz w:val="20"/>
                <w:szCs w:val="20"/>
              </w:rPr>
            </w:pPr>
            <w:r w:rsidRPr="00116CE4">
              <w:rPr>
                <w:sz w:val="20"/>
                <w:szCs w:val="20"/>
              </w:rPr>
              <w:t>RVKPP, MPSV</w:t>
            </w:r>
            <w:r w:rsidR="007277A4">
              <w:rPr>
                <w:sz w:val="20"/>
                <w:szCs w:val="20"/>
              </w:rPr>
              <w:t xml:space="preserve"> ČR</w:t>
            </w:r>
            <w:r w:rsidRPr="00116CE4">
              <w:rPr>
                <w:sz w:val="20"/>
                <w:szCs w:val="20"/>
              </w:rPr>
              <w:t xml:space="preserve">, Olomoucký kraj, </w:t>
            </w:r>
            <w:proofErr w:type="spellStart"/>
            <w:r w:rsidRPr="00116CE4">
              <w:rPr>
                <w:sz w:val="20"/>
                <w:szCs w:val="20"/>
              </w:rPr>
              <w:t>SMOl</w:t>
            </w:r>
            <w:proofErr w:type="spellEnd"/>
            <w:r w:rsidRPr="00116CE4">
              <w:rPr>
                <w:sz w:val="20"/>
                <w:szCs w:val="20"/>
              </w:rPr>
              <w:t>, příspěvky klientů, dary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Předpokládaní realizátoři a partneři opatření:</w:t>
            </w:r>
          </w:p>
        </w:tc>
        <w:tc>
          <w:tcPr>
            <w:tcW w:w="6521" w:type="dxa"/>
          </w:tcPr>
          <w:p w:rsidR="00763126" w:rsidRPr="00116CE4" w:rsidRDefault="00763126" w:rsidP="00763126">
            <w:pPr>
              <w:ind w:left="-37"/>
              <w:rPr>
                <w:sz w:val="20"/>
                <w:szCs w:val="20"/>
              </w:rPr>
            </w:pPr>
            <w:r w:rsidRPr="00116CE4">
              <w:rPr>
                <w:b/>
                <w:sz w:val="20"/>
                <w:szCs w:val="20"/>
              </w:rPr>
              <w:t>Realizátor</w:t>
            </w:r>
            <w:r w:rsidRPr="00116CE4">
              <w:rPr>
                <w:sz w:val="20"/>
                <w:szCs w:val="20"/>
              </w:rPr>
              <w:t>: P-centrum, spolek</w:t>
            </w:r>
          </w:p>
          <w:p w:rsidR="00763126" w:rsidRPr="00116CE4" w:rsidRDefault="00763126" w:rsidP="00763126">
            <w:pPr>
              <w:ind w:left="-37"/>
              <w:rPr>
                <w:sz w:val="20"/>
                <w:szCs w:val="20"/>
              </w:rPr>
            </w:pPr>
            <w:r w:rsidRPr="00116CE4">
              <w:rPr>
                <w:b/>
                <w:sz w:val="20"/>
                <w:szCs w:val="20"/>
              </w:rPr>
              <w:t>Partner</w:t>
            </w:r>
            <w:r w:rsidRPr="00116CE4">
              <w:rPr>
                <w:sz w:val="20"/>
                <w:szCs w:val="20"/>
              </w:rPr>
              <w:t xml:space="preserve">: psychiatrické léčebny, terapeutické komunity, </w:t>
            </w:r>
            <w:proofErr w:type="spellStart"/>
            <w:r w:rsidRPr="00116CE4">
              <w:rPr>
                <w:sz w:val="20"/>
                <w:szCs w:val="20"/>
              </w:rPr>
              <w:t>adiktologická</w:t>
            </w:r>
            <w:proofErr w:type="spellEnd"/>
            <w:r w:rsidRPr="00116CE4">
              <w:rPr>
                <w:sz w:val="20"/>
                <w:szCs w:val="20"/>
              </w:rPr>
              <w:t xml:space="preserve"> pracoviště, organizace poskytující sociální služby, </w:t>
            </w:r>
            <w:proofErr w:type="spellStart"/>
            <w:r w:rsidRPr="00116CE4">
              <w:rPr>
                <w:sz w:val="20"/>
                <w:szCs w:val="20"/>
              </w:rPr>
              <w:t>MMOl</w:t>
            </w:r>
            <w:proofErr w:type="spellEnd"/>
            <w:r w:rsidRPr="00116CE4">
              <w:rPr>
                <w:sz w:val="20"/>
                <w:szCs w:val="20"/>
              </w:rPr>
              <w:t xml:space="preserve"> (OSV – oddělení péče o</w:t>
            </w:r>
            <w:r>
              <w:rPr>
                <w:sz w:val="20"/>
                <w:szCs w:val="20"/>
              </w:rPr>
              <w:t> </w:t>
            </w:r>
            <w:r w:rsidRPr="00116CE4">
              <w:rPr>
                <w:sz w:val="20"/>
                <w:szCs w:val="20"/>
              </w:rPr>
              <w:t>rodinu a</w:t>
            </w:r>
            <w:r>
              <w:rPr>
                <w:sz w:val="20"/>
                <w:szCs w:val="20"/>
              </w:rPr>
              <w:t> </w:t>
            </w:r>
            <w:r w:rsidRPr="00116CE4">
              <w:rPr>
                <w:sz w:val="20"/>
                <w:szCs w:val="20"/>
              </w:rPr>
              <w:t>dítě), Úřad práce ČR</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09" w:type="dxa"/>
            <w:shd w:val="clear" w:color="auto" w:fill="C5E0B3"/>
          </w:tcPr>
          <w:p w:rsidR="00763126" w:rsidRPr="00116CE4" w:rsidRDefault="00763126" w:rsidP="00763126">
            <w:pPr>
              <w:rPr>
                <w:b/>
                <w:sz w:val="20"/>
                <w:szCs w:val="20"/>
              </w:rPr>
            </w:pPr>
            <w:r w:rsidRPr="00116CE4">
              <w:rPr>
                <w:b/>
                <w:sz w:val="20"/>
                <w:szCs w:val="20"/>
              </w:rPr>
              <w:t>Hodnotící indikátory výstupů a výsledků:</w:t>
            </w:r>
          </w:p>
        </w:tc>
        <w:tc>
          <w:tcPr>
            <w:tcW w:w="6521" w:type="dxa"/>
          </w:tcPr>
          <w:p w:rsidR="00763126" w:rsidRPr="00116CE4" w:rsidRDefault="00763126" w:rsidP="007A3ADD">
            <w:pPr>
              <w:numPr>
                <w:ilvl w:val="0"/>
                <w:numId w:val="247"/>
              </w:numPr>
              <w:suppressAutoHyphens/>
              <w:rPr>
                <w:sz w:val="20"/>
                <w:szCs w:val="20"/>
              </w:rPr>
            </w:pPr>
            <w:r w:rsidRPr="00116CE4">
              <w:rPr>
                <w:sz w:val="20"/>
                <w:szCs w:val="20"/>
              </w:rPr>
              <w:t>30 klientů/rok</w:t>
            </w:r>
          </w:p>
          <w:p w:rsidR="00763126" w:rsidRDefault="00763126" w:rsidP="007A3ADD">
            <w:pPr>
              <w:numPr>
                <w:ilvl w:val="0"/>
                <w:numId w:val="247"/>
              </w:numPr>
              <w:suppressAutoHyphens/>
              <w:rPr>
                <w:sz w:val="20"/>
                <w:szCs w:val="20"/>
              </w:rPr>
            </w:pPr>
            <w:r>
              <w:rPr>
                <w:sz w:val="20"/>
                <w:szCs w:val="20"/>
              </w:rPr>
              <w:t xml:space="preserve">počet </w:t>
            </w:r>
            <w:r w:rsidRPr="00116CE4">
              <w:rPr>
                <w:sz w:val="20"/>
                <w:szCs w:val="20"/>
              </w:rPr>
              <w:t>hod. skupinové práce</w:t>
            </w:r>
            <w:r>
              <w:rPr>
                <w:sz w:val="20"/>
                <w:szCs w:val="20"/>
              </w:rPr>
              <w:t>: 200/rok</w:t>
            </w:r>
          </w:p>
          <w:p w:rsidR="00763126" w:rsidRDefault="00763126" w:rsidP="007A3ADD">
            <w:pPr>
              <w:numPr>
                <w:ilvl w:val="0"/>
                <w:numId w:val="247"/>
              </w:numPr>
              <w:suppressAutoHyphens/>
              <w:rPr>
                <w:sz w:val="20"/>
                <w:szCs w:val="20"/>
              </w:rPr>
            </w:pPr>
            <w:r>
              <w:rPr>
                <w:sz w:val="20"/>
                <w:szCs w:val="20"/>
              </w:rPr>
              <w:t>počet individuálních konzultací:</w:t>
            </w:r>
            <w:r w:rsidRPr="00116CE4">
              <w:rPr>
                <w:sz w:val="20"/>
                <w:szCs w:val="20"/>
              </w:rPr>
              <w:t xml:space="preserve"> 1 000 hod</w:t>
            </w:r>
            <w:r>
              <w:rPr>
                <w:sz w:val="20"/>
                <w:szCs w:val="20"/>
              </w:rPr>
              <w:t>./rok</w:t>
            </w:r>
          </w:p>
          <w:p w:rsidR="00763126" w:rsidRPr="00116CE4" w:rsidRDefault="00763126" w:rsidP="007A3ADD">
            <w:pPr>
              <w:numPr>
                <w:ilvl w:val="0"/>
                <w:numId w:val="247"/>
              </w:numPr>
              <w:suppressAutoHyphens/>
              <w:rPr>
                <w:sz w:val="20"/>
                <w:szCs w:val="20"/>
              </w:rPr>
            </w:pPr>
            <w:r>
              <w:rPr>
                <w:sz w:val="20"/>
                <w:szCs w:val="20"/>
              </w:rPr>
              <w:t xml:space="preserve">počet </w:t>
            </w:r>
            <w:r w:rsidRPr="00116CE4">
              <w:rPr>
                <w:sz w:val="20"/>
                <w:szCs w:val="20"/>
              </w:rPr>
              <w:t>telefonických a</w:t>
            </w:r>
            <w:r>
              <w:rPr>
                <w:sz w:val="20"/>
                <w:szCs w:val="20"/>
              </w:rPr>
              <w:t> </w:t>
            </w:r>
            <w:r w:rsidRPr="00116CE4">
              <w:rPr>
                <w:sz w:val="20"/>
                <w:szCs w:val="20"/>
              </w:rPr>
              <w:t>internetových intervencí</w:t>
            </w:r>
            <w:r>
              <w:rPr>
                <w:sz w:val="20"/>
                <w:szCs w:val="20"/>
              </w:rPr>
              <w:t>: 1 300</w:t>
            </w:r>
            <w:r w:rsidRPr="00116CE4">
              <w:rPr>
                <w:sz w:val="20"/>
                <w:szCs w:val="20"/>
              </w:rPr>
              <w:t xml:space="preserve">/rok </w:t>
            </w:r>
          </w:p>
          <w:p w:rsidR="00763126" w:rsidRPr="00116CE4" w:rsidRDefault="00763126" w:rsidP="007A3ADD">
            <w:pPr>
              <w:numPr>
                <w:ilvl w:val="0"/>
                <w:numId w:val="247"/>
              </w:numPr>
              <w:suppressAutoHyphens/>
              <w:rPr>
                <w:sz w:val="20"/>
                <w:szCs w:val="20"/>
              </w:rPr>
            </w:pPr>
            <w:r w:rsidRPr="00116CE4">
              <w:rPr>
                <w:sz w:val="20"/>
                <w:szCs w:val="20"/>
              </w:rPr>
              <w:t xml:space="preserve">průměrná </w:t>
            </w:r>
            <w:proofErr w:type="spellStart"/>
            <w:r w:rsidRPr="00116CE4">
              <w:rPr>
                <w:sz w:val="20"/>
                <w:szCs w:val="20"/>
              </w:rPr>
              <w:t>obložnost</w:t>
            </w:r>
            <w:proofErr w:type="spellEnd"/>
            <w:r w:rsidRPr="00116CE4">
              <w:rPr>
                <w:sz w:val="20"/>
                <w:szCs w:val="20"/>
              </w:rPr>
              <w:t xml:space="preserve"> chráněných bytů</w:t>
            </w:r>
            <w:r>
              <w:rPr>
                <w:sz w:val="20"/>
                <w:szCs w:val="20"/>
              </w:rPr>
              <w:t xml:space="preserve">: </w:t>
            </w:r>
            <w:r w:rsidRPr="00116CE4">
              <w:rPr>
                <w:sz w:val="20"/>
                <w:szCs w:val="20"/>
              </w:rPr>
              <w:t>70</w:t>
            </w:r>
            <w:r>
              <w:rPr>
                <w:sz w:val="20"/>
                <w:szCs w:val="20"/>
              </w:rPr>
              <w:t xml:space="preserve"> %/</w:t>
            </w:r>
            <w:r w:rsidRPr="00116CE4">
              <w:rPr>
                <w:sz w:val="20"/>
                <w:szCs w:val="20"/>
              </w:rPr>
              <w:t>rok</w:t>
            </w:r>
          </w:p>
        </w:tc>
      </w:tr>
    </w:tbl>
    <w:p w:rsidR="00763126" w:rsidRPr="00533809" w:rsidRDefault="00763126" w:rsidP="00763126">
      <w:pPr>
        <w:rPr>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lastRenderedPageBreak/>
              <w:t>1</w:t>
            </w:r>
          </w:p>
        </w:tc>
        <w:tc>
          <w:tcPr>
            <w:tcW w:w="2409" w:type="dxa"/>
            <w:shd w:val="clear" w:color="auto" w:fill="C5E0B3"/>
          </w:tcPr>
          <w:p w:rsidR="00763126" w:rsidRPr="00116CE4" w:rsidRDefault="00763126" w:rsidP="00763126">
            <w:pPr>
              <w:keepNext/>
              <w:rPr>
                <w:b/>
                <w:sz w:val="20"/>
                <w:szCs w:val="20"/>
              </w:rPr>
            </w:pPr>
            <w:r w:rsidRPr="00116CE4">
              <w:rPr>
                <w:b/>
                <w:sz w:val="20"/>
                <w:szCs w:val="20"/>
              </w:rPr>
              <w:t>Kód opatření:</w:t>
            </w:r>
          </w:p>
        </w:tc>
        <w:tc>
          <w:tcPr>
            <w:tcW w:w="6521" w:type="dxa"/>
            <w:shd w:val="clear" w:color="auto" w:fill="C5E0B3"/>
          </w:tcPr>
          <w:p w:rsidR="00763126" w:rsidRPr="00116CE4" w:rsidRDefault="00763126" w:rsidP="00763126">
            <w:pPr>
              <w:keepNext/>
              <w:rPr>
                <w:b/>
                <w:sz w:val="20"/>
                <w:szCs w:val="20"/>
              </w:rPr>
            </w:pPr>
            <w:r w:rsidRPr="00116CE4">
              <w:rPr>
                <w:b/>
                <w:sz w:val="20"/>
                <w:szCs w:val="20"/>
              </w:rPr>
              <w:t>4.1.4</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2</w:t>
            </w:r>
          </w:p>
        </w:tc>
        <w:tc>
          <w:tcPr>
            <w:tcW w:w="2409" w:type="dxa"/>
            <w:shd w:val="clear" w:color="auto" w:fill="C5E0B3"/>
          </w:tcPr>
          <w:p w:rsidR="00763126" w:rsidRPr="00116CE4" w:rsidRDefault="00763126" w:rsidP="00763126">
            <w:pPr>
              <w:keepNext/>
              <w:rPr>
                <w:b/>
                <w:sz w:val="20"/>
                <w:szCs w:val="20"/>
              </w:rPr>
            </w:pPr>
            <w:r w:rsidRPr="00116CE4">
              <w:rPr>
                <w:b/>
                <w:sz w:val="20"/>
                <w:szCs w:val="20"/>
              </w:rPr>
              <w:t>Název opatření:</w:t>
            </w:r>
          </w:p>
        </w:tc>
        <w:tc>
          <w:tcPr>
            <w:tcW w:w="6521" w:type="dxa"/>
            <w:shd w:val="clear" w:color="auto" w:fill="C5E0B3"/>
          </w:tcPr>
          <w:p w:rsidR="00763126" w:rsidRPr="00116CE4" w:rsidRDefault="00763126" w:rsidP="00763126">
            <w:pPr>
              <w:keepNext/>
              <w:rPr>
                <w:b/>
                <w:sz w:val="20"/>
                <w:szCs w:val="20"/>
              </w:rPr>
            </w:pPr>
            <w:r w:rsidRPr="00116CE4">
              <w:rPr>
                <w:b/>
                <w:sz w:val="20"/>
                <w:szCs w:val="20"/>
              </w:rPr>
              <w:t>Terénní programy</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3</w:t>
            </w:r>
          </w:p>
        </w:tc>
        <w:tc>
          <w:tcPr>
            <w:tcW w:w="2409" w:type="dxa"/>
            <w:shd w:val="clear" w:color="auto" w:fill="C5E0B3"/>
          </w:tcPr>
          <w:p w:rsidR="00763126" w:rsidRPr="00116CE4" w:rsidRDefault="00763126" w:rsidP="00763126">
            <w:pPr>
              <w:keepNext/>
              <w:rPr>
                <w:b/>
                <w:sz w:val="20"/>
                <w:szCs w:val="20"/>
              </w:rPr>
            </w:pPr>
            <w:r w:rsidRPr="00116CE4">
              <w:rPr>
                <w:b/>
                <w:sz w:val="20"/>
                <w:szCs w:val="20"/>
              </w:rPr>
              <w:t>Charakteristika opatření:</w:t>
            </w:r>
          </w:p>
        </w:tc>
        <w:tc>
          <w:tcPr>
            <w:tcW w:w="6521" w:type="dxa"/>
          </w:tcPr>
          <w:p w:rsidR="00763126" w:rsidRPr="00116CE4" w:rsidRDefault="00763126" w:rsidP="00763126">
            <w:pPr>
              <w:keepNext/>
              <w:rPr>
                <w:sz w:val="20"/>
                <w:szCs w:val="20"/>
              </w:rPr>
            </w:pPr>
            <w:r w:rsidRPr="00116CE4">
              <w:rPr>
                <w:sz w:val="20"/>
                <w:szCs w:val="20"/>
              </w:rPr>
              <w:t>Opatření je zaměřeno na zkontaktování osob v jejich přirozeném prostředí. Služba je určena pro problémové skupiny jednotlivců ohrožených návykovým chováním, které vedou rizikový způsob života, nebo jsou tímto způsobem života ohroženy.</w:t>
            </w:r>
          </w:p>
        </w:tc>
      </w:tr>
      <w:tr w:rsidR="00763126" w:rsidRPr="00116CE4" w:rsidTr="00994C11">
        <w:tc>
          <w:tcPr>
            <w:tcW w:w="426" w:type="dxa"/>
            <w:shd w:val="clear" w:color="auto" w:fill="C5E0B3"/>
          </w:tcPr>
          <w:p w:rsidR="00763126" w:rsidRPr="00116CE4" w:rsidRDefault="00763126" w:rsidP="00763126">
            <w:pPr>
              <w:keepNext/>
              <w:rPr>
                <w:b/>
                <w:sz w:val="20"/>
                <w:szCs w:val="20"/>
              </w:rPr>
            </w:pPr>
          </w:p>
        </w:tc>
        <w:tc>
          <w:tcPr>
            <w:tcW w:w="2409" w:type="dxa"/>
            <w:shd w:val="clear" w:color="auto" w:fill="C5E0B3"/>
          </w:tcPr>
          <w:p w:rsidR="00763126" w:rsidRPr="00116CE4" w:rsidRDefault="00763126" w:rsidP="00763126">
            <w:pPr>
              <w:keepNext/>
              <w:rPr>
                <w:b/>
                <w:sz w:val="20"/>
                <w:szCs w:val="20"/>
              </w:rPr>
            </w:pPr>
            <w:r w:rsidRPr="00116CE4">
              <w:rPr>
                <w:b/>
                <w:sz w:val="20"/>
                <w:szCs w:val="20"/>
              </w:rPr>
              <w:t>Cílová skupina</w:t>
            </w:r>
          </w:p>
        </w:tc>
        <w:tc>
          <w:tcPr>
            <w:tcW w:w="6521" w:type="dxa"/>
          </w:tcPr>
          <w:p w:rsidR="00763126" w:rsidRPr="00116CE4" w:rsidRDefault="00763126" w:rsidP="00A77232">
            <w:pPr>
              <w:keepNext/>
              <w:ind w:left="-57"/>
              <w:rPr>
                <w:sz w:val="20"/>
                <w:szCs w:val="20"/>
              </w:rPr>
            </w:pPr>
            <w:r w:rsidRPr="00116CE4">
              <w:rPr>
                <w:sz w:val="20"/>
                <w:szCs w:val="20"/>
              </w:rPr>
              <w:t>10 osoby ohrožené závislostí nebo závislé na návykových látkách</w:t>
            </w:r>
            <w:r w:rsidR="00A77232">
              <w:rPr>
                <w:sz w:val="20"/>
                <w:szCs w:val="20"/>
              </w:rPr>
              <w:t xml:space="preserve">, </w:t>
            </w:r>
            <w:r w:rsidRPr="00116CE4">
              <w:rPr>
                <w:sz w:val="20"/>
                <w:szCs w:val="20"/>
              </w:rPr>
              <w:t>22 osoby, které vedou rizikový způsob života, nebo jsou tímto způsobem života ohroženy</w:t>
            </w:r>
          </w:p>
        </w:tc>
      </w:tr>
      <w:tr w:rsidR="00763126" w:rsidRPr="00116CE4" w:rsidTr="00994C11">
        <w:tc>
          <w:tcPr>
            <w:tcW w:w="426" w:type="dxa"/>
            <w:shd w:val="clear" w:color="auto" w:fill="C5E0B3"/>
          </w:tcPr>
          <w:p w:rsidR="00763126" w:rsidRPr="00116CE4" w:rsidRDefault="00763126" w:rsidP="00763126">
            <w:pPr>
              <w:keepNext/>
              <w:rPr>
                <w:b/>
                <w:sz w:val="20"/>
                <w:szCs w:val="20"/>
              </w:rPr>
            </w:pPr>
          </w:p>
        </w:tc>
        <w:tc>
          <w:tcPr>
            <w:tcW w:w="2409" w:type="dxa"/>
            <w:shd w:val="clear" w:color="auto" w:fill="C5E0B3"/>
          </w:tcPr>
          <w:p w:rsidR="00763126" w:rsidRPr="00116CE4" w:rsidRDefault="00763126" w:rsidP="00763126">
            <w:pPr>
              <w:keepNext/>
              <w:rPr>
                <w:b/>
                <w:sz w:val="20"/>
                <w:szCs w:val="20"/>
              </w:rPr>
            </w:pPr>
            <w:r w:rsidRPr="00116CE4">
              <w:rPr>
                <w:b/>
                <w:sz w:val="20"/>
                <w:szCs w:val="20"/>
              </w:rPr>
              <w:t>Druh služby</w:t>
            </w:r>
          </w:p>
        </w:tc>
        <w:tc>
          <w:tcPr>
            <w:tcW w:w="6521" w:type="dxa"/>
          </w:tcPr>
          <w:p w:rsidR="00763126" w:rsidRPr="00116CE4" w:rsidRDefault="00763126" w:rsidP="00763126">
            <w:pPr>
              <w:keepNext/>
              <w:rPr>
                <w:sz w:val="20"/>
                <w:szCs w:val="20"/>
              </w:rPr>
            </w:pPr>
            <w:r w:rsidRPr="00116CE4">
              <w:rPr>
                <w:sz w:val="20"/>
                <w:szCs w:val="20"/>
              </w:rPr>
              <w:t>30 Terénní programy (§ 69)</w:t>
            </w:r>
          </w:p>
        </w:tc>
      </w:tr>
      <w:tr w:rsidR="00763126" w:rsidRPr="00116CE4" w:rsidTr="00994C11">
        <w:tc>
          <w:tcPr>
            <w:tcW w:w="426" w:type="dxa"/>
            <w:shd w:val="clear" w:color="auto" w:fill="C5E0B3"/>
          </w:tcPr>
          <w:p w:rsidR="00763126" w:rsidRPr="00116CE4" w:rsidRDefault="00763126" w:rsidP="00763126">
            <w:pPr>
              <w:keepNext/>
              <w:rPr>
                <w:b/>
                <w:sz w:val="20"/>
                <w:szCs w:val="20"/>
              </w:rPr>
            </w:pPr>
          </w:p>
        </w:tc>
        <w:tc>
          <w:tcPr>
            <w:tcW w:w="2409" w:type="dxa"/>
            <w:shd w:val="clear" w:color="auto" w:fill="C5E0B3"/>
          </w:tcPr>
          <w:p w:rsidR="00763126" w:rsidRPr="00116CE4" w:rsidRDefault="00763126" w:rsidP="00763126">
            <w:pPr>
              <w:keepNext/>
              <w:rPr>
                <w:b/>
                <w:sz w:val="20"/>
                <w:szCs w:val="20"/>
              </w:rPr>
            </w:pPr>
            <w:r w:rsidRPr="00116CE4">
              <w:rPr>
                <w:b/>
                <w:sz w:val="20"/>
                <w:szCs w:val="20"/>
              </w:rPr>
              <w:t>Forma služby</w:t>
            </w:r>
          </w:p>
        </w:tc>
        <w:tc>
          <w:tcPr>
            <w:tcW w:w="6521" w:type="dxa"/>
          </w:tcPr>
          <w:p w:rsidR="00763126" w:rsidRPr="00116CE4" w:rsidRDefault="00763126" w:rsidP="00763126">
            <w:pPr>
              <w:keepNext/>
              <w:rPr>
                <w:sz w:val="20"/>
                <w:szCs w:val="20"/>
              </w:rPr>
            </w:pPr>
            <w:r w:rsidRPr="00116CE4">
              <w:rPr>
                <w:sz w:val="20"/>
                <w:szCs w:val="20"/>
              </w:rPr>
              <w:t xml:space="preserve">1 terénní </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4</w:t>
            </w:r>
          </w:p>
        </w:tc>
        <w:tc>
          <w:tcPr>
            <w:tcW w:w="2409" w:type="dxa"/>
            <w:shd w:val="clear" w:color="auto" w:fill="C5E0B3"/>
          </w:tcPr>
          <w:p w:rsidR="00763126" w:rsidRPr="00116CE4" w:rsidRDefault="00763126" w:rsidP="00763126">
            <w:pPr>
              <w:keepNext/>
              <w:rPr>
                <w:b/>
                <w:sz w:val="20"/>
                <w:szCs w:val="20"/>
              </w:rPr>
            </w:pPr>
            <w:r w:rsidRPr="00116CE4">
              <w:rPr>
                <w:b/>
                <w:sz w:val="20"/>
                <w:szCs w:val="20"/>
              </w:rPr>
              <w:t>Vymezení územního dopadu opatření:</w:t>
            </w:r>
          </w:p>
        </w:tc>
        <w:tc>
          <w:tcPr>
            <w:tcW w:w="6521" w:type="dxa"/>
          </w:tcPr>
          <w:p w:rsidR="00763126" w:rsidRPr="00116CE4" w:rsidRDefault="00763126" w:rsidP="00763126">
            <w:pPr>
              <w:keepNext/>
              <w:rPr>
                <w:sz w:val="20"/>
                <w:szCs w:val="20"/>
              </w:rPr>
            </w:pPr>
            <w:r w:rsidRPr="00116CE4">
              <w:rPr>
                <w:sz w:val="20"/>
                <w:szCs w:val="20"/>
              </w:rPr>
              <w:t>území ORP Olomouc</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5</w:t>
            </w:r>
          </w:p>
        </w:tc>
        <w:tc>
          <w:tcPr>
            <w:tcW w:w="2409" w:type="dxa"/>
            <w:shd w:val="clear" w:color="auto" w:fill="C5E0B3"/>
          </w:tcPr>
          <w:p w:rsidR="00763126" w:rsidRPr="00116CE4" w:rsidRDefault="00763126" w:rsidP="00763126">
            <w:pPr>
              <w:keepNext/>
              <w:rPr>
                <w:b/>
                <w:sz w:val="20"/>
                <w:szCs w:val="20"/>
              </w:rPr>
            </w:pPr>
            <w:r w:rsidRPr="00116CE4">
              <w:rPr>
                <w:b/>
                <w:sz w:val="20"/>
                <w:szCs w:val="20"/>
              </w:rPr>
              <w:t>Předpokládané dopady opatření:</w:t>
            </w:r>
          </w:p>
        </w:tc>
        <w:tc>
          <w:tcPr>
            <w:tcW w:w="6521" w:type="dxa"/>
          </w:tcPr>
          <w:p w:rsidR="00763126" w:rsidRPr="00116CE4" w:rsidRDefault="00763126" w:rsidP="007A3ADD">
            <w:pPr>
              <w:keepNext/>
              <w:numPr>
                <w:ilvl w:val="0"/>
                <w:numId w:val="255"/>
              </w:numPr>
              <w:suppressAutoHyphens/>
              <w:ind w:left="356"/>
              <w:rPr>
                <w:sz w:val="20"/>
                <w:szCs w:val="20"/>
              </w:rPr>
            </w:pPr>
            <w:r w:rsidRPr="00116CE4">
              <w:rPr>
                <w:sz w:val="20"/>
                <w:szCs w:val="20"/>
              </w:rPr>
              <w:t>sociální a</w:t>
            </w:r>
            <w:r>
              <w:rPr>
                <w:sz w:val="20"/>
                <w:szCs w:val="20"/>
              </w:rPr>
              <w:t> </w:t>
            </w:r>
            <w:r w:rsidRPr="00116CE4">
              <w:rPr>
                <w:sz w:val="20"/>
                <w:szCs w:val="20"/>
              </w:rPr>
              <w:t>zdravotní stabilizace uživatelů drog, minimalizace šíření infekčních nemocí (hepatitidy, HIV/AIDS, syfilis)</w:t>
            </w:r>
          </w:p>
          <w:p w:rsidR="00763126" w:rsidRPr="00116CE4" w:rsidRDefault="00763126" w:rsidP="007A3ADD">
            <w:pPr>
              <w:keepNext/>
              <w:numPr>
                <w:ilvl w:val="0"/>
                <w:numId w:val="255"/>
              </w:numPr>
              <w:suppressAutoHyphens/>
              <w:ind w:left="356"/>
              <w:jc w:val="both"/>
              <w:rPr>
                <w:sz w:val="20"/>
                <w:szCs w:val="20"/>
              </w:rPr>
            </w:pPr>
            <w:r w:rsidRPr="00116CE4">
              <w:rPr>
                <w:sz w:val="20"/>
                <w:szCs w:val="20"/>
              </w:rPr>
              <w:t>úspora nákladů zdravotního a</w:t>
            </w:r>
            <w:r>
              <w:rPr>
                <w:sz w:val="20"/>
                <w:szCs w:val="20"/>
              </w:rPr>
              <w:t> </w:t>
            </w:r>
            <w:r w:rsidRPr="00116CE4">
              <w:rPr>
                <w:sz w:val="20"/>
                <w:szCs w:val="20"/>
              </w:rPr>
              <w:t xml:space="preserve">sociálního pojištění </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6</w:t>
            </w:r>
          </w:p>
        </w:tc>
        <w:tc>
          <w:tcPr>
            <w:tcW w:w="2409" w:type="dxa"/>
            <w:shd w:val="clear" w:color="auto" w:fill="C5E0B3"/>
          </w:tcPr>
          <w:p w:rsidR="00763126" w:rsidRPr="00116CE4" w:rsidRDefault="00763126" w:rsidP="00763126">
            <w:pPr>
              <w:keepNext/>
              <w:rPr>
                <w:b/>
                <w:sz w:val="20"/>
                <w:szCs w:val="20"/>
              </w:rPr>
            </w:pPr>
            <w:r w:rsidRPr="00116CE4">
              <w:rPr>
                <w:b/>
                <w:sz w:val="20"/>
                <w:szCs w:val="20"/>
              </w:rPr>
              <w:t>Rizika a ohrožení naplnění opatření:</w:t>
            </w:r>
          </w:p>
        </w:tc>
        <w:tc>
          <w:tcPr>
            <w:tcW w:w="6521" w:type="dxa"/>
          </w:tcPr>
          <w:p w:rsidR="00763126" w:rsidRPr="00116CE4" w:rsidRDefault="00763126" w:rsidP="007A3ADD">
            <w:pPr>
              <w:keepNext/>
              <w:numPr>
                <w:ilvl w:val="0"/>
                <w:numId w:val="256"/>
              </w:numPr>
              <w:suppressAutoHyphens/>
              <w:ind w:left="356"/>
              <w:rPr>
                <w:sz w:val="20"/>
                <w:szCs w:val="20"/>
              </w:rPr>
            </w:pPr>
            <w:r w:rsidRPr="00116CE4">
              <w:rPr>
                <w:sz w:val="20"/>
                <w:szCs w:val="20"/>
              </w:rPr>
              <w:t>nepodaří se zajistit finanční prostředky na provoz</w:t>
            </w:r>
          </w:p>
          <w:p w:rsidR="00763126" w:rsidRPr="00116CE4" w:rsidRDefault="00763126" w:rsidP="007A3ADD">
            <w:pPr>
              <w:keepNext/>
              <w:numPr>
                <w:ilvl w:val="0"/>
                <w:numId w:val="256"/>
              </w:numPr>
              <w:suppressAutoHyphens/>
              <w:ind w:left="356"/>
              <w:rPr>
                <w:sz w:val="20"/>
                <w:szCs w:val="20"/>
              </w:rPr>
            </w:pPr>
            <w:r w:rsidRPr="00116CE4">
              <w:rPr>
                <w:sz w:val="20"/>
                <w:szCs w:val="20"/>
              </w:rPr>
              <w:t>nezájem uživatelů o</w:t>
            </w:r>
            <w:r>
              <w:rPr>
                <w:sz w:val="20"/>
                <w:szCs w:val="20"/>
              </w:rPr>
              <w:t> </w:t>
            </w:r>
            <w:r w:rsidRPr="00116CE4">
              <w:rPr>
                <w:sz w:val="20"/>
                <w:szCs w:val="20"/>
              </w:rPr>
              <w:t>službu</w:t>
            </w:r>
          </w:p>
          <w:p w:rsidR="00763126" w:rsidRPr="00116CE4" w:rsidRDefault="00763126" w:rsidP="007A3ADD">
            <w:pPr>
              <w:keepNext/>
              <w:numPr>
                <w:ilvl w:val="0"/>
                <w:numId w:val="256"/>
              </w:numPr>
              <w:suppressAutoHyphens/>
              <w:ind w:left="356"/>
              <w:rPr>
                <w:sz w:val="20"/>
                <w:szCs w:val="20"/>
              </w:rPr>
            </w:pPr>
            <w:r w:rsidRPr="00116CE4">
              <w:rPr>
                <w:sz w:val="20"/>
                <w:szCs w:val="20"/>
              </w:rPr>
              <w:t>personální kapacity</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7</w:t>
            </w:r>
          </w:p>
        </w:tc>
        <w:tc>
          <w:tcPr>
            <w:tcW w:w="2409" w:type="dxa"/>
            <w:shd w:val="clear" w:color="auto" w:fill="C5E0B3"/>
          </w:tcPr>
          <w:p w:rsidR="00763126" w:rsidRPr="00116CE4" w:rsidRDefault="00763126" w:rsidP="00763126">
            <w:pPr>
              <w:keepNext/>
              <w:rPr>
                <w:b/>
                <w:sz w:val="20"/>
                <w:szCs w:val="20"/>
              </w:rPr>
            </w:pPr>
            <w:r w:rsidRPr="00116CE4">
              <w:rPr>
                <w:b/>
                <w:sz w:val="20"/>
                <w:szCs w:val="20"/>
              </w:rPr>
              <w:t>Aktivity vedoucí k naplnění opatření:</w:t>
            </w:r>
          </w:p>
        </w:tc>
        <w:tc>
          <w:tcPr>
            <w:tcW w:w="6521" w:type="dxa"/>
          </w:tcPr>
          <w:p w:rsidR="00763126" w:rsidRPr="000434AF" w:rsidRDefault="00763126" w:rsidP="007A3ADD">
            <w:pPr>
              <w:pStyle w:val="Odstavecseseznamem2"/>
              <w:keepNext/>
              <w:numPr>
                <w:ilvl w:val="0"/>
                <w:numId w:val="280"/>
              </w:numPr>
              <w:ind w:left="356"/>
              <w:jc w:val="left"/>
              <w:rPr>
                <w:rFonts w:ascii="Times New Roman" w:hAnsi="Times New Roman"/>
                <w:sz w:val="20"/>
              </w:rPr>
            </w:pPr>
            <w:r w:rsidRPr="000434AF">
              <w:rPr>
                <w:rFonts w:ascii="Times New Roman" w:hAnsi="Times New Roman"/>
                <w:sz w:val="20"/>
              </w:rPr>
              <w:t>poskytování sociální služby terénní programy</w:t>
            </w:r>
          </w:p>
          <w:p w:rsidR="00763126" w:rsidRPr="000434AF" w:rsidRDefault="00763126" w:rsidP="007A3ADD">
            <w:pPr>
              <w:pStyle w:val="Odstavecseseznamem2"/>
              <w:keepNext/>
              <w:numPr>
                <w:ilvl w:val="0"/>
                <w:numId w:val="280"/>
              </w:numPr>
              <w:ind w:left="356"/>
              <w:jc w:val="left"/>
              <w:rPr>
                <w:rFonts w:ascii="Times New Roman" w:hAnsi="Times New Roman"/>
                <w:sz w:val="20"/>
              </w:rPr>
            </w:pPr>
            <w:r w:rsidRPr="000434AF">
              <w:rPr>
                <w:rFonts w:ascii="Times New Roman" w:hAnsi="Times New Roman"/>
                <w:sz w:val="20"/>
              </w:rPr>
              <w:t>zajištění prostředků na provoz služby ve stávajícím rozsahu a kvalitě</w:t>
            </w:r>
          </w:p>
          <w:p w:rsidR="00763126" w:rsidRPr="000434AF" w:rsidRDefault="00763126" w:rsidP="007A3ADD">
            <w:pPr>
              <w:pStyle w:val="Odstavecseseznamem2"/>
              <w:keepNext/>
              <w:numPr>
                <w:ilvl w:val="0"/>
                <w:numId w:val="280"/>
              </w:numPr>
              <w:ind w:left="356"/>
              <w:jc w:val="left"/>
              <w:rPr>
                <w:rFonts w:ascii="Times New Roman" w:hAnsi="Times New Roman"/>
                <w:sz w:val="20"/>
              </w:rPr>
            </w:pPr>
            <w:r w:rsidRPr="000434AF">
              <w:rPr>
                <w:rFonts w:ascii="Times New Roman" w:hAnsi="Times New Roman"/>
                <w:sz w:val="20"/>
              </w:rPr>
              <w:t>průběžné hodnocení kvality a efektivity služby</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8</w:t>
            </w:r>
          </w:p>
        </w:tc>
        <w:tc>
          <w:tcPr>
            <w:tcW w:w="2409" w:type="dxa"/>
            <w:shd w:val="clear" w:color="auto" w:fill="C5E0B3"/>
          </w:tcPr>
          <w:p w:rsidR="00763126" w:rsidRPr="00116CE4" w:rsidRDefault="00763126" w:rsidP="00763126">
            <w:pPr>
              <w:keepNext/>
              <w:rPr>
                <w:b/>
                <w:sz w:val="20"/>
                <w:szCs w:val="20"/>
              </w:rPr>
            </w:pPr>
            <w:r w:rsidRPr="00116CE4">
              <w:rPr>
                <w:b/>
                <w:sz w:val="20"/>
                <w:szCs w:val="20"/>
              </w:rPr>
              <w:t>Časový harmonogram plnění opatření:</w:t>
            </w:r>
          </w:p>
        </w:tc>
        <w:tc>
          <w:tcPr>
            <w:tcW w:w="6521" w:type="dxa"/>
          </w:tcPr>
          <w:p w:rsidR="00763126" w:rsidRPr="003E52E5" w:rsidRDefault="00763126" w:rsidP="00763126">
            <w:pPr>
              <w:keepNext/>
              <w:ind w:left="-37"/>
              <w:rPr>
                <w:sz w:val="20"/>
                <w:szCs w:val="20"/>
              </w:rPr>
            </w:pPr>
            <w:r w:rsidRPr="003E52E5">
              <w:rPr>
                <w:sz w:val="20"/>
                <w:szCs w:val="20"/>
              </w:rPr>
              <w:t>2023 - 2025</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9</w:t>
            </w:r>
          </w:p>
        </w:tc>
        <w:tc>
          <w:tcPr>
            <w:tcW w:w="2409" w:type="dxa"/>
            <w:shd w:val="clear" w:color="auto" w:fill="C5E0B3"/>
          </w:tcPr>
          <w:p w:rsidR="00763126" w:rsidRPr="00116CE4" w:rsidRDefault="00763126" w:rsidP="00763126">
            <w:pPr>
              <w:keepNext/>
              <w:rPr>
                <w:b/>
                <w:sz w:val="20"/>
                <w:szCs w:val="20"/>
              </w:rPr>
            </w:pPr>
            <w:r w:rsidRPr="00116CE4">
              <w:rPr>
                <w:b/>
                <w:sz w:val="20"/>
                <w:szCs w:val="20"/>
              </w:rPr>
              <w:t>Předpokládaná výše finančních nákladů na realizaci opatření:</w:t>
            </w:r>
          </w:p>
        </w:tc>
        <w:tc>
          <w:tcPr>
            <w:tcW w:w="6521" w:type="dxa"/>
          </w:tcPr>
          <w:p w:rsidR="00763126" w:rsidRPr="003E52E5" w:rsidRDefault="00763126" w:rsidP="00763126">
            <w:pPr>
              <w:keepNext/>
              <w:ind w:left="-37"/>
              <w:rPr>
                <w:sz w:val="20"/>
                <w:szCs w:val="20"/>
              </w:rPr>
            </w:pPr>
            <w:r w:rsidRPr="003E52E5">
              <w:rPr>
                <w:sz w:val="20"/>
                <w:szCs w:val="20"/>
              </w:rPr>
              <w:t>4 700 000 Kč/rok</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10</w:t>
            </w:r>
          </w:p>
        </w:tc>
        <w:tc>
          <w:tcPr>
            <w:tcW w:w="2409" w:type="dxa"/>
            <w:shd w:val="clear" w:color="auto" w:fill="C5E0B3"/>
          </w:tcPr>
          <w:p w:rsidR="00763126" w:rsidRPr="00116CE4" w:rsidRDefault="00763126" w:rsidP="00763126">
            <w:pPr>
              <w:keepNext/>
              <w:rPr>
                <w:b/>
                <w:sz w:val="20"/>
                <w:szCs w:val="20"/>
              </w:rPr>
            </w:pPr>
            <w:r w:rsidRPr="00116CE4">
              <w:rPr>
                <w:b/>
                <w:sz w:val="20"/>
                <w:szCs w:val="20"/>
              </w:rPr>
              <w:t>Předpokládané finanční zdroje:</w:t>
            </w:r>
          </w:p>
        </w:tc>
        <w:tc>
          <w:tcPr>
            <w:tcW w:w="6521" w:type="dxa"/>
          </w:tcPr>
          <w:p w:rsidR="00763126" w:rsidRPr="00116CE4" w:rsidRDefault="00763126" w:rsidP="00763126">
            <w:pPr>
              <w:keepNext/>
              <w:ind w:left="-37"/>
              <w:rPr>
                <w:b/>
                <w:sz w:val="20"/>
                <w:szCs w:val="20"/>
              </w:rPr>
            </w:pPr>
            <w:r w:rsidRPr="00116CE4">
              <w:rPr>
                <w:sz w:val="20"/>
                <w:szCs w:val="20"/>
              </w:rPr>
              <w:t xml:space="preserve">Olomoucký kraj, RVKPP, </w:t>
            </w:r>
            <w:proofErr w:type="spellStart"/>
            <w:r w:rsidRPr="00116CE4">
              <w:rPr>
                <w:sz w:val="20"/>
                <w:szCs w:val="20"/>
              </w:rPr>
              <w:t>SMOl</w:t>
            </w:r>
            <w:proofErr w:type="spellEnd"/>
            <w:r w:rsidRPr="00116CE4">
              <w:rPr>
                <w:b/>
                <w:sz w:val="20"/>
                <w:szCs w:val="20"/>
              </w:rPr>
              <w:t xml:space="preserve"> </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11</w:t>
            </w:r>
          </w:p>
        </w:tc>
        <w:tc>
          <w:tcPr>
            <w:tcW w:w="2409" w:type="dxa"/>
            <w:shd w:val="clear" w:color="auto" w:fill="C5E0B3"/>
          </w:tcPr>
          <w:p w:rsidR="00763126" w:rsidRPr="00116CE4" w:rsidRDefault="00763126" w:rsidP="00763126">
            <w:pPr>
              <w:keepNext/>
              <w:rPr>
                <w:b/>
                <w:sz w:val="20"/>
                <w:szCs w:val="20"/>
              </w:rPr>
            </w:pPr>
            <w:r w:rsidRPr="00116CE4">
              <w:rPr>
                <w:b/>
                <w:sz w:val="20"/>
                <w:szCs w:val="20"/>
              </w:rPr>
              <w:t>Předpokládaní realizátoři a partneři opatření:</w:t>
            </w:r>
          </w:p>
        </w:tc>
        <w:tc>
          <w:tcPr>
            <w:tcW w:w="6521" w:type="dxa"/>
          </w:tcPr>
          <w:p w:rsidR="00763126" w:rsidRPr="00116CE4" w:rsidRDefault="00763126" w:rsidP="00763126">
            <w:pPr>
              <w:keepNext/>
              <w:ind w:left="-37"/>
              <w:rPr>
                <w:sz w:val="20"/>
                <w:szCs w:val="20"/>
              </w:rPr>
            </w:pPr>
            <w:r w:rsidRPr="00116CE4">
              <w:rPr>
                <w:b/>
                <w:sz w:val="20"/>
                <w:szCs w:val="20"/>
              </w:rPr>
              <w:t>Realizátor</w:t>
            </w:r>
            <w:r w:rsidRPr="00116CE4">
              <w:rPr>
                <w:sz w:val="20"/>
                <w:szCs w:val="20"/>
              </w:rPr>
              <w:t>: Společnost Podané ruce o.p.s.</w:t>
            </w:r>
          </w:p>
          <w:p w:rsidR="00763126" w:rsidRPr="00116CE4" w:rsidRDefault="00763126" w:rsidP="00763126">
            <w:pPr>
              <w:keepNext/>
              <w:ind w:left="-37"/>
              <w:rPr>
                <w:sz w:val="20"/>
                <w:szCs w:val="20"/>
              </w:rPr>
            </w:pPr>
            <w:r w:rsidRPr="00116CE4">
              <w:rPr>
                <w:b/>
                <w:sz w:val="20"/>
                <w:szCs w:val="20"/>
              </w:rPr>
              <w:t>Partner</w:t>
            </w:r>
            <w:r w:rsidRPr="00116CE4">
              <w:rPr>
                <w:sz w:val="20"/>
                <w:szCs w:val="20"/>
              </w:rPr>
              <w:t>:  Fakultní nemocnice Olomouc</w:t>
            </w:r>
          </w:p>
        </w:tc>
      </w:tr>
      <w:tr w:rsidR="00763126" w:rsidRPr="00116CE4" w:rsidTr="00994C11">
        <w:tc>
          <w:tcPr>
            <w:tcW w:w="426" w:type="dxa"/>
            <w:shd w:val="clear" w:color="auto" w:fill="C5E0B3"/>
          </w:tcPr>
          <w:p w:rsidR="00763126" w:rsidRPr="00116CE4" w:rsidRDefault="00763126" w:rsidP="00763126">
            <w:pPr>
              <w:keepNext/>
              <w:rPr>
                <w:b/>
                <w:sz w:val="20"/>
                <w:szCs w:val="20"/>
              </w:rPr>
            </w:pPr>
            <w:r w:rsidRPr="00116CE4">
              <w:rPr>
                <w:b/>
                <w:sz w:val="20"/>
                <w:szCs w:val="20"/>
              </w:rPr>
              <w:t>12</w:t>
            </w:r>
          </w:p>
        </w:tc>
        <w:tc>
          <w:tcPr>
            <w:tcW w:w="2409" w:type="dxa"/>
            <w:shd w:val="clear" w:color="auto" w:fill="C5E0B3"/>
          </w:tcPr>
          <w:p w:rsidR="00763126" w:rsidRPr="00116CE4" w:rsidRDefault="00763126" w:rsidP="00763126">
            <w:pPr>
              <w:keepNext/>
              <w:rPr>
                <w:b/>
                <w:sz w:val="20"/>
                <w:szCs w:val="20"/>
              </w:rPr>
            </w:pPr>
            <w:r w:rsidRPr="00116CE4">
              <w:rPr>
                <w:b/>
                <w:sz w:val="20"/>
                <w:szCs w:val="20"/>
              </w:rPr>
              <w:t>Hodnotící indikátory výstupů a výsledků:</w:t>
            </w:r>
          </w:p>
        </w:tc>
        <w:tc>
          <w:tcPr>
            <w:tcW w:w="6521" w:type="dxa"/>
          </w:tcPr>
          <w:p w:rsidR="00763126" w:rsidRPr="003E52E5" w:rsidRDefault="00763126" w:rsidP="00A77232">
            <w:pPr>
              <w:keepNext/>
              <w:numPr>
                <w:ilvl w:val="0"/>
                <w:numId w:val="248"/>
              </w:numPr>
              <w:suppressAutoHyphens/>
              <w:rPr>
                <w:sz w:val="20"/>
                <w:szCs w:val="20"/>
              </w:rPr>
            </w:pPr>
            <w:r w:rsidRPr="00E35370">
              <w:rPr>
                <w:sz w:val="20"/>
                <w:szCs w:val="20"/>
              </w:rPr>
              <w:t xml:space="preserve">počet </w:t>
            </w:r>
            <w:r w:rsidRPr="003E52E5">
              <w:rPr>
                <w:sz w:val="20"/>
                <w:szCs w:val="20"/>
              </w:rPr>
              <w:t>klientů: 220/rok</w:t>
            </w:r>
          </w:p>
          <w:p w:rsidR="00763126" w:rsidRPr="003E52E5" w:rsidRDefault="00763126" w:rsidP="00A77232">
            <w:pPr>
              <w:keepNext/>
              <w:numPr>
                <w:ilvl w:val="0"/>
                <w:numId w:val="248"/>
              </w:numPr>
              <w:suppressAutoHyphens/>
              <w:rPr>
                <w:sz w:val="20"/>
                <w:szCs w:val="20"/>
              </w:rPr>
            </w:pPr>
            <w:r w:rsidRPr="003E52E5">
              <w:rPr>
                <w:sz w:val="20"/>
                <w:szCs w:val="20"/>
              </w:rPr>
              <w:t>počet kontaktů: 2 000/rok</w:t>
            </w:r>
          </w:p>
          <w:p w:rsidR="00763126" w:rsidRPr="003E52E5" w:rsidRDefault="00763126" w:rsidP="00A77232">
            <w:pPr>
              <w:keepNext/>
              <w:numPr>
                <w:ilvl w:val="0"/>
                <w:numId w:val="248"/>
              </w:numPr>
              <w:suppressAutoHyphens/>
              <w:rPr>
                <w:sz w:val="20"/>
                <w:szCs w:val="20"/>
              </w:rPr>
            </w:pPr>
            <w:r w:rsidRPr="003E52E5">
              <w:rPr>
                <w:sz w:val="20"/>
                <w:szCs w:val="20"/>
              </w:rPr>
              <w:t>počet vydaných injekčních setů: 35</w:t>
            </w:r>
            <w:r>
              <w:rPr>
                <w:sz w:val="20"/>
                <w:szCs w:val="20"/>
              </w:rPr>
              <w:t xml:space="preserve"> </w:t>
            </w:r>
            <w:r w:rsidRPr="003E52E5">
              <w:rPr>
                <w:sz w:val="20"/>
                <w:szCs w:val="20"/>
              </w:rPr>
              <w:t>000/rok</w:t>
            </w:r>
          </w:p>
          <w:p w:rsidR="00763126" w:rsidRPr="00116CE4" w:rsidRDefault="00763126" w:rsidP="00A77232">
            <w:pPr>
              <w:keepNext/>
              <w:numPr>
                <w:ilvl w:val="0"/>
                <w:numId w:val="248"/>
              </w:numPr>
              <w:suppressAutoHyphens/>
              <w:rPr>
                <w:sz w:val="20"/>
                <w:szCs w:val="20"/>
              </w:rPr>
            </w:pPr>
            <w:r w:rsidRPr="003E52E5">
              <w:rPr>
                <w:sz w:val="20"/>
                <w:szCs w:val="20"/>
              </w:rPr>
              <w:t xml:space="preserve">počet </w:t>
            </w:r>
            <w:proofErr w:type="spellStart"/>
            <w:r w:rsidRPr="003E52E5">
              <w:rPr>
                <w:sz w:val="20"/>
                <w:szCs w:val="20"/>
              </w:rPr>
              <w:t>prvokontaktů</w:t>
            </w:r>
            <w:proofErr w:type="spellEnd"/>
            <w:r w:rsidRPr="003E52E5">
              <w:rPr>
                <w:sz w:val="20"/>
                <w:szCs w:val="20"/>
              </w:rPr>
              <w:t>: 80/rok</w:t>
            </w:r>
          </w:p>
        </w:tc>
      </w:tr>
    </w:tbl>
    <w:p w:rsidR="00763126" w:rsidRDefault="00763126" w:rsidP="00763126">
      <w:pPr>
        <w:rPr>
          <w:sz w:val="22"/>
        </w:rPr>
      </w:pPr>
    </w:p>
    <w:p w:rsidR="00763126" w:rsidRDefault="00763126" w:rsidP="00763126">
      <w:pPr>
        <w:rPr>
          <w:sz w:val="22"/>
        </w:rPr>
      </w:pPr>
    </w:p>
    <w:p w:rsidR="00763126" w:rsidRDefault="00763126" w:rsidP="00763126">
      <w:pPr>
        <w:spacing w:after="200" w:line="276" w:lineRule="auto"/>
        <w:rPr>
          <w:sz w:val="22"/>
        </w:rPr>
      </w:pPr>
      <w:r>
        <w:rPr>
          <w:sz w:val="22"/>
        </w:rPr>
        <w:br w:type="page"/>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525"/>
      </w:tblGrid>
      <w:tr w:rsidR="00763126" w:rsidRPr="00116CE4" w:rsidTr="00994C11">
        <w:tc>
          <w:tcPr>
            <w:tcW w:w="2835" w:type="dxa"/>
            <w:shd w:val="clear" w:color="auto" w:fill="C5E0B3"/>
          </w:tcPr>
          <w:p w:rsidR="00763126" w:rsidRPr="00116CE4" w:rsidRDefault="00763126" w:rsidP="00763126">
            <w:pPr>
              <w:rPr>
                <w:b/>
                <w:sz w:val="20"/>
                <w:szCs w:val="20"/>
              </w:rPr>
            </w:pPr>
            <w:r w:rsidRPr="00116CE4">
              <w:rPr>
                <w:b/>
                <w:sz w:val="20"/>
                <w:szCs w:val="20"/>
              </w:rPr>
              <w:lastRenderedPageBreak/>
              <w:t>Číslo/kód:</w:t>
            </w:r>
          </w:p>
        </w:tc>
        <w:tc>
          <w:tcPr>
            <w:tcW w:w="6525" w:type="dxa"/>
            <w:shd w:val="clear" w:color="auto" w:fill="C5E0B3"/>
          </w:tcPr>
          <w:p w:rsidR="00763126" w:rsidRPr="00116CE4" w:rsidRDefault="00763126" w:rsidP="00763126">
            <w:pPr>
              <w:ind w:left="290" w:hanging="290"/>
              <w:rPr>
                <w:b/>
                <w:sz w:val="20"/>
                <w:szCs w:val="20"/>
              </w:rPr>
            </w:pPr>
            <w:r w:rsidRPr="00116CE4">
              <w:rPr>
                <w:b/>
                <w:sz w:val="20"/>
                <w:szCs w:val="20"/>
              </w:rPr>
              <w:t xml:space="preserve">4.2 </w:t>
            </w:r>
          </w:p>
        </w:tc>
      </w:tr>
      <w:tr w:rsidR="00763126" w:rsidRPr="00116CE4" w:rsidTr="00994C11">
        <w:tc>
          <w:tcPr>
            <w:tcW w:w="2835" w:type="dxa"/>
          </w:tcPr>
          <w:p w:rsidR="00763126" w:rsidRPr="00116CE4" w:rsidRDefault="00763126" w:rsidP="00763126">
            <w:pPr>
              <w:rPr>
                <w:b/>
                <w:sz w:val="20"/>
                <w:szCs w:val="20"/>
              </w:rPr>
            </w:pPr>
            <w:r w:rsidRPr="00116CE4">
              <w:rPr>
                <w:b/>
                <w:sz w:val="20"/>
                <w:szCs w:val="20"/>
              </w:rPr>
              <w:t>Dílčí cíl:</w:t>
            </w:r>
          </w:p>
        </w:tc>
        <w:tc>
          <w:tcPr>
            <w:tcW w:w="6525" w:type="dxa"/>
          </w:tcPr>
          <w:p w:rsidR="00763126" w:rsidRPr="00116CE4" w:rsidRDefault="00763126" w:rsidP="00763126">
            <w:pPr>
              <w:rPr>
                <w:sz w:val="20"/>
                <w:szCs w:val="20"/>
              </w:rPr>
            </w:pPr>
            <w:r w:rsidRPr="00116CE4">
              <w:rPr>
                <w:b/>
                <w:sz w:val="20"/>
                <w:szCs w:val="20"/>
              </w:rPr>
              <w:t>Prevence a</w:t>
            </w:r>
            <w:r>
              <w:rPr>
                <w:b/>
                <w:sz w:val="20"/>
                <w:szCs w:val="20"/>
              </w:rPr>
              <w:t> </w:t>
            </w:r>
            <w:r w:rsidRPr="00116CE4">
              <w:rPr>
                <w:b/>
                <w:sz w:val="20"/>
                <w:szCs w:val="20"/>
              </w:rPr>
              <w:t>osvěta v oblasti závislostí</w:t>
            </w:r>
          </w:p>
        </w:tc>
      </w:tr>
      <w:tr w:rsidR="00763126" w:rsidRPr="00116CE4" w:rsidTr="00994C11">
        <w:tc>
          <w:tcPr>
            <w:tcW w:w="2835" w:type="dxa"/>
          </w:tcPr>
          <w:p w:rsidR="00763126" w:rsidRPr="00116CE4" w:rsidRDefault="00763126" w:rsidP="00763126">
            <w:pPr>
              <w:rPr>
                <w:b/>
                <w:sz w:val="20"/>
                <w:szCs w:val="20"/>
              </w:rPr>
            </w:pPr>
            <w:r w:rsidRPr="00116CE4">
              <w:rPr>
                <w:b/>
                <w:sz w:val="20"/>
                <w:szCs w:val="20"/>
              </w:rPr>
              <w:t>Charakteristika cíle:</w:t>
            </w:r>
          </w:p>
        </w:tc>
        <w:tc>
          <w:tcPr>
            <w:tcW w:w="6525" w:type="dxa"/>
          </w:tcPr>
          <w:p w:rsidR="00763126" w:rsidRPr="00116CE4" w:rsidRDefault="00763126" w:rsidP="00763126">
            <w:pPr>
              <w:rPr>
                <w:sz w:val="20"/>
                <w:szCs w:val="20"/>
              </w:rPr>
            </w:pPr>
            <w:r w:rsidRPr="00116CE4">
              <w:rPr>
                <w:sz w:val="20"/>
                <w:szCs w:val="20"/>
              </w:rPr>
              <w:t>Zajištění souvisejících služeb pro cílovou skupinu osob ohrožených návykovým chováním formou preventivních a</w:t>
            </w:r>
            <w:r>
              <w:rPr>
                <w:sz w:val="20"/>
                <w:szCs w:val="20"/>
              </w:rPr>
              <w:t> </w:t>
            </w:r>
            <w:r w:rsidRPr="00116CE4">
              <w:rPr>
                <w:sz w:val="20"/>
                <w:szCs w:val="20"/>
              </w:rPr>
              <w:t>osvětových a</w:t>
            </w:r>
            <w:r>
              <w:rPr>
                <w:sz w:val="20"/>
                <w:szCs w:val="20"/>
              </w:rPr>
              <w:t>ktivit. Jejich hlavním cílem je </w:t>
            </w:r>
            <w:r w:rsidRPr="00116CE4">
              <w:rPr>
                <w:sz w:val="20"/>
                <w:szCs w:val="20"/>
              </w:rPr>
              <w:t>minimalizovat vznik rizikového chování u</w:t>
            </w:r>
            <w:r>
              <w:rPr>
                <w:sz w:val="20"/>
                <w:szCs w:val="20"/>
              </w:rPr>
              <w:t> </w:t>
            </w:r>
            <w:r w:rsidRPr="00116CE4">
              <w:rPr>
                <w:sz w:val="20"/>
                <w:szCs w:val="20"/>
              </w:rPr>
              <w:t>dětí a</w:t>
            </w:r>
            <w:r>
              <w:rPr>
                <w:sz w:val="20"/>
                <w:szCs w:val="20"/>
              </w:rPr>
              <w:t> </w:t>
            </w:r>
            <w:r w:rsidRPr="00116CE4">
              <w:rPr>
                <w:sz w:val="20"/>
                <w:szCs w:val="20"/>
              </w:rPr>
              <w:t xml:space="preserve">mládeže, případně snížit míru tohoto rizikového chování.  </w:t>
            </w:r>
          </w:p>
        </w:tc>
      </w:tr>
      <w:tr w:rsidR="00763126" w:rsidRPr="00116CE4" w:rsidTr="00994C11">
        <w:tc>
          <w:tcPr>
            <w:tcW w:w="2835" w:type="dxa"/>
          </w:tcPr>
          <w:p w:rsidR="00763126" w:rsidRPr="00116CE4" w:rsidRDefault="00763126" w:rsidP="00763126">
            <w:pPr>
              <w:rPr>
                <w:b/>
                <w:sz w:val="20"/>
                <w:szCs w:val="20"/>
              </w:rPr>
            </w:pPr>
            <w:r w:rsidRPr="00116CE4">
              <w:rPr>
                <w:b/>
                <w:sz w:val="20"/>
                <w:szCs w:val="20"/>
              </w:rPr>
              <w:t>Opatření, která vedou k</w:t>
            </w:r>
            <w:r>
              <w:rPr>
                <w:b/>
                <w:sz w:val="20"/>
                <w:szCs w:val="20"/>
              </w:rPr>
              <w:t> </w:t>
            </w:r>
            <w:r w:rsidRPr="00116CE4">
              <w:rPr>
                <w:b/>
                <w:sz w:val="20"/>
                <w:szCs w:val="20"/>
              </w:rPr>
              <w:t>naplnění cíle:</w:t>
            </w:r>
          </w:p>
        </w:tc>
        <w:tc>
          <w:tcPr>
            <w:tcW w:w="6525" w:type="dxa"/>
          </w:tcPr>
          <w:p w:rsidR="00763126" w:rsidRPr="003E52E5" w:rsidRDefault="00763126" w:rsidP="00763126">
            <w:pPr>
              <w:ind w:left="-57"/>
              <w:rPr>
                <w:sz w:val="20"/>
                <w:szCs w:val="20"/>
              </w:rPr>
            </w:pPr>
            <w:r w:rsidRPr="003E52E5">
              <w:rPr>
                <w:sz w:val="20"/>
                <w:szCs w:val="20"/>
              </w:rPr>
              <w:t xml:space="preserve">4.2.1 Všeobecná primární prevence </w:t>
            </w:r>
          </w:p>
          <w:p w:rsidR="00763126" w:rsidRPr="003E52E5" w:rsidRDefault="00763126" w:rsidP="00763126">
            <w:pPr>
              <w:ind w:left="387" w:hanging="444"/>
              <w:rPr>
                <w:sz w:val="20"/>
                <w:szCs w:val="20"/>
              </w:rPr>
            </w:pPr>
            <w:r w:rsidRPr="003E52E5">
              <w:rPr>
                <w:sz w:val="20"/>
                <w:szCs w:val="20"/>
              </w:rPr>
              <w:t>4.2.2 Specifická primární prevence, prevence v k</w:t>
            </w:r>
            <w:r w:rsidR="006A6574">
              <w:rPr>
                <w:sz w:val="20"/>
                <w:szCs w:val="20"/>
              </w:rPr>
              <w:t>yberprostoru a prevence rozvoje</w:t>
            </w:r>
            <w:r w:rsidRPr="003E52E5">
              <w:rPr>
                <w:sz w:val="20"/>
                <w:szCs w:val="20"/>
              </w:rPr>
              <w:t xml:space="preserve"> patologického hráčství</w:t>
            </w:r>
          </w:p>
          <w:p w:rsidR="00763126" w:rsidRPr="00116CE4" w:rsidRDefault="00763126" w:rsidP="00763126">
            <w:pPr>
              <w:ind w:left="-57"/>
              <w:rPr>
                <w:sz w:val="20"/>
                <w:szCs w:val="20"/>
              </w:rPr>
            </w:pPr>
            <w:r w:rsidRPr="003E52E5">
              <w:rPr>
                <w:sz w:val="20"/>
                <w:szCs w:val="20"/>
              </w:rPr>
              <w:t xml:space="preserve">4.2.3 Indikovaná primární prevence </w:t>
            </w:r>
            <w:r w:rsidRPr="00116CE4">
              <w:rPr>
                <w:sz w:val="20"/>
                <w:szCs w:val="20"/>
              </w:rPr>
              <w:t>pro ohrožené děti a</w:t>
            </w:r>
            <w:r>
              <w:rPr>
                <w:sz w:val="20"/>
                <w:szCs w:val="20"/>
              </w:rPr>
              <w:t> </w:t>
            </w:r>
            <w:r w:rsidRPr="00116CE4">
              <w:rPr>
                <w:sz w:val="20"/>
                <w:szCs w:val="20"/>
              </w:rPr>
              <w:t xml:space="preserve">mládež </w:t>
            </w:r>
          </w:p>
        </w:tc>
      </w:tr>
    </w:tbl>
    <w:p w:rsidR="00763126" w:rsidRDefault="00763126" w:rsidP="00763126">
      <w:pPr>
        <w:keepNext/>
        <w:rPr>
          <w:b/>
          <w:color w:val="99CCFF"/>
          <w:sz w:val="22"/>
        </w:rPr>
      </w:pPr>
    </w:p>
    <w:p w:rsidR="00763126" w:rsidRDefault="00763126" w:rsidP="00763126">
      <w:pPr>
        <w:keepNext/>
        <w:rPr>
          <w:b/>
          <w:color w:val="99CCFF"/>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09" w:type="dxa"/>
            <w:shd w:val="clear" w:color="auto" w:fill="C5E0B3"/>
          </w:tcPr>
          <w:p w:rsidR="00763126" w:rsidRPr="002F745E" w:rsidRDefault="00763126" w:rsidP="00763126">
            <w:pPr>
              <w:rPr>
                <w:b/>
                <w:sz w:val="20"/>
                <w:szCs w:val="20"/>
              </w:rPr>
            </w:pPr>
            <w:r w:rsidRPr="002F745E">
              <w:rPr>
                <w:b/>
                <w:sz w:val="20"/>
                <w:szCs w:val="20"/>
              </w:rPr>
              <w:t>Kód opatření:</w:t>
            </w:r>
          </w:p>
        </w:tc>
        <w:tc>
          <w:tcPr>
            <w:tcW w:w="6521" w:type="dxa"/>
            <w:shd w:val="clear" w:color="auto" w:fill="C5E0B3"/>
          </w:tcPr>
          <w:p w:rsidR="00763126" w:rsidRPr="002F745E" w:rsidRDefault="00763126" w:rsidP="00763126">
            <w:pPr>
              <w:rPr>
                <w:b/>
                <w:sz w:val="20"/>
                <w:szCs w:val="20"/>
              </w:rPr>
            </w:pPr>
            <w:r w:rsidRPr="002F745E">
              <w:rPr>
                <w:b/>
                <w:sz w:val="20"/>
                <w:szCs w:val="20"/>
              </w:rPr>
              <w:t>4.2.1</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09" w:type="dxa"/>
            <w:shd w:val="clear" w:color="auto" w:fill="C5E0B3"/>
          </w:tcPr>
          <w:p w:rsidR="00763126" w:rsidRPr="002F745E" w:rsidRDefault="00763126" w:rsidP="00763126">
            <w:pPr>
              <w:rPr>
                <w:b/>
                <w:sz w:val="20"/>
                <w:szCs w:val="20"/>
              </w:rPr>
            </w:pPr>
            <w:r w:rsidRPr="002F745E">
              <w:rPr>
                <w:b/>
                <w:sz w:val="20"/>
                <w:szCs w:val="20"/>
              </w:rPr>
              <w:t>Název opatření:</w:t>
            </w:r>
          </w:p>
        </w:tc>
        <w:tc>
          <w:tcPr>
            <w:tcW w:w="6521" w:type="dxa"/>
            <w:shd w:val="clear" w:color="auto" w:fill="C5E0B3"/>
          </w:tcPr>
          <w:p w:rsidR="00763126" w:rsidRPr="002F745E" w:rsidRDefault="00763126" w:rsidP="00763126">
            <w:pPr>
              <w:rPr>
                <w:b/>
                <w:sz w:val="20"/>
                <w:szCs w:val="20"/>
              </w:rPr>
            </w:pPr>
            <w:r w:rsidRPr="002F745E">
              <w:rPr>
                <w:b/>
                <w:sz w:val="20"/>
                <w:szCs w:val="20"/>
              </w:rPr>
              <w:t xml:space="preserve">Všeobecná primární prevence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09" w:type="dxa"/>
            <w:shd w:val="clear" w:color="auto" w:fill="C5E0B3"/>
          </w:tcPr>
          <w:p w:rsidR="00763126" w:rsidRPr="002F745E" w:rsidRDefault="00763126" w:rsidP="00763126">
            <w:pPr>
              <w:rPr>
                <w:b/>
                <w:sz w:val="20"/>
                <w:szCs w:val="20"/>
              </w:rPr>
            </w:pPr>
            <w:r w:rsidRPr="002F745E">
              <w:rPr>
                <w:b/>
                <w:sz w:val="20"/>
                <w:szCs w:val="20"/>
              </w:rPr>
              <w:t>Charakteristika opatření:</w:t>
            </w:r>
          </w:p>
        </w:tc>
        <w:tc>
          <w:tcPr>
            <w:tcW w:w="6521" w:type="dxa"/>
          </w:tcPr>
          <w:p w:rsidR="00763126" w:rsidRPr="002F745E" w:rsidRDefault="00763126" w:rsidP="00763126">
            <w:pPr>
              <w:rPr>
                <w:sz w:val="20"/>
                <w:szCs w:val="20"/>
              </w:rPr>
            </w:pPr>
            <w:r w:rsidRPr="002F745E">
              <w:rPr>
                <w:sz w:val="20"/>
                <w:szCs w:val="20"/>
              </w:rPr>
              <w:t>Opatření je zaměřeno na realizaci zdravotně preventivních programů pro žáky a studenty ZŠ či SŠ. Smyslem realizace těchto programů je získání správných návyků v oblasti prevence rizikových faktorů zdravého životního stylu a snížení výskytu infekčních a neinfekčních onemocnění a s tím spojených předčasných úmrtí. Programy všeobecné primární prevence a osvěty jsou ty, které se zaměřují na běžnou populaci dětí a mládeže bez rozdělování na méně či více rizikové skupiny a které zohledňují pouze jejich věkové složení.</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2F745E" w:rsidRDefault="00763126" w:rsidP="00763126">
            <w:pPr>
              <w:rPr>
                <w:b/>
                <w:sz w:val="20"/>
                <w:szCs w:val="20"/>
              </w:rPr>
            </w:pPr>
            <w:r w:rsidRPr="002F745E">
              <w:rPr>
                <w:b/>
                <w:sz w:val="20"/>
                <w:szCs w:val="20"/>
              </w:rPr>
              <w:t>Cílová skupina</w:t>
            </w:r>
          </w:p>
        </w:tc>
        <w:tc>
          <w:tcPr>
            <w:tcW w:w="6521" w:type="dxa"/>
          </w:tcPr>
          <w:p w:rsidR="00763126" w:rsidRPr="002F745E" w:rsidRDefault="00763126" w:rsidP="00763126">
            <w:pPr>
              <w:ind w:left="-57"/>
              <w:rPr>
                <w:sz w:val="20"/>
                <w:szCs w:val="20"/>
              </w:rPr>
            </w:pPr>
            <w:r w:rsidRPr="002F745E">
              <w:rPr>
                <w:sz w:val="20"/>
                <w:szCs w:val="20"/>
              </w:rPr>
              <w:t xml:space="preserve">1 děti a mládež ve věku od 6 do 26 let ohrožené společensky nežádoucími jevy </w:t>
            </w:r>
          </w:p>
          <w:p w:rsidR="00763126" w:rsidRPr="002F745E" w:rsidRDefault="00763126" w:rsidP="00763126">
            <w:pPr>
              <w:ind w:left="-57"/>
              <w:rPr>
                <w:sz w:val="20"/>
                <w:szCs w:val="20"/>
              </w:rPr>
            </w:pPr>
            <w:r w:rsidRPr="002F745E">
              <w:rPr>
                <w:sz w:val="20"/>
                <w:szCs w:val="20"/>
              </w:rPr>
              <w:t>26 jiné: pedagogičtí pracovníci a rodiče jako sekundární cílová skupina</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2F745E" w:rsidRDefault="00763126" w:rsidP="00763126">
            <w:pPr>
              <w:rPr>
                <w:b/>
                <w:sz w:val="20"/>
                <w:szCs w:val="20"/>
              </w:rPr>
            </w:pPr>
            <w:r w:rsidRPr="002F745E">
              <w:rPr>
                <w:b/>
                <w:sz w:val="20"/>
                <w:szCs w:val="20"/>
              </w:rPr>
              <w:t>Druh služby</w:t>
            </w:r>
          </w:p>
        </w:tc>
        <w:tc>
          <w:tcPr>
            <w:tcW w:w="6521" w:type="dxa"/>
          </w:tcPr>
          <w:p w:rsidR="00763126" w:rsidRPr="002F745E" w:rsidRDefault="00763126" w:rsidP="00763126">
            <w:pPr>
              <w:rPr>
                <w:sz w:val="20"/>
                <w:szCs w:val="20"/>
              </w:rPr>
            </w:pPr>
            <w:r w:rsidRPr="002F745E">
              <w:rPr>
                <w:sz w:val="20"/>
                <w:szCs w:val="20"/>
              </w:rPr>
              <w:t>34 Ostatní služby, které nejsou uvedeny v ZSS</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2F745E" w:rsidRDefault="00763126" w:rsidP="00763126">
            <w:pPr>
              <w:rPr>
                <w:b/>
                <w:sz w:val="20"/>
                <w:szCs w:val="20"/>
              </w:rPr>
            </w:pPr>
            <w:r w:rsidRPr="002F745E">
              <w:rPr>
                <w:b/>
                <w:sz w:val="20"/>
                <w:szCs w:val="20"/>
              </w:rPr>
              <w:t>Forma služby</w:t>
            </w:r>
          </w:p>
        </w:tc>
        <w:tc>
          <w:tcPr>
            <w:tcW w:w="6521" w:type="dxa"/>
          </w:tcPr>
          <w:p w:rsidR="00763126" w:rsidRPr="002F745E" w:rsidRDefault="00763126" w:rsidP="00763126">
            <w:pPr>
              <w:rPr>
                <w:sz w:val="20"/>
                <w:szCs w:val="20"/>
              </w:rPr>
            </w:pPr>
            <w:r w:rsidRPr="002F745E">
              <w:rPr>
                <w:sz w:val="20"/>
                <w:szCs w:val="20"/>
              </w:rPr>
              <w:t>-</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09" w:type="dxa"/>
            <w:shd w:val="clear" w:color="auto" w:fill="C5E0B3"/>
          </w:tcPr>
          <w:p w:rsidR="00763126" w:rsidRPr="002F745E" w:rsidRDefault="00763126" w:rsidP="00763126">
            <w:pPr>
              <w:rPr>
                <w:b/>
                <w:sz w:val="20"/>
                <w:szCs w:val="20"/>
              </w:rPr>
            </w:pPr>
            <w:r w:rsidRPr="002F745E">
              <w:rPr>
                <w:b/>
                <w:sz w:val="20"/>
                <w:szCs w:val="20"/>
              </w:rPr>
              <w:t>Vymezení územního dopadu opatření:</w:t>
            </w:r>
          </w:p>
        </w:tc>
        <w:tc>
          <w:tcPr>
            <w:tcW w:w="6521" w:type="dxa"/>
          </w:tcPr>
          <w:p w:rsidR="00763126" w:rsidRPr="002F745E" w:rsidRDefault="00763126" w:rsidP="00763126">
            <w:pPr>
              <w:rPr>
                <w:sz w:val="20"/>
                <w:szCs w:val="20"/>
              </w:rPr>
            </w:pPr>
            <w:r w:rsidRPr="002F745E">
              <w:rPr>
                <w:sz w:val="20"/>
                <w:szCs w:val="20"/>
              </w:rPr>
              <w:t>území ORP Olomouc</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5</w:t>
            </w:r>
          </w:p>
        </w:tc>
        <w:tc>
          <w:tcPr>
            <w:tcW w:w="2409" w:type="dxa"/>
            <w:shd w:val="clear" w:color="auto" w:fill="C5E0B3"/>
          </w:tcPr>
          <w:p w:rsidR="00763126" w:rsidRPr="002F745E" w:rsidRDefault="00763126" w:rsidP="00763126">
            <w:pPr>
              <w:rPr>
                <w:b/>
                <w:sz w:val="20"/>
                <w:szCs w:val="20"/>
              </w:rPr>
            </w:pPr>
            <w:r w:rsidRPr="002F745E">
              <w:rPr>
                <w:b/>
                <w:sz w:val="20"/>
                <w:szCs w:val="20"/>
              </w:rPr>
              <w:t>Předpokládané dopady opatření:</w:t>
            </w:r>
          </w:p>
        </w:tc>
        <w:tc>
          <w:tcPr>
            <w:tcW w:w="6521" w:type="dxa"/>
          </w:tcPr>
          <w:p w:rsidR="00763126" w:rsidRPr="006A6574" w:rsidRDefault="00763126" w:rsidP="003D27EB">
            <w:pPr>
              <w:pStyle w:val="Odstavecseseznamem"/>
              <w:numPr>
                <w:ilvl w:val="0"/>
                <w:numId w:val="376"/>
              </w:numPr>
              <w:ind w:left="356"/>
              <w:rPr>
                <w:sz w:val="20"/>
                <w:szCs w:val="20"/>
              </w:rPr>
            </w:pPr>
            <w:r w:rsidRPr="006A6574">
              <w:rPr>
                <w:sz w:val="20"/>
                <w:szCs w:val="20"/>
              </w:rPr>
              <w:t>zvýšení zdravotní gramotnosti dětí a mládeže</w:t>
            </w:r>
          </w:p>
          <w:p w:rsidR="00763126" w:rsidRPr="006A6574" w:rsidRDefault="00763126" w:rsidP="003D27EB">
            <w:pPr>
              <w:pStyle w:val="Odstavecseseznamem"/>
              <w:numPr>
                <w:ilvl w:val="0"/>
                <w:numId w:val="376"/>
              </w:numPr>
              <w:ind w:left="356"/>
              <w:rPr>
                <w:sz w:val="20"/>
                <w:szCs w:val="20"/>
              </w:rPr>
            </w:pPr>
            <w:r w:rsidRPr="006A6574">
              <w:rPr>
                <w:sz w:val="20"/>
                <w:szCs w:val="20"/>
              </w:rPr>
              <w:t>zlepšení zdravotního stavu populace</w:t>
            </w:r>
          </w:p>
          <w:p w:rsidR="00763126" w:rsidRPr="006A6574" w:rsidRDefault="00763126" w:rsidP="003D27EB">
            <w:pPr>
              <w:pStyle w:val="Odstavecseseznamem"/>
              <w:numPr>
                <w:ilvl w:val="0"/>
                <w:numId w:val="376"/>
              </w:numPr>
              <w:ind w:left="356"/>
              <w:rPr>
                <w:sz w:val="20"/>
                <w:szCs w:val="20"/>
              </w:rPr>
            </w:pPr>
            <w:r w:rsidRPr="006A6574">
              <w:rPr>
                <w:sz w:val="20"/>
                <w:szCs w:val="20"/>
              </w:rPr>
              <w:t>snížení výskytu infekčních i neinfekčních onemocnění</w:t>
            </w:r>
          </w:p>
          <w:p w:rsidR="00763126" w:rsidRPr="006A6574" w:rsidRDefault="00763126" w:rsidP="003D27EB">
            <w:pPr>
              <w:pStyle w:val="Odstavecseseznamem"/>
              <w:numPr>
                <w:ilvl w:val="0"/>
                <w:numId w:val="376"/>
              </w:numPr>
              <w:ind w:left="356"/>
              <w:rPr>
                <w:sz w:val="20"/>
                <w:szCs w:val="20"/>
              </w:rPr>
            </w:pPr>
            <w:r w:rsidRPr="006A6574">
              <w:rPr>
                <w:sz w:val="20"/>
                <w:szCs w:val="20"/>
              </w:rPr>
              <w:t>snížení počtu předčasných úmrtí</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09" w:type="dxa"/>
            <w:shd w:val="clear" w:color="auto" w:fill="C5E0B3"/>
          </w:tcPr>
          <w:p w:rsidR="00763126" w:rsidRPr="002F745E" w:rsidRDefault="00763126" w:rsidP="00763126">
            <w:pPr>
              <w:rPr>
                <w:b/>
                <w:sz w:val="20"/>
                <w:szCs w:val="20"/>
              </w:rPr>
            </w:pPr>
            <w:r w:rsidRPr="002F745E">
              <w:rPr>
                <w:b/>
                <w:sz w:val="20"/>
                <w:szCs w:val="20"/>
              </w:rPr>
              <w:t>Rizika a ohrožení naplnění opatření:</w:t>
            </w:r>
          </w:p>
        </w:tc>
        <w:tc>
          <w:tcPr>
            <w:tcW w:w="6521" w:type="dxa"/>
          </w:tcPr>
          <w:p w:rsidR="00763126" w:rsidRPr="002F745E" w:rsidRDefault="00763126" w:rsidP="003D27EB">
            <w:pPr>
              <w:pStyle w:val="ListParagraph3"/>
              <w:numPr>
                <w:ilvl w:val="0"/>
                <w:numId w:val="377"/>
              </w:numPr>
              <w:ind w:left="356"/>
              <w:rPr>
                <w:rFonts w:ascii="Times New Roman" w:hAnsi="Times New Roman"/>
                <w:sz w:val="20"/>
                <w:szCs w:val="20"/>
              </w:rPr>
            </w:pPr>
            <w:r w:rsidRPr="002F745E">
              <w:rPr>
                <w:rFonts w:ascii="Times New Roman" w:hAnsi="Times New Roman"/>
                <w:sz w:val="20"/>
                <w:szCs w:val="20"/>
              </w:rPr>
              <w:t>nepodaří se zajistit finanční prostředky na realizaci</w:t>
            </w:r>
          </w:p>
          <w:p w:rsidR="006A6574" w:rsidRDefault="00763126" w:rsidP="003D27EB">
            <w:pPr>
              <w:pStyle w:val="ListParagraph3"/>
              <w:numPr>
                <w:ilvl w:val="0"/>
                <w:numId w:val="377"/>
              </w:numPr>
              <w:ind w:left="356"/>
              <w:rPr>
                <w:rFonts w:ascii="Times New Roman" w:hAnsi="Times New Roman"/>
                <w:sz w:val="20"/>
                <w:szCs w:val="20"/>
              </w:rPr>
            </w:pPr>
            <w:r w:rsidRPr="002F745E">
              <w:rPr>
                <w:rFonts w:ascii="Times New Roman" w:hAnsi="Times New Roman"/>
                <w:sz w:val="20"/>
                <w:szCs w:val="20"/>
              </w:rPr>
              <w:t>nezájem uživatelů o službu</w:t>
            </w:r>
          </w:p>
          <w:p w:rsidR="00763126" w:rsidRPr="002F745E" w:rsidRDefault="00763126" w:rsidP="003D27EB">
            <w:pPr>
              <w:pStyle w:val="ListParagraph3"/>
              <w:numPr>
                <w:ilvl w:val="0"/>
                <w:numId w:val="377"/>
              </w:numPr>
              <w:ind w:left="356"/>
              <w:rPr>
                <w:rFonts w:ascii="Times New Roman" w:hAnsi="Times New Roman"/>
                <w:sz w:val="20"/>
                <w:szCs w:val="20"/>
              </w:rPr>
            </w:pPr>
            <w:r w:rsidRPr="002F745E">
              <w:rPr>
                <w:rFonts w:ascii="Times New Roman" w:hAnsi="Times New Roman"/>
                <w:sz w:val="20"/>
                <w:szCs w:val="20"/>
              </w:rPr>
              <w:t>personální kapacity</w:t>
            </w:r>
          </w:p>
        </w:tc>
      </w:tr>
      <w:tr w:rsidR="00763126" w:rsidRPr="00116CE4" w:rsidTr="00994C11">
        <w:tc>
          <w:tcPr>
            <w:tcW w:w="426" w:type="dxa"/>
            <w:shd w:val="clear" w:color="auto" w:fill="C5E0B3"/>
          </w:tcPr>
          <w:p w:rsidR="00763126" w:rsidRPr="00116CE4" w:rsidRDefault="00763126" w:rsidP="00763126">
            <w:pPr>
              <w:ind w:left="-57"/>
              <w:rPr>
                <w:b/>
                <w:sz w:val="20"/>
                <w:szCs w:val="20"/>
              </w:rPr>
            </w:pPr>
            <w:r w:rsidRPr="00116CE4">
              <w:rPr>
                <w:b/>
                <w:sz w:val="20"/>
                <w:szCs w:val="20"/>
              </w:rPr>
              <w:t>7</w:t>
            </w:r>
          </w:p>
        </w:tc>
        <w:tc>
          <w:tcPr>
            <w:tcW w:w="2409" w:type="dxa"/>
            <w:shd w:val="clear" w:color="auto" w:fill="C5E0B3"/>
          </w:tcPr>
          <w:p w:rsidR="00763126" w:rsidRPr="002F745E" w:rsidRDefault="00763126" w:rsidP="00763126">
            <w:pPr>
              <w:ind w:left="-57"/>
              <w:rPr>
                <w:b/>
                <w:sz w:val="20"/>
                <w:szCs w:val="20"/>
              </w:rPr>
            </w:pPr>
            <w:r w:rsidRPr="002F745E">
              <w:rPr>
                <w:b/>
                <w:sz w:val="20"/>
                <w:szCs w:val="20"/>
              </w:rPr>
              <w:t>Aktivity vedoucí k naplnění opatření:</w:t>
            </w:r>
          </w:p>
        </w:tc>
        <w:tc>
          <w:tcPr>
            <w:tcW w:w="6521" w:type="dxa"/>
          </w:tcPr>
          <w:p w:rsidR="00763126" w:rsidRPr="002F745E" w:rsidRDefault="00763126" w:rsidP="00A77232">
            <w:pPr>
              <w:pStyle w:val="ListParagraph3"/>
              <w:numPr>
                <w:ilvl w:val="0"/>
                <w:numId w:val="378"/>
              </w:numPr>
              <w:ind w:left="356"/>
              <w:jc w:val="left"/>
              <w:rPr>
                <w:rFonts w:ascii="Times New Roman" w:hAnsi="Times New Roman"/>
                <w:sz w:val="20"/>
                <w:szCs w:val="20"/>
              </w:rPr>
            </w:pPr>
            <w:r w:rsidRPr="002F745E">
              <w:rPr>
                <w:rFonts w:ascii="Times New Roman" w:hAnsi="Times New Roman"/>
                <w:sz w:val="20"/>
                <w:szCs w:val="20"/>
              </w:rPr>
              <w:t>zdravotně preventivní programy s náz</w:t>
            </w:r>
            <w:r w:rsidR="00596915">
              <w:rPr>
                <w:rFonts w:ascii="Times New Roman" w:hAnsi="Times New Roman"/>
                <w:sz w:val="20"/>
                <w:szCs w:val="20"/>
              </w:rPr>
              <w:t>vy „Buď HIV negativní, chraň si </w:t>
            </w:r>
            <w:r w:rsidRPr="002F745E">
              <w:rPr>
                <w:rFonts w:ascii="Times New Roman" w:hAnsi="Times New Roman"/>
                <w:sz w:val="20"/>
                <w:szCs w:val="20"/>
              </w:rPr>
              <w:t xml:space="preserve">svůj život“, “Jsem nezávislý, nekouřím“, „Jíme zdravě, pestře, hravě“ a „Zvedni se ze židle“ </w:t>
            </w:r>
          </w:p>
          <w:p w:rsidR="00763126" w:rsidRPr="002F745E" w:rsidRDefault="00763126" w:rsidP="00A77232">
            <w:pPr>
              <w:pStyle w:val="ListParagraph3"/>
              <w:numPr>
                <w:ilvl w:val="0"/>
                <w:numId w:val="378"/>
              </w:numPr>
              <w:ind w:left="356"/>
              <w:jc w:val="left"/>
              <w:rPr>
                <w:rFonts w:ascii="Times New Roman" w:hAnsi="Times New Roman"/>
                <w:sz w:val="20"/>
                <w:szCs w:val="20"/>
              </w:rPr>
            </w:pPr>
            <w:r w:rsidRPr="002F745E">
              <w:rPr>
                <w:rFonts w:ascii="Times New Roman" w:hAnsi="Times New Roman"/>
                <w:sz w:val="20"/>
                <w:szCs w:val="20"/>
              </w:rPr>
              <w:t>zdravotně preventivní programy s názvy „Aktovka plná her“, „Lidské tělo -</w:t>
            </w:r>
            <w:r w:rsidR="007277A4">
              <w:rPr>
                <w:rFonts w:ascii="Times New Roman" w:hAnsi="Times New Roman"/>
                <w:sz w:val="20"/>
                <w:szCs w:val="20"/>
              </w:rPr>
              <w:t xml:space="preserve"> </w:t>
            </w:r>
            <w:r w:rsidRPr="002F745E">
              <w:rPr>
                <w:rFonts w:ascii="Times New Roman" w:hAnsi="Times New Roman"/>
                <w:sz w:val="20"/>
                <w:szCs w:val="20"/>
              </w:rPr>
              <w:t>co mu škodí“, „Naše třída - naše parta“</w:t>
            </w:r>
            <w:r w:rsidR="00596915">
              <w:rPr>
                <w:rFonts w:ascii="Times New Roman" w:hAnsi="Times New Roman"/>
                <w:sz w:val="20"/>
                <w:szCs w:val="20"/>
              </w:rPr>
              <w:t>, „Můj život v mých rukou“, „Já </w:t>
            </w:r>
            <w:r w:rsidRPr="002F745E">
              <w:rPr>
                <w:rFonts w:ascii="Times New Roman" w:hAnsi="Times New Roman"/>
                <w:sz w:val="20"/>
                <w:szCs w:val="20"/>
              </w:rPr>
              <w:t>a moje jedinečnost“, „Závislost jako ne-moc“</w:t>
            </w:r>
          </w:p>
          <w:p w:rsidR="00763126" w:rsidRPr="002F745E" w:rsidRDefault="00763126" w:rsidP="00A77232">
            <w:pPr>
              <w:pStyle w:val="ListParagraph3"/>
              <w:numPr>
                <w:ilvl w:val="0"/>
                <w:numId w:val="378"/>
              </w:numPr>
              <w:ind w:left="356"/>
              <w:jc w:val="left"/>
              <w:rPr>
                <w:rFonts w:ascii="Times New Roman" w:hAnsi="Times New Roman"/>
                <w:sz w:val="20"/>
                <w:szCs w:val="20"/>
              </w:rPr>
            </w:pPr>
            <w:r w:rsidRPr="002F745E">
              <w:rPr>
                <w:rFonts w:ascii="Times New Roman" w:hAnsi="Times New Roman"/>
                <w:bCs/>
                <w:sz w:val="20"/>
                <w:szCs w:val="20"/>
              </w:rPr>
              <w:t xml:space="preserve">preventivní </w:t>
            </w:r>
            <w:proofErr w:type="spellStart"/>
            <w:r w:rsidRPr="002F745E">
              <w:rPr>
                <w:rFonts w:ascii="Times New Roman" w:hAnsi="Times New Roman"/>
                <w:bCs/>
                <w:sz w:val="20"/>
                <w:szCs w:val="20"/>
              </w:rPr>
              <w:t>wellbeeingové</w:t>
            </w:r>
            <w:proofErr w:type="spellEnd"/>
            <w:r w:rsidRPr="002F745E">
              <w:rPr>
                <w:rFonts w:ascii="Times New Roman" w:hAnsi="Times New Roman"/>
                <w:bCs/>
                <w:sz w:val="20"/>
                <w:szCs w:val="20"/>
              </w:rPr>
              <w:t xml:space="preserve"> programy – P</w:t>
            </w:r>
            <w:r w:rsidR="00596915">
              <w:rPr>
                <w:rFonts w:ascii="Times New Roman" w:hAnsi="Times New Roman"/>
                <w:bCs/>
                <w:sz w:val="20"/>
                <w:szCs w:val="20"/>
              </w:rPr>
              <w:t>ovolené uvolnění, Já a MY, Hrou </w:t>
            </w:r>
            <w:r w:rsidRPr="002F745E">
              <w:rPr>
                <w:rFonts w:ascii="Times New Roman" w:hAnsi="Times New Roman"/>
                <w:bCs/>
                <w:sz w:val="20"/>
                <w:szCs w:val="20"/>
              </w:rPr>
              <w:t>proti izolaci a terapeutické konzultace Slaďme to</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8</w:t>
            </w:r>
          </w:p>
        </w:tc>
        <w:tc>
          <w:tcPr>
            <w:tcW w:w="2409" w:type="dxa"/>
            <w:shd w:val="clear" w:color="auto" w:fill="C5E0B3"/>
          </w:tcPr>
          <w:p w:rsidR="00763126" w:rsidRPr="002F745E" w:rsidRDefault="00763126" w:rsidP="00763126">
            <w:pPr>
              <w:rPr>
                <w:b/>
                <w:sz w:val="20"/>
                <w:szCs w:val="20"/>
              </w:rPr>
            </w:pPr>
            <w:r w:rsidRPr="002F745E">
              <w:rPr>
                <w:b/>
                <w:sz w:val="20"/>
                <w:szCs w:val="20"/>
              </w:rPr>
              <w:t>Časový harmonogram plnění opatření:</w:t>
            </w:r>
          </w:p>
        </w:tc>
        <w:tc>
          <w:tcPr>
            <w:tcW w:w="6521" w:type="dxa"/>
          </w:tcPr>
          <w:p w:rsidR="00763126" w:rsidRPr="002F745E" w:rsidRDefault="00763126" w:rsidP="00763126">
            <w:pPr>
              <w:ind w:left="-37"/>
              <w:rPr>
                <w:sz w:val="20"/>
                <w:szCs w:val="20"/>
              </w:rPr>
            </w:pPr>
            <w:r w:rsidRPr="002F745E">
              <w:rPr>
                <w:sz w:val="20"/>
                <w:szCs w:val="20"/>
              </w:rPr>
              <w:t>2023 - 2025</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09" w:type="dxa"/>
            <w:shd w:val="clear" w:color="auto" w:fill="C5E0B3"/>
          </w:tcPr>
          <w:p w:rsidR="00763126" w:rsidRPr="002F745E" w:rsidRDefault="00763126" w:rsidP="00763126">
            <w:pPr>
              <w:rPr>
                <w:b/>
                <w:sz w:val="20"/>
                <w:szCs w:val="20"/>
              </w:rPr>
            </w:pPr>
            <w:r w:rsidRPr="002F745E">
              <w:rPr>
                <w:b/>
                <w:sz w:val="20"/>
                <w:szCs w:val="20"/>
              </w:rPr>
              <w:t>Předpokládaná výše finančních nákladů na realizaci opatření:</w:t>
            </w:r>
          </w:p>
        </w:tc>
        <w:tc>
          <w:tcPr>
            <w:tcW w:w="6521" w:type="dxa"/>
          </w:tcPr>
          <w:p w:rsidR="00763126" w:rsidRPr="002F745E" w:rsidRDefault="00763126" w:rsidP="00763126">
            <w:pPr>
              <w:ind w:left="-57"/>
              <w:rPr>
                <w:sz w:val="20"/>
                <w:szCs w:val="20"/>
              </w:rPr>
            </w:pPr>
            <w:r w:rsidRPr="002F745E">
              <w:rPr>
                <w:sz w:val="20"/>
                <w:szCs w:val="20"/>
              </w:rPr>
              <w:t>Krajská hygienická stanice Olomouckého kraje: 300 000 Kč/rok</w:t>
            </w:r>
          </w:p>
          <w:p w:rsidR="00763126" w:rsidRPr="002F745E" w:rsidRDefault="00763126" w:rsidP="00763126">
            <w:pPr>
              <w:ind w:left="-57"/>
              <w:rPr>
                <w:sz w:val="20"/>
                <w:szCs w:val="20"/>
              </w:rPr>
            </w:pPr>
            <w:r w:rsidRPr="002F745E">
              <w:rPr>
                <w:sz w:val="20"/>
                <w:szCs w:val="20"/>
              </w:rPr>
              <w:t>P-centrum, spolek: 815 000 Kč/rok</w:t>
            </w:r>
          </w:p>
          <w:p w:rsidR="00763126" w:rsidRPr="002F745E" w:rsidRDefault="00763126" w:rsidP="00763126">
            <w:pPr>
              <w:ind w:left="-57"/>
              <w:rPr>
                <w:sz w:val="20"/>
                <w:szCs w:val="20"/>
              </w:rPr>
            </w:pPr>
            <w:proofErr w:type="gramStart"/>
            <w:r>
              <w:rPr>
                <w:sz w:val="20"/>
                <w:szCs w:val="20"/>
              </w:rPr>
              <w:t xml:space="preserve">Sdružení D, </w:t>
            </w:r>
            <w:proofErr w:type="spellStart"/>
            <w:r>
              <w:rPr>
                <w:sz w:val="20"/>
                <w:szCs w:val="20"/>
              </w:rPr>
              <w:t>z.ú</w:t>
            </w:r>
            <w:proofErr w:type="spellEnd"/>
            <w:r>
              <w:rPr>
                <w:sz w:val="20"/>
                <w:szCs w:val="20"/>
              </w:rPr>
              <w:t>.:</w:t>
            </w:r>
            <w:proofErr w:type="gramEnd"/>
            <w:r>
              <w:rPr>
                <w:sz w:val="20"/>
                <w:szCs w:val="20"/>
              </w:rPr>
              <w:t xml:space="preserve"> 580 000 Kč/rok</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09" w:type="dxa"/>
            <w:shd w:val="clear" w:color="auto" w:fill="C5E0B3"/>
          </w:tcPr>
          <w:p w:rsidR="00763126" w:rsidRPr="002F745E" w:rsidRDefault="00763126" w:rsidP="00763126">
            <w:pPr>
              <w:rPr>
                <w:b/>
                <w:sz w:val="20"/>
                <w:szCs w:val="20"/>
              </w:rPr>
            </w:pPr>
            <w:r w:rsidRPr="002F745E">
              <w:rPr>
                <w:b/>
                <w:sz w:val="20"/>
                <w:szCs w:val="20"/>
              </w:rPr>
              <w:t>Předpokládané finanční zdroje:</w:t>
            </w:r>
          </w:p>
        </w:tc>
        <w:tc>
          <w:tcPr>
            <w:tcW w:w="6521" w:type="dxa"/>
          </w:tcPr>
          <w:p w:rsidR="00763126" w:rsidRPr="002F745E" w:rsidRDefault="00763126" w:rsidP="007277A4">
            <w:pPr>
              <w:ind w:left="-57"/>
              <w:rPr>
                <w:sz w:val="20"/>
                <w:szCs w:val="20"/>
              </w:rPr>
            </w:pPr>
            <w:r w:rsidRPr="002F745E">
              <w:rPr>
                <w:sz w:val="20"/>
                <w:szCs w:val="20"/>
              </w:rPr>
              <w:t xml:space="preserve">Olomoucký kraj, MŠMT, </w:t>
            </w:r>
            <w:proofErr w:type="spellStart"/>
            <w:r w:rsidRPr="002F745E">
              <w:rPr>
                <w:sz w:val="20"/>
                <w:szCs w:val="20"/>
              </w:rPr>
              <w:t>SMOl</w:t>
            </w:r>
            <w:proofErr w:type="spellEnd"/>
            <w:r w:rsidRPr="002F745E">
              <w:rPr>
                <w:sz w:val="20"/>
                <w:szCs w:val="20"/>
              </w:rPr>
              <w:t xml:space="preserve">, příspěvky od škol, dary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09" w:type="dxa"/>
            <w:shd w:val="clear" w:color="auto" w:fill="C5E0B3"/>
          </w:tcPr>
          <w:p w:rsidR="00763126" w:rsidRPr="002F745E" w:rsidRDefault="00763126" w:rsidP="00763126">
            <w:pPr>
              <w:rPr>
                <w:b/>
                <w:sz w:val="20"/>
                <w:szCs w:val="20"/>
              </w:rPr>
            </w:pPr>
            <w:r w:rsidRPr="002F745E">
              <w:rPr>
                <w:b/>
                <w:sz w:val="20"/>
                <w:szCs w:val="20"/>
              </w:rPr>
              <w:t>Předpokládaní realizátoři a partneři opatření:</w:t>
            </w:r>
          </w:p>
        </w:tc>
        <w:tc>
          <w:tcPr>
            <w:tcW w:w="6521" w:type="dxa"/>
          </w:tcPr>
          <w:p w:rsidR="00763126" w:rsidRPr="002F745E" w:rsidRDefault="00763126" w:rsidP="00763126">
            <w:pPr>
              <w:ind w:left="-57"/>
              <w:rPr>
                <w:sz w:val="20"/>
                <w:szCs w:val="20"/>
              </w:rPr>
            </w:pPr>
            <w:r w:rsidRPr="002F745E">
              <w:rPr>
                <w:b/>
                <w:sz w:val="20"/>
                <w:szCs w:val="20"/>
              </w:rPr>
              <w:t>Realizátor</w:t>
            </w:r>
            <w:r w:rsidRPr="002F745E">
              <w:rPr>
                <w:sz w:val="20"/>
                <w:szCs w:val="20"/>
              </w:rPr>
              <w:t>: Krajská hygienická stanice Olomouckého kraje, P-centrum, spolek</w:t>
            </w:r>
            <w:r>
              <w:rPr>
                <w:sz w:val="20"/>
                <w:szCs w:val="20"/>
              </w:rPr>
              <w:t xml:space="preserve">, </w:t>
            </w:r>
            <w:proofErr w:type="gramStart"/>
            <w:r>
              <w:rPr>
                <w:sz w:val="20"/>
                <w:szCs w:val="20"/>
              </w:rPr>
              <w:t xml:space="preserve">Sdružení D, </w:t>
            </w:r>
            <w:proofErr w:type="spellStart"/>
            <w:r>
              <w:rPr>
                <w:sz w:val="20"/>
                <w:szCs w:val="20"/>
              </w:rPr>
              <w:t>z.ú</w:t>
            </w:r>
            <w:proofErr w:type="spellEnd"/>
            <w:r>
              <w:rPr>
                <w:sz w:val="20"/>
                <w:szCs w:val="20"/>
              </w:rPr>
              <w:t>.</w:t>
            </w:r>
            <w:proofErr w:type="gramEnd"/>
          </w:p>
          <w:p w:rsidR="00763126" w:rsidRPr="002F745E" w:rsidRDefault="00763126" w:rsidP="00763126">
            <w:pPr>
              <w:ind w:left="-57"/>
              <w:rPr>
                <w:sz w:val="20"/>
                <w:szCs w:val="20"/>
              </w:rPr>
            </w:pPr>
            <w:r w:rsidRPr="002F745E">
              <w:rPr>
                <w:b/>
                <w:sz w:val="20"/>
                <w:szCs w:val="20"/>
              </w:rPr>
              <w:t>Partner</w:t>
            </w:r>
            <w:r w:rsidRPr="002F745E">
              <w:rPr>
                <w:sz w:val="20"/>
                <w:szCs w:val="20"/>
              </w:rPr>
              <w:t>:  MŠ, ZŠ a SŠ v ORP Olomouc, Pedagogicko-psychologická poradna Olomouc, CARITAS -Vyšší odborná škola sociální Olomouc, Dětský domov Olomouc, UPOL, další zdravotní a sociální služby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09" w:type="dxa"/>
            <w:shd w:val="clear" w:color="auto" w:fill="C5E0B3"/>
          </w:tcPr>
          <w:p w:rsidR="00763126" w:rsidRPr="002F745E" w:rsidRDefault="00763126" w:rsidP="00763126">
            <w:pPr>
              <w:rPr>
                <w:b/>
                <w:sz w:val="20"/>
                <w:szCs w:val="20"/>
              </w:rPr>
            </w:pPr>
            <w:r w:rsidRPr="002F745E">
              <w:rPr>
                <w:b/>
                <w:sz w:val="20"/>
                <w:szCs w:val="20"/>
              </w:rPr>
              <w:t>Hodnotící indikátory výstupů a výsledků:</w:t>
            </w:r>
          </w:p>
        </w:tc>
        <w:tc>
          <w:tcPr>
            <w:tcW w:w="6521" w:type="dxa"/>
          </w:tcPr>
          <w:p w:rsidR="00763126" w:rsidRPr="002F745E" w:rsidRDefault="00763126" w:rsidP="00763126">
            <w:pPr>
              <w:ind w:left="-57"/>
              <w:rPr>
                <w:sz w:val="20"/>
                <w:szCs w:val="20"/>
              </w:rPr>
            </w:pPr>
            <w:r w:rsidRPr="002F745E">
              <w:rPr>
                <w:sz w:val="20"/>
                <w:szCs w:val="20"/>
              </w:rPr>
              <w:t>Krajská hygie</w:t>
            </w:r>
            <w:r>
              <w:rPr>
                <w:sz w:val="20"/>
                <w:szCs w:val="20"/>
              </w:rPr>
              <w:t>nická stanice Olomouckého kraje</w:t>
            </w:r>
          </w:p>
          <w:p w:rsidR="00763126" w:rsidRPr="002F745E" w:rsidRDefault="00763126" w:rsidP="007A3ADD">
            <w:pPr>
              <w:numPr>
                <w:ilvl w:val="0"/>
                <w:numId w:val="257"/>
              </w:numPr>
              <w:suppressAutoHyphens/>
              <w:rPr>
                <w:sz w:val="20"/>
                <w:szCs w:val="20"/>
              </w:rPr>
            </w:pPr>
            <w:r w:rsidRPr="002F745E">
              <w:rPr>
                <w:sz w:val="20"/>
                <w:szCs w:val="20"/>
              </w:rPr>
              <w:t>počet odborných intervencí: min. 60/rok</w:t>
            </w:r>
          </w:p>
          <w:p w:rsidR="00763126" w:rsidRPr="002F745E" w:rsidRDefault="00763126" w:rsidP="007A3ADD">
            <w:pPr>
              <w:numPr>
                <w:ilvl w:val="0"/>
                <w:numId w:val="257"/>
              </w:numPr>
              <w:suppressAutoHyphens/>
              <w:rPr>
                <w:sz w:val="20"/>
                <w:szCs w:val="20"/>
              </w:rPr>
            </w:pPr>
            <w:r w:rsidRPr="002F745E">
              <w:rPr>
                <w:sz w:val="20"/>
                <w:szCs w:val="20"/>
              </w:rPr>
              <w:t>účast dětí a mladistvých: min. 1 500/rok</w:t>
            </w:r>
          </w:p>
          <w:p w:rsidR="00763126" w:rsidRPr="002F745E" w:rsidRDefault="00763126" w:rsidP="007A3ADD">
            <w:pPr>
              <w:numPr>
                <w:ilvl w:val="0"/>
                <w:numId w:val="257"/>
              </w:numPr>
              <w:suppressAutoHyphens/>
              <w:rPr>
                <w:sz w:val="20"/>
                <w:szCs w:val="20"/>
              </w:rPr>
            </w:pPr>
            <w:r w:rsidRPr="002F745E">
              <w:rPr>
                <w:sz w:val="20"/>
                <w:szCs w:val="20"/>
              </w:rPr>
              <w:t>dotazníkové šetření v počtu: 1 500 ks/rok</w:t>
            </w:r>
          </w:p>
          <w:p w:rsidR="00763126" w:rsidRPr="002F745E" w:rsidRDefault="00763126" w:rsidP="00763126">
            <w:pPr>
              <w:ind w:left="-57"/>
              <w:rPr>
                <w:sz w:val="20"/>
                <w:szCs w:val="20"/>
              </w:rPr>
            </w:pPr>
            <w:r>
              <w:rPr>
                <w:sz w:val="20"/>
                <w:szCs w:val="20"/>
              </w:rPr>
              <w:t>P-centrum, spolek</w:t>
            </w:r>
          </w:p>
          <w:p w:rsidR="00763126" w:rsidRPr="002F745E" w:rsidRDefault="00763126" w:rsidP="007A3ADD">
            <w:pPr>
              <w:numPr>
                <w:ilvl w:val="0"/>
                <w:numId w:val="258"/>
              </w:numPr>
              <w:suppressAutoHyphens/>
              <w:rPr>
                <w:sz w:val="20"/>
                <w:szCs w:val="20"/>
              </w:rPr>
            </w:pPr>
            <w:r w:rsidRPr="002F745E">
              <w:rPr>
                <w:sz w:val="20"/>
                <w:szCs w:val="20"/>
              </w:rPr>
              <w:lastRenderedPageBreak/>
              <w:t>počet odborných intervencí: min. 70/rok</w:t>
            </w:r>
          </w:p>
          <w:p w:rsidR="00763126" w:rsidRPr="002F745E" w:rsidRDefault="00763126" w:rsidP="007A3ADD">
            <w:pPr>
              <w:numPr>
                <w:ilvl w:val="0"/>
                <w:numId w:val="258"/>
              </w:numPr>
              <w:suppressAutoHyphens/>
              <w:rPr>
                <w:sz w:val="20"/>
                <w:szCs w:val="20"/>
              </w:rPr>
            </w:pPr>
            <w:r w:rsidRPr="002F745E">
              <w:rPr>
                <w:sz w:val="20"/>
                <w:szCs w:val="20"/>
              </w:rPr>
              <w:t>účast dětí a mladistvých: min. 1 750/rok</w:t>
            </w:r>
          </w:p>
          <w:p w:rsidR="00763126" w:rsidRPr="002F745E" w:rsidRDefault="00763126" w:rsidP="007A3ADD">
            <w:pPr>
              <w:numPr>
                <w:ilvl w:val="0"/>
                <w:numId w:val="258"/>
              </w:numPr>
              <w:suppressAutoHyphens/>
              <w:rPr>
                <w:sz w:val="20"/>
                <w:szCs w:val="20"/>
              </w:rPr>
            </w:pPr>
            <w:r w:rsidRPr="002F745E">
              <w:rPr>
                <w:sz w:val="20"/>
                <w:szCs w:val="20"/>
              </w:rPr>
              <w:t>dotazníkové šetření v počtu: 1 750 ks/rok</w:t>
            </w:r>
          </w:p>
          <w:p w:rsidR="00763126" w:rsidRPr="002F745E" w:rsidRDefault="00763126" w:rsidP="00763126">
            <w:pPr>
              <w:suppressAutoHyphens/>
              <w:rPr>
                <w:sz w:val="20"/>
                <w:szCs w:val="20"/>
              </w:rPr>
            </w:pPr>
            <w:proofErr w:type="gramStart"/>
            <w:r w:rsidRPr="002F745E">
              <w:rPr>
                <w:sz w:val="20"/>
                <w:szCs w:val="20"/>
              </w:rPr>
              <w:t xml:space="preserve">Sdružení D, </w:t>
            </w:r>
            <w:proofErr w:type="spellStart"/>
            <w:r w:rsidRPr="002F745E">
              <w:rPr>
                <w:sz w:val="20"/>
                <w:szCs w:val="20"/>
              </w:rPr>
              <w:t>z.ú</w:t>
            </w:r>
            <w:proofErr w:type="spellEnd"/>
            <w:r w:rsidRPr="002F745E">
              <w:rPr>
                <w:sz w:val="20"/>
                <w:szCs w:val="20"/>
              </w:rPr>
              <w:t>.</w:t>
            </w:r>
            <w:proofErr w:type="gramEnd"/>
          </w:p>
          <w:p w:rsidR="00763126" w:rsidRPr="002F745E" w:rsidRDefault="00763126" w:rsidP="007A3ADD">
            <w:pPr>
              <w:numPr>
                <w:ilvl w:val="0"/>
                <w:numId w:val="257"/>
              </w:numPr>
              <w:suppressAutoHyphens/>
              <w:rPr>
                <w:bCs/>
                <w:sz w:val="20"/>
                <w:szCs w:val="20"/>
              </w:rPr>
            </w:pPr>
            <w:r w:rsidRPr="002F745E">
              <w:rPr>
                <w:bCs/>
                <w:sz w:val="20"/>
                <w:szCs w:val="20"/>
              </w:rPr>
              <w:t>počet odborných intervencí: min. 90/rok</w:t>
            </w:r>
          </w:p>
          <w:p w:rsidR="00763126" w:rsidRPr="002F745E" w:rsidRDefault="00763126" w:rsidP="007A3ADD">
            <w:pPr>
              <w:numPr>
                <w:ilvl w:val="0"/>
                <w:numId w:val="257"/>
              </w:numPr>
              <w:suppressAutoHyphens/>
              <w:rPr>
                <w:bCs/>
                <w:sz w:val="20"/>
                <w:szCs w:val="20"/>
              </w:rPr>
            </w:pPr>
            <w:r w:rsidRPr="002F745E">
              <w:rPr>
                <w:bCs/>
                <w:sz w:val="20"/>
                <w:szCs w:val="20"/>
              </w:rPr>
              <w:t xml:space="preserve">počet </w:t>
            </w:r>
            <w:proofErr w:type="spellStart"/>
            <w:r w:rsidRPr="002F745E">
              <w:rPr>
                <w:bCs/>
                <w:sz w:val="20"/>
                <w:szCs w:val="20"/>
              </w:rPr>
              <w:t>we</w:t>
            </w:r>
            <w:r>
              <w:rPr>
                <w:bCs/>
                <w:sz w:val="20"/>
                <w:szCs w:val="20"/>
              </w:rPr>
              <w:t>llbeeingových</w:t>
            </w:r>
            <w:proofErr w:type="spellEnd"/>
            <w:r>
              <w:rPr>
                <w:bCs/>
                <w:sz w:val="20"/>
                <w:szCs w:val="20"/>
              </w:rPr>
              <w:t xml:space="preserve"> programů min 100/</w:t>
            </w:r>
            <w:r w:rsidRPr="002F745E">
              <w:rPr>
                <w:bCs/>
                <w:sz w:val="20"/>
                <w:szCs w:val="20"/>
              </w:rPr>
              <w:t>rok</w:t>
            </w:r>
          </w:p>
          <w:p w:rsidR="00763126" w:rsidRPr="002F745E" w:rsidRDefault="00763126" w:rsidP="007A3ADD">
            <w:pPr>
              <w:numPr>
                <w:ilvl w:val="0"/>
                <w:numId w:val="257"/>
              </w:numPr>
              <w:suppressAutoHyphens/>
              <w:rPr>
                <w:b/>
                <w:sz w:val="20"/>
                <w:szCs w:val="20"/>
                <w:u w:val="single"/>
              </w:rPr>
            </w:pPr>
            <w:r w:rsidRPr="002F745E">
              <w:rPr>
                <w:bCs/>
                <w:sz w:val="20"/>
                <w:szCs w:val="20"/>
              </w:rPr>
              <w:t>účast dětí a mladistvých: min. 2 500/rok</w:t>
            </w:r>
          </w:p>
        </w:tc>
      </w:tr>
    </w:tbl>
    <w:p w:rsidR="00763126" w:rsidRDefault="00763126" w:rsidP="00763126">
      <w:pPr>
        <w:keepNext/>
        <w:rPr>
          <w:b/>
          <w:color w:val="99CCFF"/>
          <w:sz w:val="22"/>
        </w:rPr>
      </w:pPr>
    </w:p>
    <w:p w:rsidR="00763126" w:rsidRPr="00533809" w:rsidRDefault="00763126" w:rsidP="00763126">
      <w:pPr>
        <w:keepNext/>
        <w:rPr>
          <w:b/>
          <w:color w:val="99CCFF"/>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09" w:type="dxa"/>
            <w:shd w:val="clear" w:color="auto" w:fill="C5E0B3"/>
          </w:tcPr>
          <w:p w:rsidR="00763126" w:rsidRPr="00116CE4" w:rsidRDefault="00763126" w:rsidP="00763126">
            <w:pPr>
              <w:rPr>
                <w:b/>
                <w:sz w:val="20"/>
                <w:szCs w:val="20"/>
              </w:rPr>
            </w:pPr>
            <w:r w:rsidRPr="00116CE4">
              <w:rPr>
                <w:b/>
                <w:sz w:val="20"/>
                <w:szCs w:val="20"/>
              </w:rPr>
              <w:t>Kód opatření:</w:t>
            </w:r>
          </w:p>
        </w:tc>
        <w:tc>
          <w:tcPr>
            <w:tcW w:w="6521" w:type="dxa"/>
            <w:shd w:val="clear" w:color="auto" w:fill="C5E0B3"/>
          </w:tcPr>
          <w:p w:rsidR="00763126" w:rsidRPr="003E52E5" w:rsidRDefault="00763126" w:rsidP="00763126">
            <w:pPr>
              <w:rPr>
                <w:b/>
                <w:sz w:val="20"/>
                <w:szCs w:val="20"/>
              </w:rPr>
            </w:pPr>
            <w:r w:rsidRPr="003E52E5">
              <w:rPr>
                <w:b/>
                <w:sz w:val="20"/>
                <w:szCs w:val="20"/>
              </w:rPr>
              <w:t>4.2.2</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09" w:type="dxa"/>
            <w:shd w:val="clear" w:color="auto" w:fill="C5E0B3"/>
          </w:tcPr>
          <w:p w:rsidR="00763126" w:rsidRPr="00116CE4" w:rsidRDefault="00763126" w:rsidP="00763126">
            <w:pPr>
              <w:rPr>
                <w:b/>
                <w:sz w:val="20"/>
                <w:szCs w:val="20"/>
              </w:rPr>
            </w:pPr>
            <w:r w:rsidRPr="00116CE4">
              <w:rPr>
                <w:b/>
                <w:sz w:val="20"/>
                <w:szCs w:val="20"/>
              </w:rPr>
              <w:t>Název opatření:</w:t>
            </w:r>
          </w:p>
        </w:tc>
        <w:tc>
          <w:tcPr>
            <w:tcW w:w="6521" w:type="dxa"/>
            <w:shd w:val="clear" w:color="auto" w:fill="C5E0B3"/>
          </w:tcPr>
          <w:p w:rsidR="00763126" w:rsidRPr="003E52E5" w:rsidRDefault="00763126" w:rsidP="00763126">
            <w:pPr>
              <w:rPr>
                <w:b/>
                <w:sz w:val="20"/>
                <w:szCs w:val="20"/>
              </w:rPr>
            </w:pPr>
            <w:r w:rsidRPr="003E52E5">
              <w:rPr>
                <w:b/>
                <w:sz w:val="20"/>
                <w:szCs w:val="20"/>
              </w:rPr>
              <w:t>Specifická primární prevence,</w:t>
            </w:r>
            <w:r w:rsidRPr="003E52E5">
              <w:rPr>
                <w:sz w:val="20"/>
                <w:szCs w:val="20"/>
              </w:rPr>
              <w:t xml:space="preserve"> </w:t>
            </w:r>
            <w:r w:rsidRPr="006C7326">
              <w:rPr>
                <w:b/>
                <w:sz w:val="20"/>
                <w:szCs w:val="20"/>
              </w:rPr>
              <w:t>prevence v ky</w:t>
            </w:r>
            <w:r w:rsidR="00CA3976">
              <w:rPr>
                <w:b/>
                <w:sz w:val="20"/>
                <w:szCs w:val="20"/>
              </w:rPr>
              <w:t xml:space="preserve">berprostoru a prevence rozvoje </w:t>
            </w:r>
            <w:r w:rsidRPr="006C7326">
              <w:rPr>
                <w:b/>
                <w:sz w:val="20"/>
                <w:szCs w:val="20"/>
              </w:rPr>
              <w:t>patologického hráčství</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09" w:type="dxa"/>
            <w:shd w:val="clear" w:color="auto" w:fill="C5E0B3"/>
          </w:tcPr>
          <w:p w:rsidR="00763126" w:rsidRPr="00116CE4" w:rsidRDefault="00763126" w:rsidP="00763126">
            <w:pPr>
              <w:rPr>
                <w:b/>
                <w:sz w:val="20"/>
                <w:szCs w:val="20"/>
              </w:rPr>
            </w:pPr>
            <w:r w:rsidRPr="00116CE4">
              <w:rPr>
                <w:b/>
                <w:sz w:val="20"/>
                <w:szCs w:val="20"/>
              </w:rPr>
              <w:t>Charakteristika opatření:</w:t>
            </w:r>
          </w:p>
        </w:tc>
        <w:tc>
          <w:tcPr>
            <w:tcW w:w="6521" w:type="dxa"/>
          </w:tcPr>
          <w:p w:rsidR="00763126" w:rsidRPr="003E52E5" w:rsidRDefault="00763126" w:rsidP="00763126">
            <w:pPr>
              <w:rPr>
                <w:sz w:val="20"/>
                <w:szCs w:val="20"/>
              </w:rPr>
            </w:pPr>
            <w:r w:rsidRPr="003E52E5">
              <w:rPr>
                <w:sz w:val="20"/>
                <w:szCs w:val="20"/>
              </w:rPr>
              <w:t>Opatření je zaměřeno kromě všeobecné prevence také na programy selektivní</w:t>
            </w:r>
            <w:r>
              <w:rPr>
                <w:strike/>
                <w:sz w:val="20"/>
                <w:szCs w:val="20"/>
              </w:rPr>
              <w:t xml:space="preserve"> </w:t>
            </w:r>
            <w:r w:rsidRPr="003E52E5">
              <w:rPr>
                <w:sz w:val="20"/>
                <w:szCs w:val="20"/>
              </w:rPr>
              <w:t xml:space="preserve">prevence rizikového závislostního chování, které jsou určeny pro skupiny osob, u kterých jsou ve zvýšené míře přítomny rizikové faktory pro vznik a rozvoj závislostí, tj. jsou ohroženější než jiné skupiny populace. </w:t>
            </w:r>
          </w:p>
          <w:p w:rsidR="00763126" w:rsidRPr="003E52E5" w:rsidRDefault="00763126" w:rsidP="00763126">
            <w:pPr>
              <w:rPr>
                <w:sz w:val="20"/>
                <w:szCs w:val="20"/>
              </w:rPr>
            </w:pPr>
            <w:r w:rsidRPr="003E52E5">
              <w:rPr>
                <w:sz w:val="20"/>
                <w:szCs w:val="20"/>
              </w:rPr>
              <w:t xml:space="preserve">Opatření je zaměřeno i na prevenci rizikového chování spojeného s užíváním informačních a komunikačních technologií dětmi a na prevenci a rizika patologického hráčství.  </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Cílová skupina</w:t>
            </w:r>
          </w:p>
        </w:tc>
        <w:tc>
          <w:tcPr>
            <w:tcW w:w="6521" w:type="dxa"/>
          </w:tcPr>
          <w:p w:rsidR="00763126" w:rsidRPr="00116CE4" w:rsidRDefault="00763126" w:rsidP="00763126">
            <w:pPr>
              <w:ind w:left="-57"/>
              <w:rPr>
                <w:sz w:val="20"/>
                <w:szCs w:val="20"/>
              </w:rPr>
            </w:pPr>
            <w:r w:rsidRPr="00116CE4">
              <w:rPr>
                <w:sz w:val="20"/>
                <w:szCs w:val="20"/>
              </w:rPr>
              <w:t>1 děti a</w:t>
            </w:r>
            <w:r>
              <w:rPr>
                <w:sz w:val="20"/>
                <w:szCs w:val="20"/>
              </w:rPr>
              <w:t> </w:t>
            </w:r>
            <w:r w:rsidRPr="00116CE4">
              <w:rPr>
                <w:sz w:val="20"/>
                <w:szCs w:val="20"/>
              </w:rPr>
              <w:t>mládež ve věku od 6 do 26 let ohrožené společensky nežádoucími jevy</w:t>
            </w:r>
            <w:r w:rsidR="00A77232">
              <w:rPr>
                <w:sz w:val="20"/>
                <w:szCs w:val="20"/>
              </w:rPr>
              <w:t>,</w:t>
            </w:r>
          </w:p>
          <w:p w:rsidR="00763126" w:rsidRPr="00116CE4" w:rsidRDefault="00763126" w:rsidP="00763126">
            <w:pPr>
              <w:ind w:left="-57"/>
              <w:rPr>
                <w:sz w:val="20"/>
                <w:szCs w:val="20"/>
              </w:rPr>
            </w:pPr>
            <w:r w:rsidRPr="00116CE4">
              <w:rPr>
                <w:sz w:val="20"/>
                <w:szCs w:val="20"/>
              </w:rPr>
              <w:t>26 jiné: pedagogičtí pracovníci a</w:t>
            </w:r>
            <w:r>
              <w:rPr>
                <w:sz w:val="20"/>
                <w:szCs w:val="20"/>
              </w:rPr>
              <w:t> </w:t>
            </w:r>
            <w:r w:rsidRPr="00116CE4">
              <w:rPr>
                <w:sz w:val="20"/>
                <w:szCs w:val="20"/>
              </w:rPr>
              <w:t>rodiče jako sekundární cílová skupina</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Druh služby</w:t>
            </w:r>
          </w:p>
        </w:tc>
        <w:tc>
          <w:tcPr>
            <w:tcW w:w="6521" w:type="dxa"/>
          </w:tcPr>
          <w:p w:rsidR="00763126" w:rsidRPr="00116CE4" w:rsidRDefault="00763126" w:rsidP="00763126">
            <w:pPr>
              <w:rPr>
                <w:sz w:val="20"/>
                <w:szCs w:val="20"/>
              </w:rPr>
            </w:pPr>
            <w:r w:rsidRPr="00116CE4">
              <w:rPr>
                <w:sz w:val="20"/>
                <w:szCs w:val="20"/>
              </w:rPr>
              <w:t>34 Ostatní služby, které nejsou uvedeny v</w:t>
            </w:r>
            <w:r>
              <w:rPr>
                <w:sz w:val="20"/>
                <w:szCs w:val="20"/>
              </w:rPr>
              <w:t> </w:t>
            </w:r>
            <w:r w:rsidRPr="00116CE4">
              <w:rPr>
                <w:sz w:val="20"/>
                <w:szCs w:val="20"/>
              </w:rPr>
              <w:t xml:space="preserve">ZSS </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Forma služby</w:t>
            </w:r>
          </w:p>
        </w:tc>
        <w:tc>
          <w:tcPr>
            <w:tcW w:w="6521" w:type="dxa"/>
          </w:tcPr>
          <w:p w:rsidR="00763126" w:rsidRPr="00116CE4" w:rsidRDefault="00763126" w:rsidP="00763126">
            <w:pPr>
              <w:rPr>
                <w:sz w:val="20"/>
                <w:szCs w:val="20"/>
              </w:rPr>
            </w:pPr>
            <w:r w:rsidRPr="00116CE4">
              <w:rPr>
                <w:sz w:val="20"/>
                <w:szCs w:val="20"/>
              </w:rPr>
              <w:t>-</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09" w:type="dxa"/>
            <w:shd w:val="clear" w:color="auto" w:fill="C5E0B3"/>
          </w:tcPr>
          <w:p w:rsidR="00763126" w:rsidRPr="00116CE4" w:rsidRDefault="00763126" w:rsidP="00763126">
            <w:pPr>
              <w:rPr>
                <w:b/>
                <w:sz w:val="20"/>
                <w:szCs w:val="20"/>
              </w:rPr>
            </w:pPr>
            <w:r w:rsidRPr="00116CE4">
              <w:rPr>
                <w:b/>
                <w:sz w:val="20"/>
                <w:szCs w:val="20"/>
              </w:rPr>
              <w:t>Vymezení územního dopadu opatření:</w:t>
            </w:r>
          </w:p>
        </w:tc>
        <w:tc>
          <w:tcPr>
            <w:tcW w:w="6521" w:type="dxa"/>
          </w:tcPr>
          <w:p w:rsidR="00763126" w:rsidRPr="00116CE4" w:rsidRDefault="00763126" w:rsidP="00763126">
            <w:pPr>
              <w:rPr>
                <w:sz w:val="20"/>
                <w:szCs w:val="20"/>
              </w:rPr>
            </w:pPr>
            <w:r w:rsidRPr="00116CE4">
              <w:rPr>
                <w:sz w:val="20"/>
                <w:szCs w:val="20"/>
              </w:rPr>
              <w:t>území ORP Olomouc</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5</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dopady opatření:</w:t>
            </w:r>
          </w:p>
        </w:tc>
        <w:tc>
          <w:tcPr>
            <w:tcW w:w="6521" w:type="dxa"/>
          </w:tcPr>
          <w:p w:rsidR="00763126" w:rsidRPr="00116CE4" w:rsidRDefault="00763126" w:rsidP="00A77232">
            <w:pPr>
              <w:numPr>
                <w:ilvl w:val="0"/>
                <w:numId w:val="267"/>
              </w:numPr>
              <w:suppressAutoHyphens/>
              <w:ind w:left="356"/>
              <w:rPr>
                <w:sz w:val="20"/>
                <w:szCs w:val="20"/>
              </w:rPr>
            </w:pPr>
            <w:r w:rsidRPr="00116CE4">
              <w:rPr>
                <w:sz w:val="20"/>
                <w:szCs w:val="20"/>
              </w:rPr>
              <w:t>snížení výskytu rizikového/závislost</w:t>
            </w:r>
            <w:r>
              <w:rPr>
                <w:sz w:val="20"/>
                <w:szCs w:val="20"/>
              </w:rPr>
              <w:t>ního chování u jednotlivců i ve </w:t>
            </w:r>
            <w:r w:rsidRPr="00116CE4">
              <w:rPr>
                <w:sz w:val="20"/>
                <w:szCs w:val="20"/>
              </w:rPr>
              <w:t>školních kolektivech</w:t>
            </w:r>
          </w:p>
          <w:p w:rsidR="00763126" w:rsidRPr="00116CE4" w:rsidRDefault="00763126" w:rsidP="00A77232">
            <w:pPr>
              <w:numPr>
                <w:ilvl w:val="0"/>
                <w:numId w:val="267"/>
              </w:numPr>
              <w:suppressAutoHyphens/>
              <w:ind w:left="356"/>
              <w:rPr>
                <w:sz w:val="20"/>
                <w:szCs w:val="20"/>
              </w:rPr>
            </w:pPr>
            <w:r w:rsidRPr="00116CE4">
              <w:rPr>
                <w:sz w:val="20"/>
                <w:szCs w:val="20"/>
              </w:rPr>
              <w:t>snížení rizik přerůstání problémů šikany a</w:t>
            </w:r>
            <w:r>
              <w:rPr>
                <w:sz w:val="20"/>
                <w:szCs w:val="20"/>
              </w:rPr>
              <w:t> </w:t>
            </w:r>
            <w:r w:rsidRPr="00116CE4">
              <w:rPr>
                <w:sz w:val="20"/>
                <w:szCs w:val="20"/>
              </w:rPr>
              <w:t>závislostí do vyšších, hůře zvládnutelných stádií</w:t>
            </w:r>
          </w:p>
          <w:p w:rsidR="00763126" w:rsidRPr="003E52E5" w:rsidRDefault="00763126" w:rsidP="00A77232">
            <w:pPr>
              <w:numPr>
                <w:ilvl w:val="0"/>
                <w:numId w:val="267"/>
              </w:numPr>
              <w:suppressAutoHyphens/>
              <w:ind w:left="356"/>
              <w:rPr>
                <w:sz w:val="20"/>
                <w:szCs w:val="20"/>
              </w:rPr>
            </w:pPr>
            <w:r w:rsidRPr="00116CE4">
              <w:rPr>
                <w:sz w:val="20"/>
                <w:szCs w:val="20"/>
              </w:rPr>
              <w:t>zvýšení schopnosti žáků a</w:t>
            </w:r>
            <w:r>
              <w:rPr>
                <w:sz w:val="20"/>
                <w:szCs w:val="20"/>
              </w:rPr>
              <w:t> </w:t>
            </w:r>
            <w:r w:rsidRPr="00116CE4">
              <w:rPr>
                <w:sz w:val="20"/>
                <w:szCs w:val="20"/>
              </w:rPr>
              <w:t xml:space="preserve">studentů vyhledat odbornou pomoc či následnou </w:t>
            </w:r>
            <w:r w:rsidRPr="003E52E5">
              <w:rPr>
                <w:sz w:val="20"/>
                <w:szCs w:val="20"/>
              </w:rPr>
              <w:t xml:space="preserve">péči v souvislosti se šikanou a závislostním chováním </w:t>
            </w:r>
          </w:p>
          <w:p w:rsidR="00763126" w:rsidRPr="003E52E5" w:rsidRDefault="00763126" w:rsidP="00A77232">
            <w:pPr>
              <w:pStyle w:val="ListParagraph3"/>
              <w:numPr>
                <w:ilvl w:val="0"/>
                <w:numId w:val="267"/>
              </w:numPr>
              <w:ind w:left="356"/>
              <w:jc w:val="left"/>
              <w:rPr>
                <w:rFonts w:ascii="Times New Roman" w:hAnsi="Times New Roman"/>
                <w:sz w:val="20"/>
                <w:szCs w:val="20"/>
                <w:lang w:eastAsia="cs-CZ"/>
              </w:rPr>
            </w:pPr>
            <w:r w:rsidRPr="003E52E5">
              <w:rPr>
                <w:rFonts w:ascii="Times New Roman" w:hAnsi="Times New Roman"/>
                <w:sz w:val="20"/>
                <w:szCs w:val="20"/>
                <w:lang w:eastAsia="cs-CZ"/>
              </w:rPr>
              <w:t>snížení výskytu rizikového chování u jednotlivců v souvislosti s používáním on-line technologií</w:t>
            </w:r>
          </w:p>
          <w:p w:rsidR="00763126" w:rsidRPr="003E52E5" w:rsidRDefault="00763126" w:rsidP="00A77232">
            <w:pPr>
              <w:pStyle w:val="ListParagraph3"/>
              <w:numPr>
                <w:ilvl w:val="0"/>
                <w:numId w:val="267"/>
              </w:numPr>
              <w:ind w:left="356"/>
              <w:jc w:val="left"/>
              <w:rPr>
                <w:rFonts w:ascii="Times New Roman" w:hAnsi="Times New Roman"/>
                <w:sz w:val="20"/>
                <w:szCs w:val="20"/>
                <w:lang w:eastAsia="cs-CZ"/>
              </w:rPr>
            </w:pPr>
            <w:r w:rsidRPr="003E52E5">
              <w:rPr>
                <w:rFonts w:ascii="Times New Roman" w:hAnsi="Times New Roman"/>
                <w:sz w:val="20"/>
                <w:szCs w:val="20"/>
                <w:lang w:eastAsia="cs-CZ"/>
              </w:rPr>
              <w:t xml:space="preserve">prevence ve smyslu bezpečného používání on-line technologií </w:t>
            </w:r>
          </w:p>
          <w:p w:rsidR="00763126" w:rsidRPr="00116CE4" w:rsidRDefault="00763126" w:rsidP="00A77232">
            <w:pPr>
              <w:numPr>
                <w:ilvl w:val="0"/>
                <w:numId w:val="267"/>
              </w:numPr>
              <w:suppressAutoHyphens/>
              <w:ind w:left="356"/>
              <w:rPr>
                <w:sz w:val="20"/>
                <w:szCs w:val="20"/>
              </w:rPr>
            </w:pPr>
            <w:r w:rsidRPr="003E52E5">
              <w:rPr>
                <w:sz w:val="20"/>
                <w:szCs w:val="20"/>
              </w:rPr>
              <w:t>změna postojů a osvojení protektivního chování ve vztahu k hazardním hrám</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09" w:type="dxa"/>
            <w:shd w:val="clear" w:color="auto" w:fill="C5E0B3"/>
          </w:tcPr>
          <w:p w:rsidR="00763126" w:rsidRPr="00116CE4" w:rsidRDefault="00763126" w:rsidP="00763126">
            <w:pPr>
              <w:rPr>
                <w:b/>
                <w:sz w:val="20"/>
                <w:szCs w:val="20"/>
              </w:rPr>
            </w:pPr>
            <w:r w:rsidRPr="00116CE4">
              <w:rPr>
                <w:b/>
                <w:sz w:val="20"/>
                <w:szCs w:val="20"/>
              </w:rPr>
              <w:t>Rizika a ohrožení naplnění opatření:</w:t>
            </w:r>
          </w:p>
        </w:tc>
        <w:tc>
          <w:tcPr>
            <w:tcW w:w="6521" w:type="dxa"/>
          </w:tcPr>
          <w:p w:rsidR="00763126" w:rsidRPr="00592DD3" w:rsidRDefault="00763126" w:rsidP="007A3ADD">
            <w:pPr>
              <w:pStyle w:val="Odstavecseseznamem2"/>
              <w:numPr>
                <w:ilvl w:val="0"/>
                <w:numId w:val="281"/>
              </w:numPr>
              <w:ind w:left="356"/>
              <w:jc w:val="left"/>
              <w:rPr>
                <w:rFonts w:ascii="Times New Roman" w:hAnsi="Times New Roman"/>
                <w:sz w:val="20"/>
              </w:rPr>
            </w:pPr>
            <w:r w:rsidRPr="00592DD3">
              <w:rPr>
                <w:rFonts w:ascii="Times New Roman" w:hAnsi="Times New Roman"/>
                <w:sz w:val="20"/>
              </w:rPr>
              <w:t>nepodaří se zajistit finanční prostředky na provoz</w:t>
            </w:r>
          </w:p>
          <w:p w:rsidR="00763126" w:rsidRPr="00592DD3" w:rsidRDefault="00763126" w:rsidP="007A3ADD">
            <w:pPr>
              <w:numPr>
                <w:ilvl w:val="0"/>
                <w:numId w:val="281"/>
              </w:numPr>
              <w:suppressAutoHyphens/>
              <w:ind w:left="356"/>
              <w:rPr>
                <w:sz w:val="20"/>
                <w:szCs w:val="20"/>
              </w:rPr>
            </w:pPr>
            <w:r w:rsidRPr="00592DD3">
              <w:rPr>
                <w:sz w:val="20"/>
                <w:szCs w:val="20"/>
              </w:rPr>
              <w:t>nezájem uživatelů o službu</w:t>
            </w:r>
          </w:p>
          <w:p w:rsidR="00763126" w:rsidRPr="00592DD3" w:rsidRDefault="00763126" w:rsidP="007A3ADD">
            <w:pPr>
              <w:numPr>
                <w:ilvl w:val="0"/>
                <w:numId w:val="281"/>
              </w:numPr>
              <w:suppressAutoHyphens/>
              <w:ind w:left="356"/>
              <w:rPr>
                <w:sz w:val="20"/>
                <w:szCs w:val="20"/>
              </w:rPr>
            </w:pPr>
            <w:r w:rsidRPr="00592DD3">
              <w:rPr>
                <w:sz w:val="20"/>
                <w:szCs w:val="20"/>
              </w:rPr>
              <w:t>personální kapacity</w:t>
            </w:r>
          </w:p>
        </w:tc>
      </w:tr>
      <w:tr w:rsidR="00763126" w:rsidRPr="00116CE4" w:rsidTr="00FB52EB">
        <w:tc>
          <w:tcPr>
            <w:tcW w:w="426" w:type="dxa"/>
            <w:shd w:val="clear" w:color="auto" w:fill="C5E0B3"/>
          </w:tcPr>
          <w:p w:rsidR="00763126" w:rsidRPr="00116CE4" w:rsidRDefault="00763126" w:rsidP="00763126">
            <w:pPr>
              <w:rPr>
                <w:b/>
                <w:sz w:val="20"/>
                <w:szCs w:val="20"/>
              </w:rPr>
            </w:pPr>
            <w:r w:rsidRPr="00116CE4">
              <w:rPr>
                <w:b/>
                <w:sz w:val="20"/>
                <w:szCs w:val="20"/>
              </w:rPr>
              <w:t>7</w:t>
            </w:r>
          </w:p>
        </w:tc>
        <w:tc>
          <w:tcPr>
            <w:tcW w:w="2409" w:type="dxa"/>
            <w:shd w:val="clear" w:color="auto" w:fill="C5E0B3"/>
          </w:tcPr>
          <w:p w:rsidR="00763126" w:rsidRPr="00116CE4" w:rsidRDefault="00763126" w:rsidP="00763126">
            <w:pPr>
              <w:rPr>
                <w:b/>
                <w:sz w:val="20"/>
                <w:szCs w:val="20"/>
              </w:rPr>
            </w:pPr>
            <w:r w:rsidRPr="00116CE4">
              <w:rPr>
                <w:b/>
                <w:sz w:val="20"/>
                <w:szCs w:val="20"/>
              </w:rPr>
              <w:t>Aktivity vedoucí k naplnění opatření:</w:t>
            </w:r>
          </w:p>
        </w:tc>
        <w:tc>
          <w:tcPr>
            <w:tcW w:w="6521" w:type="dxa"/>
            <w:shd w:val="clear" w:color="auto" w:fill="auto"/>
          </w:tcPr>
          <w:p w:rsidR="00763126" w:rsidRPr="00FB52EB" w:rsidRDefault="00763126" w:rsidP="007A3ADD">
            <w:pPr>
              <w:numPr>
                <w:ilvl w:val="0"/>
                <w:numId w:val="268"/>
              </w:numPr>
              <w:suppressAutoHyphens/>
              <w:ind w:left="356"/>
              <w:rPr>
                <w:sz w:val="20"/>
                <w:szCs w:val="20"/>
              </w:rPr>
            </w:pPr>
            <w:r w:rsidRPr="00FB52EB">
              <w:rPr>
                <w:sz w:val="20"/>
                <w:szCs w:val="20"/>
              </w:rPr>
              <w:t>programy specifické primární prevence pro ZŠ a SŠ a další návazné programy individuální práce se žáky a studenty (P-centrum, spolek)</w:t>
            </w:r>
          </w:p>
          <w:p w:rsidR="00763126" w:rsidRPr="00FB52EB" w:rsidRDefault="00763126" w:rsidP="007A3ADD">
            <w:pPr>
              <w:numPr>
                <w:ilvl w:val="0"/>
                <w:numId w:val="268"/>
              </w:numPr>
              <w:suppressAutoHyphens/>
              <w:ind w:left="356"/>
              <w:rPr>
                <w:sz w:val="20"/>
                <w:szCs w:val="20"/>
              </w:rPr>
            </w:pPr>
            <w:r w:rsidRPr="00FB52EB">
              <w:rPr>
                <w:sz w:val="20"/>
                <w:szCs w:val="20"/>
              </w:rPr>
              <w:t>individuální poradenství a související aktivity typu vzdělávání, supervize, adaptační pobyty atp. pro školní metodiky prevence, třídní učitele, další pedagogické pracovníky a rodiče (P-centrum, spolek)</w:t>
            </w:r>
          </w:p>
          <w:p w:rsidR="00763126" w:rsidRPr="00FB52EB" w:rsidRDefault="00763126" w:rsidP="007A3ADD">
            <w:pPr>
              <w:numPr>
                <w:ilvl w:val="0"/>
                <w:numId w:val="268"/>
              </w:numPr>
              <w:suppressAutoHyphens/>
              <w:ind w:left="356"/>
              <w:rPr>
                <w:sz w:val="20"/>
                <w:szCs w:val="20"/>
              </w:rPr>
            </w:pPr>
            <w:r w:rsidRPr="00FB52EB">
              <w:rPr>
                <w:sz w:val="20"/>
                <w:szCs w:val="20"/>
              </w:rPr>
              <w:t xml:space="preserve">systematická práce s třídními kolektivy, které mají indikované problémy se šikanou, </w:t>
            </w:r>
            <w:proofErr w:type="spellStart"/>
            <w:r w:rsidRPr="00FB52EB">
              <w:rPr>
                <w:sz w:val="20"/>
                <w:szCs w:val="20"/>
              </w:rPr>
              <w:t>kyberšikanou</w:t>
            </w:r>
            <w:proofErr w:type="spellEnd"/>
            <w:r w:rsidRPr="00FB52EB">
              <w:rPr>
                <w:sz w:val="20"/>
                <w:szCs w:val="20"/>
              </w:rPr>
              <w:t xml:space="preserve"> nebo jiným závislostním chováním, a to ve specializovaném zařízení „</w:t>
            </w:r>
            <w:proofErr w:type="spellStart"/>
            <w:r w:rsidRPr="00FB52EB">
              <w:rPr>
                <w:sz w:val="20"/>
                <w:szCs w:val="20"/>
              </w:rPr>
              <w:t>Dramacentrum</w:t>
            </w:r>
            <w:proofErr w:type="spellEnd"/>
            <w:r w:rsidRPr="00FB52EB">
              <w:rPr>
                <w:sz w:val="20"/>
                <w:szCs w:val="20"/>
              </w:rPr>
              <w:t>“ (</w:t>
            </w:r>
            <w:proofErr w:type="gramStart"/>
            <w:r w:rsidRPr="00FB52EB">
              <w:rPr>
                <w:sz w:val="20"/>
                <w:szCs w:val="20"/>
              </w:rPr>
              <w:t xml:space="preserve">Sdružení D, </w:t>
            </w:r>
            <w:proofErr w:type="spellStart"/>
            <w:r w:rsidRPr="00FB52EB">
              <w:rPr>
                <w:sz w:val="20"/>
                <w:szCs w:val="20"/>
              </w:rPr>
              <w:t>z.ú</w:t>
            </w:r>
            <w:proofErr w:type="spellEnd"/>
            <w:r w:rsidRPr="00FB52EB">
              <w:rPr>
                <w:sz w:val="20"/>
                <w:szCs w:val="20"/>
              </w:rPr>
              <w:t>.)</w:t>
            </w:r>
            <w:proofErr w:type="gramEnd"/>
          </w:p>
          <w:p w:rsidR="00763126" w:rsidRPr="00FB52EB" w:rsidRDefault="00763126" w:rsidP="007A3ADD">
            <w:pPr>
              <w:numPr>
                <w:ilvl w:val="0"/>
                <w:numId w:val="268"/>
              </w:numPr>
              <w:suppressAutoHyphens/>
              <w:ind w:left="356"/>
              <w:rPr>
                <w:sz w:val="20"/>
                <w:szCs w:val="20"/>
              </w:rPr>
            </w:pPr>
            <w:r w:rsidRPr="00FB52EB">
              <w:rPr>
                <w:sz w:val="20"/>
                <w:szCs w:val="20"/>
              </w:rPr>
              <w:t>interaktivní prožitkové programy specifické primární prevence pro 1. – 3. stupeň škol přímo ve školských zařízeních (</w:t>
            </w:r>
            <w:proofErr w:type="gramStart"/>
            <w:r w:rsidRPr="00FB52EB">
              <w:rPr>
                <w:sz w:val="20"/>
                <w:szCs w:val="20"/>
              </w:rPr>
              <w:t xml:space="preserve">Sdružení D, </w:t>
            </w:r>
            <w:proofErr w:type="spellStart"/>
            <w:r w:rsidRPr="00FB52EB">
              <w:rPr>
                <w:sz w:val="20"/>
                <w:szCs w:val="20"/>
              </w:rPr>
              <w:t>z.ú</w:t>
            </w:r>
            <w:proofErr w:type="spellEnd"/>
            <w:r w:rsidRPr="00FB52EB">
              <w:rPr>
                <w:sz w:val="20"/>
                <w:szCs w:val="20"/>
              </w:rPr>
              <w:t>.)</w:t>
            </w:r>
            <w:proofErr w:type="gramEnd"/>
          </w:p>
          <w:p w:rsidR="00763126" w:rsidRPr="00FB52EB" w:rsidRDefault="00763126" w:rsidP="007A3ADD">
            <w:pPr>
              <w:numPr>
                <w:ilvl w:val="0"/>
                <w:numId w:val="268"/>
              </w:numPr>
              <w:suppressAutoHyphens/>
              <w:ind w:left="356"/>
              <w:rPr>
                <w:sz w:val="20"/>
                <w:szCs w:val="20"/>
              </w:rPr>
            </w:pPr>
            <w:r w:rsidRPr="00FB52EB">
              <w:rPr>
                <w:sz w:val="20"/>
                <w:szCs w:val="20"/>
              </w:rPr>
              <w:t>programy zaměřené na hazardní hraní a gamblerství</w:t>
            </w:r>
          </w:p>
          <w:p w:rsidR="00763126" w:rsidRDefault="00763126" w:rsidP="007A3ADD">
            <w:pPr>
              <w:numPr>
                <w:ilvl w:val="0"/>
                <w:numId w:val="268"/>
              </w:numPr>
              <w:suppressAutoHyphens/>
              <w:ind w:left="356"/>
              <w:rPr>
                <w:sz w:val="20"/>
                <w:szCs w:val="20"/>
              </w:rPr>
            </w:pPr>
            <w:r w:rsidRPr="00FB52EB">
              <w:rPr>
                <w:sz w:val="20"/>
                <w:szCs w:val="20"/>
              </w:rPr>
              <w:t>nabídka a realizace programu „Hra na Hraně“ (Společnost Podané ruce o.p.s)</w:t>
            </w:r>
          </w:p>
          <w:p w:rsidR="00FB52EB" w:rsidRPr="004C1FCB" w:rsidRDefault="00FB52EB" w:rsidP="004C1FCB">
            <w:pPr>
              <w:numPr>
                <w:ilvl w:val="0"/>
                <w:numId w:val="268"/>
              </w:numPr>
              <w:suppressAutoHyphens/>
              <w:ind w:left="356"/>
              <w:rPr>
                <w:sz w:val="20"/>
                <w:szCs w:val="20"/>
              </w:rPr>
            </w:pPr>
            <w:r>
              <w:rPr>
                <w:sz w:val="20"/>
                <w:szCs w:val="20"/>
              </w:rPr>
              <w:t xml:space="preserve">realizace programu </w:t>
            </w:r>
            <w:r w:rsidR="004C1FCB">
              <w:rPr>
                <w:sz w:val="20"/>
                <w:szCs w:val="20"/>
              </w:rPr>
              <w:t>„</w:t>
            </w:r>
            <w:proofErr w:type="spellStart"/>
            <w:r w:rsidRPr="00FB52EB">
              <w:rPr>
                <w:sz w:val="20"/>
                <w:szCs w:val="20"/>
                <w:shd w:val="clear" w:color="auto" w:fill="FFFFFF"/>
              </w:rPr>
              <w:t>Hard&amp;Smart</w:t>
            </w:r>
            <w:proofErr w:type="spellEnd"/>
            <w:r w:rsidR="004C1FCB">
              <w:rPr>
                <w:sz w:val="20"/>
                <w:szCs w:val="20"/>
                <w:shd w:val="clear" w:color="auto" w:fill="FFFFFF"/>
              </w:rPr>
              <w:t>“ zaměřeného na snížení a minimalizaci rizik v průběhu vybraných hudebních akcí (</w:t>
            </w:r>
            <w:r w:rsidR="004C1FCB">
              <w:rPr>
                <w:sz w:val="20"/>
                <w:szCs w:val="20"/>
              </w:rPr>
              <w:t>Společnost Podané ruce o.p.s.)</w:t>
            </w:r>
            <w:r w:rsidRPr="004C1FCB">
              <w:rPr>
                <w:shd w:val="clear" w:color="auto" w:fill="FFFFFF"/>
              </w:rPr>
              <w:t xml:space="preserve"> </w:t>
            </w:r>
          </w:p>
          <w:p w:rsidR="00763126" w:rsidRPr="00FB52EB" w:rsidRDefault="00763126" w:rsidP="007A3ADD">
            <w:pPr>
              <w:numPr>
                <w:ilvl w:val="0"/>
                <w:numId w:val="268"/>
              </w:numPr>
              <w:suppressAutoHyphens/>
              <w:ind w:left="356"/>
              <w:rPr>
                <w:sz w:val="20"/>
                <w:szCs w:val="20"/>
              </w:rPr>
            </w:pPr>
            <w:r w:rsidRPr="00FB52EB">
              <w:rPr>
                <w:sz w:val="20"/>
                <w:szCs w:val="20"/>
              </w:rPr>
              <w:t xml:space="preserve">vzdělávání pro pedagogické pracovníky - akreditovaný vzdělávací kurz „Prevence šikany, </w:t>
            </w:r>
            <w:proofErr w:type="spellStart"/>
            <w:r w:rsidRPr="00FB52EB">
              <w:rPr>
                <w:sz w:val="20"/>
                <w:szCs w:val="20"/>
              </w:rPr>
              <w:t>kyberšikany</w:t>
            </w:r>
            <w:proofErr w:type="spellEnd"/>
            <w:r w:rsidRPr="00FB52EB">
              <w:rPr>
                <w:sz w:val="20"/>
                <w:szCs w:val="20"/>
              </w:rPr>
              <w:t xml:space="preserve"> a minimalizace rizik pohybu ve virtuálním světě“ (P-centrum, spolek)</w:t>
            </w:r>
          </w:p>
          <w:p w:rsidR="00763126" w:rsidRPr="00FB52EB" w:rsidRDefault="00763126" w:rsidP="007A3ADD">
            <w:pPr>
              <w:numPr>
                <w:ilvl w:val="0"/>
                <w:numId w:val="268"/>
              </w:numPr>
              <w:suppressAutoHyphens/>
              <w:ind w:left="356"/>
              <w:rPr>
                <w:sz w:val="20"/>
                <w:szCs w:val="20"/>
              </w:rPr>
            </w:pPr>
            <w:r w:rsidRPr="00FB52EB">
              <w:rPr>
                <w:sz w:val="20"/>
                <w:szCs w:val="20"/>
              </w:rPr>
              <w:t>primárně preventivní programy „Online Karkulka“, „Bezpečný pohyb na internetu“, „</w:t>
            </w:r>
            <w:proofErr w:type="spellStart"/>
            <w:r w:rsidRPr="00FB52EB">
              <w:rPr>
                <w:sz w:val="20"/>
                <w:szCs w:val="20"/>
              </w:rPr>
              <w:t>Gambling</w:t>
            </w:r>
            <w:proofErr w:type="spellEnd"/>
            <w:r w:rsidRPr="00FB52EB">
              <w:rPr>
                <w:sz w:val="20"/>
                <w:szCs w:val="20"/>
              </w:rPr>
              <w:t>“ (P-centrum, spolek)</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lastRenderedPageBreak/>
              <w:t>8</w:t>
            </w:r>
          </w:p>
        </w:tc>
        <w:tc>
          <w:tcPr>
            <w:tcW w:w="2409" w:type="dxa"/>
            <w:shd w:val="clear" w:color="auto" w:fill="C5E0B3"/>
          </w:tcPr>
          <w:p w:rsidR="00763126" w:rsidRPr="00116CE4" w:rsidRDefault="00763126" w:rsidP="00763126">
            <w:pPr>
              <w:rPr>
                <w:b/>
                <w:sz w:val="20"/>
                <w:szCs w:val="20"/>
              </w:rPr>
            </w:pPr>
            <w:r w:rsidRPr="00116CE4">
              <w:rPr>
                <w:b/>
                <w:sz w:val="20"/>
                <w:szCs w:val="20"/>
              </w:rPr>
              <w:t>Časový harmonogram plnění opatření:</w:t>
            </w:r>
          </w:p>
        </w:tc>
        <w:tc>
          <w:tcPr>
            <w:tcW w:w="6521" w:type="dxa"/>
          </w:tcPr>
          <w:p w:rsidR="00763126" w:rsidRPr="002F063F" w:rsidRDefault="00763126" w:rsidP="00763126">
            <w:pPr>
              <w:ind w:left="-37"/>
              <w:rPr>
                <w:sz w:val="20"/>
                <w:szCs w:val="20"/>
              </w:rPr>
            </w:pPr>
            <w:r w:rsidRPr="002F063F">
              <w:rPr>
                <w:sz w:val="20"/>
                <w:szCs w:val="20"/>
              </w:rPr>
              <w:t>2023 - 2025</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Předpokládaná výše finančních nákladů na realizaci opatření:</w:t>
            </w:r>
          </w:p>
        </w:tc>
        <w:tc>
          <w:tcPr>
            <w:tcW w:w="6521" w:type="dxa"/>
          </w:tcPr>
          <w:p w:rsidR="00763126" w:rsidRPr="002F063F" w:rsidRDefault="00763126" w:rsidP="00763126">
            <w:pPr>
              <w:ind w:left="-37"/>
              <w:rPr>
                <w:sz w:val="20"/>
                <w:szCs w:val="20"/>
              </w:rPr>
            </w:pPr>
            <w:proofErr w:type="gramStart"/>
            <w:r w:rsidRPr="002F063F">
              <w:rPr>
                <w:sz w:val="20"/>
                <w:szCs w:val="20"/>
              </w:rPr>
              <w:t xml:space="preserve">Sdružení D, </w:t>
            </w:r>
            <w:proofErr w:type="spellStart"/>
            <w:r w:rsidRPr="002F063F">
              <w:rPr>
                <w:sz w:val="20"/>
                <w:szCs w:val="20"/>
              </w:rPr>
              <w:t>z.ú</w:t>
            </w:r>
            <w:proofErr w:type="spellEnd"/>
            <w:r w:rsidRPr="002F063F">
              <w:rPr>
                <w:sz w:val="20"/>
                <w:szCs w:val="20"/>
              </w:rPr>
              <w:t>.:</w:t>
            </w:r>
            <w:proofErr w:type="gramEnd"/>
            <w:r w:rsidRPr="002F063F">
              <w:rPr>
                <w:sz w:val="20"/>
                <w:szCs w:val="20"/>
              </w:rPr>
              <w:t xml:space="preserve"> 1 750 000 Kč/rok</w:t>
            </w:r>
          </w:p>
          <w:p w:rsidR="00763126" w:rsidRPr="002F063F" w:rsidRDefault="00763126" w:rsidP="00763126">
            <w:pPr>
              <w:ind w:left="-37"/>
              <w:rPr>
                <w:sz w:val="20"/>
                <w:szCs w:val="20"/>
              </w:rPr>
            </w:pPr>
            <w:r w:rsidRPr="002F063F">
              <w:rPr>
                <w:sz w:val="20"/>
                <w:szCs w:val="20"/>
              </w:rPr>
              <w:t xml:space="preserve">P-centrum, spolek: 2 800 000 Kč/rok </w:t>
            </w:r>
          </w:p>
          <w:p w:rsidR="00763126" w:rsidRPr="002F063F" w:rsidRDefault="00FB52EB" w:rsidP="004C1FCB">
            <w:pPr>
              <w:ind w:left="-37"/>
              <w:rPr>
                <w:sz w:val="20"/>
                <w:szCs w:val="20"/>
              </w:rPr>
            </w:pPr>
            <w:r w:rsidRPr="002F063F">
              <w:rPr>
                <w:sz w:val="20"/>
                <w:szCs w:val="20"/>
              </w:rPr>
              <w:t>Společnost Podané ruce o.p.s.:</w:t>
            </w:r>
            <w:r w:rsidR="004C1FCB">
              <w:rPr>
                <w:sz w:val="20"/>
                <w:szCs w:val="20"/>
              </w:rPr>
              <w:t xml:space="preserve"> 570 000 Kč/rok</w:t>
            </w:r>
            <w:r w:rsidRPr="002F063F">
              <w:rPr>
                <w:sz w:val="20"/>
                <w:szCs w:val="20"/>
              </w:rPr>
              <w:t xml:space="preserve">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finanční zdroje:</w:t>
            </w:r>
          </w:p>
        </w:tc>
        <w:tc>
          <w:tcPr>
            <w:tcW w:w="6521" w:type="dxa"/>
          </w:tcPr>
          <w:p w:rsidR="00763126" w:rsidRPr="002F063F" w:rsidRDefault="00763126" w:rsidP="007277A4">
            <w:pPr>
              <w:ind w:left="-37"/>
              <w:rPr>
                <w:sz w:val="20"/>
                <w:szCs w:val="20"/>
              </w:rPr>
            </w:pPr>
            <w:proofErr w:type="spellStart"/>
            <w:r w:rsidRPr="002F063F">
              <w:rPr>
                <w:sz w:val="20"/>
                <w:szCs w:val="20"/>
              </w:rPr>
              <w:t>SMOl</w:t>
            </w:r>
            <w:proofErr w:type="spellEnd"/>
            <w:r w:rsidRPr="002F063F">
              <w:rPr>
                <w:sz w:val="20"/>
                <w:szCs w:val="20"/>
              </w:rPr>
              <w:t>, MŠMT, nadace, platby škol, Olomoucký kraj, soukromí dárci, RVKKP, dary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Předpokládaní realizátoři a partneři opatření:</w:t>
            </w:r>
          </w:p>
        </w:tc>
        <w:tc>
          <w:tcPr>
            <w:tcW w:w="6521" w:type="dxa"/>
          </w:tcPr>
          <w:p w:rsidR="00763126" w:rsidRPr="002F063F" w:rsidRDefault="00763126" w:rsidP="00763126">
            <w:pPr>
              <w:ind w:left="-37"/>
              <w:rPr>
                <w:sz w:val="20"/>
                <w:szCs w:val="20"/>
              </w:rPr>
            </w:pPr>
            <w:r w:rsidRPr="002F063F">
              <w:rPr>
                <w:b/>
                <w:sz w:val="20"/>
                <w:szCs w:val="20"/>
              </w:rPr>
              <w:t>Realizátor</w:t>
            </w:r>
            <w:r w:rsidRPr="002F063F">
              <w:rPr>
                <w:sz w:val="20"/>
                <w:szCs w:val="20"/>
              </w:rPr>
              <w:t xml:space="preserve">: P-centrum, spolek, </w:t>
            </w:r>
            <w:proofErr w:type="gramStart"/>
            <w:r w:rsidRPr="002F063F">
              <w:rPr>
                <w:sz w:val="20"/>
                <w:szCs w:val="20"/>
              </w:rPr>
              <w:t xml:space="preserve">Sdružení D </w:t>
            </w:r>
            <w:proofErr w:type="spellStart"/>
            <w:r w:rsidRPr="002F063F">
              <w:rPr>
                <w:sz w:val="20"/>
                <w:szCs w:val="20"/>
              </w:rPr>
              <w:t>z.ú</w:t>
            </w:r>
            <w:proofErr w:type="spellEnd"/>
            <w:r w:rsidRPr="002F063F">
              <w:rPr>
                <w:sz w:val="20"/>
                <w:szCs w:val="20"/>
              </w:rPr>
              <w:t>., Společnost</w:t>
            </w:r>
            <w:proofErr w:type="gramEnd"/>
            <w:r w:rsidRPr="002F063F">
              <w:rPr>
                <w:sz w:val="20"/>
                <w:szCs w:val="20"/>
              </w:rPr>
              <w:t xml:space="preserve"> Podané ruce o.p.s.</w:t>
            </w:r>
          </w:p>
          <w:p w:rsidR="00763126" w:rsidRPr="002F063F" w:rsidRDefault="00763126" w:rsidP="00763126">
            <w:pPr>
              <w:ind w:left="-37"/>
              <w:rPr>
                <w:sz w:val="20"/>
                <w:szCs w:val="20"/>
              </w:rPr>
            </w:pPr>
            <w:r w:rsidRPr="002F063F">
              <w:rPr>
                <w:b/>
                <w:sz w:val="20"/>
                <w:szCs w:val="20"/>
              </w:rPr>
              <w:t>Partner</w:t>
            </w:r>
            <w:r w:rsidRPr="002F063F">
              <w:rPr>
                <w:sz w:val="20"/>
                <w:szCs w:val="20"/>
              </w:rPr>
              <w:t>:  ZŠ a SŠ v Olomouci, Pedagogicko-psychologická poradna Olomouc, CARITAS - Vyšší odborná škola sociální Olomouc, Dětský domov Olomouc, UPOL, další zdravotní a sociální služby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09" w:type="dxa"/>
            <w:shd w:val="clear" w:color="auto" w:fill="C5E0B3"/>
          </w:tcPr>
          <w:p w:rsidR="00763126" w:rsidRPr="00116CE4" w:rsidRDefault="00763126" w:rsidP="00763126">
            <w:pPr>
              <w:rPr>
                <w:b/>
                <w:sz w:val="20"/>
                <w:szCs w:val="20"/>
              </w:rPr>
            </w:pPr>
            <w:r w:rsidRPr="00116CE4">
              <w:rPr>
                <w:b/>
                <w:sz w:val="20"/>
                <w:szCs w:val="20"/>
              </w:rPr>
              <w:t>Hodnotící indikátory výstupů a výsledků:</w:t>
            </w:r>
          </w:p>
        </w:tc>
        <w:tc>
          <w:tcPr>
            <w:tcW w:w="6521" w:type="dxa"/>
          </w:tcPr>
          <w:p w:rsidR="00763126" w:rsidRPr="00116CE4" w:rsidRDefault="00763126" w:rsidP="00763126">
            <w:pPr>
              <w:ind w:left="-37"/>
              <w:rPr>
                <w:sz w:val="20"/>
                <w:szCs w:val="20"/>
              </w:rPr>
            </w:pPr>
            <w:r w:rsidRPr="00116CE4">
              <w:rPr>
                <w:sz w:val="20"/>
                <w:szCs w:val="20"/>
              </w:rPr>
              <w:t xml:space="preserve">P-centrum, spolek </w:t>
            </w:r>
          </w:p>
          <w:p w:rsidR="00763126" w:rsidRPr="00116CE4" w:rsidRDefault="00763126" w:rsidP="007A3ADD">
            <w:pPr>
              <w:numPr>
                <w:ilvl w:val="0"/>
                <w:numId w:val="260"/>
              </w:numPr>
              <w:suppressAutoHyphens/>
              <w:jc w:val="both"/>
              <w:rPr>
                <w:sz w:val="20"/>
                <w:szCs w:val="20"/>
              </w:rPr>
            </w:pPr>
            <w:r>
              <w:rPr>
                <w:sz w:val="20"/>
                <w:szCs w:val="20"/>
              </w:rPr>
              <w:t xml:space="preserve">počet </w:t>
            </w:r>
            <w:r w:rsidRPr="00116CE4">
              <w:rPr>
                <w:sz w:val="20"/>
                <w:szCs w:val="20"/>
              </w:rPr>
              <w:t>programů selektivní prevence</w:t>
            </w:r>
            <w:r>
              <w:rPr>
                <w:sz w:val="20"/>
                <w:szCs w:val="20"/>
              </w:rPr>
              <w:t>: min. 110</w:t>
            </w:r>
            <w:r w:rsidRPr="00116CE4">
              <w:rPr>
                <w:sz w:val="20"/>
                <w:szCs w:val="20"/>
              </w:rPr>
              <w:t>/rok</w:t>
            </w:r>
          </w:p>
          <w:p w:rsidR="00763126" w:rsidRPr="00116CE4" w:rsidRDefault="00763126" w:rsidP="007A3ADD">
            <w:pPr>
              <w:numPr>
                <w:ilvl w:val="0"/>
                <w:numId w:val="260"/>
              </w:numPr>
              <w:suppressAutoHyphens/>
              <w:jc w:val="both"/>
              <w:rPr>
                <w:sz w:val="20"/>
                <w:szCs w:val="20"/>
              </w:rPr>
            </w:pPr>
            <w:r>
              <w:rPr>
                <w:sz w:val="20"/>
                <w:szCs w:val="20"/>
              </w:rPr>
              <w:t xml:space="preserve">počet </w:t>
            </w:r>
            <w:r w:rsidRPr="00116CE4">
              <w:rPr>
                <w:sz w:val="20"/>
                <w:szCs w:val="20"/>
              </w:rPr>
              <w:t>programů všeobecné prevence</w:t>
            </w:r>
            <w:r>
              <w:rPr>
                <w:sz w:val="20"/>
                <w:szCs w:val="20"/>
              </w:rPr>
              <w:t>: min. 70</w:t>
            </w:r>
            <w:r w:rsidRPr="00116CE4">
              <w:rPr>
                <w:sz w:val="20"/>
                <w:szCs w:val="20"/>
              </w:rPr>
              <w:t>/rok</w:t>
            </w:r>
          </w:p>
          <w:p w:rsidR="00763126" w:rsidRPr="002F063F" w:rsidRDefault="00763126" w:rsidP="007A3ADD">
            <w:pPr>
              <w:numPr>
                <w:ilvl w:val="0"/>
                <w:numId w:val="260"/>
              </w:numPr>
              <w:suppressAutoHyphens/>
              <w:jc w:val="both"/>
              <w:rPr>
                <w:sz w:val="20"/>
                <w:szCs w:val="20"/>
              </w:rPr>
            </w:pPr>
            <w:r w:rsidRPr="002F063F">
              <w:rPr>
                <w:sz w:val="20"/>
                <w:szCs w:val="20"/>
              </w:rPr>
              <w:t>počet hodin indikované prevence: min. 350/rok</w:t>
            </w:r>
          </w:p>
          <w:p w:rsidR="00763126" w:rsidRPr="002F063F" w:rsidRDefault="00763126" w:rsidP="007A3ADD">
            <w:pPr>
              <w:numPr>
                <w:ilvl w:val="0"/>
                <w:numId w:val="262"/>
              </w:numPr>
              <w:suppressAutoHyphens/>
              <w:rPr>
                <w:sz w:val="20"/>
                <w:szCs w:val="20"/>
              </w:rPr>
            </w:pPr>
            <w:r w:rsidRPr="002F063F">
              <w:rPr>
                <w:sz w:val="20"/>
                <w:szCs w:val="20"/>
              </w:rPr>
              <w:t>počet akreditovaných vzdělávacích kurzů: 8/rok</w:t>
            </w:r>
          </w:p>
          <w:p w:rsidR="00763126" w:rsidRPr="002F063F" w:rsidRDefault="00763126" w:rsidP="007A3ADD">
            <w:pPr>
              <w:numPr>
                <w:ilvl w:val="0"/>
                <w:numId w:val="262"/>
              </w:numPr>
              <w:suppressAutoHyphens/>
              <w:rPr>
                <w:sz w:val="20"/>
                <w:szCs w:val="20"/>
              </w:rPr>
            </w:pPr>
            <w:r w:rsidRPr="002F063F">
              <w:rPr>
                <w:sz w:val="20"/>
                <w:szCs w:val="20"/>
              </w:rPr>
              <w:t>40 realizovaných programů/rok (</w:t>
            </w:r>
            <w:r w:rsidRPr="007352A9">
              <w:rPr>
                <w:sz w:val="20"/>
                <w:szCs w:val="20"/>
              </w:rPr>
              <w:t xml:space="preserve">kyberprostor a </w:t>
            </w:r>
            <w:proofErr w:type="spellStart"/>
            <w:r w:rsidRPr="007352A9">
              <w:rPr>
                <w:sz w:val="20"/>
                <w:szCs w:val="20"/>
              </w:rPr>
              <w:t>gamblin</w:t>
            </w:r>
            <w:r>
              <w:rPr>
                <w:sz w:val="20"/>
                <w:szCs w:val="20"/>
              </w:rPr>
              <w:t>g</w:t>
            </w:r>
            <w:proofErr w:type="spellEnd"/>
            <w:r w:rsidRPr="007352A9">
              <w:rPr>
                <w:sz w:val="20"/>
                <w:szCs w:val="20"/>
              </w:rPr>
              <w:t>)</w:t>
            </w:r>
          </w:p>
          <w:p w:rsidR="00763126" w:rsidRPr="00C748E0" w:rsidRDefault="00763126" w:rsidP="007A3ADD">
            <w:pPr>
              <w:numPr>
                <w:ilvl w:val="0"/>
                <w:numId w:val="262"/>
              </w:numPr>
              <w:suppressAutoHyphens/>
              <w:rPr>
                <w:sz w:val="20"/>
                <w:szCs w:val="20"/>
              </w:rPr>
            </w:pPr>
            <w:r w:rsidRPr="002F063F">
              <w:rPr>
                <w:sz w:val="20"/>
                <w:szCs w:val="20"/>
              </w:rPr>
              <w:t>1 080 dětí/rok (</w:t>
            </w:r>
            <w:r w:rsidRPr="00C748E0">
              <w:rPr>
                <w:sz w:val="20"/>
                <w:szCs w:val="20"/>
              </w:rPr>
              <w:t xml:space="preserve">kyberprostor a </w:t>
            </w:r>
            <w:proofErr w:type="spellStart"/>
            <w:r w:rsidRPr="00C748E0">
              <w:rPr>
                <w:sz w:val="20"/>
                <w:szCs w:val="20"/>
              </w:rPr>
              <w:t>gambling</w:t>
            </w:r>
            <w:proofErr w:type="spellEnd"/>
            <w:r w:rsidRPr="00C748E0">
              <w:rPr>
                <w:sz w:val="20"/>
                <w:szCs w:val="20"/>
              </w:rPr>
              <w:t>)</w:t>
            </w:r>
          </w:p>
          <w:p w:rsidR="00763126" w:rsidRPr="002F063F" w:rsidRDefault="00763126" w:rsidP="00763126">
            <w:pPr>
              <w:ind w:left="-37"/>
              <w:rPr>
                <w:sz w:val="20"/>
                <w:szCs w:val="20"/>
              </w:rPr>
            </w:pPr>
            <w:proofErr w:type="gramStart"/>
            <w:r w:rsidRPr="002F063F">
              <w:rPr>
                <w:sz w:val="20"/>
                <w:szCs w:val="20"/>
              </w:rPr>
              <w:t xml:space="preserve">Sdružení D, </w:t>
            </w:r>
            <w:proofErr w:type="spellStart"/>
            <w:r w:rsidRPr="002F063F">
              <w:rPr>
                <w:sz w:val="20"/>
                <w:szCs w:val="20"/>
              </w:rPr>
              <w:t>z.ú</w:t>
            </w:r>
            <w:proofErr w:type="spellEnd"/>
            <w:r w:rsidRPr="002F063F">
              <w:rPr>
                <w:sz w:val="20"/>
                <w:szCs w:val="20"/>
              </w:rPr>
              <w:t>.</w:t>
            </w:r>
            <w:proofErr w:type="gramEnd"/>
            <w:r w:rsidRPr="002F063F">
              <w:rPr>
                <w:sz w:val="20"/>
                <w:szCs w:val="20"/>
              </w:rPr>
              <w:t xml:space="preserve"> </w:t>
            </w:r>
          </w:p>
          <w:p w:rsidR="00763126" w:rsidRDefault="00763126" w:rsidP="007A3ADD">
            <w:pPr>
              <w:numPr>
                <w:ilvl w:val="0"/>
                <w:numId w:val="261"/>
              </w:numPr>
              <w:suppressAutoHyphens/>
              <w:jc w:val="both"/>
              <w:rPr>
                <w:sz w:val="20"/>
                <w:szCs w:val="20"/>
              </w:rPr>
            </w:pPr>
            <w:r w:rsidRPr="002F063F">
              <w:rPr>
                <w:sz w:val="20"/>
                <w:szCs w:val="20"/>
              </w:rPr>
              <w:t>počet program</w:t>
            </w:r>
            <w:r>
              <w:rPr>
                <w:sz w:val="20"/>
                <w:szCs w:val="20"/>
              </w:rPr>
              <w:t>ů selektivní prevence: 120/rok</w:t>
            </w:r>
          </w:p>
          <w:p w:rsidR="00763126" w:rsidRPr="002F063F" w:rsidRDefault="00763126" w:rsidP="007A3ADD">
            <w:pPr>
              <w:numPr>
                <w:ilvl w:val="0"/>
                <w:numId w:val="261"/>
              </w:numPr>
              <w:suppressAutoHyphens/>
              <w:jc w:val="both"/>
              <w:rPr>
                <w:sz w:val="20"/>
                <w:szCs w:val="20"/>
              </w:rPr>
            </w:pPr>
            <w:r w:rsidRPr="002F063F">
              <w:rPr>
                <w:sz w:val="20"/>
                <w:szCs w:val="20"/>
              </w:rPr>
              <w:t>počet hodin následné práce psychologa: 120/rok</w:t>
            </w:r>
          </w:p>
          <w:p w:rsidR="00763126" w:rsidRPr="002F063F" w:rsidRDefault="00763126" w:rsidP="007A3ADD">
            <w:pPr>
              <w:numPr>
                <w:ilvl w:val="0"/>
                <w:numId w:val="261"/>
              </w:numPr>
              <w:suppressAutoHyphens/>
              <w:jc w:val="both"/>
              <w:rPr>
                <w:sz w:val="20"/>
                <w:szCs w:val="20"/>
              </w:rPr>
            </w:pPr>
            <w:r w:rsidRPr="002F063F">
              <w:rPr>
                <w:sz w:val="20"/>
                <w:szCs w:val="20"/>
              </w:rPr>
              <w:t>počet programů všeobecné prevence: 160/rok</w:t>
            </w:r>
          </w:p>
          <w:p w:rsidR="00763126" w:rsidRPr="002F063F" w:rsidRDefault="00763126" w:rsidP="007A3ADD">
            <w:pPr>
              <w:numPr>
                <w:ilvl w:val="0"/>
                <w:numId w:val="261"/>
              </w:numPr>
              <w:suppressAutoHyphens/>
              <w:jc w:val="both"/>
              <w:rPr>
                <w:sz w:val="20"/>
                <w:szCs w:val="20"/>
              </w:rPr>
            </w:pPr>
            <w:r w:rsidRPr="002F063F">
              <w:rPr>
                <w:sz w:val="20"/>
                <w:szCs w:val="20"/>
              </w:rPr>
              <w:t>počet akreditovaných vzdělávacích kurzů: 10/rok (tzn. 20 školících dnů)</w:t>
            </w:r>
          </w:p>
          <w:p w:rsidR="00FB52EB" w:rsidRPr="002F063F" w:rsidRDefault="00FB52EB" w:rsidP="00FB52EB">
            <w:pPr>
              <w:ind w:left="-57"/>
              <w:rPr>
                <w:sz w:val="20"/>
                <w:szCs w:val="20"/>
              </w:rPr>
            </w:pPr>
            <w:r w:rsidRPr="002F063F">
              <w:rPr>
                <w:sz w:val="20"/>
                <w:szCs w:val="20"/>
              </w:rPr>
              <w:t xml:space="preserve">Společnost Podané ruce o.p.s. </w:t>
            </w:r>
          </w:p>
          <w:p w:rsidR="00FB52EB" w:rsidRPr="0087757B" w:rsidRDefault="00FB52EB" w:rsidP="00FB52EB">
            <w:pPr>
              <w:numPr>
                <w:ilvl w:val="0"/>
                <w:numId w:val="262"/>
              </w:numPr>
              <w:suppressAutoHyphens/>
              <w:rPr>
                <w:strike/>
                <w:sz w:val="20"/>
                <w:szCs w:val="20"/>
              </w:rPr>
            </w:pPr>
            <w:r w:rsidRPr="002F063F">
              <w:rPr>
                <w:sz w:val="20"/>
                <w:szCs w:val="20"/>
              </w:rPr>
              <w:t>40 realizovaných</w:t>
            </w:r>
            <w:r w:rsidR="004C1FCB">
              <w:rPr>
                <w:sz w:val="20"/>
                <w:szCs w:val="20"/>
              </w:rPr>
              <w:t xml:space="preserve"> preventivních</w:t>
            </w:r>
            <w:r w:rsidRPr="002F063F">
              <w:rPr>
                <w:sz w:val="20"/>
                <w:szCs w:val="20"/>
              </w:rPr>
              <w:t xml:space="preserve"> </w:t>
            </w:r>
            <w:r w:rsidRPr="0087757B">
              <w:rPr>
                <w:sz w:val="20"/>
                <w:szCs w:val="20"/>
              </w:rPr>
              <w:t>programů/rok</w:t>
            </w:r>
          </w:p>
          <w:p w:rsidR="00FB52EB" w:rsidRDefault="00FB52EB" w:rsidP="00FB52EB">
            <w:pPr>
              <w:numPr>
                <w:ilvl w:val="0"/>
                <w:numId w:val="262"/>
              </w:numPr>
              <w:suppressAutoHyphens/>
              <w:rPr>
                <w:sz w:val="20"/>
                <w:szCs w:val="20"/>
              </w:rPr>
            </w:pPr>
            <w:r w:rsidRPr="0087757B">
              <w:rPr>
                <w:sz w:val="20"/>
                <w:szCs w:val="20"/>
              </w:rPr>
              <w:t>1 000 dětí/rok</w:t>
            </w:r>
          </w:p>
          <w:p w:rsidR="00763126" w:rsidRPr="004C1FCB" w:rsidRDefault="004C1FCB" w:rsidP="004C1FCB">
            <w:pPr>
              <w:numPr>
                <w:ilvl w:val="0"/>
                <w:numId w:val="262"/>
              </w:numPr>
              <w:suppressAutoHyphens/>
              <w:rPr>
                <w:sz w:val="20"/>
                <w:szCs w:val="20"/>
              </w:rPr>
            </w:pPr>
            <w:r>
              <w:rPr>
                <w:sz w:val="20"/>
                <w:szCs w:val="20"/>
              </w:rPr>
              <w:t>15 akcí/rok v rámci programu „</w:t>
            </w:r>
            <w:proofErr w:type="spellStart"/>
            <w:r w:rsidRPr="004C1FCB">
              <w:rPr>
                <w:sz w:val="20"/>
                <w:szCs w:val="20"/>
                <w:shd w:val="clear" w:color="auto" w:fill="FFFFFF"/>
              </w:rPr>
              <w:t>Hard&amp;Smart</w:t>
            </w:r>
            <w:proofErr w:type="spellEnd"/>
            <w:r w:rsidRPr="004C1FCB">
              <w:rPr>
                <w:sz w:val="20"/>
                <w:szCs w:val="20"/>
                <w:shd w:val="clear" w:color="auto" w:fill="FFFFFF"/>
              </w:rPr>
              <w:t>“</w:t>
            </w:r>
          </w:p>
        </w:tc>
      </w:tr>
    </w:tbl>
    <w:p w:rsidR="00763126" w:rsidRDefault="00763126" w:rsidP="00763126">
      <w:pPr>
        <w:rPr>
          <w:sz w:val="22"/>
        </w:rPr>
      </w:pPr>
    </w:p>
    <w:p w:rsidR="00763126" w:rsidRPr="00533809" w:rsidRDefault="00763126" w:rsidP="00763126">
      <w:pPr>
        <w:rPr>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09" w:type="dxa"/>
            <w:shd w:val="clear" w:color="auto" w:fill="C5E0B3"/>
          </w:tcPr>
          <w:p w:rsidR="00763126" w:rsidRPr="00116CE4" w:rsidRDefault="00763126" w:rsidP="00763126">
            <w:pPr>
              <w:rPr>
                <w:b/>
                <w:sz w:val="20"/>
                <w:szCs w:val="20"/>
              </w:rPr>
            </w:pPr>
            <w:r w:rsidRPr="00116CE4">
              <w:rPr>
                <w:b/>
                <w:sz w:val="20"/>
                <w:szCs w:val="20"/>
              </w:rPr>
              <w:t>Kód opatření:</w:t>
            </w:r>
          </w:p>
        </w:tc>
        <w:tc>
          <w:tcPr>
            <w:tcW w:w="6521" w:type="dxa"/>
            <w:shd w:val="clear" w:color="auto" w:fill="C5E0B3"/>
          </w:tcPr>
          <w:p w:rsidR="00763126" w:rsidRPr="002F063F" w:rsidRDefault="00763126" w:rsidP="00763126">
            <w:pPr>
              <w:rPr>
                <w:b/>
                <w:sz w:val="20"/>
                <w:szCs w:val="20"/>
              </w:rPr>
            </w:pPr>
            <w:r w:rsidRPr="002F063F">
              <w:rPr>
                <w:b/>
                <w:sz w:val="20"/>
                <w:szCs w:val="20"/>
              </w:rPr>
              <w:t>4.2.3</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09" w:type="dxa"/>
            <w:shd w:val="clear" w:color="auto" w:fill="C5E0B3"/>
          </w:tcPr>
          <w:p w:rsidR="00763126" w:rsidRPr="00116CE4" w:rsidRDefault="00763126" w:rsidP="00763126">
            <w:pPr>
              <w:rPr>
                <w:b/>
                <w:sz w:val="20"/>
                <w:szCs w:val="20"/>
              </w:rPr>
            </w:pPr>
            <w:r w:rsidRPr="00116CE4">
              <w:rPr>
                <w:b/>
                <w:sz w:val="20"/>
                <w:szCs w:val="20"/>
              </w:rPr>
              <w:t>Název opatření:</w:t>
            </w:r>
          </w:p>
        </w:tc>
        <w:tc>
          <w:tcPr>
            <w:tcW w:w="6521" w:type="dxa"/>
            <w:shd w:val="clear" w:color="auto" w:fill="C5E0B3"/>
          </w:tcPr>
          <w:p w:rsidR="00763126" w:rsidRPr="002F063F" w:rsidRDefault="00763126" w:rsidP="00763126">
            <w:pPr>
              <w:rPr>
                <w:b/>
                <w:sz w:val="20"/>
                <w:szCs w:val="20"/>
              </w:rPr>
            </w:pPr>
            <w:r w:rsidRPr="002F063F">
              <w:rPr>
                <w:b/>
                <w:sz w:val="20"/>
                <w:szCs w:val="20"/>
              </w:rPr>
              <w:t xml:space="preserve">Indikovaná primární prevence pro ohrožené děti a mládež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09" w:type="dxa"/>
            <w:shd w:val="clear" w:color="auto" w:fill="C5E0B3"/>
          </w:tcPr>
          <w:p w:rsidR="00763126" w:rsidRPr="00116CE4" w:rsidRDefault="00763126" w:rsidP="00763126">
            <w:pPr>
              <w:rPr>
                <w:b/>
                <w:sz w:val="20"/>
                <w:szCs w:val="20"/>
              </w:rPr>
            </w:pPr>
            <w:r w:rsidRPr="00116CE4">
              <w:rPr>
                <w:b/>
                <w:sz w:val="20"/>
                <w:szCs w:val="20"/>
              </w:rPr>
              <w:t>Charakteristika opatření:</w:t>
            </w:r>
          </w:p>
        </w:tc>
        <w:tc>
          <w:tcPr>
            <w:tcW w:w="6521" w:type="dxa"/>
          </w:tcPr>
          <w:p w:rsidR="00763126" w:rsidRPr="002F063F" w:rsidRDefault="00763126" w:rsidP="00763126">
            <w:pPr>
              <w:ind w:left="-57"/>
              <w:rPr>
                <w:sz w:val="20"/>
                <w:szCs w:val="20"/>
              </w:rPr>
            </w:pPr>
            <w:r w:rsidRPr="002F063F">
              <w:rPr>
                <w:sz w:val="20"/>
                <w:szCs w:val="20"/>
              </w:rPr>
              <w:t>Opatření je zaměřeno na indikované skupiny dospívajících z dětských domovů, náhradní rodinné péče, ohrožených dětí v evidenci OSPOD  nebo osob v péči klinických psychologů s cílem snížení rizika živ</w:t>
            </w:r>
            <w:r w:rsidR="00596915">
              <w:rPr>
                <w:sz w:val="20"/>
                <w:szCs w:val="20"/>
              </w:rPr>
              <w:t>ota na ulici a rizika účasti na </w:t>
            </w:r>
            <w:r w:rsidRPr="002F063F">
              <w:rPr>
                <w:sz w:val="20"/>
                <w:szCs w:val="20"/>
              </w:rPr>
              <w:t>nezákonném jednání (jako aktér či jako oběť), a to prostřednictvím dlouhodobého působení.</w:t>
            </w:r>
          </w:p>
          <w:p w:rsidR="00763126" w:rsidRPr="002F063F" w:rsidRDefault="00763126" w:rsidP="00763126">
            <w:pPr>
              <w:ind w:left="-57"/>
              <w:rPr>
                <w:sz w:val="20"/>
                <w:szCs w:val="20"/>
              </w:rPr>
            </w:pPr>
            <w:r w:rsidRPr="002F063F">
              <w:rPr>
                <w:sz w:val="20"/>
                <w:szCs w:val="20"/>
              </w:rPr>
              <w:t xml:space="preserve">Dále se opatření zaměřuje na práci se žáky základních a středních škol těch tříd, ve kterých došlo k rozvoji rizikového chování důsledkem výskytu šikany ve třídních kolektivech anebo ke zneužívání návykových látek u konkrétních žáků. Programy indikované prevence pomáhají profesionálně a odborně řešit závažnější sociálně patologické jevy ve třídních kolektivech. Dále umožňují práci s nedospělou populací, která aktivně užívá návykové látky. </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Cílová skupina</w:t>
            </w:r>
          </w:p>
        </w:tc>
        <w:tc>
          <w:tcPr>
            <w:tcW w:w="6521" w:type="dxa"/>
          </w:tcPr>
          <w:p w:rsidR="00763126" w:rsidRPr="00116CE4" w:rsidRDefault="00763126" w:rsidP="00763126">
            <w:pPr>
              <w:ind w:left="-57"/>
              <w:rPr>
                <w:sz w:val="20"/>
                <w:szCs w:val="20"/>
              </w:rPr>
            </w:pPr>
            <w:r w:rsidRPr="00116CE4">
              <w:rPr>
                <w:sz w:val="20"/>
                <w:szCs w:val="20"/>
              </w:rPr>
              <w:t>1 děti a</w:t>
            </w:r>
            <w:r>
              <w:rPr>
                <w:sz w:val="20"/>
                <w:szCs w:val="20"/>
              </w:rPr>
              <w:t> </w:t>
            </w:r>
            <w:r w:rsidRPr="00116CE4">
              <w:rPr>
                <w:sz w:val="20"/>
                <w:szCs w:val="20"/>
              </w:rPr>
              <w:t xml:space="preserve">mládež ve věku od 6 do 26 let ohrožené společensky nežádoucími jevy </w:t>
            </w:r>
          </w:p>
          <w:p w:rsidR="00763126" w:rsidRPr="00116CE4" w:rsidRDefault="00763126" w:rsidP="00763126">
            <w:pPr>
              <w:ind w:left="-57"/>
              <w:rPr>
                <w:sz w:val="20"/>
                <w:szCs w:val="20"/>
              </w:rPr>
            </w:pPr>
            <w:r w:rsidRPr="00116CE4">
              <w:rPr>
                <w:sz w:val="20"/>
                <w:szCs w:val="20"/>
              </w:rPr>
              <w:t>26 jiné: pedagogičtí pracovníci a</w:t>
            </w:r>
            <w:r>
              <w:rPr>
                <w:sz w:val="20"/>
                <w:szCs w:val="20"/>
              </w:rPr>
              <w:t> </w:t>
            </w:r>
            <w:r w:rsidRPr="00116CE4">
              <w:rPr>
                <w:sz w:val="20"/>
                <w:szCs w:val="20"/>
              </w:rPr>
              <w:t xml:space="preserve">rodiče jako sekundární cílová skupina  </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Druh služby</w:t>
            </w:r>
          </w:p>
        </w:tc>
        <w:tc>
          <w:tcPr>
            <w:tcW w:w="6521" w:type="dxa"/>
          </w:tcPr>
          <w:p w:rsidR="00763126" w:rsidRPr="00116CE4" w:rsidRDefault="00763126" w:rsidP="00763126">
            <w:pPr>
              <w:ind w:left="-57"/>
              <w:rPr>
                <w:sz w:val="20"/>
                <w:szCs w:val="20"/>
              </w:rPr>
            </w:pPr>
            <w:r w:rsidRPr="00116CE4">
              <w:rPr>
                <w:sz w:val="20"/>
                <w:szCs w:val="20"/>
              </w:rPr>
              <w:t>34 Ostatní služby, které nejsou uvedeny v</w:t>
            </w:r>
            <w:r>
              <w:rPr>
                <w:sz w:val="20"/>
                <w:szCs w:val="20"/>
              </w:rPr>
              <w:t> </w:t>
            </w:r>
            <w:r w:rsidRPr="00116CE4">
              <w:rPr>
                <w:sz w:val="20"/>
                <w:szCs w:val="20"/>
              </w:rPr>
              <w:t>ZSS</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Forma služby</w:t>
            </w:r>
          </w:p>
        </w:tc>
        <w:tc>
          <w:tcPr>
            <w:tcW w:w="6521" w:type="dxa"/>
          </w:tcPr>
          <w:p w:rsidR="00763126" w:rsidRPr="00116CE4" w:rsidRDefault="00763126" w:rsidP="00763126">
            <w:pPr>
              <w:rPr>
                <w:sz w:val="20"/>
                <w:szCs w:val="20"/>
              </w:rPr>
            </w:pPr>
            <w:r>
              <w:rPr>
                <w:sz w:val="20"/>
                <w:szCs w:val="20"/>
              </w:rPr>
              <w:t>-</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09" w:type="dxa"/>
            <w:shd w:val="clear" w:color="auto" w:fill="C5E0B3"/>
          </w:tcPr>
          <w:p w:rsidR="00763126" w:rsidRPr="00116CE4" w:rsidRDefault="00763126" w:rsidP="00763126">
            <w:pPr>
              <w:rPr>
                <w:b/>
                <w:sz w:val="20"/>
                <w:szCs w:val="20"/>
              </w:rPr>
            </w:pPr>
            <w:r w:rsidRPr="00116CE4">
              <w:rPr>
                <w:b/>
                <w:sz w:val="20"/>
                <w:szCs w:val="20"/>
              </w:rPr>
              <w:t>Vymezení územního dopadu opatření:</w:t>
            </w:r>
          </w:p>
        </w:tc>
        <w:tc>
          <w:tcPr>
            <w:tcW w:w="6521" w:type="dxa"/>
          </w:tcPr>
          <w:p w:rsidR="00763126" w:rsidRPr="00116CE4" w:rsidRDefault="00763126" w:rsidP="00763126">
            <w:pPr>
              <w:rPr>
                <w:sz w:val="20"/>
                <w:szCs w:val="20"/>
              </w:rPr>
            </w:pPr>
            <w:r w:rsidRPr="00116CE4">
              <w:rPr>
                <w:sz w:val="20"/>
                <w:szCs w:val="20"/>
              </w:rPr>
              <w:t xml:space="preserve">území města Olomouce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5</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dopady opatření:</w:t>
            </w:r>
          </w:p>
        </w:tc>
        <w:tc>
          <w:tcPr>
            <w:tcW w:w="6521" w:type="dxa"/>
          </w:tcPr>
          <w:p w:rsidR="00763126" w:rsidRPr="00EC364E" w:rsidRDefault="00763126" w:rsidP="00A77232">
            <w:pPr>
              <w:pStyle w:val="ListParagraph3"/>
              <w:numPr>
                <w:ilvl w:val="0"/>
                <w:numId w:val="277"/>
              </w:numPr>
              <w:ind w:left="356"/>
              <w:jc w:val="left"/>
              <w:rPr>
                <w:rFonts w:ascii="Times New Roman" w:hAnsi="Times New Roman"/>
                <w:sz w:val="20"/>
                <w:szCs w:val="20"/>
              </w:rPr>
            </w:pPr>
            <w:r w:rsidRPr="00EC364E">
              <w:rPr>
                <w:rFonts w:ascii="Times New Roman" w:hAnsi="Times New Roman"/>
                <w:sz w:val="20"/>
                <w:szCs w:val="20"/>
              </w:rPr>
              <w:t>upevnění návyků směřuj</w:t>
            </w:r>
            <w:r>
              <w:rPr>
                <w:rFonts w:ascii="Times New Roman" w:hAnsi="Times New Roman"/>
                <w:sz w:val="20"/>
                <w:szCs w:val="20"/>
              </w:rPr>
              <w:t xml:space="preserve">ících k nedelikventnímu jednání </w:t>
            </w:r>
            <w:r w:rsidRPr="00EC364E">
              <w:rPr>
                <w:rFonts w:ascii="Times New Roman" w:hAnsi="Times New Roman"/>
                <w:sz w:val="20"/>
                <w:szCs w:val="20"/>
              </w:rPr>
              <w:t>a</w:t>
            </w:r>
            <w:r>
              <w:rPr>
                <w:rFonts w:ascii="Times New Roman" w:hAnsi="Times New Roman"/>
                <w:sz w:val="20"/>
                <w:szCs w:val="20"/>
              </w:rPr>
              <w:t> </w:t>
            </w:r>
            <w:r w:rsidRPr="00EC364E">
              <w:rPr>
                <w:rFonts w:ascii="Times New Roman" w:hAnsi="Times New Roman"/>
                <w:sz w:val="20"/>
                <w:szCs w:val="20"/>
              </w:rPr>
              <w:t>k prevenci závislostního chování</w:t>
            </w:r>
          </w:p>
          <w:p w:rsidR="00763126" w:rsidRPr="00EC364E" w:rsidRDefault="00763126" w:rsidP="00A77232">
            <w:pPr>
              <w:pStyle w:val="ListParagraph3"/>
              <w:numPr>
                <w:ilvl w:val="0"/>
                <w:numId w:val="277"/>
              </w:numPr>
              <w:ind w:left="356"/>
              <w:jc w:val="left"/>
              <w:rPr>
                <w:rFonts w:ascii="Times New Roman" w:hAnsi="Times New Roman"/>
                <w:sz w:val="20"/>
                <w:szCs w:val="20"/>
              </w:rPr>
            </w:pPr>
            <w:r w:rsidRPr="00EC364E">
              <w:rPr>
                <w:rFonts w:ascii="Times New Roman" w:hAnsi="Times New Roman"/>
                <w:sz w:val="20"/>
                <w:szCs w:val="20"/>
              </w:rPr>
              <w:t>zabránění či utlumení inklinace cílové skupiny k delikventnímu jednání</w:t>
            </w:r>
          </w:p>
          <w:p w:rsidR="00763126" w:rsidRPr="00EC364E" w:rsidRDefault="00763126" w:rsidP="00A77232">
            <w:pPr>
              <w:pStyle w:val="ListParagraph3"/>
              <w:numPr>
                <w:ilvl w:val="0"/>
                <w:numId w:val="277"/>
              </w:numPr>
              <w:ind w:left="356"/>
              <w:jc w:val="left"/>
              <w:rPr>
                <w:rFonts w:ascii="Times New Roman" w:hAnsi="Times New Roman"/>
                <w:sz w:val="20"/>
                <w:szCs w:val="20"/>
              </w:rPr>
            </w:pPr>
            <w:r w:rsidRPr="00EC364E">
              <w:rPr>
                <w:rFonts w:ascii="Times New Roman" w:hAnsi="Times New Roman"/>
                <w:sz w:val="20"/>
                <w:szCs w:val="20"/>
              </w:rPr>
              <w:t>zabránění trendu stát se obětí protiprávního jednání typického pro cílovou skupinu</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09" w:type="dxa"/>
            <w:shd w:val="clear" w:color="auto" w:fill="C5E0B3"/>
          </w:tcPr>
          <w:p w:rsidR="00763126" w:rsidRPr="00116CE4" w:rsidRDefault="00763126" w:rsidP="00763126">
            <w:pPr>
              <w:rPr>
                <w:b/>
                <w:sz w:val="20"/>
                <w:szCs w:val="20"/>
              </w:rPr>
            </w:pPr>
            <w:r w:rsidRPr="00116CE4">
              <w:rPr>
                <w:b/>
                <w:sz w:val="20"/>
                <w:szCs w:val="20"/>
              </w:rPr>
              <w:t>Rizika a ohrožení naplnění opatření:</w:t>
            </w:r>
          </w:p>
        </w:tc>
        <w:tc>
          <w:tcPr>
            <w:tcW w:w="6521" w:type="dxa"/>
          </w:tcPr>
          <w:p w:rsidR="00763126" w:rsidRPr="0037644C" w:rsidRDefault="00763126" w:rsidP="00A77232">
            <w:pPr>
              <w:pStyle w:val="ListParagraph3"/>
              <w:numPr>
                <w:ilvl w:val="0"/>
                <w:numId w:val="278"/>
              </w:numPr>
              <w:ind w:left="356"/>
              <w:jc w:val="left"/>
              <w:rPr>
                <w:rFonts w:ascii="Times New Roman" w:hAnsi="Times New Roman"/>
                <w:sz w:val="20"/>
                <w:szCs w:val="20"/>
              </w:rPr>
            </w:pPr>
            <w:r w:rsidRPr="0037644C">
              <w:rPr>
                <w:rFonts w:ascii="Times New Roman" w:hAnsi="Times New Roman"/>
                <w:sz w:val="20"/>
                <w:szCs w:val="20"/>
              </w:rPr>
              <w:t>nepodaří se zajistit finanční prostředky na provoz</w:t>
            </w:r>
          </w:p>
          <w:p w:rsidR="00763126" w:rsidRPr="0037644C" w:rsidRDefault="00763126" w:rsidP="00A77232">
            <w:pPr>
              <w:pStyle w:val="ListParagraph3"/>
              <w:numPr>
                <w:ilvl w:val="0"/>
                <w:numId w:val="278"/>
              </w:numPr>
              <w:ind w:left="356"/>
              <w:jc w:val="left"/>
              <w:rPr>
                <w:rFonts w:ascii="Times New Roman" w:hAnsi="Times New Roman"/>
                <w:sz w:val="20"/>
                <w:szCs w:val="20"/>
              </w:rPr>
            </w:pPr>
            <w:r w:rsidRPr="0037644C">
              <w:rPr>
                <w:rFonts w:ascii="Times New Roman" w:hAnsi="Times New Roman"/>
                <w:sz w:val="20"/>
                <w:szCs w:val="20"/>
              </w:rPr>
              <w:t>nedostatek dobrovolníků pro realizaci služby</w:t>
            </w:r>
          </w:p>
          <w:p w:rsidR="00763126" w:rsidRPr="0037644C" w:rsidRDefault="00763126" w:rsidP="00A77232">
            <w:pPr>
              <w:pStyle w:val="ListParagraph3"/>
              <w:numPr>
                <w:ilvl w:val="0"/>
                <w:numId w:val="278"/>
              </w:numPr>
              <w:ind w:left="356"/>
              <w:jc w:val="left"/>
              <w:rPr>
                <w:rFonts w:ascii="Times New Roman" w:hAnsi="Times New Roman"/>
                <w:sz w:val="20"/>
                <w:szCs w:val="20"/>
              </w:rPr>
            </w:pPr>
            <w:r w:rsidRPr="0037644C">
              <w:rPr>
                <w:rFonts w:ascii="Times New Roman" w:hAnsi="Times New Roman"/>
                <w:sz w:val="20"/>
                <w:szCs w:val="20"/>
              </w:rPr>
              <w:t>vysoká časová vytíženost klientů dětského domova, náhradní rodinné péče a</w:t>
            </w:r>
            <w:r>
              <w:rPr>
                <w:rFonts w:ascii="Times New Roman" w:hAnsi="Times New Roman"/>
                <w:sz w:val="20"/>
                <w:szCs w:val="20"/>
              </w:rPr>
              <w:t> </w:t>
            </w:r>
            <w:r w:rsidRPr="0037644C">
              <w:rPr>
                <w:rFonts w:ascii="Times New Roman" w:hAnsi="Times New Roman"/>
                <w:sz w:val="20"/>
                <w:szCs w:val="20"/>
              </w:rPr>
              <w:t>OSPOD</w:t>
            </w:r>
          </w:p>
          <w:p w:rsidR="00763126" w:rsidRPr="0037644C" w:rsidRDefault="00763126" w:rsidP="00A77232">
            <w:pPr>
              <w:pStyle w:val="ListParagraph3"/>
              <w:numPr>
                <w:ilvl w:val="0"/>
                <w:numId w:val="278"/>
              </w:numPr>
              <w:ind w:left="356"/>
              <w:jc w:val="left"/>
              <w:rPr>
                <w:rFonts w:ascii="Times New Roman" w:hAnsi="Times New Roman"/>
                <w:sz w:val="20"/>
                <w:szCs w:val="20"/>
              </w:rPr>
            </w:pPr>
            <w:r w:rsidRPr="0037644C">
              <w:rPr>
                <w:rFonts w:ascii="Times New Roman" w:hAnsi="Times New Roman"/>
                <w:sz w:val="20"/>
                <w:szCs w:val="20"/>
              </w:rPr>
              <w:t>ztráta motivace pro účast v programu ze strany klienta či dobrovolníka</w:t>
            </w:r>
          </w:p>
          <w:p w:rsidR="00763126" w:rsidRPr="0037644C" w:rsidRDefault="00763126" w:rsidP="00A77232">
            <w:pPr>
              <w:pStyle w:val="ListParagraph3"/>
              <w:numPr>
                <w:ilvl w:val="0"/>
                <w:numId w:val="278"/>
              </w:numPr>
              <w:ind w:left="356"/>
              <w:jc w:val="left"/>
              <w:rPr>
                <w:rFonts w:ascii="Times New Roman" w:hAnsi="Times New Roman"/>
                <w:sz w:val="20"/>
                <w:szCs w:val="20"/>
              </w:rPr>
            </w:pPr>
            <w:r>
              <w:rPr>
                <w:rFonts w:ascii="Times New Roman" w:hAnsi="Times New Roman"/>
                <w:sz w:val="20"/>
                <w:szCs w:val="20"/>
              </w:rPr>
              <w:lastRenderedPageBreak/>
              <w:t>omezená</w:t>
            </w:r>
            <w:r w:rsidRPr="0037644C">
              <w:rPr>
                <w:rFonts w:ascii="Times New Roman" w:hAnsi="Times New Roman"/>
                <w:sz w:val="20"/>
                <w:szCs w:val="20"/>
              </w:rPr>
              <w:t xml:space="preserve"> personální kapacita</w:t>
            </w:r>
          </w:p>
          <w:p w:rsidR="00763126" w:rsidRPr="0037644C" w:rsidRDefault="00763126" w:rsidP="00A77232">
            <w:pPr>
              <w:pStyle w:val="ListParagraph3"/>
              <w:numPr>
                <w:ilvl w:val="0"/>
                <w:numId w:val="278"/>
              </w:numPr>
              <w:ind w:left="356"/>
              <w:jc w:val="left"/>
              <w:rPr>
                <w:rFonts w:ascii="Times New Roman" w:hAnsi="Times New Roman"/>
                <w:sz w:val="20"/>
                <w:szCs w:val="20"/>
              </w:rPr>
            </w:pPr>
            <w:r w:rsidRPr="0037644C">
              <w:rPr>
                <w:rFonts w:ascii="Times New Roman" w:hAnsi="Times New Roman"/>
                <w:sz w:val="20"/>
                <w:szCs w:val="20"/>
              </w:rPr>
              <w:t>nezájem uživatelů o</w:t>
            </w:r>
            <w:r>
              <w:rPr>
                <w:rFonts w:ascii="Times New Roman" w:hAnsi="Times New Roman"/>
                <w:sz w:val="20"/>
                <w:szCs w:val="20"/>
              </w:rPr>
              <w:t> </w:t>
            </w:r>
            <w:r w:rsidRPr="0037644C">
              <w:rPr>
                <w:rFonts w:ascii="Times New Roman" w:hAnsi="Times New Roman"/>
                <w:sz w:val="20"/>
                <w:szCs w:val="20"/>
              </w:rPr>
              <w:t>službu</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lastRenderedPageBreak/>
              <w:t>7</w:t>
            </w:r>
          </w:p>
        </w:tc>
        <w:tc>
          <w:tcPr>
            <w:tcW w:w="2409" w:type="dxa"/>
            <w:shd w:val="clear" w:color="auto" w:fill="C5E0B3"/>
          </w:tcPr>
          <w:p w:rsidR="00763126" w:rsidRPr="00116CE4" w:rsidRDefault="00763126" w:rsidP="00763126">
            <w:pPr>
              <w:rPr>
                <w:b/>
                <w:sz w:val="20"/>
                <w:szCs w:val="20"/>
              </w:rPr>
            </w:pPr>
            <w:r w:rsidRPr="00116CE4">
              <w:rPr>
                <w:b/>
                <w:sz w:val="20"/>
                <w:szCs w:val="20"/>
              </w:rPr>
              <w:t>Aktivity vedoucí k naplnění opatření:</w:t>
            </w:r>
          </w:p>
        </w:tc>
        <w:tc>
          <w:tcPr>
            <w:tcW w:w="6521" w:type="dxa"/>
          </w:tcPr>
          <w:p w:rsidR="00763126" w:rsidRPr="00116CE4" w:rsidRDefault="00763126" w:rsidP="00763126">
            <w:pPr>
              <w:ind w:left="-57"/>
              <w:rPr>
                <w:sz w:val="20"/>
                <w:szCs w:val="20"/>
              </w:rPr>
            </w:pPr>
            <w:proofErr w:type="gramStart"/>
            <w:r w:rsidRPr="00116CE4">
              <w:rPr>
                <w:sz w:val="20"/>
                <w:szCs w:val="20"/>
              </w:rPr>
              <w:t xml:space="preserve">Sdružení D, </w:t>
            </w:r>
            <w:proofErr w:type="spellStart"/>
            <w:r w:rsidRPr="00116CE4">
              <w:rPr>
                <w:sz w:val="20"/>
                <w:szCs w:val="20"/>
              </w:rPr>
              <w:t>z.ú</w:t>
            </w:r>
            <w:proofErr w:type="spellEnd"/>
            <w:r w:rsidRPr="00116CE4">
              <w:rPr>
                <w:sz w:val="20"/>
                <w:szCs w:val="20"/>
              </w:rPr>
              <w:t>.</w:t>
            </w:r>
            <w:proofErr w:type="gramEnd"/>
          </w:p>
          <w:p w:rsidR="00763126" w:rsidRPr="006A6574" w:rsidRDefault="00763126" w:rsidP="003D27EB">
            <w:pPr>
              <w:pStyle w:val="Odstavecseseznamem"/>
              <w:numPr>
                <w:ilvl w:val="1"/>
                <w:numId w:val="379"/>
              </w:numPr>
              <w:ind w:left="356"/>
              <w:rPr>
                <w:sz w:val="20"/>
                <w:szCs w:val="20"/>
              </w:rPr>
            </w:pPr>
            <w:r w:rsidRPr="006A6574">
              <w:rPr>
                <w:sz w:val="20"/>
                <w:szCs w:val="20"/>
              </w:rPr>
              <w:t xml:space="preserve">vrstevnické provázení </w:t>
            </w:r>
          </w:p>
          <w:p w:rsidR="00763126" w:rsidRPr="006A6574" w:rsidRDefault="00763126" w:rsidP="003D27EB">
            <w:pPr>
              <w:pStyle w:val="Odstavecseseznamem"/>
              <w:numPr>
                <w:ilvl w:val="1"/>
                <w:numId w:val="379"/>
              </w:numPr>
              <w:ind w:left="356"/>
              <w:rPr>
                <w:sz w:val="20"/>
                <w:szCs w:val="20"/>
              </w:rPr>
            </w:pPr>
            <w:r w:rsidRPr="006A6574">
              <w:rPr>
                <w:sz w:val="20"/>
                <w:szCs w:val="20"/>
              </w:rPr>
              <w:t>primárně preventivní a nácvikový program na témata připravovaná dle  aktuální potřeby cílové skupiny</w:t>
            </w:r>
          </w:p>
          <w:p w:rsidR="00763126" w:rsidRPr="00116CE4" w:rsidRDefault="00763126" w:rsidP="00763126">
            <w:pPr>
              <w:ind w:left="-57"/>
              <w:rPr>
                <w:sz w:val="20"/>
                <w:szCs w:val="20"/>
              </w:rPr>
            </w:pPr>
            <w:r w:rsidRPr="00116CE4">
              <w:rPr>
                <w:sz w:val="20"/>
                <w:szCs w:val="20"/>
              </w:rPr>
              <w:t xml:space="preserve"> </w:t>
            </w:r>
          </w:p>
          <w:p w:rsidR="006A6574" w:rsidRDefault="00763126" w:rsidP="006A6574">
            <w:pPr>
              <w:ind w:left="-57"/>
              <w:rPr>
                <w:sz w:val="20"/>
                <w:szCs w:val="20"/>
              </w:rPr>
            </w:pPr>
            <w:r w:rsidRPr="00116CE4">
              <w:rPr>
                <w:sz w:val="20"/>
                <w:szCs w:val="20"/>
              </w:rPr>
              <w:t>P-centrum, spolek</w:t>
            </w:r>
          </w:p>
          <w:p w:rsidR="00763126" w:rsidRPr="006A6574" w:rsidRDefault="00763126" w:rsidP="003D27EB">
            <w:pPr>
              <w:pStyle w:val="Odstavecseseznamem"/>
              <w:numPr>
                <w:ilvl w:val="0"/>
                <w:numId w:val="380"/>
              </w:numPr>
              <w:ind w:left="356"/>
              <w:rPr>
                <w:sz w:val="20"/>
                <w:szCs w:val="20"/>
              </w:rPr>
            </w:pPr>
            <w:r w:rsidRPr="006A6574">
              <w:rPr>
                <w:sz w:val="20"/>
                <w:szCs w:val="20"/>
              </w:rPr>
              <w:t>šetření pomocí diagnostických technik i </w:t>
            </w:r>
            <w:proofErr w:type="spellStart"/>
            <w:r w:rsidRPr="006A6574">
              <w:rPr>
                <w:sz w:val="20"/>
                <w:szCs w:val="20"/>
              </w:rPr>
              <w:t>sociometrie</w:t>
            </w:r>
            <w:proofErr w:type="spellEnd"/>
            <w:r w:rsidRPr="006A6574">
              <w:rPr>
                <w:sz w:val="20"/>
                <w:szCs w:val="20"/>
              </w:rPr>
              <w:t xml:space="preserve"> v třídním kolektivu</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konzultace s pedagogy </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konzultace s žáky </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asistence při jednání s rodiči žáků z dané třídy </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asistence při třídních schůzkách pro rodiče </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proškolení pedagogického sboru v dané problematice </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intervenční programy na míru </w:t>
            </w:r>
          </w:p>
          <w:p w:rsidR="00763126" w:rsidRPr="006A6574" w:rsidRDefault="00763126" w:rsidP="003D27EB">
            <w:pPr>
              <w:pStyle w:val="Odstavecseseznamem"/>
              <w:numPr>
                <w:ilvl w:val="0"/>
                <w:numId w:val="380"/>
              </w:numPr>
              <w:ind w:left="356"/>
              <w:rPr>
                <w:sz w:val="20"/>
                <w:szCs w:val="20"/>
              </w:rPr>
            </w:pPr>
            <w:r w:rsidRPr="006A6574">
              <w:rPr>
                <w:sz w:val="20"/>
                <w:szCs w:val="20"/>
              </w:rPr>
              <w:t xml:space="preserve">preventivní aktivity, které následují po intervenci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8</w:t>
            </w:r>
          </w:p>
        </w:tc>
        <w:tc>
          <w:tcPr>
            <w:tcW w:w="2409" w:type="dxa"/>
            <w:shd w:val="clear" w:color="auto" w:fill="C5E0B3"/>
          </w:tcPr>
          <w:p w:rsidR="00763126" w:rsidRPr="00116CE4" w:rsidRDefault="00763126" w:rsidP="00763126">
            <w:pPr>
              <w:rPr>
                <w:b/>
                <w:sz w:val="20"/>
                <w:szCs w:val="20"/>
              </w:rPr>
            </w:pPr>
            <w:r w:rsidRPr="00116CE4">
              <w:rPr>
                <w:b/>
                <w:sz w:val="20"/>
                <w:szCs w:val="20"/>
              </w:rPr>
              <w:t>Časový harmonogram plnění opatření:</w:t>
            </w:r>
          </w:p>
        </w:tc>
        <w:tc>
          <w:tcPr>
            <w:tcW w:w="6521" w:type="dxa"/>
          </w:tcPr>
          <w:p w:rsidR="00763126" w:rsidRPr="006D3F09" w:rsidRDefault="00763126" w:rsidP="00763126">
            <w:pPr>
              <w:ind w:left="-37"/>
              <w:rPr>
                <w:sz w:val="20"/>
                <w:szCs w:val="20"/>
              </w:rPr>
            </w:pPr>
            <w:r w:rsidRPr="006D3F09">
              <w:rPr>
                <w:sz w:val="20"/>
                <w:szCs w:val="20"/>
              </w:rPr>
              <w:t>2023 - 2025</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Předpokládaná výše finančních nákladů na realizaci opatření:</w:t>
            </w:r>
          </w:p>
        </w:tc>
        <w:tc>
          <w:tcPr>
            <w:tcW w:w="6521" w:type="dxa"/>
          </w:tcPr>
          <w:p w:rsidR="00763126" w:rsidRPr="006D3F09" w:rsidRDefault="00763126" w:rsidP="00763126">
            <w:pPr>
              <w:ind w:left="-57"/>
              <w:rPr>
                <w:sz w:val="20"/>
                <w:szCs w:val="20"/>
              </w:rPr>
            </w:pPr>
            <w:proofErr w:type="gramStart"/>
            <w:r w:rsidRPr="006D3F09">
              <w:rPr>
                <w:sz w:val="20"/>
                <w:szCs w:val="20"/>
              </w:rPr>
              <w:t xml:space="preserve">Sdružení D, </w:t>
            </w:r>
            <w:proofErr w:type="spellStart"/>
            <w:r w:rsidRPr="006D3F09">
              <w:rPr>
                <w:sz w:val="20"/>
                <w:szCs w:val="20"/>
              </w:rPr>
              <w:t>z.ú</w:t>
            </w:r>
            <w:proofErr w:type="spellEnd"/>
            <w:r w:rsidRPr="006D3F09">
              <w:rPr>
                <w:sz w:val="20"/>
                <w:szCs w:val="20"/>
              </w:rPr>
              <w:t>:</w:t>
            </w:r>
            <w:proofErr w:type="gramEnd"/>
            <w:r w:rsidRPr="006D3F09">
              <w:rPr>
                <w:sz w:val="20"/>
                <w:szCs w:val="20"/>
              </w:rPr>
              <w:t xml:space="preserve"> 805 000 Kč/rok</w:t>
            </w:r>
          </w:p>
          <w:p w:rsidR="00763126" w:rsidRPr="006D3F09" w:rsidRDefault="00763126" w:rsidP="00763126">
            <w:pPr>
              <w:ind w:left="-57"/>
              <w:rPr>
                <w:sz w:val="20"/>
                <w:szCs w:val="20"/>
              </w:rPr>
            </w:pPr>
            <w:r w:rsidRPr="006D3F09">
              <w:rPr>
                <w:sz w:val="20"/>
                <w:szCs w:val="20"/>
              </w:rPr>
              <w:t>P-centrum, spolek: 346 000 Kč/rok</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finanční zdroje:</w:t>
            </w:r>
          </w:p>
        </w:tc>
        <w:tc>
          <w:tcPr>
            <w:tcW w:w="6521" w:type="dxa"/>
          </w:tcPr>
          <w:p w:rsidR="00763126" w:rsidRPr="006D3F09" w:rsidRDefault="00763126" w:rsidP="007277A4">
            <w:pPr>
              <w:ind w:left="-57"/>
              <w:rPr>
                <w:sz w:val="20"/>
                <w:szCs w:val="20"/>
              </w:rPr>
            </w:pPr>
            <w:proofErr w:type="spellStart"/>
            <w:r w:rsidRPr="006D3F09">
              <w:rPr>
                <w:sz w:val="20"/>
                <w:szCs w:val="20"/>
              </w:rPr>
              <w:t>SMOl</w:t>
            </w:r>
            <w:proofErr w:type="spellEnd"/>
            <w:r w:rsidRPr="006D3F09">
              <w:rPr>
                <w:sz w:val="20"/>
                <w:szCs w:val="20"/>
              </w:rPr>
              <w:t>, MŠMT, MV, nadace, příspěvky od škol, dary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Předpokládaní realizátoři a partneři opatření:</w:t>
            </w:r>
          </w:p>
        </w:tc>
        <w:tc>
          <w:tcPr>
            <w:tcW w:w="6521" w:type="dxa"/>
          </w:tcPr>
          <w:p w:rsidR="00763126" w:rsidRPr="006D3F09" w:rsidRDefault="00763126" w:rsidP="00763126">
            <w:pPr>
              <w:ind w:left="-57"/>
              <w:rPr>
                <w:sz w:val="20"/>
                <w:szCs w:val="20"/>
              </w:rPr>
            </w:pPr>
            <w:r w:rsidRPr="006D3F09">
              <w:rPr>
                <w:b/>
                <w:sz w:val="20"/>
                <w:szCs w:val="20"/>
              </w:rPr>
              <w:t>Realizátor</w:t>
            </w:r>
            <w:r w:rsidRPr="006D3F09">
              <w:rPr>
                <w:sz w:val="20"/>
                <w:szCs w:val="20"/>
              </w:rPr>
              <w:t xml:space="preserve">: </w:t>
            </w:r>
            <w:proofErr w:type="gramStart"/>
            <w:r w:rsidRPr="006D3F09">
              <w:rPr>
                <w:sz w:val="20"/>
                <w:szCs w:val="20"/>
              </w:rPr>
              <w:t xml:space="preserve">Sdružení D </w:t>
            </w:r>
            <w:proofErr w:type="spellStart"/>
            <w:r w:rsidRPr="006D3F09">
              <w:rPr>
                <w:sz w:val="20"/>
                <w:szCs w:val="20"/>
              </w:rPr>
              <w:t>z.ú</w:t>
            </w:r>
            <w:proofErr w:type="spellEnd"/>
            <w:r w:rsidRPr="006D3F09">
              <w:rPr>
                <w:sz w:val="20"/>
                <w:szCs w:val="20"/>
              </w:rPr>
              <w:t>., P-centrum</w:t>
            </w:r>
            <w:proofErr w:type="gramEnd"/>
            <w:r w:rsidRPr="006D3F09">
              <w:rPr>
                <w:sz w:val="20"/>
                <w:szCs w:val="20"/>
              </w:rPr>
              <w:t>, spolek</w:t>
            </w:r>
          </w:p>
          <w:p w:rsidR="00763126" w:rsidRPr="006D3F09" w:rsidRDefault="00763126" w:rsidP="00763126">
            <w:pPr>
              <w:ind w:left="-57"/>
              <w:rPr>
                <w:sz w:val="20"/>
                <w:szCs w:val="20"/>
              </w:rPr>
            </w:pPr>
            <w:r w:rsidRPr="006D3F09">
              <w:rPr>
                <w:b/>
                <w:sz w:val="20"/>
                <w:szCs w:val="20"/>
              </w:rPr>
              <w:t>Partner</w:t>
            </w:r>
            <w:r w:rsidRPr="006D3F09">
              <w:rPr>
                <w:sz w:val="20"/>
                <w:szCs w:val="20"/>
              </w:rPr>
              <w:t xml:space="preserve">:  </w:t>
            </w:r>
            <w:proofErr w:type="spellStart"/>
            <w:r w:rsidRPr="006D3F09">
              <w:rPr>
                <w:sz w:val="20"/>
                <w:szCs w:val="20"/>
              </w:rPr>
              <w:t>MMOl</w:t>
            </w:r>
            <w:proofErr w:type="spellEnd"/>
            <w:r w:rsidRPr="006D3F09">
              <w:rPr>
                <w:sz w:val="20"/>
                <w:szCs w:val="20"/>
              </w:rPr>
              <w:t xml:space="preserve"> (OSV – odd. </w:t>
            </w:r>
            <w:proofErr w:type="gramStart"/>
            <w:r w:rsidRPr="006D3F09">
              <w:rPr>
                <w:sz w:val="20"/>
                <w:szCs w:val="20"/>
              </w:rPr>
              <w:t>péče</w:t>
            </w:r>
            <w:proofErr w:type="gramEnd"/>
            <w:r w:rsidRPr="006D3F09">
              <w:rPr>
                <w:sz w:val="20"/>
                <w:szCs w:val="20"/>
              </w:rPr>
              <w:t xml:space="preserve"> o rodinu a děti a odd. sociální prevence), dětské domovy, organizace náhradní rodinné péče, ZŠ a SŠ v Olomouci,  UPOL, Pedagogicko-psychologická poradna Olomouc, CARITAS - Vyšší odborná škola sociální Olomouc, další zdravotní a sociální služby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09" w:type="dxa"/>
            <w:shd w:val="clear" w:color="auto" w:fill="C5E0B3"/>
          </w:tcPr>
          <w:p w:rsidR="00763126" w:rsidRPr="00116CE4" w:rsidRDefault="00763126" w:rsidP="00763126">
            <w:pPr>
              <w:rPr>
                <w:b/>
                <w:sz w:val="20"/>
                <w:szCs w:val="20"/>
              </w:rPr>
            </w:pPr>
            <w:r w:rsidRPr="00116CE4">
              <w:rPr>
                <w:b/>
                <w:sz w:val="20"/>
                <w:szCs w:val="20"/>
              </w:rPr>
              <w:t>Hodnotící indikátory výstupů a výsledků:</w:t>
            </w:r>
          </w:p>
        </w:tc>
        <w:tc>
          <w:tcPr>
            <w:tcW w:w="6521" w:type="dxa"/>
          </w:tcPr>
          <w:p w:rsidR="00763126" w:rsidRPr="006D3F09" w:rsidRDefault="00763126" w:rsidP="00763126">
            <w:pPr>
              <w:ind w:left="-57"/>
              <w:rPr>
                <w:sz w:val="20"/>
                <w:szCs w:val="20"/>
              </w:rPr>
            </w:pPr>
            <w:proofErr w:type="gramStart"/>
            <w:r w:rsidRPr="006D3F09">
              <w:rPr>
                <w:sz w:val="20"/>
                <w:szCs w:val="20"/>
              </w:rPr>
              <w:t xml:space="preserve">Sdružení D </w:t>
            </w:r>
            <w:proofErr w:type="spellStart"/>
            <w:r w:rsidRPr="006D3F09">
              <w:rPr>
                <w:sz w:val="20"/>
                <w:szCs w:val="20"/>
              </w:rPr>
              <w:t>z.ú</w:t>
            </w:r>
            <w:proofErr w:type="spellEnd"/>
            <w:r w:rsidRPr="006D3F09">
              <w:rPr>
                <w:sz w:val="20"/>
                <w:szCs w:val="20"/>
              </w:rPr>
              <w:t>.</w:t>
            </w:r>
            <w:proofErr w:type="gramEnd"/>
          </w:p>
          <w:p w:rsidR="00763126" w:rsidRPr="006D3F09" w:rsidRDefault="00763126" w:rsidP="007A3ADD">
            <w:pPr>
              <w:numPr>
                <w:ilvl w:val="0"/>
                <w:numId w:val="262"/>
              </w:numPr>
              <w:suppressAutoHyphens/>
              <w:rPr>
                <w:sz w:val="20"/>
                <w:szCs w:val="20"/>
              </w:rPr>
            </w:pPr>
            <w:r w:rsidRPr="006D3F09">
              <w:rPr>
                <w:sz w:val="20"/>
                <w:szCs w:val="20"/>
              </w:rPr>
              <w:t>15 - 20 klientů/rok</w:t>
            </w:r>
          </w:p>
          <w:p w:rsidR="00763126" w:rsidRPr="006D3F09" w:rsidRDefault="00763126" w:rsidP="007A3ADD">
            <w:pPr>
              <w:numPr>
                <w:ilvl w:val="0"/>
                <w:numId w:val="262"/>
              </w:numPr>
              <w:suppressAutoHyphens/>
              <w:rPr>
                <w:sz w:val="20"/>
                <w:szCs w:val="20"/>
              </w:rPr>
            </w:pPr>
            <w:r w:rsidRPr="006D3F09">
              <w:rPr>
                <w:sz w:val="20"/>
                <w:szCs w:val="20"/>
              </w:rPr>
              <w:t>300 - 400 schůzek klienta s dobrovolníkem/rok</w:t>
            </w:r>
          </w:p>
          <w:p w:rsidR="00763126" w:rsidRPr="006D3F09" w:rsidRDefault="00763126" w:rsidP="007A3ADD">
            <w:pPr>
              <w:numPr>
                <w:ilvl w:val="0"/>
                <w:numId w:val="262"/>
              </w:numPr>
              <w:suppressAutoHyphens/>
              <w:rPr>
                <w:sz w:val="20"/>
                <w:szCs w:val="20"/>
              </w:rPr>
            </w:pPr>
            <w:r w:rsidRPr="006D3F09">
              <w:rPr>
                <w:sz w:val="20"/>
                <w:szCs w:val="20"/>
              </w:rPr>
              <w:t>300 - 400 jiných kontaktů s klientem např. e-mail, telefonický rozhovor/rok</w:t>
            </w:r>
          </w:p>
          <w:p w:rsidR="00763126" w:rsidRPr="006D3F09" w:rsidRDefault="00763126" w:rsidP="007A3ADD">
            <w:pPr>
              <w:numPr>
                <w:ilvl w:val="0"/>
                <w:numId w:val="262"/>
              </w:numPr>
              <w:suppressAutoHyphens/>
              <w:rPr>
                <w:sz w:val="20"/>
                <w:szCs w:val="20"/>
              </w:rPr>
            </w:pPr>
            <w:r w:rsidRPr="006D3F09">
              <w:rPr>
                <w:sz w:val="20"/>
                <w:szCs w:val="20"/>
              </w:rPr>
              <w:t>300 - 400 zpráv z dobrovolnické schůzky/rok</w:t>
            </w:r>
          </w:p>
          <w:p w:rsidR="00763126" w:rsidRPr="006D3F09" w:rsidRDefault="00763126" w:rsidP="007A3ADD">
            <w:pPr>
              <w:numPr>
                <w:ilvl w:val="0"/>
                <w:numId w:val="262"/>
              </w:numPr>
              <w:suppressAutoHyphens/>
              <w:rPr>
                <w:sz w:val="20"/>
                <w:szCs w:val="20"/>
              </w:rPr>
            </w:pPr>
            <w:r w:rsidRPr="006D3F09">
              <w:rPr>
                <w:sz w:val="20"/>
                <w:szCs w:val="20"/>
              </w:rPr>
              <w:t>15 - 20 individuálních plánů klienta/rok</w:t>
            </w:r>
          </w:p>
          <w:p w:rsidR="00763126" w:rsidRPr="006D3F09" w:rsidRDefault="00763126" w:rsidP="00763126">
            <w:pPr>
              <w:ind w:left="-57"/>
              <w:rPr>
                <w:sz w:val="20"/>
                <w:szCs w:val="20"/>
              </w:rPr>
            </w:pPr>
            <w:r w:rsidRPr="006D3F09">
              <w:rPr>
                <w:sz w:val="20"/>
                <w:szCs w:val="20"/>
              </w:rPr>
              <w:t>P-centrum, spolek</w:t>
            </w:r>
          </w:p>
          <w:p w:rsidR="00763126" w:rsidRPr="006D3F09" w:rsidRDefault="00763126" w:rsidP="007A3ADD">
            <w:pPr>
              <w:numPr>
                <w:ilvl w:val="0"/>
                <w:numId w:val="263"/>
              </w:numPr>
              <w:suppressAutoHyphens/>
              <w:rPr>
                <w:sz w:val="20"/>
                <w:szCs w:val="20"/>
              </w:rPr>
            </w:pPr>
            <w:r w:rsidRPr="006D3F09">
              <w:rPr>
                <w:sz w:val="20"/>
                <w:szCs w:val="20"/>
              </w:rPr>
              <w:t xml:space="preserve">min. 350 hod. intervencí/rok </w:t>
            </w:r>
          </w:p>
          <w:p w:rsidR="00763126" w:rsidRPr="006D3F09" w:rsidRDefault="00763126" w:rsidP="007A3ADD">
            <w:pPr>
              <w:numPr>
                <w:ilvl w:val="0"/>
                <w:numId w:val="263"/>
              </w:numPr>
              <w:suppressAutoHyphens/>
              <w:rPr>
                <w:sz w:val="20"/>
                <w:szCs w:val="20"/>
              </w:rPr>
            </w:pPr>
            <w:r w:rsidRPr="006D3F09">
              <w:rPr>
                <w:sz w:val="20"/>
                <w:szCs w:val="20"/>
              </w:rPr>
              <w:t>cca 400 osob/rok</w:t>
            </w:r>
          </w:p>
        </w:tc>
      </w:tr>
    </w:tbl>
    <w:p w:rsidR="00763126" w:rsidRDefault="00763126" w:rsidP="00763126">
      <w:pPr>
        <w:rPr>
          <w:sz w:val="22"/>
        </w:rPr>
      </w:pPr>
    </w:p>
    <w:p w:rsidR="00763126" w:rsidRPr="00533809" w:rsidRDefault="00763126" w:rsidP="00763126">
      <w:pPr>
        <w:rPr>
          <w:sz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525"/>
      </w:tblGrid>
      <w:tr w:rsidR="00763126" w:rsidRPr="00116CE4" w:rsidTr="00994C11">
        <w:tc>
          <w:tcPr>
            <w:tcW w:w="2835" w:type="dxa"/>
            <w:shd w:val="clear" w:color="auto" w:fill="C5E0B3"/>
          </w:tcPr>
          <w:p w:rsidR="00763126" w:rsidRPr="00116CE4" w:rsidRDefault="00763126" w:rsidP="00763126">
            <w:pPr>
              <w:keepNext/>
              <w:rPr>
                <w:b/>
                <w:sz w:val="20"/>
                <w:szCs w:val="20"/>
              </w:rPr>
            </w:pPr>
            <w:r w:rsidRPr="00116CE4">
              <w:rPr>
                <w:b/>
                <w:sz w:val="20"/>
                <w:szCs w:val="20"/>
              </w:rPr>
              <w:t>Číslo/kód:</w:t>
            </w:r>
          </w:p>
        </w:tc>
        <w:tc>
          <w:tcPr>
            <w:tcW w:w="6525" w:type="dxa"/>
            <w:shd w:val="clear" w:color="auto" w:fill="C5E0B3"/>
          </w:tcPr>
          <w:p w:rsidR="00763126" w:rsidRPr="00116CE4" w:rsidRDefault="00763126" w:rsidP="00763126">
            <w:pPr>
              <w:keepNext/>
              <w:ind w:left="290" w:hanging="290"/>
              <w:rPr>
                <w:b/>
                <w:sz w:val="20"/>
                <w:szCs w:val="20"/>
              </w:rPr>
            </w:pPr>
            <w:r w:rsidRPr="00116CE4">
              <w:rPr>
                <w:b/>
                <w:sz w:val="20"/>
                <w:szCs w:val="20"/>
              </w:rPr>
              <w:t xml:space="preserve">4.3 </w:t>
            </w:r>
          </w:p>
        </w:tc>
      </w:tr>
      <w:tr w:rsidR="00763126" w:rsidRPr="00116CE4" w:rsidTr="00994C11">
        <w:tc>
          <w:tcPr>
            <w:tcW w:w="2835" w:type="dxa"/>
          </w:tcPr>
          <w:p w:rsidR="00763126" w:rsidRPr="00116CE4" w:rsidRDefault="00763126" w:rsidP="00763126">
            <w:pPr>
              <w:keepNext/>
              <w:rPr>
                <w:b/>
                <w:sz w:val="20"/>
                <w:szCs w:val="20"/>
              </w:rPr>
            </w:pPr>
            <w:r w:rsidRPr="00116CE4">
              <w:rPr>
                <w:b/>
                <w:sz w:val="20"/>
                <w:szCs w:val="20"/>
              </w:rPr>
              <w:t>Dílčí cíl:</w:t>
            </w:r>
          </w:p>
        </w:tc>
        <w:tc>
          <w:tcPr>
            <w:tcW w:w="6525" w:type="dxa"/>
          </w:tcPr>
          <w:p w:rsidR="00763126" w:rsidRPr="00116CE4" w:rsidRDefault="00763126" w:rsidP="00763126">
            <w:pPr>
              <w:keepNext/>
              <w:rPr>
                <w:sz w:val="20"/>
                <w:szCs w:val="20"/>
              </w:rPr>
            </w:pPr>
            <w:r w:rsidRPr="00116CE4">
              <w:rPr>
                <w:b/>
                <w:sz w:val="20"/>
                <w:szCs w:val="20"/>
              </w:rPr>
              <w:t>Sekundární prevence v oblasti závislostí</w:t>
            </w:r>
          </w:p>
        </w:tc>
      </w:tr>
      <w:tr w:rsidR="00763126" w:rsidRPr="00116CE4" w:rsidTr="00994C11">
        <w:tc>
          <w:tcPr>
            <w:tcW w:w="2835" w:type="dxa"/>
          </w:tcPr>
          <w:p w:rsidR="00763126" w:rsidRPr="00116CE4" w:rsidRDefault="00763126" w:rsidP="00763126">
            <w:pPr>
              <w:keepNext/>
              <w:rPr>
                <w:b/>
                <w:sz w:val="20"/>
                <w:szCs w:val="20"/>
              </w:rPr>
            </w:pPr>
            <w:r w:rsidRPr="00116CE4">
              <w:rPr>
                <w:b/>
                <w:sz w:val="20"/>
                <w:szCs w:val="20"/>
              </w:rPr>
              <w:t>Charakteristika cíle:</w:t>
            </w:r>
          </w:p>
        </w:tc>
        <w:tc>
          <w:tcPr>
            <w:tcW w:w="6525" w:type="dxa"/>
          </w:tcPr>
          <w:p w:rsidR="00763126" w:rsidRPr="00116CE4" w:rsidRDefault="00763126" w:rsidP="00763126">
            <w:pPr>
              <w:keepNext/>
              <w:rPr>
                <w:sz w:val="20"/>
                <w:szCs w:val="20"/>
              </w:rPr>
            </w:pPr>
            <w:r w:rsidRPr="00116CE4">
              <w:rPr>
                <w:sz w:val="20"/>
                <w:szCs w:val="20"/>
              </w:rPr>
              <w:t xml:space="preserve">Zajištění souvisejících služeb sekundární prevence pro osoby závislé, které jsou klienty Fakultní nemocnice Olomouc, Vojenské nemocnice Olomouc, Nestátního interního oddělení, s.r.o. – </w:t>
            </w:r>
            <w:proofErr w:type="spellStart"/>
            <w:r w:rsidRPr="00116CE4">
              <w:rPr>
                <w:sz w:val="20"/>
                <w:szCs w:val="20"/>
              </w:rPr>
              <w:t>Adiktologické</w:t>
            </w:r>
            <w:proofErr w:type="spellEnd"/>
            <w:r w:rsidRPr="00116CE4">
              <w:rPr>
                <w:sz w:val="20"/>
                <w:szCs w:val="20"/>
              </w:rPr>
              <w:t xml:space="preserve"> ambulance.</w:t>
            </w:r>
          </w:p>
        </w:tc>
      </w:tr>
      <w:tr w:rsidR="00763126" w:rsidRPr="00116CE4" w:rsidTr="00994C11">
        <w:tc>
          <w:tcPr>
            <w:tcW w:w="2835" w:type="dxa"/>
          </w:tcPr>
          <w:p w:rsidR="00763126" w:rsidRPr="00116CE4" w:rsidRDefault="00763126" w:rsidP="00763126">
            <w:pPr>
              <w:keepNext/>
              <w:rPr>
                <w:b/>
                <w:sz w:val="20"/>
                <w:szCs w:val="20"/>
              </w:rPr>
            </w:pPr>
            <w:r w:rsidRPr="00116CE4">
              <w:rPr>
                <w:b/>
                <w:sz w:val="20"/>
                <w:szCs w:val="20"/>
              </w:rPr>
              <w:t>Opatření, která vedou k</w:t>
            </w:r>
            <w:r>
              <w:rPr>
                <w:b/>
                <w:sz w:val="20"/>
                <w:szCs w:val="20"/>
              </w:rPr>
              <w:t> </w:t>
            </w:r>
            <w:r w:rsidRPr="00116CE4">
              <w:rPr>
                <w:b/>
                <w:sz w:val="20"/>
                <w:szCs w:val="20"/>
              </w:rPr>
              <w:t>naplnění cíle:</w:t>
            </w:r>
          </w:p>
        </w:tc>
        <w:tc>
          <w:tcPr>
            <w:tcW w:w="6525" w:type="dxa"/>
          </w:tcPr>
          <w:p w:rsidR="00763126" w:rsidRPr="00116CE4" w:rsidRDefault="00763126" w:rsidP="00763126">
            <w:pPr>
              <w:keepNext/>
              <w:rPr>
                <w:sz w:val="20"/>
                <w:szCs w:val="20"/>
              </w:rPr>
            </w:pPr>
            <w:r w:rsidRPr="00116CE4">
              <w:rPr>
                <w:sz w:val="20"/>
                <w:szCs w:val="20"/>
              </w:rPr>
              <w:t>4.3.1 Lékařská péče a</w:t>
            </w:r>
            <w:r>
              <w:rPr>
                <w:sz w:val="20"/>
                <w:szCs w:val="20"/>
              </w:rPr>
              <w:t> </w:t>
            </w:r>
            <w:r w:rsidRPr="00116CE4">
              <w:rPr>
                <w:sz w:val="20"/>
                <w:szCs w:val="20"/>
              </w:rPr>
              <w:t>sekundární prevence závislostí</w:t>
            </w:r>
          </w:p>
          <w:p w:rsidR="00763126" w:rsidRPr="00116CE4" w:rsidRDefault="00763126" w:rsidP="00763126">
            <w:pPr>
              <w:keepNext/>
              <w:rPr>
                <w:sz w:val="20"/>
                <w:szCs w:val="20"/>
              </w:rPr>
            </w:pPr>
            <w:r w:rsidRPr="00116CE4">
              <w:rPr>
                <w:sz w:val="20"/>
                <w:szCs w:val="20"/>
              </w:rPr>
              <w:t xml:space="preserve">4.3.2 Svépomocné skupiny </w:t>
            </w:r>
          </w:p>
        </w:tc>
      </w:tr>
    </w:tbl>
    <w:p w:rsidR="00763126" w:rsidRPr="00533809" w:rsidRDefault="00763126" w:rsidP="00763126">
      <w:pPr>
        <w:keepNext/>
        <w:rPr>
          <w:b/>
          <w:color w:val="99CCFF"/>
          <w:sz w:val="22"/>
        </w:rPr>
      </w:pPr>
    </w:p>
    <w:p w:rsidR="00763126" w:rsidRPr="00533809" w:rsidRDefault="00763126" w:rsidP="00763126">
      <w:pPr>
        <w:keepNext/>
        <w:rPr>
          <w:b/>
          <w:color w:val="99CCFF"/>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09" w:type="dxa"/>
            <w:shd w:val="clear" w:color="auto" w:fill="C5E0B3"/>
          </w:tcPr>
          <w:p w:rsidR="00763126" w:rsidRPr="00116CE4" w:rsidRDefault="00763126" w:rsidP="00763126">
            <w:pPr>
              <w:rPr>
                <w:b/>
                <w:sz w:val="20"/>
                <w:szCs w:val="20"/>
              </w:rPr>
            </w:pPr>
            <w:r w:rsidRPr="00116CE4">
              <w:rPr>
                <w:b/>
                <w:sz w:val="20"/>
                <w:szCs w:val="20"/>
              </w:rPr>
              <w:t>Kód opatření:</w:t>
            </w:r>
          </w:p>
        </w:tc>
        <w:tc>
          <w:tcPr>
            <w:tcW w:w="6521" w:type="dxa"/>
            <w:shd w:val="clear" w:color="auto" w:fill="C5E0B3"/>
          </w:tcPr>
          <w:p w:rsidR="00763126" w:rsidRPr="00116CE4" w:rsidRDefault="00763126" w:rsidP="00763126">
            <w:pPr>
              <w:rPr>
                <w:b/>
                <w:sz w:val="20"/>
                <w:szCs w:val="20"/>
              </w:rPr>
            </w:pPr>
            <w:r>
              <w:rPr>
                <w:b/>
                <w:sz w:val="20"/>
                <w:szCs w:val="20"/>
              </w:rPr>
              <w:t>4.3.</w:t>
            </w:r>
            <w:r w:rsidRPr="00116CE4">
              <w:rPr>
                <w:b/>
                <w:sz w:val="20"/>
                <w:szCs w:val="20"/>
              </w:rPr>
              <w:t>1</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09" w:type="dxa"/>
            <w:shd w:val="clear" w:color="auto" w:fill="C5E0B3"/>
          </w:tcPr>
          <w:p w:rsidR="00763126" w:rsidRPr="00116CE4" w:rsidRDefault="00763126" w:rsidP="00763126">
            <w:pPr>
              <w:rPr>
                <w:b/>
                <w:sz w:val="20"/>
                <w:szCs w:val="20"/>
              </w:rPr>
            </w:pPr>
            <w:r w:rsidRPr="00116CE4">
              <w:rPr>
                <w:b/>
                <w:sz w:val="20"/>
                <w:szCs w:val="20"/>
              </w:rPr>
              <w:t>Název opatření:</w:t>
            </w:r>
          </w:p>
        </w:tc>
        <w:tc>
          <w:tcPr>
            <w:tcW w:w="6521" w:type="dxa"/>
            <w:shd w:val="clear" w:color="auto" w:fill="C5E0B3"/>
          </w:tcPr>
          <w:p w:rsidR="00763126" w:rsidRPr="00116CE4" w:rsidRDefault="00763126" w:rsidP="00763126">
            <w:pPr>
              <w:rPr>
                <w:b/>
                <w:sz w:val="20"/>
                <w:szCs w:val="20"/>
              </w:rPr>
            </w:pPr>
            <w:r w:rsidRPr="00116CE4">
              <w:rPr>
                <w:b/>
                <w:sz w:val="20"/>
                <w:szCs w:val="20"/>
              </w:rPr>
              <w:t>Lékařská péče a</w:t>
            </w:r>
            <w:r>
              <w:rPr>
                <w:b/>
                <w:sz w:val="20"/>
                <w:szCs w:val="20"/>
              </w:rPr>
              <w:t> </w:t>
            </w:r>
            <w:r w:rsidRPr="00116CE4">
              <w:rPr>
                <w:b/>
                <w:sz w:val="20"/>
                <w:szCs w:val="20"/>
              </w:rPr>
              <w:t>sekundární prevence závislostí</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09" w:type="dxa"/>
            <w:shd w:val="clear" w:color="auto" w:fill="C5E0B3"/>
          </w:tcPr>
          <w:p w:rsidR="00763126" w:rsidRPr="00116CE4" w:rsidRDefault="00763126" w:rsidP="00763126">
            <w:pPr>
              <w:rPr>
                <w:b/>
                <w:sz w:val="20"/>
                <w:szCs w:val="20"/>
              </w:rPr>
            </w:pPr>
            <w:r w:rsidRPr="00116CE4">
              <w:rPr>
                <w:b/>
                <w:sz w:val="20"/>
                <w:szCs w:val="20"/>
              </w:rPr>
              <w:t>Charakteristika opatření:</w:t>
            </w:r>
          </w:p>
        </w:tc>
        <w:tc>
          <w:tcPr>
            <w:tcW w:w="6521" w:type="dxa"/>
          </w:tcPr>
          <w:p w:rsidR="00763126" w:rsidRPr="00116CE4" w:rsidRDefault="00763126" w:rsidP="00763126">
            <w:pPr>
              <w:rPr>
                <w:sz w:val="20"/>
                <w:szCs w:val="20"/>
              </w:rPr>
            </w:pPr>
            <w:r w:rsidRPr="00116CE4">
              <w:rPr>
                <w:sz w:val="20"/>
                <w:szCs w:val="20"/>
              </w:rPr>
              <w:t>Opatření je zaměřeno na potřeby osob vyžadujících lékařskou i</w:t>
            </w:r>
            <w:r>
              <w:rPr>
                <w:sz w:val="20"/>
                <w:szCs w:val="20"/>
              </w:rPr>
              <w:t> </w:t>
            </w:r>
            <w:r w:rsidRPr="00116CE4">
              <w:rPr>
                <w:sz w:val="20"/>
                <w:szCs w:val="20"/>
              </w:rPr>
              <w:t xml:space="preserve">nelékařskou zdravotní </w:t>
            </w:r>
            <w:proofErr w:type="spellStart"/>
            <w:r w:rsidRPr="00116CE4">
              <w:rPr>
                <w:sz w:val="20"/>
                <w:szCs w:val="20"/>
              </w:rPr>
              <w:t>adiktologickou</w:t>
            </w:r>
            <w:proofErr w:type="spellEnd"/>
            <w:r w:rsidRPr="00116CE4">
              <w:rPr>
                <w:sz w:val="20"/>
                <w:szCs w:val="20"/>
              </w:rPr>
              <w:t xml:space="preserve"> péči a</w:t>
            </w:r>
            <w:r>
              <w:rPr>
                <w:sz w:val="20"/>
                <w:szCs w:val="20"/>
              </w:rPr>
              <w:t> </w:t>
            </w:r>
            <w:r w:rsidRPr="00116CE4">
              <w:rPr>
                <w:sz w:val="20"/>
                <w:szCs w:val="20"/>
              </w:rPr>
              <w:t>sekundární prevenci závislostí.</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Cílová skupina</w:t>
            </w:r>
          </w:p>
        </w:tc>
        <w:tc>
          <w:tcPr>
            <w:tcW w:w="6521" w:type="dxa"/>
          </w:tcPr>
          <w:p w:rsidR="00763126" w:rsidRPr="00116CE4" w:rsidRDefault="00763126" w:rsidP="00763126">
            <w:pPr>
              <w:rPr>
                <w:sz w:val="20"/>
                <w:szCs w:val="20"/>
              </w:rPr>
            </w:pPr>
            <w:r w:rsidRPr="00116CE4">
              <w:rPr>
                <w:sz w:val="20"/>
                <w:szCs w:val="20"/>
              </w:rPr>
              <w:t>10 osoby ohrožené závislostí nebo závislé na návykových látkách</w:t>
            </w:r>
            <w:r w:rsidR="002E1538">
              <w:rPr>
                <w:sz w:val="20"/>
                <w:szCs w:val="20"/>
              </w:rPr>
              <w:t xml:space="preserve">, </w:t>
            </w:r>
            <w:r w:rsidR="002E1538" w:rsidRPr="002E1538">
              <w:rPr>
                <w:sz w:val="20"/>
                <w:szCs w:val="20"/>
              </w:rPr>
              <w:t>26 jiné: osoby ohrožené návykovým chováním a osoby blízké závislých</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Druh služby</w:t>
            </w:r>
          </w:p>
        </w:tc>
        <w:tc>
          <w:tcPr>
            <w:tcW w:w="6521" w:type="dxa"/>
          </w:tcPr>
          <w:p w:rsidR="00763126" w:rsidRPr="00116CE4" w:rsidRDefault="00763126" w:rsidP="00763126">
            <w:pPr>
              <w:rPr>
                <w:sz w:val="20"/>
                <w:szCs w:val="20"/>
              </w:rPr>
            </w:pPr>
            <w:r w:rsidRPr="00116CE4">
              <w:rPr>
                <w:sz w:val="20"/>
                <w:szCs w:val="20"/>
              </w:rPr>
              <w:t>34 Ostatní služby, které nejsou uvedeny v</w:t>
            </w:r>
            <w:r>
              <w:rPr>
                <w:sz w:val="20"/>
                <w:szCs w:val="20"/>
              </w:rPr>
              <w:t> </w:t>
            </w:r>
            <w:r w:rsidRPr="00116CE4">
              <w:rPr>
                <w:sz w:val="20"/>
                <w:szCs w:val="20"/>
              </w:rPr>
              <w:t xml:space="preserve">ZSS </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Forma služby</w:t>
            </w:r>
          </w:p>
        </w:tc>
        <w:tc>
          <w:tcPr>
            <w:tcW w:w="6521" w:type="dxa"/>
          </w:tcPr>
          <w:p w:rsidR="00763126" w:rsidRPr="00116CE4" w:rsidRDefault="00763126" w:rsidP="00763126">
            <w:pPr>
              <w:rPr>
                <w:sz w:val="20"/>
                <w:szCs w:val="20"/>
              </w:rPr>
            </w:pPr>
            <w:r>
              <w:rPr>
                <w:sz w:val="20"/>
                <w:szCs w:val="20"/>
              </w:rPr>
              <w:t>-</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09" w:type="dxa"/>
            <w:shd w:val="clear" w:color="auto" w:fill="C5E0B3"/>
          </w:tcPr>
          <w:p w:rsidR="00763126" w:rsidRPr="00116CE4" w:rsidRDefault="00763126" w:rsidP="00763126">
            <w:pPr>
              <w:rPr>
                <w:b/>
                <w:sz w:val="20"/>
                <w:szCs w:val="20"/>
              </w:rPr>
            </w:pPr>
            <w:r w:rsidRPr="00116CE4">
              <w:rPr>
                <w:b/>
                <w:sz w:val="20"/>
                <w:szCs w:val="20"/>
              </w:rPr>
              <w:t>Vymezení územního dopadu opatření:</w:t>
            </w:r>
          </w:p>
        </w:tc>
        <w:tc>
          <w:tcPr>
            <w:tcW w:w="6521" w:type="dxa"/>
          </w:tcPr>
          <w:p w:rsidR="00763126" w:rsidRPr="00116CE4" w:rsidRDefault="00763126" w:rsidP="00763126">
            <w:pPr>
              <w:rPr>
                <w:sz w:val="20"/>
                <w:szCs w:val="20"/>
              </w:rPr>
            </w:pPr>
            <w:r w:rsidRPr="00116CE4">
              <w:rPr>
                <w:sz w:val="20"/>
                <w:szCs w:val="20"/>
              </w:rPr>
              <w:t>území ORP Olomouc</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lastRenderedPageBreak/>
              <w:t>5</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dopady opatření:</w:t>
            </w:r>
          </w:p>
        </w:tc>
        <w:tc>
          <w:tcPr>
            <w:tcW w:w="6521" w:type="dxa"/>
          </w:tcPr>
          <w:p w:rsidR="00763126" w:rsidRPr="00EB2EF1" w:rsidRDefault="00763126" w:rsidP="00A77232">
            <w:pPr>
              <w:pStyle w:val="ListParagraph3"/>
              <w:numPr>
                <w:ilvl w:val="0"/>
                <w:numId w:val="274"/>
              </w:numPr>
              <w:ind w:left="356"/>
              <w:jc w:val="left"/>
              <w:rPr>
                <w:rFonts w:ascii="Times New Roman" w:hAnsi="Times New Roman"/>
                <w:sz w:val="20"/>
                <w:szCs w:val="20"/>
              </w:rPr>
            </w:pPr>
            <w:r w:rsidRPr="00EB2EF1">
              <w:rPr>
                <w:rFonts w:ascii="Times New Roman" w:hAnsi="Times New Roman"/>
                <w:sz w:val="20"/>
                <w:szCs w:val="20"/>
              </w:rPr>
              <w:t>zkvalitnění života osob ohrožených závislostí či závisl</w:t>
            </w:r>
            <w:r>
              <w:rPr>
                <w:rFonts w:ascii="Times New Roman" w:hAnsi="Times New Roman"/>
                <w:sz w:val="20"/>
                <w:szCs w:val="20"/>
              </w:rPr>
              <w:t>ých na </w:t>
            </w:r>
            <w:r w:rsidRPr="00EB2EF1">
              <w:rPr>
                <w:rFonts w:ascii="Times New Roman" w:hAnsi="Times New Roman"/>
                <w:sz w:val="20"/>
                <w:szCs w:val="20"/>
              </w:rPr>
              <w:t>psychoaktivních látkách, alkoholu, hazardu</w:t>
            </w:r>
          </w:p>
          <w:p w:rsidR="00763126" w:rsidRPr="00EB2EF1" w:rsidRDefault="00763126" w:rsidP="00A77232">
            <w:pPr>
              <w:pStyle w:val="ListParagraph3"/>
              <w:numPr>
                <w:ilvl w:val="0"/>
                <w:numId w:val="274"/>
              </w:numPr>
              <w:ind w:left="356"/>
              <w:jc w:val="left"/>
              <w:rPr>
                <w:rFonts w:ascii="Times New Roman" w:hAnsi="Times New Roman"/>
                <w:sz w:val="20"/>
                <w:szCs w:val="20"/>
              </w:rPr>
            </w:pPr>
            <w:r w:rsidRPr="00EB2EF1">
              <w:rPr>
                <w:rFonts w:ascii="Times New Roman" w:hAnsi="Times New Roman"/>
                <w:sz w:val="20"/>
                <w:szCs w:val="20"/>
              </w:rPr>
              <w:t>prevence dalšího rozvoje jejich závislostí, prevence relapsu</w:t>
            </w:r>
          </w:p>
          <w:p w:rsidR="00763126" w:rsidRPr="00EB2EF1" w:rsidRDefault="00763126" w:rsidP="00A77232">
            <w:pPr>
              <w:pStyle w:val="ListParagraph3"/>
              <w:numPr>
                <w:ilvl w:val="0"/>
                <w:numId w:val="274"/>
              </w:numPr>
              <w:ind w:left="356"/>
              <w:jc w:val="left"/>
              <w:rPr>
                <w:rFonts w:ascii="Times New Roman" w:hAnsi="Times New Roman"/>
                <w:sz w:val="20"/>
                <w:szCs w:val="20"/>
              </w:rPr>
            </w:pPr>
            <w:r w:rsidRPr="00EB2EF1">
              <w:rPr>
                <w:rFonts w:ascii="Times New Roman" w:hAnsi="Times New Roman"/>
                <w:sz w:val="20"/>
                <w:szCs w:val="20"/>
              </w:rPr>
              <w:t>zlepšení rodinných vztahů a</w:t>
            </w:r>
            <w:r>
              <w:rPr>
                <w:rFonts w:ascii="Times New Roman" w:hAnsi="Times New Roman"/>
                <w:sz w:val="20"/>
                <w:szCs w:val="20"/>
              </w:rPr>
              <w:t> </w:t>
            </w:r>
            <w:r w:rsidRPr="00EB2EF1">
              <w:rPr>
                <w:rFonts w:ascii="Times New Roman" w:hAnsi="Times New Roman"/>
                <w:sz w:val="20"/>
                <w:szCs w:val="20"/>
              </w:rPr>
              <w:t>sociální situace osob závislých i</w:t>
            </w:r>
            <w:r>
              <w:rPr>
                <w:rFonts w:ascii="Times New Roman" w:hAnsi="Times New Roman"/>
                <w:sz w:val="20"/>
                <w:szCs w:val="20"/>
              </w:rPr>
              <w:t> </w:t>
            </w:r>
            <w:r w:rsidRPr="00EB2EF1">
              <w:rPr>
                <w:rFonts w:ascii="Times New Roman" w:hAnsi="Times New Roman"/>
                <w:sz w:val="20"/>
                <w:szCs w:val="20"/>
              </w:rPr>
              <w:t xml:space="preserve">osob blízkých závislých </w:t>
            </w:r>
          </w:p>
          <w:p w:rsidR="00763126" w:rsidRPr="00EB2EF1" w:rsidRDefault="00763126" w:rsidP="00A77232">
            <w:pPr>
              <w:pStyle w:val="ListParagraph3"/>
              <w:numPr>
                <w:ilvl w:val="0"/>
                <w:numId w:val="274"/>
              </w:numPr>
              <w:ind w:left="356"/>
              <w:jc w:val="left"/>
              <w:rPr>
                <w:rFonts w:ascii="Times New Roman" w:hAnsi="Times New Roman"/>
                <w:sz w:val="20"/>
                <w:szCs w:val="20"/>
              </w:rPr>
            </w:pPr>
            <w:r w:rsidRPr="00EB2EF1">
              <w:rPr>
                <w:rFonts w:ascii="Times New Roman" w:hAnsi="Times New Roman"/>
                <w:sz w:val="20"/>
                <w:szCs w:val="20"/>
              </w:rPr>
              <w:t>úprava/změna životního stylu a</w:t>
            </w:r>
            <w:r>
              <w:rPr>
                <w:rFonts w:ascii="Times New Roman" w:hAnsi="Times New Roman"/>
                <w:sz w:val="20"/>
                <w:szCs w:val="20"/>
              </w:rPr>
              <w:t> </w:t>
            </w:r>
            <w:r w:rsidRPr="00EB2EF1">
              <w:rPr>
                <w:rFonts w:ascii="Times New Roman" w:hAnsi="Times New Roman"/>
                <w:sz w:val="20"/>
                <w:szCs w:val="20"/>
              </w:rPr>
              <w:t>následná stabilizace osob ohrožených závislostí</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09" w:type="dxa"/>
            <w:shd w:val="clear" w:color="auto" w:fill="C5E0B3"/>
          </w:tcPr>
          <w:p w:rsidR="00763126" w:rsidRPr="00116CE4" w:rsidRDefault="00763126" w:rsidP="00763126">
            <w:pPr>
              <w:rPr>
                <w:b/>
                <w:sz w:val="20"/>
                <w:szCs w:val="20"/>
              </w:rPr>
            </w:pPr>
            <w:r w:rsidRPr="00116CE4">
              <w:rPr>
                <w:b/>
                <w:sz w:val="20"/>
                <w:szCs w:val="20"/>
              </w:rPr>
              <w:t>Rizika a ohrožení naplnění opatření:</w:t>
            </w:r>
          </w:p>
        </w:tc>
        <w:tc>
          <w:tcPr>
            <w:tcW w:w="6521" w:type="dxa"/>
          </w:tcPr>
          <w:p w:rsidR="00763126" w:rsidRPr="00EB2EF1" w:rsidRDefault="00763126" w:rsidP="00A77232">
            <w:pPr>
              <w:pStyle w:val="ListParagraph3"/>
              <w:numPr>
                <w:ilvl w:val="0"/>
                <w:numId w:val="275"/>
              </w:numPr>
              <w:ind w:left="356"/>
              <w:jc w:val="left"/>
              <w:rPr>
                <w:rFonts w:ascii="Times New Roman" w:hAnsi="Times New Roman"/>
                <w:sz w:val="20"/>
                <w:szCs w:val="20"/>
              </w:rPr>
            </w:pPr>
            <w:r w:rsidRPr="00EB2EF1">
              <w:rPr>
                <w:rFonts w:ascii="Times New Roman" w:hAnsi="Times New Roman"/>
                <w:sz w:val="20"/>
                <w:szCs w:val="20"/>
              </w:rPr>
              <w:t>nepodaří se zajistit finanční prostředky na provoz</w:t>
            </w:r>
          </w:p>
          <w:p w:rsidR="00763126" w:rsidRPr="00EB2EF1" w:rsidRDefault="00763126" w:rsidP="00A77232">
            <w:pPr>
              <w:pStyle w:val="ListParagraph3"/>
              <w:numPr>
                <w:ilvl w:val="0"/>
                <w:numId w:val="275"/>
              </w:numPr>
              <w:ind w:left="356"/>
              <w:jc w:val="left"/>
              <w:rPr>
                <w:rFonts w:ascii="Times New Roman" w:hAnsi="Times New Roman"/>
                <w:sz w:val="20"/>
                <w:szCs w:val="20"/>
              </w:rPr>
            </w:pPr>
            <w:r w:rsidRPr="00EB2EF1">
              <w:rPr>
                <w:rFonts w:ascii="Times New Roman" w:hAnsi="Times New Roman"/>
                <w:sz w:val="20"/>
                <w:szCs w:val="20"/>
              </w:rPr>
              <w:t xml:space="preserve">nemožnost poskytnout zdravotní </w:t>
            </w:r>
            <w:proofErr w:type="spellStart"/>
            <w:r w:rsidRPr="00EB2EF1">
              <w:rPr>
                <w:rFonts w:ascii="Times New Roman" w:hAnsi="Times New Roman"/>
                <w:sz w:val="20"/>
                <w:szCs w:val="20"/>
              </w:rPr>
              <w:t>adiktologickou</w:t>
            </w:r>
            <w:proofErr w:type="spellEnd"/>
            <w:r w:rsidRPr="00EB2EF1">
              <w:rPr>
                <w:rFonts w:ascii="Times New Roman" w:hAnsi="Times New Roman"/>
                <w:sz w:val="20"/>
                <w:szCs w:val="20"/>
              </w:rPr>
              <w:t xml:space="preserve"> péči z důvodu naplnění kapacity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7</w:t>
            </w:r>
          </w:p>
        </w:tc>
        <w:tc>
          <w:tcPr>
            <w:tcW w:w="2409" w:type="dxa"/>
            <w:shd w:val="clear" w:color="auto" w:fill="C5E0B3"/>
          </w:tcPr>
          <w:p w:rsidR="00763126" w:rsidRPr="00116CE4" w:rsidRDefault="00763126" w:rsidP="00763126">
            <w:pPr>
              <w:rPr>
                <w:b/>
                <w:sz w:val="20"/>
                <w:szCs w:val="20"/>
              </w:rPr>
            </w:pPr>
            <w:r w:rsidRPr="00116CE4">
              <w:rPr>
                <w:b/>
                <w:sz w:val="20"/>
                <w:szCs w:val="20"/>
              </w:rPr>
              <w:t>Aktivity vedoucí k naplnění opatření:</w:t>
            </w:r>
          </w:p>
        </w:tc>
        <w:tc>
          <w:tcPr>
            <w:tcW w:w="6521" w:type="dxa"/>
          </w:tcPr>
          <w:p w:rsidR="00763126" w:rsidRPr="006D3F09" w:rsidRDefault="00763126" w:rsidP="00A77232">
            <w:pPr>
              <w:pStyle w:val="ListParagraph3"/>
              <w:numPr>
                <w:ilvl w:val="0"/>
                <w:numId w:val="276"/>
              </w:numPr>
              <w:ind w:left="356"/>
              <w:jc w:val="left"/>
              <w:rPr>
                <w:rFonts w:ascii="Times New Roman" w:hAnsi="Times New Roman"/>
                <w:sz w:val="20"/>
                <w:szCs w:val="20"/>
              </w:rPr>
            </w:pPr>
            <w:r w:rsidRPr="006D3F09">
              <w:rPr>
                <w:rFonts w:ascii="Times New Roman" w:hAnsi="Times New Roman"/>
                <w:sz w:val="20"/>
                <w:szCs w:val="20"/>
              </w:rPr>
              <w:t>diagnostika, detoxifikace a příprava na dlouhodobou odvykací léčbu</w:t>
            </w:r>
          </w:p>
          <w:p w:rsidR="00763126" w:rsidRPr="006D3F09" w:rsidRDefault="00763126" w:rsidP="00A77232">
            <w:pPr>
              <w:pStyle w:val="ListParagraph3"/>
              <w:numPr>
                <w:ilvl w:val="0"/>
                <w:numId w:val="276"/>
              </w:numPr>
              <w:ind w:left="356"/>
              <w:jc w:val="left"/>
              <w:rPr>
                <w:rFonts w:ascii="Times New Roman" w:hAnsi="Times New Roman"/>
                <w:sz w:val="20"/>
                <w:szCs w:val="20"/>
              </w:rPr>
            </w:pPr>
            <w:r w:rsidRPr="006D3F09">
              <w:rPr>
                <w:rFonts w:ascii="Times New Roman" w:hAnsi="Times New Roman"/>
                <w:sz w:val="20"/>
                <w:szCs w:val="20"/>
              </w:rPr>
              <w:t>individuální, párová, rodinná a skupinová terapie</w:t>
            </w:r>
          </w:p>
          <w:p w:rsidR="00763126" w:rsidRPr="006D3F09" w:rsidRDefault="00763126" w:rsidP="00A77232">
            <w:pPr>
              <w:pStyle w:val="ListParagraph3"/>
              <w:numPr>
                <w:ilvl w:val="0"/>
                <w:numId w:val="276"/>
              </w:numPr>
              <w:ind w:left="356"/>
              <w:jc w:val="left"/>
              <w:rPr>
                <w:rFonts w:ascii="Times New Roman" w:hAnsi="Times New Roman"/>
                <w:sz w:val="20"/>
                <w:szCs w:val="20"/>
              </w:rPr>
            </w:pPr>
            <w:r w:rsidRPr="006D3F09">
              <w:rPr>
                <w:rFonts w:ascii="Times New Roman" w:hAnsi="Times New Roman"/>
                <w:sz w:val="20"/>
                <w:szCs w:val="20"/>
              </w:rPr>
              <w:t xml:space="preserve">farmakologická léčba (včetně podávání </w:t>
            </w:r>
            <w:proofErr w:type="spellStart"/>
            <w:r w:rsidRPr="006D3F09">
              <w:rPr>
                <w:rFonts w:ascii="Times New Roman" w:hAnsi="Times New Roman"/>
                <w:sz w:val="20"/>
                <w:szCs w:val="20"/>
              </w:rPr>
              <w:t>antabusu</w:t>
            </w:r>
            <w:proofErr w:type="spellEnd"/>
            <w:r w:rsidRPr="006D3F09">
              <w:rPr>
                <w:rFonts w:ascii="Times New Roman" w:hAnsi="Times New Roman"/>
                <w:sz w:val="20"/>
                <w:szCs w:val="20"/>
              </w:rPr>
              <w:t>)</w:t>
            </w:r>
          </w:p>
          <w:p w:rsidR="00763126" w:rsidRPr="006D3F09" w:rsidRDefault="00763126" w:rsidP="00A77232">
            <w:pPr>
              <w:pStyle w:val="ListParagraph3"/>
              <w:numPr>
                <w:ilvl w:val="0"/>
                <w:numId w:val="276"/>
              </w:numPr>
              <w:ind w:left="356"/>
              <w:jc w:val="left"/>
              <w:rPr>
                <w:rFonts w:ascii="Times New Roman" w:hAnsi="Times New Roman"/>
                <w:sz w:val="20"/>
                <w:szCs w:val="20"/>
              </w:rPr>
            </w:pPr>
            <w:r w:rsidRPr="006D3F09">
              <w:rPr>
                <w:rFonts w:ascii="Times New Roman" w:hAnsi="Times New Roman"/>
                <w:sz w:val="20"/>
                <w:szCs w:val="20"/>
              </w:rPr>
              <w:t>podpůrné aktivity pro rodiče a blízké osoby, rekondiční pobyty</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8</w:t>
            </w:r>
          </w:p>
        </w:tc>
        <w:tc>
          <w:tcPr>
            <w:tcW w:w="2409" w:type="dxa"/>
            <w:shd w:val="clear" w:color="auto" w:fill="C5E0B3"/>
          </w:tcPr>
          <w:p w:rsidR="00763126" w:rsidRPr="00116CE4" w:rsidRDefault="00763126" w:rsidP="00763126">
            <w:pPr>
              <w:rPr>
                <w:b/>
                <w:sz w:val="20"/>
                <w:szCs w:val="20"/>
              </w:rPr>
            </w:pPr>
            <w:r w:rsidRPr="00116CE4">
              <w:rPr>
                <w:b/>
                <w:sz w:val="20"/>
                <w:szCs w:val="20"/>
              </w:rPr>
              <w:t>Časový harmonogram plnění opatření</w:t>
            </w:r>
          </w:p>
        </w:tc>
        <w:tc>
          <w:tcPr>
            <w:tcW w:w="6521" w:type="dxa"/>
          </w:tcPr>
          <w:p w:rsidR="00763126" w:rsidRPr="006D3F09" w:rsidRDefault="00763126" w:rsidP="00763126">
            <w:pPr>
              <w:ind w:left="-37"/>
              <w:rPr>
                <w:sz w:val="20"/>
                <w:szCs w:val="20"/>
              </w:rPr>
            </w:pPr>
            <w:r w:rsidRPr="006D3F09">
              <w:rPr>
                <w:sz w:val="20"/>
                <w:szCs w:val="20"/>
              </w:rPr>
              <w:t>2023 - 2025</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Předpokládaná výše finančních nákladů na realizaci opatření</w:t>
            </w:r>
          </w:p>
        </w:tc>
        <w:tc>
          <w:tcPr>
            <w:tcW w:w="6521" w:type="dxa"/>
          </w:tcPr>
          <w:p w:rsidR="00763126" w:rsidRPr="006D3F09" w:rsidRDefault="00763126" w:rsidP="00763126">
            <w:pPr>
              <w:ind w:left="-57"/>
              <w:rPr>
                <w:sz w:val="20"/>
                <w:szCs w:val="20"/>
              </w:rPr>
            </w:pPr>
            <w:r w:rsidRPr="006D3F09">
              <w:rPr>
                <w:sz w:val="20"/>
                <w:szCs w:val="20"/>
              </w:rPr>
              <w:t xml:space="preserve">Nestátní interní oddělení s.r.o., </w:t>
            </w:r>
            <w:proofErr w:type="spellStart"/>
            <w:r w:rsidRPr="006D3F09">
              <w:rPr>
                <w:sz w:val="20"/>
                <w:szCs w:val="20"/>
              </w:rPr>
              <w:t>Adiktologická</w:t>
            </w:r>
            <w:proofErr w:type="spellEnd"/>
            <w:r w:rsidRPr="006D3F09">
              <w:rPr>
                <w:sz w:val="20"/>
                <w:szCs w:val="20"/>
              </w:rPr>
              <w:t xml:space="preserve"> ambulance: 675 000 Kč/rok</w:t>
            </w:r>
          </w:p>
          <w:p w:rsidR="00763126" w:rsidRPr="006D3F09" w:rsidRDefault="00763126" w:rsidP="00763126">
            <w:pPr>
              <w:ind w:left="-57"/>
              <w:rPr>
                <w:sz w:val="20"/>
                <w:szCs w:val="20"/>
              </w:rPr>
            </w:pPr>
            <w:r w:rsidRPr="006D3F09">
              <w:rPr>
                <w:sz w:val="20"/>
                <w:szCs w:val="20"/>
              </w:rPr>
              <w:t xml:space="preserve">Psychiatrická ambulance se zaměřením na alkoholismus a toxikomanii Střediska sekundární prevence Vojenské nemocnice Olomouc: dle realizovaných zdravotnických výkonů </w:t>
            </w:r>
          </w:p>
          <w:p w:rsidR="00763126" w:rsidRPr="006D3F09" w:rsidRDefault="00763126" w:rsidP="00763126">
            <w:pPr>
              <w:ind w:left="-57"/>
              <w:rPr>
                <w:b/>
                <w:sz w:val="20"/>
                <w:szCs w:val="20"/>
              </w:rPr>
            </w:pPr>
            <w:r w:rsidRPr="006D3F09">
              <w:rPr>
                <w:sz w:val="20"/>
                <w:szCs w:val="20"/>
              </w:rPr>
              <w:t>Ambulance AT – Klinika psychiatrie Fakultní nemocnice Olomouc: dle realizovaných zdravotnických výkonů</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finanční zdroje:</w:t>
            </w:r>
          </w:p>
        </w:tc>
        <w:tc>
          <w:tcPr>
            <w:tcW w:w="6521" w:type="dxa"/>
          </w:tcPr>
          <w:p w:rsidR="00763126" w:rsidRPr="006D3F09" w:rsidRDefault="00763126" w:rsidP="007277A4">
            <w:pPr>
              <w:ind w:left="-57"/>
              <w:rPr>
                <w:sz w:val="20"/>
                <w:szCs w:val="20"/>
              </w:rPr>
            </w:pPr>
            <w:proofErr w:type="spellStart"/>
            <w:r w:rsidRPr="006D3F09">
              <w:rPr>
                <w:sz w:val="20"/>
                <w:szCs w:val="20"/>
              </w:rPr>
              <w:t>SMOl</w:t>
            </w:r>
            <w:proofErr w:type="spellEnd"/>
            <w:r w:rsidRPr="006D3F09">
              <w:rPr>
                <w:sz w:val="20"/>
                <w:szCs w:val="20"/>
              </w:rPr>
              <w:t>, Olomoucký kraj, RVKPP, MZ, zdravotní pojišťovny, přímá platba pacientů dle ceníku, přímé platby pacientů v případě, že nejsou pojištěnci smluvních pojišťoven</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Předpokládaní realizátoři a partneři opatření:</w:t>
            </w:r>
          </w:p>
        </w:tc>
        <w:tc>
          <w:tcPr>
            <w:tcW w:w="6521" w:type="dxa"/>
          </w:tcPr>
          <w:p w:rsidR="00763126" w:rsidRPr="006D3F09" w:rsidRDefault="00763126" w:rsidP="00763126">
            <w:pPr>
              <w:ind w:left="-57"/>
              <w:rPr>
                <w:sz w:val="20"/>
                <w:szCs w:val="20"/>
              </w:rPr>
            </w:pPr>
            <w:r w:rsidRPr="006D3F09">
              <w:rPr>
                <w:b/>
                <w:sz w:val="20"/>
                <w:szCs w:val="20"/>
              </w:rPr>
              <w:t>Realizátor</w:t>
            </w:r>
            <w:r w:rsidRPr="006D3F09">
              <w:rPr>
                <w:sz w:val="20"/>
                <w:szCs w:val="20"/>
              </w:rPr>
              <w:t xml:space="preserve">: Psychiatrická ambulance se zaměřením na alkoholismus a toxikomanii Střediska sekundární prevence Vojenské nemocnice Olomouc, Ambulance </w:t>
            </w:r>
            <w:proofErr w:type="gramStart"/>
            <w:r w:rsidRPr="006D3F09">
              <w:rPr>
                <w:sz w:val="20"/>
                <w:szCs w:val="20"/>
              </w:rPr>
              <w:t>AT</w:t>
            </w:r>
            <w:proofErr w:type="gramEnd"/>
            <w:r w:rsidRPr="006D3F09">
              <w:rPr>
                <w:sz w:val="20"/>
                <w:szCs w:val="20"/>
              </w:rPr>
              <w:t xml:space="preserve"> –</w:t>
            </w:r>
            <w:proofErr w:type="gramStart"/>
            <w:r w:rsidRPr="006D3F09">
              <w:rPr>
                <w:sz w:val="20"/>
                <w:szCs w:val="20"/>
              </w:rPr>
              <w:t>Klinika</w:t>
            </w:r>
            <w:proofErr w:type="gramEnd"/>
            <w:r w:rsidRPr="006D3F09">
              <w:rPr>
                <w:sz w:val="20"/>
                <w:szCs w:val="20"/>
              </w:rPr>
              <w:t xml:space="preserve"> psychiatrie Fakultní nemocnice Olomouc, Nestátní interní oddělení, s.r.o. – </w:t>
            </w:r>
            <w:proofErr w:type="spellStart"/>
            <w:r w:rsidRPr="006D3F09">
              <w:rPr>
                <w:sz w:val="20"/>
                <w:szCs w:val="20"/>
              </w:rPr>
              <w:t>Adiktologická</w:t>
            </w:r>
            <w:proofErr w:type="spellEnd"/>
            <w:r w:rsidRPr="006D3F09">
              <w:rPr>
                <w:sz w:val="20"/>
                <w:szCs w:val="20"/>
              </w:rPr>
              <w:t xml:space="preserve"> ambulance</w:t>
            </w:r>
          </w:p>
          <w:p w:rsidR="00763126" w:rsidRPr="006D3F09" w:rsidRDefault="00763126" w:rsidP="00763126">
            <w:pPr>
              <w:ind w:left="-57"/>
              <w:rPr>
                <w:sz w:val="20"/>
                <w:szCs w:val="20"/>
              </w:rPr>
            </w:pPr>
            <w:r w:rsidRPr="006D3F09">
              <w:rPr>
                <w:b/>
                <w:sz w:val="20"/>
                <w:szCs w:val="20"/>
              </w:rPr>
              <w:t>Partner</w:t>
            </w:r>
            <w:r w:rsidRPr="006D3F09">
              <w:rPr>
                <w:sz w:val="20"/>
                <w:szCs w:val="20"/>
              </w:rPr>
              <w:t>: Vojenská nemocnice Olomouc, Fakultní nemocnice Olomouc, Psychiatrická léčebna Šternberk, P-centrum, spolek, Charita Olomouc, psychiatři, psychologové, lékaři, poskytovatelé sociálních služeb</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09" w:type="dxa"/>
            <w:shd w:val="clear" w:color="auto" w:fill="C5E0B3"/>
          </w:tcPr>
          <w:p w:rsidR="00763126" w:rsidRPr="00116CE4" w:rsidRDefault="00763126" w:rsidP="00763126">
            <w:pPr>
              <w:rPr>
                <w:b/>
                <w:sz w:val="20"/>
                <w:szCs w:val="20"/>
              </w:rPr>
            </w:pPr>
            <w:r w:rsidRPr="00116CE4">
              <w:rPr>
                <w:b/>
                <w:sz w:val="20"/>
                <w:szCs w:val="20"/>
              </w:rPr>
              <w:t>Hodnotící indikátory výstupů a výsledků:</w:t>
            </w:r>
          </w:p>
        </w:tc>
        <w:tc>
          <w:tcPr>
            <w:tcW w:w="6521" w:type="dxa"/>
          </w:tcPr>
          <w:p w:rsidR="00763126" w:rsidRPr="006D3F09" w:rsidRDefault="00763126" w:rsidP="00763126">
            <w:pPr>
              <w:ind w:left="-57"/>
              <w:rPr>
                <w:sz w:val="20"/>
                <w:szCs w:val="20"/>
              </w:rPr>
            </w:pPr>
            <w:r w:rsidRPr="006D3F09">
              <w:rPr>
                <w:sz w:val="20"/>
                <w:szCs w:val="20"/>
              </w:rPr>
              <w:t xml:space="preserve">Psychiatrická ambulance se zaměřením na alkoholismus a toxikomanii Střediska sekundární prevence Vojenské nemocnice Olomouc </w:t>
            </w:r>
          </w:p>
          <w:p w:rsidR="00763126" w:rsidRPr="006D3F09" w:rsidRDefault="00763126" w:rsidP="007A3ADD">
            <w:pPr>
              <w:numPr>
                <w:ilvl w:val="0"/>
                <w:numId w:val="263"/>
              </w:numPr>
              <w:suppressAutoHyphens/>
              <w:rPr>
                <w:sz w:val="20"/>
                <w:szCs w:val="20"/>
              </w:rPr>
            </w:pPr>
            <w:r w:rsidRPr="006D3F09">
              <w:rPr>
                <w:sz w:val="20"/>
                <w:szCs w:val="20"/>
              </w:rPr>
              <w:t>udržení kapacity 13 lůžek</w:t>
            </w:r>
          </w:p>
          <w:p w:rsidR="00763126" w:rsidRPr="006D3F09" w:rsidRDefault="00763126" w:rsidP="00763126">
            <w:pPr>
              <w:ind w:left="-57"/>
              <w:rPr>
                <w:sz w:val="20"/>
                <w:szCs w:val="20"/>
              </w:rPr>
            </w:pPr>
            <w:r w:rsidRPr="006D3F09">
              <w:rPr>
                <w:sz w:val="20"/>
                <w:szCs w:val="20"/>
              </w:rPr>
              <w:t xml:space="preserve">Ambulance AT – Klinika psychiatrie Fakultní nemocnice Olomouc </w:t>
            </w:r>
          </w:p>
          <w:p w:rsidR="00763126" w:rsidRPr="006D3F09" w:rsidRDefault="00763126" w:rsidP="007A3ADD">
            <w:pPr>
              <w:numPr>
                <w:ilvl w:val="0"/>
                <w:numId w:val="264"/>
              </w:numPr>
              <w:suppressAutoHyphens/>
              <w:rPr>
                <w:sz w:val="20"/>
                <w:szCs w:val="20"/>
              </w:rPr>
            </w:pPr>
            <w:r w:rsidRPr="006D3F09">
              <w:rPr>
                <w:sz w:val="20"/>
                <w:szCs w:val="20"/>
              </w:rPr>
              <w:t>5</w:t>
            </w:r>
            <w:r>
              <w:rPr>
                <w:sz w:val="20"/>
                <w:szCs w:val="20"/>
              </w:rPr>
              <w:t xml:space="preserve"> </w:t>
            </w:r>
            <w:r w:rsidRPr="006D3F09">
              <w:rPr>
                <w:sz w:val="20"/>
                <w:szCs w:val="20"/>
              </w:rPr>
              <w:t xml:space="preserve">739 klientů v kontaktu/rok </w:t>
            </w:r>
          </w:p>
          <w:p w:rsidR="00763126" w:rsidRPr="006D3F09" w:rsidRDefault="00763126" w:rsidP="007A3ADD">
            <w:pPr>
              <w:numPr>
                <w:ilvl w:val="0"/>
                <w:numId w:val="264"/>
              </w:numPr>
              <w:suppressAutoHyphens/>
              <w:rPr>
                <w:sz w:val="20"/>
                <w:szCs w:val="20"/>
                <w:u w:val="single"/>
              </w:rPr>
            </w:pPr>
            <w:r w:rsidRPr="006D3F09">
              <w:rPr>
                <w:sz w:val="20"/>
                <w:szCs w:val="20"/>
              </w:rPr>
              <w:t xml:space="preserve">48 skupinových terapií pro závislé na alkoholu/rok  </w:t>
            </w:r>
          </w:p>
          <w:p w:rsidR="00763126" w:rsidRPr="006D3F09" w:rsidRDefault="00763126" w:rsidP="00763126">
            <w:pPr>
              <w:ind w:left="-57"/>
              <w:rPr>
                <w:sz w:val="20"/>
                <w:szCs w:val="20"/>
              </w:rPr>
            </w:pPr>
            <w:r w:rsidRPr="006D3F09">
              <w:rPr>
                <w:sz w:val="20"/>
                <w:szCs w:val="20"/>
              </w:rPr>
              <w:t xml:space="preserve">Nestátní interní oddělení, s.r.o. – </w:t>
            </w:r>
            <w:proofErr w:type="spellStart"/>
            <w:r w:rsidRPr="006D3F09">
              <w:rPr>
                <w:sz w:val="20"/>
                <w:szCs w:val="20"/>
              </w:rPr>
              <w:t>Adiktologická</w:t>
            </w:r>
            <w:proofErr w:type="spellEnd"/>
            <w:r w:rsidRPr="006D3F09">
              <w:rPr>
                <w:sz w:val="20"/>
                <w:szCs w:val="20"/>
              </w:rPr>
              <w:t xml:space="preserve"> ambulance </w:t>
            </w:r>
          </w:p>
          <w:p w:rsidR="00763126" w:rsidRPr="006D3F09" w:rsidRDefault="00763126" w:rsidP="007A3ADD">
            <w:pPr>
              <w:numPr>
                <w:ilvl w:val="0"/>
                <w:numId w:val="265"/>
              </w:numPr>
              <w:suppressAutoHyphens/>
              <w:rPr>
                <w:sz w:val="20"/>
                <w:szCs w:val="20"/>
              </w:rPr>
            </w:pPr>
            <w:r w:rsidRPr="006D3F09">
              <w:rPr>
                <w:sz w:val="20"/>
                <w:szCs w:val="20"/>
              </w:rPr>
              <w:t xml:space="preserve">250 klientů/rok   </w:t>
            </w:r>
          </w:p>
          <w:p w:rsidR="00763126" w:rsidRPr="006D3F09" w:rsidRDefault="00763126" w:rsidP="007A3ADD">
            <w:pPr>
              <w:numPr>
                <w:ilvl w:val="0"/>
                <w:numId w:val="265"/>
              </w:numPr>
              <w:suppressAutoHyphens/>
              <w:rPr>
                <w:sz w:val="20"/>
                <w:szCs w:val="20"/>
              </w:rPr>
            </w:pPr>
            <w:r w:rsidRPr="006D3F09">
              <w:rPr>
                <w:sz w:val="20"/>
                <w:szCs w:val="20"/>
              </w:rPr>
              <w:t>1</w:t>
            </w:r>
            <w:r>
              <w:rPr>
                <w:sz w:val="20"/>
                <w:szCs w:val="20"/>
              </w:rPr>
              <w:t xml:space="preserve"> </w:t>
            </w:r>
            <w:r w:rsidRPr="006D3F09">
              <w:rPr>
                <w:sz w:val="20"/>
                <w:szCs w:val="20"/>
              </w:rPr>
              <w:t xml:space="preserve">000 individuálních konzultací/rok </w:t>
            </w:r>
          </w:p>
          <w:p w:rsidR="00763126" w:rsidRPr="006D3F09" w:rsidRDefault="00763126" w:rsidP="007A3ADD">
            <w:pPr>
              <w:numPr>
                <w:ilvl w:val="0"/>
                <w:numId w:val="265"/>
              </w:numPr>
              <w:suppressAutoHyphens/>
              <w:rPr>
                <w:sz w:val="20"/>
                <w:szCs w:val="20"/>
              </w:rPr>
            </w:pPr>
            <w:r w:rsidRPr="006D3F09">
              <w:rPr>
                <w:sz w:val="20"/>
                <w:szCs w:val="20"/>
              </w:rPr>
              <w:t xml:space="preserve">20 skupinových terapií/rok  </w:t>
            </w:r>
          </w:p>
        </w:tc>
      </w:tr>
    </w:tbl>
    <w:p w:rsidR="00763126" w:rsidRDefault="00763126" w:rsidP="00763126">
      <w:pPr>
        <w:keepNext/>
        <w:rPr>
          <w:b/>
          <w:color w:val="99CCFF"/>
          <w:sz w:val="22"/>
        </w:rPr>
      </w:pPr>
    </w:p>
    <w:p w:rsidR="00763126" w:rsidRPr="00116CE4" w:rsidRDefault="00763126" w:rsidP="00763126">
      <w:pPr>
        <w:keepNext/>
        <w:rPr>
          <w:b/>
          <w:color w:val="99CCFF"/>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10"/>
        <w:gridCol w:w="6520"/>
      </w:tblGrid>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10" w:type="dxa"/>
            <w:shd w:val="clear" w:color="auto" w:fill="C5E0B3"/>
          </w:tcPr>
          <w:p w:rsidR="00763126" w:rsidRPr="00116CE4" w:rsidRDefault="00763126" w:rsidP="00763126">
            <w:pPr>
              <w:rPr>
                <w:b/>
                <w:sz w:val="20"/>
                <w:szCs w:val="20"/>
              </w:rPr>
            </w:pPr>
            <w:r w:rsidRPr="00116CE4">
              <w:rPr>
                <w:b/>
                <w:sz w:val="20"/>
                <w:szCs w:val="20"/>
              </w:rPr>
              <w:t>Kód opatření:</w:t>
            </w:r>
          </w:p>
        </w:tc>
        <w:tc>
          <w:tcPr>
            <w:tcW w:w="6520" w:type="dxa"/>
            <w:shd w:val="clear" w:color="auto" w:fill="C5E0B3"/>
          </w:tcPr>
          <w:p w:rsidR="00763126" w:rsidRPr="00116CE4" w:rsidRDefault="00763126" w:rsidP="00763126">
            <w:pPr>
              <w:rPr>
                <w:b/>
                <w:sz w:val="20"/>
                <w:szCs w:val="20"/>
              </w:rPr>
            </w:pPr>
            <w:r w:rsidRPr="00116CE4">
              <w:rPr>
                <w:b/>
                <w:sz w:val="20"/>
                <w:szCs w:val="20"/>
              </w:rPr>
              <w:t>4.3.2</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10" w:type="dxa"/>
            <w:shd w:val="clear" w:color="auto" w:fill="C5E0B3"/>
          </w:tcPr>
          <w:p w:rsidR="00763126" w:rsidRPr="00116CE4" w:rsidRDefault="00763126" w:rsidP="00763126">
            <w:pPr>
              <w:rPr>
                <w:b/>
                <w:sz w:val="20"/>
                <w:szCs w:val="20"/>
              </w:rPr>
            </w:pPr>
            <w:r w:rsidRPr="00116CE4">
              <w:rPr>
                <w:b/>
                <w:sz w:val="20"/>
                <w:szCs w:val="20"/>
              </w:rPr>
              <w:t>Název opatření:</w:t>
            </w:r>
          </w:p>
        </w:tc>
        <w:tc>
          <w:tcPr>
            <w:tcW w:w="6520" w:type="dxa"/>
            <w:shd w:val="clear" w:color="auto" w:fill="C5E0B3"/>
          </w:tcPr>
          <w:p w:rsidR="00763126" w:rsidRPr="00116CE4" w:rsidRDefault="00763126" w:rsidP="00763126">
            <w:pPr>
              <w:rPr>
                <w:b/>
                <w:sz w:val="20"/>
                <w:szCs w:val="20"/>
              </w:rPr>
            </w:pPr>
            <w:r w:rsidRPr="00116CE4">
              <w:rPr>
                <w:b/>
                <w:sz w:val="20"/>
                <w:szCs w:val="20"/>
              </w:rPr>
              <w:t xml:space="preserve">Svépomocné skupiny </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10" w:type="dxa"/>
            <w:shd w:val="clear" w:color="auto" w:fill="C5E0B3"/>
          </w:tcPr>
          <w:p w:rsidR="00763126" w:rsidRPr="00116CE4" w:rsidRDefault="00763126" w:rsidP="00763126">
            <w:pPr>
              <w:rPr>
                <w:b/>
                <w:sz w:val="20"/>
                <w:szCs w:val="20"/>
              </w:rPr>
            </w:pPr>
            <w:r w:rsidRPr="00116CE4">
              <w:rPr>
                <w:b/>
                <w:sz w:val="20"/>
                <w:szCs w:val="20"/>
              </w:rPr>
              <w:t>Charakteristika opatření:</w:t>
            </w:r>
          </w:p>
        </w:tc>
        <w:tc>
          <w:tcPr>
            <w:tcW w:w="6520" w:type="dxa"/>
          </w:tcPr>
          <w:p w:rsidR="00763126" w:rsidRPr="00116CE4" w:rsidRDefault="00763126" w:rsidP="00763126">
            <w:pPr>
              <w:rPr>
                <w:sz w:val="20"/>
                <w:szCs w:val="20"/>
              </w:rPr>
            </w:pPr>
            <w:r w:rsidRPr="00116CE4">
              <w:rPr>
                <w:sz w:val="20"/>
                <w:szCs w:val="20"/>
              </w:rPr>
              <w:t>Opatření je zaměřeno na poskytování prostoru a</w:t>
            </w:r>
            <w:r>
              <w:rPr>
                <w:sz w:val="20"/>
                <w:szCs w:val="20"/>
              </w:rPr>
              <w:t> </w:t>
            </w:r>
            <w:r w:rsidRPr="00116CE4">
              <w:rPr>
                <w:sz w:val="20"/>
                <w:szCs w:val="20"/>
              </w:rPr>
              <w:t>zázemí pro setkávání svépomocných skupin anonymních alkoholiků, anonymních uži</w:t>
            </w:r>
            <w:r>
              <w:rPr>
                <w:sz w:val="20"/>
                <w:szCs w:val="20"/>
              </w:rPr>
              <w:t xml:space="preserve">vatelů drog a anonymních </w:t>
            </w:r>
            <w:r w:rsidRPr="00116CE4">
              <w:rPr>
                <w:sz w:val="20"/>
                <w:szCs w:val="20"/>
              </w:rPr>
              <w:t>hráčů</w:t>
            </w:r>
            <w:r>
              <w:rPr>
                <w:sz w:val="20"/>
                <w:szCs w:val="20"/>
              </w:rPr>
              <w:t>.</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10" w:type="dxa"/>
            <w:shd w:val="clear" w:color="auto" w:fill="C5E0B3"/>
          </w:tcPr>
          <w:p w:rsidR="00763126" w:rsidRPr="00116CE4" w:rsidRDefault="00763126" w:rsidP="00763126">
            <w:pPr>
              <w:rPr>
                <w:b/>
                <w:sz w:val="20"/>
                <w:szCs w:val="20"/>
              </w:rPr>
            </w:pPr>
            <w:r w:rsidRPr="00116CE4">
              <w:rPr>
                <w:b/>
                <w:sz w:val="20"/>
                <w:szCs w:val="20"/>
              </w:rPr>
              <w:t>Cílová skupina</w:t>
            </w:r>
          </w:p>
        </w:tc>
        <w:tc>
          <w:tcPr>
            <w:tcW w:w="6520" w:type="dxa"/>
          </w:tcPr>
          <w:p w:rsidR="00763126" w:rsidRPr="00116CE4" w:rsidRDefault="00763126" w:rsidP="00763126">
            <w:pPr>
              <w:rPr>
                <w:sz w:val="20"/>
                <w:szCs w:val="20"/>
              </w:rPr>
            </w:pPr>
            <w:r w:rsidRPr="00116CE4">
              <w:rPr>
                <w:sz w:val="20"/>
                <w:szCs w:val="20"/>
              </w:rPr>
              <w:t>10 osoby ohrožené závislostí nebo závislé na návykových látkách</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10" w:type="dxa"/>
            <w:shd w:val="clear" w:color="auto" w:fill="C5E0B3"/>
          </w:tcPr>
          <w:p w:rsidR="00763126" w:rsidRPr="00116CE4" w:rsidRDefault="00763126" w:rsidP="00763126">
            <w:pPr>
              <w:rPr>
                <w:b/>
                <w:sz w:val="20"/>
                <w:szCs w:val="20"/>
              </w:rPr>
            </w:pPr>
            <w:r w:rsidRPr="00116CE4">
              <w:rPr>
                <w:b/>
                <w:sz w:val="20"/>
                <w:szCs w:val="20"/>
              </w:rPr>
              <w:t>Druh služby</w:t>
            </w:r>
          </w:p>
        </w:tc>
        <w:tc>
          <w:tcPr>
            <w:tcW w:w="6520" w:type="dxa"/>
          </w:tcPr>
          <w:p w:rsidR="00763126" w:rsidRPr="00116CE4" w:rsidRDefault="00763126" w:rsidP="00763126">
            <w:pPr>
              <w:rPr>
                <w:sz w:val="20"/>
                <w:szCs w:val="20"/>
              </w:rPr>
            </w:pPr>
            <w:r w:rsidRPr="00116CE4">
              <w:rPr>
                <w:sz w:val="20"/>
                <w:szCs w:val="20"/>
              </w:rPr>
              <w:t>34 Ostatní služby, které nejsou uvedeny v</w:t>
            </w:r>
            <w:r>
              <w:rPr>
                <w:sz w:val="20"/>
                <w:szCs w:val="20"/>
              </w:rPr>
              <w:t> </w:t>
            </w:r>
            <w:r w:rsidRPr="00116CE4">
              <w:rPr>
                <w:sz w:val="20"/>
                <w:szCs w:val="20"/>
              </w:rPr>
              <w:t xml:space="preserve">ZSS  </w:t>
            </w:r>
          </w:p>
        </w:tc>
      </w:tr>
      <w:tr w:rsidR="00763126" w:rsidRPr="00116CE4" w:rsidTr="00994C11">
        <w:tc>
          <w:tcPr>
            <w:tcW w:w="426" w:type="dxa"/>
            <w:shd w:val="clear" w:color="auto" w:fill="C5E0B3"/>
          </w:tcPr>
          <w:p w:rsidR="00763126" w:rsidRPr="00116CE4" w:rsidRDefault="00763126" w:rsidP="00763126">
            <w:pPr>
              <w:rPr>
                <w:b/>
                <w:sz w:val="20"/>
                <w:szCs w:val="20"/>
              </w:rPr>
            </w:pPr>
          </w:p>
        </w:tc>
        <w:tc>
          <w:tcPr>
            <w:tcW w:w="2410" w:type="dxa"/>
            <w:shd w:val="clear" w:color="auto" w:fill="C5E0B3"/>
          </w:tcPr>
          <w:p w:rsidR="00763126" w:rsidRPr="00116CE4" w:rsidRDefault="00763126" w:rsidP="00763126">
            <w:pPr>
              <w:rPr>
                <w:b/>
                <w:sz w:val="20"/>
                <w:szCs w:val="20"/>
              </w:rPr>
            </w:pPr>
            <w:r w:rsidRPr="00116CE4">
              <w:rPr>
                <w:b/>
                <w:sz w:val="20"/>
                <w:szCs w:val="20"/>
              </w:rPr>
              <w:t>Forma služby</w:t>
            </w:r>
          </w:p>
        </w:tc>
        <w:tc>
          <w:tcPr>
            <w:tcW w:w="6520" w:type="dxa"/>
          </w:tcPr>
          <w:p w:rsidR="00763126" w:rsidRPr="00116CE4" w:rsidRDefault="00763126" w:rsidP="00763126">
            <w:pPr>
              <w:rPr>
                <w:sz w:val="20"/>
                <w:szCs w:val="20"/>
              </w:rPr>
            </w:pPr>
            <w:r>
              <w:rPr>
                <w:sz w:val="20"/>
                <w:szCs w:val="20"/>
              </w:rPr>
              <w:t>-</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10" w:type="dxa"/>
            <w:shd w:val="clear" w:color="auto" w:fill="C5E0B3"/>
          </w:tcPr>
          <w:p w:rsidR="00763126" w:rsidRPr="00116CE4" w:rsidRDefault="00763126" w:rsidP="00763126">
            <w:pPr>
              <w:rPr>
                <w:b/>
                <w:sz w:val="20"/>
                <w:szCs w:val="20"/>
              </w:rPr>
            </w:pPr>
            <w:r w:rsidRPr="00116CE4">
              <w:rPr>
                <w:b/>
                <w:sz w:val="20"/>
                <w:szCs w:val="20"/>
              </w:rPr>
              <w:t>Vymezení územního dopadu opatření:</w:t>
            </w:r>
          </w:p>
        </w:tc>
        <w:tc>
          <w:tcPr>
            <w:tcW w:w="6520" w:type="dxa"/>
          </w:tcPr>
          <w:p w:rsidR="00763126" w:rsidRPr="00116CE4" w:rsidRDefault="00763126" w:rsidP="00763126">
            <w:pPr>
              <w:rPr>
                <w:sz w:val="20"/>
                <w:szCs w:val="20"/>
              </w:rPr>
            </w:pPr>
            <w:r w:rsidRPr="00116CE4">
              <w:rPr>
                <w:sz w:val="20"/>
                <w:szCs w:val="20"/>
              </w:rPr>
              <w:t>území ORP Olomouc</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5</w:t>
            </w:r>
          </w:p>
        </w:tc>
        <w:tc>
          <w:tcPr>
            <w:tcW w:w="2410" w:type="dxa"/>
            <w:shd w:val="clear" w:color="auto" w:fill="C5E0B3"/>
          </w:tcPr>
          <w:p w:rsidR="00763126" w:rsidRPr="00116CE4" w:rsidRDefault="00763126" w:rsidP="00763126">
            <w:pPr>
              <w:rPr>
                <w:b/>
                <w:sz w:val="20"/>
                <w:szCs w:val="20"/>
              </w:rPr>
            </w:pPr>
            <w:r w:rsidRPr="00116CE4">
              <w:rPr>
                <w:b/>
                <w:sz w:val="20"/>
                <w:szCs w:val="20"/>
              </w:rPr>
              <w:t>Předpokládané dopady opatření:</w:t>
            </w:r>
          </w:p>
        </w:tc>
        <w:tc>
          <w:tcPr>
            <w:tcW w:w="6520" w:type="dxa"/>
          </w:tcPr>
          <w:p w:rsidR="00763126" w:rsidRPr="00116CE4" w:rsidRDefault="00763126" w:rsidP="00A77232">
            <w:pPr>
              <w:pStyle w:val="ListParagraph3"/>
              <w:numPr>
                <w:ilvl w:val="0"/>
                <w:numId w:val="270"/>
              </w:numPr>
              <w:ind w:left="355"/>
              <w:jc w:val="left"/>
              <w:rPr>
                <w:rFonts w:ascii="Times New Roman" w:hAnsi="Times New Roman"/>
                <w:sz w:val="20"/>
                <w:szCs w:val="20"/>
              </w:rPr>
            </w:pPr>
            <w:r w:rsidRPr="00116CE4">
              <w:rPr>
                <w:rFonts w:ascii="Times New Roman" w:hAnsi="Times New Roman"/>
                <w:sz w:val="20"/>
                <w:szCs w:val="20"/>
              </w:rPr>
              <w:t>motivace klientů a</w:t>
            </w:r>
            <w:r>
              <w:rPr>
                <w:rFonts w:ascii="Times New Roman" w:hAnsi="Times New Roman"/>
                <w:sz w:val="20"/>
                <w:szCs w:val="20"/>
              </w:rPr>
              <w:t> </w:t>
            </w:r>
            <w:r w:rsidRPr="00116CE4">
              <w:rPr>
                <w:rFonts w:ascii="Times New Roman" w:hAnsi="Times New Roman"/>
                <w:sz w:val="20"/>
                <w:szCs w:val="20"/>
              </w:rPr>
              <w:t>postupné zapojení se do běžného života</w:t>
            </w:r>
          </w:p>
          <w:p w:rsidR="00763126" w:rsidRPr="00116CE4" w:rsidRDefault="00763126" w:rsidP="00A77232">
            <w:pPr>
              <w:pStyle w:val="ListParagraph3"/>
              <w:numPr>
                <w:ilvl w:val="0"/>
                <w:numId w:val="270"/>
              </w:numPr>
              <w:ind w:left="355"/>
              <w:jc w:val="left"/>
              <w:rPr>
                <w:rFonts w:ascii="Times New Roman" w:hAnsi="Times New Roman"/>
                <w:sz w:val="20"/>
                <w:szCs w:val="20"/>
              </w:rPr>
            </w:pPr>
            <w:r w:rsidRPr="00116CE4">
              <w:rPr>
                <w:rFonts w:ascii="Times New Roman" w:hAnsi="Times New Roman"/>
                <w:sz w:val="20"/>
                <w:szCs w:val="20"/>
              </w:rPr>
              <w:t>snížení sociální izolace a</w:t>
            </w:r>
            <w:r>
              <w:rPr>
                <w:rFonts w:ascii="Times New Roman" w:hAnsi="Times New Roman"/>
                <w:sz w:val="20"/>
                <w:szCs w:val="20"/>
              </w:rPr>
              <w:t> </w:t>
            </w:r>
            <w:r w:rsidRPr="00116CE4">
              <w:rPr>
                <w:rFonts w:ascii="Times New Roman" w:hAnsi="Times New Roman"/>
                <w:sz w:val="20"/>
                <w:szCs w:val="20"/>
              </w:rPr>
              <w:t>vzájemné posil</w:t>
            </w:r>
            <w:r>
              <w:rPr>
                <w:rFonts w:ascii="Times New Roman" w:hAnsi="Times New Roman"/>
                <w:sz w:val="20"/>
                <w:szCs w:val="20"/>
              </w:rPr>
              <w:t>ování pozitivních zkušeností se </w:t>
            </w:r>
            <w:r w:rsidRPr="00116CE4">
              <w:rPr>
                <w:rFonts w:ascii="Times New Roman" w:hAnsi="Times New Roman"/>
                <w:sz w:val="20"/>
                <w:szCs w:val="20"/>
              </w:rPr>
              <w:t>životem v</w:t>
            </w:r>
            <w:r>
              <w:rPr>
                <w:rFonts w:ascii="Times New Roman" w:hAnsi="Times New Roman"/>
                <w:sz w:val="20"/>
                <w:szCs w:val="20"/>
              </w:rPr>
              <w:t> </w:t>
            </w:r>
            <w:r w:rsidRPr="00116CE4">
              <w:rPr>
                <w:rFonts w:ascii="Times New Roman" w:hAnsi="Times New Roman"/>
                <w:sz w:val="20"/>
                <w:szCs w:val="20"/>
              </w:rPr>
              <w:t>abstinenci</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10" w:type="dxa"/>
            <w:shd w:val="clear" w:color="auto" w:fill="C5E0B3"/>
          </w:tcPr>
          <w:p w:rsidR="00763126" w:rsidRPr="00116CE4" w:rsidRDefault="00763126" w:rsidP="00763126">
            <w:pPr>
              <w:rPr>
                <w:b/>
                <w:sz w:val="20"/>
                <w:szCs w:val="20"/>
              </w:rPr>
            </w:pPr>
            <w:r w:rsidRPr="00116CE4">
              <w:rPr>
                <w:b/>
                <w:sz w:val="20"/>
                <w:szCs w:val="20"/>
              </w:rPr>
              <w:t>Rizika a ohrožení naplnění opatření:</w:t>
            </w:r>
          </w:p>
        </w:tc>
        <w:tc>
          <w:tcPr>
            <w:tcW w:w="6520" w:type="dxa"/>
          </w:tcPr>
          <w:p w:rsidR="00763126" w:rsidRPr="00116CE4" w:rsidRDefault="00763126" w:rsidP="00A77232">
            <w:pPr>
              <w:pStyle w:val="ListParagraph3"/>
              <w:numPr>
                <w:ilvl w:val="0"/>
                <w:numId w:val="271"/>
              </w:numPr>
              <w:ind w:left="355"/>
              <w:jc w:val="left"/>
              <w:rPr>
                <w:rFonts w:ascii="Times New Roman" w:hAnsi="Times New Roman"/>
                <w:sz w:val="20"/>
                <w:szCs w:val="20"/>
              </w:rPr>
            </w:pPr>
            <w:r w:rsidRPr="00116CE4">
              <w:rPr>
                <w:rFonts w:ascii="Times New Roman" w:hAnsi="Times New Roman"/>
                <w:sz w:val="20"/>
                <w:szCs w:val="20"/>
              </w:rPr>
              <w:t>nepodaří se zajistit finanční prostředky na provoz</w:t>
            </w:r>
          </w:p>
          <w:p w:rsidR="00763126" w:rsidRPr="00116CE4" w:rsidRDefault="00763126" w:rsidP="00A77232">
            <w:pPr>
              <w:pStyle w:val="ListParagraph3"/>
              <w:numPr>
                <w:ilvl w:val="0"/>
                <w:numId w:val="271"/>
              </w:numPr>
              <w:ind w:left="355"/>
              <w:jc w:val="left"/>
              <w:rPr>
                <w:rFonts w:ascii="Times New Roman" w:hAnsi="Times New Roman"/>
                <w:sz w:val="20"/>
                <w:szCs w:val="20"/>
              </w:rPr>
            </w:pPr>
            <w:r w:rsidRPr="00116CE4">
              <w:rPr>
                <w:rFonts w:ascii="Times New Roman" w:hAnsi="Times New Roman"/>
                <w:sz w:val="20"/>
                <w:szCs w:val="20"/>
              </w:rPr>
              <w:t>nezájem uživatelů o</w:t>
            </w:r>
            <w:r>
              <w:rPr>
                <w:rFonts w:ascii="Times New Roman" w:hAnsi="Times New Roman"/>
                <w:sz w:val="20"/>
                <w:szCs w:val="20"/>
              </w:rPr>
              <w:t> </w:t>
            </w:r>
            <w:r w:rsidRPr="00116CE4">
              <w:rPr>
                <w:rFonts w:ascii="Times New Roman" w:hAnsi="Times New Roman"/>
                <w:sz w:val="20"/>
                <w:szCs w:val="20"/>
              </w:rPr>
              <w:t>službu</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lastRenderedPageBreak/>
              <w:t>7</w:t>
            </w:r>
          </w:p>
        </w:tc>
        <w:tc>
          <w:tcPr>
            <w:tcW w:w="2410" w:type="dxa"/>
            <w:shd w:val="clear" w:color="auto" w:fill="C5E0B3"/>
          </w:tcPr>
          <w:p w:rsidR="00763126" w:rsidRPr="00116CE4" w:rsidRDefault="00763126" w:rsidP="00763126">
            <w:pPr>
              <w:rPr>
                <w:b/>
                <w:sz w:val="20"/>
                <w:szCs w:val="20"/>
              </w:rPr>
            </w:pPr>
            <w:r w:rsidRPr="00116CE4">
              <w:rPr>
                <w:b/>
                <w:sz w:val="20"/>
                <w:szCs w:val="20"/>
              </w:rPr>
              <w:t>Aktivity vedoucí k naplnění opatření:</w:t>
            </w:r>
          </w:p>
        </w:tc>
        <w:tc>
          <w:tcPr>
            <w:tcW w:w="6520" w:type="dxa"/>
          </w:tcPr>
          <w:p w:rsidR="00763126" w:rsidRPr="006D3F09" w:rsidRDefault="00763126" w:rsidP="00A77232">
            <w:pPr>
              <w:pStyle w:val="ListParagraph3"/>
              <w:numPr>
                <w:ilvl w:val="0"/>
                <w:numId w:val="269"/>
              </w:numPr>
              <w:ind w:left="355"/>
              <w:jc w:val="left"/>
              <w:rPr>
                <w:rFonts w:ascii="Times New Roman" w:hAnsi="Times New Roman"/>
                <w:sz w:val="20"/>
                <w:szCs w:val="20"/>
              </w:rPr>
            </w:pPr>
            <w:r w:rsidRPr="006D3F09">
              <w:rPr>
                <w:rFonts w:ascii="Times New Roman" w:hAnsi="Times New Roman"/>
                <w:sz w:val="20"/>
                <w:szCs w:val="20"/>
              </w:rPr>
              <w:t>poskytnutí prostor a zázemí v zařízení P-centra – setkávání Anonymních alkoholiků a Anonymních narkomanů 1x týdně obě skupiny</w:t>
            </w:r>
          </w:p>
          <w:p w:rsidR="00763126" w:rsidRPr="006D3F09" w:rsidRDefault="00763126" w:rsidP="00A77232">
            <w:pPr>
              <w:pStyle w:val="ListParagraph3"/>
              <w:numPr>
                <w:ilvl w:val="0"/>
                <w:numId w:val="269"/>
              </w:numPr>
              <w:ind w:left="355"/>
              <w:jc w:val="left"/>
              <w:rPr>
                <w:rFonts w:ascii="Times New Roman" w:hAnsi="Times New Roman"/>
                <w:sz w:val="20"/>
                <w:szCs w:val="20"/>
              </w:rPr>
            </w:pPr>
            <w:r w:rsidRPr="006D3F09">
              <w:rPr>
                <w:rFonts w:ascii="Times New Roman" w:hAnsi="Times New Roman"/>
                <w:sz w:val="20"/>
                <w:szCs w:val="20"/>
              </w:rPr>
              <w:t>poskytnutí prostor a zázemí pro setkávání Anonymních hráčů - je běžnou součástí Centra komplexní péče Společnosti Podané ruce o.p.s.</w:t>
            </w:r>
          </w:p>
          <w:p w:rsidR="00763126" w:rsidRPr="000434AF" w:rsidRDefault="00763126" w:rsidP="00A77232">
            <w:pPr>
              <w:pStyle w:val="ListParagraph3"/>
              <w:numPr>
                <w:ilvl w:val="0"/>
                <w:numId w:val="269"/>
              </w:numPr>
              <w:ind w:left="355"/>
              <w:jc w:val="left"/>
              <w:rPr>
                <w:rFonts w:ascii="Times New Roman" w:hAnsi="Times New Roman"/>
                <w:sz w:val="20"/>
                <w:szCs w:val="20"/>
              </w:rPr>
            </w:pPr>
            <w:r w:rsidRPr="006D3F09">
              <w:rPr>
                <w:rFonts w:ascii="Times New Roman" w:hAnsi="Times New Roman"/>
                <w:sz w:val="20"/>
                <w:szCs w:val="20"/>
              </w:rPr>
              <w:t xml:space="preserve">správcovství internetového portálu  </w:t>
            </w:r>
            <w:hyperlink r:id="rId10" w:history="1">
              <w:r w:rsidRPr="006D3F09">
                <w:rPr>
                  <w:rStyle w:val="Hypertextovodkaz"/>
                  <w:rFonts w:ascii="Times New Roman" w:hAnsi="Times New Roman"/>
                  <w:color w:val="auto"/>
                  <w:sz w:val="20"/>
                  <w:szCs w:val="20"/>
                </w:rPr>
                <w:t>https://www.nabertekurz.cz/rozcestnik</w:t>
              </w:r>
            </w:hyperlink>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8</w:t>
            </w:r>
          </w:p>
        </w:tc>
        <w:tc>
          <w:tcPr>
            <w:tcW w:w="2410" w:type="dxa"/>
            <w:shd w:val="clear" w:color="auto" w:fill="C5E0B3"/>
          </w:tcPr>
          <w:p w:rsidR="00763126" w:rsidRPr="00116CE4" w:rsidRDefault="00763126" w:rsidP="00763126">
            <w:pPr>
              <w:rPr>
                <w:b/>
                <w:sz w:val="20"/>
                <w:szCs w:val="20"/>
              </w:rPr>
            </w:pPr>
            <w:r w:rsidRPr="00116CE4">
              <w:rPr>
                <w:b/>
                <w:sz w:val="20"/>
                <w:szCs w:val="20"/>
              </w:rPr>
              <w:t>Časový harmonogram plnění opatření:</w:t>
            </w:r>
          </w:p>
        </w:tc>
        <w:tc>
          <w:tcPr>
            <w:tcW w:w="6520" w:type="dxa"/>
          </w:tcPr>
          <w:p w:rsidR="00763126" w:rsidRPr="006D3F09" w:rsidRDefault="00763126" w:rsidP="00763126">
            <w:pPr>
              <w:ind w:left="-37"/>
              <w:rPr>
                <w:sz w:val="20"/>
                <w:szCs w:val="20"/>
              </w:rPr>
            </w:pPr>
            <w:r w:rsidRPr="006D3F09">
              <w:rPr>
                <w:sz w:val="20"/>
                <w:szCs w:val="20"/>
              </w:rPr>
              <w:t>2023 - 2025</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10" w:type="dxa"/>
            <w:shd w:val="clear" w:color="auto" w:fill="C5E0B3"/>
          </w:tcPr>
          <w:p w:rsidR="00763126" w:rsidRPr="00116CE4" w:rsidRDefault="00763126" w:rsidP="00763126">
            <w:pPr>
              <w:rPr>
                <w:b/>
                <w:sz w:val="20"/>
                <w:szCs w:val="20"/>
              </w:rPr>
            </w:pPr>
            <w:r w:rsidRPr="00116CE4">
              <w:rPr>
                <w:b/>
                <w:sz w:val="20"/>
                <w:szCs w:val="20"/>
              </w:rPr>
              <w:t>Předpokládaná výše finančních nákladů na realizaci opatření:</w:t>
            </w:r>
          </w:p>
        </w:tc>
        <w:tc>
          <w:tcPr>
            <w:tcW w:w="6520" w:type="dxa"/>
          </w:tcPr>
          <w:p w:rsidR="00763126" w:rsidRPr="006D3F09" w:rsidRDefault="00763126" w:rsidP="00763126">
            <w:pPr>
              <w:ind w:left="-37"/>
              <w:rPr>
                <w:sz w:val="20"/>
                <w:szCs w:val="20"/>
              </w:rPr>
            </w:pPr>
            <w:r w:rsidRPr="006D3F09">
              <w:rPr>
                <w:sz w:val="20"/>
                <w:szCs w:val="20"/>
              </w:rPr>
              <w:t>3 090 000 Kč/rok (Anonymní hráči; finance na zcela nové inovativní produkty jak mobilní aplikace, diskusní web, sociální sítě, telefonní linka, to vše propojeno v jeden funkční celek, kampaň a evaluace)</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10" w:type="dxa"/>
            <w:shd w:val="clear" w:color="auto" w:fill="C5E0B3"/>
          </w:tcPr>
          <w:p w:rsidR="00763126" w:rsidRPr="00116CE4" w:rsidRDefault="00763126" w:rsidP="00763126">
            <w:pPr>
              <w:rPr>
                <w:b/>
                <w:sz w:val="20"/>
                <w:szCs w:val="20"/>
              </w:rPr>
            </w:pPr>
            <w:r w:rsidRPr="00116CE4">
              <w:rPr>
                <w:b/>
                <w:sz w:val="20"/>
                <w:szCs w:val="20"/>
              </w:rPr>
              <w:t>Předpokládané finanční zdroje:</w:t>
            </w:r>
          </w:p>
        </w:tc>
        <w:tc>
          <w:tcPr>
            <w:tcW w:w="6520" w:type="dxa"/>
          </w:tcPr>
          <w:p w:rsidR="00763126" w:rsidRPr="006D3F09" w:rsidRDefault="007277A4" w:rsidP="00763126">
            <w:pPr>
              <w:rPr>
                <w:sz w:val="20"/>
                <w:szCs w:val="20"/>
              </w:rPr>
            </w:pPr>
            <w:r>
              <w:rPr>
                <w:sz w:val="20"/>
                <w:szCs w:val="20"/>
              </w:rPr>
              <w:t>MPSV,</w:t>
            </w:r>
            <w:r w:rsidR="00763126" w:rsidRPr="006D3F09">
              <w:rPr>
                <w:sz w:val="20"/>
                <w:szCs w:val="20"/>
              </w:rPr>
              <w:t xml:space="preserve"> RVKPP</w:t>
            </w:r>
          </w:p>
          <w:p w:rsidR="00763126" w:rsidRPr="006D3F09" w:rsidRDefault="00763126" w:rsidP="00763126">
            <w:pPr>
              <w:rPr>
                <w:sz w:val="20"/>
                <w:szCs w:val="20"/>
              </w:rPr>
            </w:pP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10" w:type="dxa"/>
            <w:shd w:val="clear" w:color="auto" w:fill="C5E0B3"/>
          </w:tcPr>
          <w:p w:rsidR="00763126" w:rsidRPr="00116CE4" w:rsidRDefault="00763126" w:rsidP="00763126">
            <w:pPr>
              <w:rPr>
                <w:b/>
                <w:sz w:val="20"/>
                <w:szCs w:val="20"/>
              </w:rPr>
            </w:pPr>
            <w:r w:rsidRPr="00116CE4">
              <w:rPr>
                <w:b/>
                <w:sz w:val="20"/>
                <w:szCs w:val="20"/>
              </w:rPr>
              <w:t>Předpokládaní realizátoři a partneři opatření:</w:t>
            </w:r>
          </w:p>
        </w:tc>
        <w:tc>
          <w:tcPr>
            <w:tcW w:w="6520" w:type="dxa"/>
          </w:tcPr>
          <w:p w:rsidR="00763126" w:rsidRPr="006D3F09" w:rsidRDefault="00763126" w:rsidP="00763126">
            <w:pPr>
              <w:ind w:left="-37"/>
              <w:rPr>
                <w:sz w:val="20"/>
                <w:szCs w:val="20"/>
              </w:rPr>
            </w:pPr>
            <w:r w:rsidRPr="006D3F09">
              <w:rPr>
                <w:b/>
                <w:sz w:val="20"/>
                <w:szCs w:val="20"/>
              </w:rPr>
              <w:t>Realizátor</w:t>
            </w:r>
            <w:r w:rsidRPr="006D3F09">
              <w:rPr>
                <w:sz w:val="20"/>
                <w:szCs w:val="20"/>
              </w:rPr>
              <w:t>: P-centrum, spolek, Společnost Podané ruce o.p.s., svépomocné skupiny</w:t>
            </w:r>
          </w:p>
          <w:p w:rsidR="00763126" w:rsidRPr="006D3F09" w:rsidRDefault="00763126" w:rsidP="00763126">
            <w:pPr>
              <w:ind w:left="-37"/>
              <w:rPr>
                <w:sz w:val="20"/>
                <w:szCs w:val="20"/>
              </w:rPr>
            </w:pPr>
            <w:r w:rsidRPr="006D3F09">
              <w:rPr>
                <w:b/>
                <w:sz w:val="20"/>
                <w:szCs w:val="20"/>
              </w:rPr>
              <w:t>Partner</w:t>
            </w:r>
            <w:r w:rsidRPr="006D3F09">
              <w:rPr>
                <w:sz w:val="20"/>
                <w:szCs w:val="20"/>
              </w:rPr>
              <w:t>: Psychiatrická ambulance se zaměřením na alkoholismus a toxikomanii Střediska sekundární prevence léčby závislostí v AČR, Ambulance AT – Klinika psychiatrie Fakultní nemocnice Olomouc</w:t>
            </w:r>
          </w:p>
        </w:tc>
      </w:tr>
      <w:tr w:rsidR="00763126" w:rsidRPr="00116CE4" w:rsidTr="00994C11">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10" w:type="dxa"/>
            <w:shd w:val="clear" w:color="auto" w:fill="C5E0B3"/>
          </w:tcPr>
          <w:p w:rsidR="00763126" w:rsidRPr="00116CE4" w:rsidRDefault="00763126" w:rsidP="00763126">
            <w:pPr>
              <w:rPr>
                <w:b/>
                <w:sz w:val="20"/>
                <w:szCs w:val="20"/>
              </w:rPr>
            </w:pPr>
            <w:r w:rsidRPr="00116CE4">
              <w:rPr>
                <w:b/>
                <w:sz w:val="20"/>
                <w:szCs w:val="20"/>
              </w:rPr>
              <w:t>Hodnotící indikátory výstupů a výsledků:</w:t>
            </w:r>
          </w:p>
        </w:tc>
        <w:tc>
          <w:tcPr>
            <w:tcW w:w="6520" w:type="dxa"/>
          </w:tcPr>
          <w:p w:rsidR="00763126" w:rsidRPr="006D3F09" w:rsidRDefault="00763126" w:rsidP="00763126">
            <w:pPr>
              <w:ind w:left="-57"/>
              <w:rPr>
                <w:sz w:val="20"/>
                <w:szCs w:val="20"/>
              </w:rPr>
            </w:pPr>
            <w:r w:rsidRPr="006D3F09">
              <w:rPr>
                <w:sz w:val="20"/>
                <w:szCs w:val="20"/>
              </w:rPr>
              <w:t xml:space="preserve">P-centrum, spolek </w:t>
            </w:r>
          </w:p>
          <w:p w:rsidR="00763126" w:rsidRPr="006D3F09" w:rsidRDefault="00763126" w:rsidP="007A3ADD">
            <w:pPr>
              <w:numPr>
                <w:ilvl w:val="0"/>
                <w:numId w:val="266"/>
              </w:numPr>
              <w:suppressAutoHyphens/>
              <w:rPr>
                <w:sz w:val="20"/>
                <w:szCs w:val="20"/>
              </w:rPr>
            </w:pPr>
            <w:r w:rsidRPr="006D3F09">
              <w:rPr>
                <w:sz w:val="20"/>
                <w:szCs w:val="20"/>
              </w:rPr>
              <w:t>realizace individuálních a skupinových aktivit svépomocných skupin: 100/rok</w:t>
            </w:r>
          </w:p>
          <w:p w:rsidR="00763126" w:rsidRPr="006D3F09" w:rsidRDefault="00763126" w:rsidP="00763126">
            <w:pPr>
              <w:ind w:left="-57"/>
              <w:rPr>
                <w:sz w:val="20"/>
                <w:szCs w:val="20"/>
              </w:rPr>
            </w:pPr>
            <w:r w:rsidRPr="006D3F09">
              <w:rPr>
                <w:sz w:val="20"/>
                <w:szCs w:val="20"/>
              </w:rPr>
              <w:t xml:space="preserve">Společnost Podané ruce o.p.s. </w:t>
            </w:r>
          </w:p>
          <w:p w:rsidR="00763126" w:rsidRPr="006D3F09" w:rsidRDefault="00763126" w:rsidP="007A3ADD">
            <w:pPr>
              <w:numPr>
                <w:ilvl w:val="0"/>
                <w:numId w:val="266"/>
              </w:numPr>
              <w:suppressAutoHyphens/>
              <w:rPr>
                <w:sz w:val="20"/>
                <w:szCs w:val="20"/>
              </w:rPr>
            </w:pPr>
            <w:r w:rsidRPr="006D3F09">
              <w:rPr>
                <w:sz w:val="20"/>
                <w:szCs w:val="20"/>
              </w:rPr>
              <w:t>funkční web, realizace aktivit „Naberte kurz“</w:t>
            </w:r>
          </w:p>
        </w:tc>
      </w:tr>
    </w:tbl>
    <w:p w:rsidR="00763126" w:rsidRDefault="00763126" w:rsidP="00763126">
      <w:pPr>
        <w:rPr>
          <w:sz w:val="22"/>
        </w:rPr>
      </w:pPr>
    </w:p>
    <w:p w:rsidR="00763126" w:rsidRPr="00116CE4" w:rsidRDefault="00763126" w:rsidP="00763126">
      <w:pPr>
        <w:rPr>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525"/>
      </w:tblGrid>
      <w:tr w:rsidR="00763126" w:rsidRPr="00116CE4" w:rsidTr="00994C11">
        <w:tc>
          <w:tcPr>
            <w:tcW w:w="2835" w:type="dxa"/>
            <w:shd w:val="clear" w:color="auto" w:fill="C5E0B3"/>
          </w:tcPr>
          <w:p w:rsidR="00763126" w:rsidRPr="00116CE4" w:rsidRDefault="00763126" w:rsidP="00763126">
            <w:pPr>
              <w:rPr>
                <w:b/>
                <w:sz w:val="20"/>
                <w:szCs w:val="20"/>
              </w:rPr>
            </w:pPr>
            <w:r w:rsidRPr="00116CE4">
              <w:rPr>
                <w:b/>
                <w:sz w:val="20"/>
                <w:szCs w:val="20"/>
              </w:rPr>
              <w:t>Číslo/kód:</w:t>
            </w:r>
          </w:p>
        </w:tc>
        <w:tc>
          <w:tcPr>
            <w:tcW w:w="6525" w:type="dxa"/>
            <w:shd w:val="clear" w:color="auto" w:fill="C5E0B3"/>
          </w:tcPr>
          <w:p w:rsidR="00763126" w:rsidRPr="00116CE4" w:rsidRDefault="00763126" w:rsidP="00763126">
            <w:pPr>
              <w:ind w:left="290" w:hanging="290"/>
              <w:rPr>
                <w:b/>
                <w:sz w:val="20"/>
                <w:szCs w:val="20"/>
              </w:rPr>
            </w:pPr>
            <w:r w:rsidRPr="00116CE4">
              <w:rPr>
                <w:b/>
                <w:sz w:val="20"/>
                <w:szCs w:val="20"/>
              </w:rPr>
              <w:t xml:space="preserve">4.4 </w:t>
            </w:r>
          </w:p>
        </w:tc>
      </w:tr>
      <w:tr w:rsidR="00763126" w:rsidRPr="00116CE4" w:rsidTr="00994C11">
        <w:tc>
          <w:tcPr>
            <w:tcW w:w="2835" w:type="dxa"/>
          </w:tcPr>
          <w:p w:rsidR="00763126" w:rsidRPr="00116CE4" w:rsidRDefault="00763126" w:rsidP="00763126">
            <w:pPr>
              <w:rPr>
                <w:b/>
                <w:sz w:val="20"/>
                <w:szCs w:val="20"/>
              </w:rPr>
            </w:pPr>
            <w:r w:rsidRPr="00116CE4">
              <w:rPr>
                <w:b/>
                <w:sz w:val="20"/>
                <w:szCs w:val="20"/>
              </w:rPr>
              <w:t>Dílčí cíl:</w:t>
            </w:r>
          </w:p>
        </w:tc>
        <w:tc>
          <w:tcPr>
            <w:tcW w:w="6525" w:type="dxa"/>
          </w:tcPr>
          <w:p w:rsidR="00763126" w:rsidRPr="00116CE4" w:rsidRDefault="00763126" w:rsidP="00763126">
            <w:pPr>
              <w:rPr>
                <w:sz w:val="20"/>
                <w:szCs w:val="20"/>
              </w:rPr>
            </w:pPr>
            <w:r w:rsidRPr="00116CE4">
              <w:rPr>
                <w:b/>
                <w:sz w:val="20"/>
                <w:szCs w:val="20"/>
              </w:rPr>
              <w:t>Řešení problematiky chronických uživatelů alkoholu</w:t>
            </w:r>
          </w:p>
        </w:tc>
      </w:tr>
      <w:tr w:rsidR="00763126" w:rsidRPr="00116CE4" w:rsidTr="00994C11">
        <w:tc>
          <w:tcPr>
            <w:tcW w:w="2835" w:type="dxa"/>
          </w:tcPr>
          <w:p w:rsidR="00763126" w:rsidRPr="00116CE4" w:rsidRDefault="00763126" w:rsidP="00763126">
            <w:pPr>
              <w:rPr>
                <w:b/>
                <w:sz w:val="20"/>
                <w:szCs w:val="20"/>
              </w:rPr>
            </w:pPr>
            <w:r w:rsidRPr="00116CE4">
              <w:rPr>
                <w:b/>
                <w:sz w:val="20"/>
                <w:szCs w:val="20"/>
              </w:rPr>
              <w:t>Charakteristika cíle:</w:t>
            </w:r>
          </w:p>
        </w:tc>
        <w:tc>
          <w:tcPr>
            <w:tcW w:w="6525" w:type="dxa"/>
          </w:tcPr>
          <w:p w:rsidR="00763126" w:rsidRPr="00116CE4" w:rsidRDefault="00763126" w:rsidP="00763126">
            <w:pPr>
              <w:rPr>
                <w:sz w:val="20"/>
                <w:szCs w:val="20"/>
              </w:rPr>
            </w:pPr>
            <w:r w:rsidRPr="00116CE4">
              <w:rPr>
                <w:sz w:val="20"/>
                <w:szCs w:val="20"/>
              </w:rPr>
              <w:t>Cílem je nalezení řešení životní situace chronických uživatelů alkoholu dlo</w:t>
            </w:r>
            <w:r>
              <w:rPr>
                <w:sz w:val="20"/>
                <w:szCs w:val="20"/>
              </w:rPr>
              <w:t>uhodobě se </w:t>
            </w:r>
            <w:r w:rsidRPr="00116CE4">
              <w:rPr>
                <w:sz w:val="20"/>
                <w:szCs w:val="20"/>
              </w:rPr>
              <w:t>zdržujících v exponovaných lokalitách města Olomouce, pilotní realizace.</w:t>
            </w:r>
          </w:p>
        </w:tc>
      </w:tr>
      <w:tr w:rsidR="00763126" w:rsidRPr="00116CE4" w:rsidTr="00994C11">
        <w:tc>
          <w:tcPr>
            <w:tcW w:w="2835" w:type="dxa"/>
          </w:tcPr>
          <w:p w:rsidR="00763126" w:rsidRPr="00116CE4" w:rsidRDefault="00763126" w:rsidP="00763126">
            <w:pPr>
              <w:rPr>
                <w:b/>
                <w:sz w:val="20"/>
                <w:szCs w:val="20"/>
              </w:rPr>
            </w:pPr>
            <w:r w:rsidRPr="00116CE4">
              <w:rPr>
                <w:b/>
                <w:sz w:val="20"/>
                <w:szCs w:val="20"/>
              </w:rPr>
              <w:t>Opatření, která vedou k</w:t>
            </w:r>
            <w:r>
              <w:rPr>
                <w:b/>
                <w:sz w:val="20"/>
                <w:szCs w:val="20"/>
              </w:rPr>
              <w:t> </w:t>
            </w:r>
            <w:r w:rsidRPr="00116CE4">
              <w:rPr>
                <w:b/>
                <w:sz w:val="20"/>
                <w:szCs w:val="20"/>
              </w:rPr>
              <w:t>naplnění cíle:</w:t>
            </w:r>
          </w:p>
        </w:tc>
        <w:tc>
          <w:tcPr>
            <w:tcW w:w="6525" w:type="dxa"/>
          </w:tcPr>
          <w:p w:rsidR="00763126" w:rsidRPr="00116CE4" w:rsidRDefault="00763126" w:rsidP="00871F5D">
            <w:pPr>
              <w:ind w:left="497" w:hanging="497"/>
              <w:rPr>
                <w:sz w:val="20"/>
                <w:szCs w:val="20"/>
              </w:rPr>
            </w:pPr>
            <w:r w:rsidRPr="00116CE4">
              <w:rPr>
                <w:sz w:val="20"/>
                <w:szCs w:val="20"/>
              </w:rPr>
              <w:t xml:space="preserve">4.4.1 </w:t>
            </w:r>
            <w:r w:rsidR="00596915" w:rsidRPr="00596915">
              <w:rPr>
                <w:sz w:val="20"/>
                <w:szCs w:val="20"/>
              </w:rPr>
              <w:t>Realizace a vznik kontaktního centra pro chronické uživatele alkoholu dlouhodobě se zdržující v exponovaných lokalitách města Olomouce, pilotní realizace</w:t>
            </w:r>
          </w:p>
        </w:tc>
      </w:tr>
    </w:tbl>
    <w:p w:rsidR="00763126" w:rsidRPr="00533809" w:rsidRDefault="00763126" w:rsidP="00763126">
      <w:pPr>
        <w:keepNext/>
        <w:rPr>
          <w:b/>
          <w:color w:val="99CCFF"/>
          <w:sz w:val="22"/>
        </w:rPr>
      </w:pPr>
    </w:p>
    <w:p w:rsidR="00763126" w:rsidRPr="00533809" w:rsidRDefault="00763126" w:rsidP="00763126">
      <w:pPr>
        <w:keepNext/>
        <w:rPr>
          <w:b/>
          <w:color w:val="99CCFF"/>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2409"/>
        <w:gridCol w:w="6521"/>
      </w:tblGrid>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1</w:t>
            </w:r>
          </w:p>
        </w:tc>
        <w:tc>
          <w:tcPr>
            <w:tcW w:w="2409" w:type="dxa"/>
            <w:shd w:val="clear" w:color="auto" w:fill="C5E0B3"/>
          </w:tcPr>
          <w:p w:rsidR="00763126" w:rsidRPr="00116CE4" w:rsidRDefault="00763126" w:rsidP="00763126">
            <w:pPr>
              <w:rPr>
                <w:b/>
                <w:sz w:val="20"/>
                <w:szCs w:val="20"/>
              </w:rPr>
            </w:pPr>
            <w:r w:rsidRPr="00116CE4">
              <w:rPr>
                <w:b/>
                <w:sz w:val="20"/>
                <w:szCs w:val="20"/>
              </w:rPr>
              <w:t>Kód opatření:</w:t>
            </w:r>
          </w:p>
        </w:tc>
        <w:tc>
          <w:tcPr>
            <w:tcW w:w="6521" w:type="dxa"/>
            <w:shd w:val="clear" w:color="auto" w:fill="C5E0B3"/>
          </w:tcPr>
          <w:p w:rsidR="00763126" w:rsidRPr="00116CE4" w:rsidRDefault="00763126" w:rsidP="00763126">
            <w:pPr>
              <w:rPr>
                <w:b/>
                <w:sz w:val="20"/>
                <w:szCs w:val="20"/>
              </w:rPr>
            </w:pPr>
            <w:r w:rsidRPr="00116CE4">
              <w:rPr>
                <w:b/>
                <w:sz w:val="20"/>
                <w:szCs w:val="20"/>
              </w:rPr>
              <w:t>4.4.1</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2</w:t>
            </w:r>
          </w:p>
        </w:tc>
        <w:tc>
          <w:tcPr>
            <w:tcW w:w="2409" w:type="dxa"/>
            <w:shd w:val="clear" w:color="auto" w:fill="C5E0B3"/>
          </w:tcPr>
          <w:p w:rsidR="00763126" w:rsidRPr="00116CE4" w:rsidRDefault="00763126" w:rsidP="00763126">
            <w:pPr>
              <w:rPr>
                <w:b/>
                <w:sz w:val="20"/>
                <w:szCs w:val="20"/>
              </w:rPr>
            </w:pPr>
            <w:r w:rsidRPr="00116CE4">
              <w:rPr>
                <w:b/>
                <w:sz w:val="20"/>
                <w:szCs w:val="20"/>
              </w:rPr>
              <w:t>Název opatření:</w:t>
            </w:r>
          </w:p>
        </w:tc>
        <w:tc>
          <w:tcPr>
            <w:tcW w:w="6521" w:type="dxa"/>
            <w:shd w:val="clear" w:color="auto" w:fill="C5E0B3"/>
          </w:tcPr>
          <w:p w:rsidR="00763126" w:rsidRPr="00116CE4" w:rsidRDefault="00763126" w:rsidP="00763126">
            <w:pPr>
              <w:rPr>
                <w:b/>
                <w:sz w:val="20"/>
                <w:szCs w:val="20"/>
              </w:rPr>
            </w:pPr>
            <w:r>
              <w:rPr>
                <w:b/>
                <w:sz w:val="20"/>
                <w:szCs w:val="20"/>
              </w:rPr>
              <w:t>Realizace a vznik kontaktního centra</w:t>
            </w:r>
            <w:r w:rsidRPr="00116CE4">
              <w:rPr>
                <w:b/>
                <w:sz w:val="20"/>
                <w:szCs w:val="20"/>
              </w:rPr>
              <w:t xml:space="preserve"> pro chronické uživatele alkoholu dlouhodobě se zdržující v exponovaných lokalitách města Olomouce, pilotní realizace</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3</w:t>
            </w:r>
          </w:p>
        </w:tc>
        <w:tc>
          <w:tcPr>
            <w:tcW w:w="2409" w:type="dxa"/>
            <w:shd w:val="clear" w:color="auto" w:fill="C5E0B3"/>
          </w:tcPr>
          <w:p w:rsidR="00763126" w:rsidRPr="00116CE4" w:rsidRDefault="00763126" w:rsidP="00763126">
            <w:pPr>
              <w:rPr>
                <w:b/>
                <w:sz w:val="20"/>
                <w:szCs w:val="20"/>
              </w:rPr>
            </w:pPr>
            <w:r w:rsidRPr="00116CE4">
              <w:rPr>
                <w:b/>
                <w:sz w:val="20"/>
                <w:szCs w:val="20"/>
              </w:rPr>
              <w:t>Charakteristika opatření:</w:t>
            </w:r>
          </w:p>
        </w:tc>
        <w:tc>
          <w:tcPr>
            <w:tcW w:w="6521" w:type="dxa"/>
          </w:tcPr>
          <w:p w:rsidR="00763126" w:rsidRDefault="00763126" w:rsidP="00763126">
            <w:pPr>
              <w:ind w:left="-57"/>
              <w:rPr>
                <w:sz w:val="20"/>
                <w:szCs w:val="20"/>
              </w:rPr>
            </w:pPr>
            <w:r w:rsidRPr="00116CE4">
              <w:rPr>
                <w:sz w:val="20"/>
                <w:szCs w:val="20"/>
              </w:rPr>
              <w:t>Hlavním cílem je</w:t>
            </w:r>
            <w:r>
              <w:rPr>
                <w:sz w:val="20"/>
                <w:szCs w:val="20"/>
              </w:rPr>
              <w:t xml:space="preserve"> </w:t>
            </w:r>
            <w:r w:rsidRPr="00116CE4">
              <w:rPr>
                <w:sz w:val="20"/>
                <w:szCs w:val="20"/>
              </w:rPr>
              <w:t>realizace nízkop</w:t>
            </w:r>
            <w:r>
              <w:rPr>
                <w:sz w:val="20"/>
                <w:szCs w:val="20"/>
              </w:rPr>
              <w:t>rahového Kontaktního centra pro </w:t>
            </w:r>
            <w:r w:rsidRPr="00116CE4">
              <w:rPr>
                <w:sz w:val="20"/>
                <w:szCs w:val="20"/>
              </w:rPr>
              <w:t>chronické uživatele alkoholu</w:t>
            </w:r>
            <w:r>
              <w:rPr>
                <w:sz w:val="20"/>
                <w:szCs w:val="20"/>
              </w:rPr>
              <w:t>. Toto centrum řeší</w:t>
            </w:r>
            <w:r w:rsidRPr="00116CE4">
              <w:rPr>
                <w:sz w:val="20"/>
                <w:szCs w:val="20"/>
              </w:rPr>
              <w:t xml:space="preserve"> životní situaci osob propadajících aktuální sítí sociálních služeb</w:t>
            </w:r>
            <w:r>
              <w:rPr>
                <w:sz w:val="20"/>
                <w:szCs w:val="20"/>
              </w:rPr>
              <w:t xml:space="preserve"> a zaměřuje se na jejich situaci komplexně, tedy nejen z hlediska bezdomovectví, ale především i z hlediska </w:t>
            </w:r>
            <w:proofErr w:type="spellStart"/>
            <w:r>
              <w:rPr>
                <w:sz w:val="20"/>
                <w:szCs w:val="20"/>
              </w:rPr>
              <w:t>adiktologie</w:t>
            </w:r>
            <w:proofErr w:type="spellEnd"/>
            <w:r>
              <w:rPr>
                <w:sz w:val="20"/>
                <w:szCs w:val="20"/>
              </w:rPr>
              <w:t>.</w:t>
            </w:r>
          </w:p>
          <w:p w:rsidR="00763126" w:rsidRPr="00116CE4" w:rsidRDefault="00763126" w:rsidP="00763126">
            <w:pPr>
              <w:ind w:left="-57"/>
              <w:rPr>
                <w:sz w:val="20"/>
                <w:szCs w:val="20"/>
              </w:rPr>
            </w:pPr>
            <w:r>
              <w:rPr>
                <w:sz w:val="20"/>
                <w:szCs w:val="20"/>
              </w:rPr>
              <w:t xml:space="preserve">V prvotním roce proběhne analýza potřeb cílové skupiny, zajištění nezbytné finanční a materiální podpory (nalezení vhodných prostor), zařazení do krajské sítě apod. </w:t>
            </w:r>
          </w:p>
        </w:tc>
      </w:tr>
      <w:tr w:rsidR="00763126" w:rsidRPr="00116CE4" w:rsidTr="00763126">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Cílová skupina</w:t>
            </w:r>
          </w:p>
        </w:tc>
        <w:tc>
          <w:tcPr>
            <w:tcW w:w="6521" w:type="dxa"/>
          </w:tcPr>
          <w:p w:rsidR="00763126" w:rsidRPr="00116CE4" w:rsidRDefault="00763126" w:rsidP="00763126">
            <w:pPr>
              <w:ind w:left="-57"/>
              <w:rPr>
                <w:sz w:val="20"/>
                <w:szCs w:val="20"/>
              </w:rPr>
            </w:pPr>
            <w:r w:rsidRPr="00116CE4">
              <w:rPr>
                <w:sz w:val="20"/>
                <w:szCs w:val="20"/>
              </w:rPr>
              <w:t>10 osoby ohrožené závislostí nebo závislé na návykových látkách</w:t>
            </w:r>
            <w:r w:rsidR="00A77232">
              <w:rPr>
                <w:sz w:val="20"/>
                <w:szCs w:val="20"/>
              </w:rPr>
              <w:t xml:space="preserve">, </w:t>
            </w:r>
            <w:r w:rsidRPr="00116CE4">
              <w:rPr>
                <w:sz w:val="20"/>
                <w:szCs w:val="20"/>
              </w:rPr>
              <w:t>22 osoby, které vedou rizikový způsob života nebo jsou tímto způsobem života ohroženy</w:t>
            </w:r>
            <w:r w:rsidR="00A77232">
              <w:rPr>
                <w:sz w:val="20"/>
                <w:szCs w:val="20"/>
              </w:rPr>
              <w:t>,</w:t>
            </w:r>
          </w:p>
          <w:p w:rsidR="00763126" w:rsidRPr="00116CE4" w:rsidRDefault="00763126" w:rsidP="00763126">
            <w:pPr>
              <w:ind w:left="-57"/>
              <w:rPr>
                <w:sz w:val="20"/>
                <w:szCs w:val="20"/>
              </w:rPr>
            </w:pPr>
            <w:r w:rsidRPr="00116CE4">
              <w:rPr>
                <w:sz w:val="20"/>
                <w:szCs w:val="20"/>
              </w:rPr>
              <w:t>25 jiné: obyvatelé a</w:t>
            </w:r>
            <w:r>
              <w:rPr>
                <w:sz w:val="20"/>
                <w:szCs w:val="20"/>
              </w:rPr>
              <w:t> </w:t>
            </w:r>
            <w:r w:rsidRPr="00116CE4">
              <w:rPr>
                <w:sz w:val="20"/>
                <w:szCs w:val="20"/>
              </w:rPr>
              <w:t>návštěvníci města, sociální pracovníci a</w:t>
            </w:r>
            <w:r>
              <w:rPr>
                <w:sz w:val="20"/>
                <w:szCs w:val="20"/>
              </w:rPr>
              <w:t> </w:t>
            </w:r>
            <w:r w:rsidRPr="00116CE4">
              <w:rPr>
                <w:sz w:val="20"/>
                <w:szCs w:val="20"/>
              </w:rPr>
              <w:t>další – policie, záchranáři, zdravotníci</w:t>
            </w:r>
          </w:p>
        </w:tc>
      </w:tr>
      <w:tr w:rsidR="00763126" w:rsidRPr="00116CE4" w:rsidTr="00763126">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Druh služby</w:t>
            </w:r>
          </w:p>
        </w:tc>
        <w:tc>
          <w:tcPr>
            <w:tcW w:w="6521" w:type="dxa"/>
          </w:tcPr>
          <w:p w:rsidR="00763126" w:rsidRPr="00116CE4" w:rsidRDefault="00763126" w:rsidP="00763126">
            <w:pPr>
              <w:rPr>
                <w:sz w:val="20"/>
                <w:szCs w:val="20"/>
              </w:rPr>
            </w:pPr>
            <w:r w:rsidRPr="00116CE4">
              <w:rPr>
                <w:sz w:val="20"/>
                <w:szCs w:val="20"/>
              </w:rPr>
              <w:t>34 Ostatní služby, které nejsou uvedeny z</w:t>
            </w:r>
            <w:r>
              <w:rPr>
                <w:sz w:val="20"/>
                <w:szCs w:val="20"/>
              </w:rPr>
              <w:t> </w:t>
            </w:r>
            <w:r w:rsidRPr="00116CE4">
              <w:rPr>
                <w:sz w:val="20"/>
                <w:szCs w:val="20"/>
              </w:rPr>
              <w:t>ZSS</w:t>
            </w:r>
          </w:p>
        </w:tc>
      </w:tr>
      <w:tr w:rsidR="00763126" w:rsidRPr="00116CE4" w:rsidTr="00763126">
        <w:tc>
          <w:tcPr>
            <w:tcW w:w="426" w:type="dxa"/>
            <w:shd w:val="clear" w:color="auto" w:fill="C5E0B3"/>
          </w:tcPr>
          <w:p w:rsidR="00763126" w:rsidRPr="00116CE4" w:rsidRDefault="00763126" w:rsidP="00763126">
            <w:pPr>
              <w:rPr>
                <w:b/>
                <w:sz w:val="20"/>
                <w:szCs w:val="20"/>
              </w:rPr>
            </w:pPr>
          </w:p>
        </w:tc>
        <w:tc>
          <w:tcPr>
            <w:tcW w:w="2409" w:type="dxa"/>
            <w:shd w:val="clear" w:color="auto" w:fill="C5E0B3"/>
          </w:tcPr>
          <w:p w:rsidR="00763126" w:rsidRPr="00116CE4" w:rsidRDefault="00763126" w:rsidP="00763126">
            <w:pPr>
              <w:rPr>
                <w:b/>
                <w:sz w:val="20"/>
                <w:szCs w:val="20"/>
              </w:rPr>
            </w:pPr>
            <w:r w:rsidRPr="00116CE4">
              <w:rPr>
                <w:b/>
                <w:sz w:val="20"/>
                <w:szCs w:val="20"/>
              </w:rPr>
              <w:t>Forma služby</w:t>
            </w:r>
          </w:p>
        </w:tc>
        <w:tc>
          <w:tcPr>
            <w:tcW w:w="6521" w:type="dxa"/>
          </w:tcPr>
          <w:p w:rsidR="00763126" w:rsidRPr="00116CE4" w:rsidRDefault="00763126" w:rsidP="00763126">
            <w:pPr>
              <w:rPr>
                <w:sz w:val="20"/>
                <w:szCs w:val="20"/>
              </w:rPr>
            </w:pPr>
            <w:r>
              <w:rPr>
                <w:sz w:val="20"/>
                <w:szCs w:val="20"/>
              </w:rPr>
              <w:t>-</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4</w:t>
            </w:r>
          </w:p>
        </w:tc>
        <w:tc>
          <w:tcPr>
            <w:tcW w:w="2409" w:type="dxa"/>
            <w:shd w:val="clear" w:color="auto" w:fill="C5E0B3"/>
          </w:tcPr>
          <w:p w:rsidR="00763126" w:rsidRPr="00116CE4" w:rsidRDefault="00763126" w:rsidP="00763126">
            <w:pPr>
              <w:rPr>
                <w:b/>
                <w:sz w:val="20"/>
                <w:szCs w:val="20"/>
              </w:rPr>
            </w:pPr>
            <w:r w:rsidRPr="00116CE4">
              <w:rPr>
                <w:b/>
                <w:sz w:val="20"/>
                <w:szCs w:val="20"/>
              </w:rPr>
              <w:t>Vymezení územního dopadu opatření:</w:t>
            </w:r>
          </w:p>
        </w:tc>
        <w:tc>
          <w:tcPr>
            <w:tcW w:w="6521" w:type="dxa"/>
          </w:tcPr>
          <w:p w:rsidR="00763126" w:rsidRPr="00116CE4" w:rsidRDefault="00763126" w:rsidP="00763126">
            <w:pPr>
              <w:rPr>
                <w:sz w:val="20"/>
                <w:szCs w:val="20"/>
              </w:rPr>
            </w:pPr>
            <w:r w:rsidRPr="00116CE4">
              <w:rPr>
                <w:sz w:val="20"/>
                <w:szCs w:val="20"/>
              </w:rPr>
              <w:t xml:space="preserve">území města Olomouce </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5</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dopady opatření:</w:t>
            </w:r>
          </w:p>
        </w:tc>
        <w:tc>
          <w:tcPr>
            <w:tcW w:w="6521" w:type="dxa"/>
          </w:tcPr>
          <w:p w:rsidR="00763126" w:rsidRPr="00C748E0" w:rsidRDefault="00763126" w:rsidP="00A77232">
            <w:pPr>
              <w:numPr>
                <w:ilvl w:val="0"/>
                <w:numId w:val="279"/>
              </w:numPr>
              <w:suppressAutoHyphens/>
              <w:ind w:left="356"/>
              <w:rPr>
                <w:sz w:val="20"/>
                <w:szCs w:val="20"/>
              </w:rPr>
            </w:pPr>
            <w:r w:rsidRPr="00C748E0">
              <w:rPr>
                <w:sz w:val="20"/>
                <w:szCs w:val="20"/>
              </w:rPr>
              <w:t>snižování škod a rizik, které nadměrné pití alkoholu přináší</w:t>
            </w:r>
          </w:p>
          <w:p w:rsidR="00763126" w:rsidRPr="00C748E0" w:rsidRDefault="00763126" w:rsidP="00A77232">
            <w:pPr>
              <w:numPr>
                <w:ilvl w:val="0"/>
                <w:numId w:val="279"/>
              </w:numPr>
              <w:suppressAutoHyphens/>
              <w:ind w:left="356" w:hanging="356"/>
              <w:rPr>
                <w:sz w:val="20"/>
                <w:szCs w:val="20"/>
              </w:rPr>
            </w:pPr>
            <w:r w:rsidRPr="00C748E0">
              <w:rPr>
                <w:sz w:val="20"/>
                <w:szCs w:val="20"/>
              </w:rPr>
              <w:t>sociální a zdravotní stabilizace klientů služby</w:t>
            </w:r>
          </w:p>
          <w:p w:rsidR="00763126" w:rsidRPr="00C748E0" w:rsidRDefault="00763126" w:rsidP="00A77232">
            <w:pPr>
              <w:numPr>
                <w:ilvl w:val="0"/>
                <w:numId w:val="279"/>
              </w:numPr>
              <w:suppressAutoHyphens/>
              <w:ind w:left="356" w:hanging="356"/>
              <w:rPr>
                <w:sz w:val="20"/>
                <w:szCs w:val="20"/>
              </w:rPr>
            </w:pPr>
            <w:r w:rsidRPr="00C748E0">
              <w:rPr>
                <w:sz w:val="20"/>
                <w:szCs w:val="20"/>
              </w:rPr>
              <w:t>úspora nákladů zdravotního a sociálního pojištění</w:t>
            </w:r>
          </w:p>
          <w:p w:rsidR="00763126" w:rsidRPr="00C748E0" w:rsidRDefault="00763126" w:rsidP="00A77232">
            <w:pPr>
              <w:pStyle w:val="ListParagraph3"/>
              <w:numPr>
                <w:ilvl w:val="0"/>
                <w:numId w:val="279"/>
              </w:numPr>
              <w:ind w:left="356"/>
              <w:jc w:val="left"/>
              <w:rPr>
                <w:rFonts w:ascii="Times New Roman" w:hAnsi="Times New Roman"/>
                <w:sz w:val="20"/>
                <w:szCs w:val="20"/>
              </w:rPr>
            </w:pPr>
            <w:r w:rsidRPr="00C748E0">
              <w:rPr>
                <w:rFonts w:ascii="Times New Roman" w:hAnsi="Times New Roman"/>
                <w:sz w:val="20"/>
                <w:szCs w:val="20"/>
              </w:rPr>
              <w:t>zjednodušení vstupu klientů do sociálních služeb, snížení výskytu soc</w:t>
            </w:r>
            <w:r>
              <w:rPr>
                <w:rFonts w:ascii="Times New Roman" w:hAnsi="Times New Roman"/>
                <w:sz w:val="20"/>
                <w:szCs w:val="20"/>
              </w:rPr>
              <w:t>iálně</w:t>
            </w:r>
            <w:r w:rsidRPr="00C748E0">
              <w:rPr>
                <w:rFonts w:ascii="Times New Roman" w:hAnsi="Times New Roman"/>
                <w:sz w:val="20"/>
                <w:szCs w:val="20"/>
              </w:rPr>
              <w:t xml:space="preserve"> pat</w:t>
            </w:r>
            <w:r>
              <w:rPr>
                <w:rFonts w:ascii="Times New Roman" w:hAnsi="Times New Roman"/>
                <w:sz w:val="20"/>
                <w:szCs w:val="20"/>
              </w:rPr>
              <w:t>ologických j</w:t>
            </w:r>
            <w:r w:rsidRPr="00C748E0">
              <w:rPr>
                <w:rFonts w:ascii="Times New Roman" w:hAnsi="Times New Roman"/>
                <w:sz w:val="20"/>
                <w:szCs w:val="20"/>
              </w:rPr>
              <w:t>evů na území Olomouce</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6</w:t>
            </w:r>
          </w:p>
        </w:tc>
        <w:tc>
          <w:tcPr>
            <w:tcW w:w="2409" w:type="dxa"/>
            <w:shd w:val="clear" w:color="auto" w:fill="C5E0B3"/>
          </w:tcPr>
          <w:p w:rsidR="00763126" w:rsidRPr="00116CE4" w:rsidRDefault="00763126" w:rsidP="00763126">
            <w:pPr>
              <w:rPr>
                <w:b/>
                <w:sz w:val="20"/>
                <w:szCs w:val="20"/>
              </w:rPr>
            </w:pPr>
            <w:r w:rsidRPr="00116CE4">
              <w:rPr>
                <w:b/>
                <w:sz w:val="20"/>
                <w:szCs w:val="20"/>
              </w:rPr>
              <w:t xml:space="preserve">Rizika a ohrožení </w:t>
            </w:r>
            <w:r w:rsidRPr="00116CE4">
              <w:rPr>
                <w:b/>
                <w:sz w:val="20"/>
                <w:szCs w:val="20"/>
              </w:rPr>
              <w:lastRenderedPageBreak/>
              <w:t>naplnění opatření:</w:t>
            </w:r>
          </w:p>
        </w:tc>
        <w:tc>
          <w:tcPr>
            <w:tcW w:w="6521" w:type="dxa"/>
          </w:tcPr>
          <w:p w:rsidR="00763126" w:rsidRPr="00116CE4" w:rsidRDefault="00763126" w:rsidP="00A77232">
            <w:pPr>
              <w:pStyle w:val="ListParagraph3"/>
              <w:numPr>
                <w:ilvl w:val="0"/>
                <w:numId w:val="272"/>
              </w:numPr>
              <w:ind w:left="356"/>
              <w:jc w:val="left"/>
              <w:rPr>
                <w:rFonts w:ascii="Times New Roman" w:hAnsi="Times New Roman"/>
                <w:sz w:val="20"/>
                <w:szCs w:val="20"/>
              </w:rPr>
            </w:pPr>
            <w:r w:rsidRPr="00116CE4">
              <w:rPr>
                <w:rFonts w:ascii="Times New Roman" w:hAnsi="Times New Roman"/>
                <w:sz w:val="20"/>
                <w:szCs w:val="20"/>
              </w:rPr>
              <w:lastRenderedPageBreak/>
              <w:t>nezájem o</w:t>
            </w:r>
            <w:r>
              <w:rPr>
                <w:rFonts w:ascii="Times New Roman" w:hAnsi="Times New Roman"/>
                <w:sz w:val="20"/>
                <w:szCs w:val="20"/>
              </w:rPr>
              <w:t> </w:t>
            </w:r>
            <w:r w:rsidRPr="00116CE4">
              <w:rPr>
                <w:rFonts w:ascii="Times New Roman" w:hAnsi="Times New Roman"/>
                <w:sz w:val="20"/>
                <w:szCs w:val="20"/>
              </w:rPr>
              <w:t>vznik centra</w:t>
            </w:r>
            <w:r>
              <w:rPr>
                <w:rFonts w:ascii="Times New Roman" w:hAnsi="Times New Roman"/>
                <w:sz w:val="20"/>
                <w:szCs w:val="20"/>
              </w:rPr>
              <w:t xml:space="preserve"> (absence politic</w:t>
            </w:r>
            <w:r w:rsidR="00596915">
              <w:rPr>
                <w:rFonts w:ascii="Times New Roman" w:hAnsi="Times New Roman"/>
                <w:sz w:val="20"/>
                <w:szCs w:val="20"/>
              </w:rPr>
              <w:t xml:space="preserve">ké podpory, nezájem uživatelů </w:t>
            </w:r>
            <w:r w:rsidR="00596915">
              <w:rPr>
                <w:rFonts w:ascii="Times New Roman" w:hAnsi="Times New Roman"/>
                <w:sz w:val="20"/>
                <w:szCs w:val="20"/>
              </w:rPr>
              <w:lastRenderedPageBreak/>
              <w:t>o </w:t>
            </w:r>
            <w:r>
              <w:rPr>
                <w:rFonts w:ascii="Times New Roman" w:hAnsi="Times New Roman"/>
                <w:sz w:val="20"/>
                <w:szCs w:val="20"/>
              </w:rPr>
              <w:t>službu, nezařazení do sítě služeb)</w:t>
            </w:r>
          </w:p>
          <w:p w:rsidR="00763126" w:rsidRPr="009A264A" w:rsidRDefault="00763126" w:rsidP="00A77232">
            <w:pPr>
              <w:pStyle w:val="ListParagraph3"/>
              <w:numPr>
                <w:ilvl w:val="0"/>
                <w:numId w:val="272"/>
              </w:numPr>
              <w:ind w:left="356"/>
              <w:jc w:val="left"/>
              <w:rPr>
                <w:rFonts w:ascii="Times New Roman" w:hAnsi="Times New Roman"/>
                <w:sz w:val="20"/>
                <w:szCs w:val="20"/>
              </w:rPr>
            </w:pPr>
            <w:r w:rsidRPr="00116CE4">
              <w:rPr>
                <w:rFonts w:ascii="Times New Roman" w:hAnsi="Times New Roman"/>
                <w:sz w:val="20"/>
                <w:szCs w:val="20"/>
              </w:rPr>
              <w:t>nenalezení vhodných prostor pro pilotní realizaci nízkoprahového Kontaktního centra pro chronické uživatele alkoholu</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lastRenderedPageBreak/>
              <w:t>7</w:t>
            </w:r>
          </w:p>
        </w:tc>
        <w:tc>
          <w:tcPr>
            <w:tcW w:w="2409" w:type="dxa"/>
            <w:shd w:val="clear" w:color="auto" w:fill="C5E0B3"/>
          </w:tcPr>
          <w:p w:rsidR="00763126" w:rsidRPr="00116CE4" w:rsidRDefault="00763126" w:rsidP="00763126">
            <w:pPr>
              <w:rPr>
                <w:b/>
                <w:sz w:val="20"/>
                <w:szCs w:val="20"/>
              </w:rPr>
            </w:pPr>
            <w:r w:rsidRPr="00116CE4">
              <w:rPr>
                <w:b/>
                <w:sz w:val="20"/>
                <w:szCs w:val="20"/>
              </w:rPr>
              <w:t>Aktivity vedoucí k naplnění opatření:</w:t>
            </w:r>
          </w:p>
        </w:tc>
        <w:tc>
          <w:tcPr>
            <w:tcW w:w="6521" w:type="dxa"/>
          </w:tcPr>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zadání analýzy a vlastní realizace</w:t>
            </w:r>
          </w:p>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projednání výstupů analýzy</w:t>
            </w:r>
          </w:p>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příprava metodiky pro činnost centra</w:t>
            </w:r>
          </w:p>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nalezení a vyjednání místa pro realizaci centra</w:t>
            </w:r>
          </w:p>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 xml:space="preserve">příprava zřízení nové sociální služby/ terénní práce s uživateli služby  </w:t>
            </w:r>
          </w:p>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podání žádosti o zařazení nové služby do krajské sítě sociálních služeb</w:t>
            </w:r>
          </w:p>
          <w:p w:rsidR="00763126" w:rsidRPr="009A264A" w:rsidRDefault="00763126" w:rsidP="00A77232">
            <w:pPr>
              <w:pStyle w:val="ListParagraph3"/>
              <w:numPr>
                <w:ilvl w:val="0"/>
                <w:numId w:val="273"/>
              </w:numPr>
              <w:ind w:left="356"/>
              <w:jc w:val="left"/>
              <w:rPr>
                <w:rFonts w:ascii="Times New Roman" w:hAnsi="Times New Roman"/>
                <w:sz w:val="20"/>
                <w:szCs w:val="20"/>
              </w:rPr>
            </w:pPr>
            <w:r w:rsidRPr="009A264A">
              <w:rPr>
                <w:rFonts w:ascii="Times New Roman" w:hAnsi="Times New Roman"/>
                <w:sz w:val="20"/>
                <w:szCs w:val="20"/>
              </w:rPr>
              <w:t xml:space="preserve">pilotní realizace nízkoprahového Kontaktního centra pro chronické uživatele alkoholu </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8</w:t>
            </w:r>
          </w:p>
        </w:tc>
        <w:tc>
          <w:tcPr>
            <w:tcW w:w="2409" w:type="dxa"/>
            <w:shd w:val="clear" w:color="auto" w:fill="C5E0B3"/>
          </w:tcPr>
          <w:p w:rsidR="00763126" w:rsidRPr="00116CE4" w:rsidRDefault="00763126" w:rsidP="00763126">
            <w:pPr>
              <w:rPr>
                <w:b/>
                <w:sz w:val="20"/>
                <w:szCs w:val="20"/>
              </w:rPr>
            </w:pPr>
            <w:r w:rsidRPr="00116CE4">
              <w:rPr>
                <w:b/>
                <w:sz w:val="20"/>
                <w:szCs w:val="20"/>
              </w:rPr>
              <w:t>Časový harmonogram plnění opatření:</w:t>
            </w:r>
          </w:p>
        </w:tc>
        <w:tc>
          <w:tcPr>
            <w:tcW w:w="6521" w:type="dxa"/>
          </w:tcPr>
          <w:p w:rsidR="00A77232" w:rsidRDefault="00763126" w:rsidP="00763126">
            <w:pPr>
              <w:ind w:left="-57"/>
              <w:rPr>
                <w:sz w:val="20"/>
                <w:szCs w:val="20"/>
              </w:rPr>
            </w:pPr>
            <w:r>
              <w:rPr>
                <w:sz w:val="20"/>
                <w:szCs w:val="20"/>
              </w:rPr>
              <w:t>20</w:t>
            </w:r>
            <w:r w:rsidR="00A77232">
              <w:rPr>
                <w:sz w:val="20"/>
                <w:szCs w:val="20"/>
              </w:rPr>
              <w:t>23</w:t>
            </w:r>
          </w:p>
          <w:p w:rsidR="00763126" w:rsidRPr="00A77232" w:rsidRDefault="00763126" w:rsidP="00A77232">
            <w:pPr>
              <w:pStyle w:val="Odstavecseseznamem"/>
              <w:numPr>
                <w:ilvl w:val="0"/>
                <w:numId w:val="266"/>
              </w:numPr>
              <w:rPr>
                <w:sz w:val="20"/>
                <w:szCs w:val="20"/>
              </w:rPr>
            </w:pPr>
            <w:r w:rsidRPr="00A77232">
              <w:rPr>
                <w:sz w:val="20"/>
                <w:szCs w:val="20"/>
              </w:rPr>
              <w:t xml:space="preserve">analýza a příprava vzniku centra/projekty OPZ, ITI, IROP, možný rozvoj terénní formy práce s cílovou skupinou. </w:t>
            </w:r>
          </w:p>
          <w:p w:rsidR="00A77232" w:rsidRDefault="00A77232" w:rsidP="00763126">
            <w:pPr>
              <w:ind w:left="-57"/>
              <w:rPr>
                <w:sz w:val="20"/>
                <w:szCs w:val="20"/>
              </w:rPr>
            </w:pPr>
            <w:r>
              <w:rPr>
                <w:sz w:val="20"/>
                <w:szCs w:val="20"/>
              </w:rPr>
              <w:t>2024 – 2025</w:t>
            </w:r>
          </w:p>
          <w:p w:rsidR="00763126" w:rsidRPr="00A77232" w:rsidRDefault="00763126" w:rsidP="00A77232">
            <w:pPr>
              <w:pStyle w:val="Odstavecseseznamem"/>
              <w:numPr>
                <w:ilvl w:val="0"/>
                <w:numId w:val="266"/>
              </w:numPr>
              <w:rPr>
                <w:sz w:val="20"/>
                <w:szCs w:val="20"/>
              </w:rPr>
            </w:pPr>
            <w:r w:rsidRPr="00A77232">
              <w:rPr>
                <w:sz w:val="20"/>
                <w:szCs w:val="20"/>
              </w:rPr>
              <w:t>pilotní realizace nízkoprahového Kontaktního centra pro chronické uživatele alkoholu</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9</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Předpokládaná výše finančních nákladů na realizaci opatření</w:t>
            </w:r>
          </w:p>
        </w:tc>
        <w:tc>
          <w:tcPr>
            <w:tcW w:w="6521" w:type="dxa"/>
          </w:tcPr>
          <w:p w:rsidR="00763126" w:rsidRPr="006D3F09" w:rsidRDefault="00763126" w:rsidP="00763126">
            <w:pPr>
              <w:ind w:left="-57"/>
              <w:rPr>
                <w:sz w:val="20"/>
                <w:szCs w:val="20"/>
              </w:rPr>
            </w:pPr>
            <w:r w:rsidRPr="006D3F09">
              <w:rPr>
                <w:sz w:val="20"/>
                <w:szCs w:val="20"/>
              </w:rPr>
              <w:t>analýza: 150 000 Kč</w:t>
            </w:r>
          </w:p>
          <w:p w:rsidR="00763126" w:rsidRPr="006D3F09" w:rsidRDefault="00763126" w:rsidP="00763126">
            <w:pPr>
              <w:ind w:left="-57"/>
              <w:rPr>
                <w:sz w:val="20"/>
                <w:szCs w:val="20"/>
              </w:rPr>
            </w:pPr>
            <w:r w:rsidRPr="006D3F09">
              <w:rPr>
                <w:sz w:val="20"/>
                <w:szCs w:val="20"/>
              </w:rPr>
              <w:t xml:space="preserve">pilotní </w:t>
            </w:r>
            <w:r>
              <w:rPr>
                <w:sz w:val="20"/>
                <w:szCs w:val="20"/>
              </w:rPr>
              <w:t>provoz</w:t>
            </w:r>
            <w:r w:rsidRPr="006D3F09">
              <w:rPr>
                <w:sz w:val="20"/>
                <w:szCs w:val="20"/>
              </w:rPr>
              <w:t xml:space="preserve"> nízkoprahového Kontaktního centra pro chronické uživatele alkoholu: 5 – 6 mil. Kč/rok</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10</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Předpokládané finanční zdroje:</w:t>
            </w:r>
          </w:p>
        </w:tc>
        <w:tc>
          <w:tcPr>
            <w:tcW w:w="6521" w:type="dxa"/>
          </w:tcPr>
          <w:p w:rsidR="00763126" w:rsidRPr="006D3F09" w:rsidRDefault="00763126" w:rsidP="00763126">
            <w:pPr>
              <w:ind w:left="-37"/>
              <w:rPr>
                <w:sz w:val="20"/>
                <w:szCs w:val="20"/>
              </w:rPr>
            </w:pPr>
            <w:r w:rsidRPr="006D3F09">
              <w:rPr>
                <w:sz w:val="20"/>
                <w:szCs w:val="20"/>
              </w:rPr>
              <w:t xml:space="preserve">analýza: </w:t>
            </w:r>
            <w:proofErr w:type="spellStart"/>
            <w:r w:rsidRPr="006D3F09">
              <w:rPr>
                <w:sz w:val="20"/>
                <w:szCs w:val="20"/>
              </w:rPr>
              <w:t>SMOl</w:t>
            </w:r>
            <w:proofErr w:type="spellEnd"/>
          </w:p>
          <w:p w:rsidR="00763126" w:rsidRPr="006D3F09" w:rsidRDefault="00763126" w:rsidP="00763126">
            <w:pPr>
              <w:ind w:left="-37"/>
              <w:rPr>
                <w:sz w:val="20"/>
                <w:szCs w:val="20"/>
              </w:rPr>
            </w:pPr>
            <w:r w:rsidRPr="006D3F09">
              <w:rPr>
                <w:sz w:val="20"/>
                <w:szCs w:val="20"/>
              </w:rPr>
              <w:t>pilotní realizace nízkoprahového Kontaktního centra pro chronické uživatele alkoholu: OPZ, ITI, IR</w:t>
            </w:r>
            <w:r w:rsidR="00871F5D">
              <w:rPr>
                <w:sz w:val="20"/>
                <w:szCs w:val="20"/>
              </w:rPr>
              <w:t xml:space="preserve">OP, RVKPP, Olomoucký kraj, </w:t>
            </w:r>
            <w:proofErr w:type="spellStart"/>
            <w:r w:rsidR="00871F5D">
              <w:rPr>
                <w:sz w:val="20"/>
                <w:szCs w:val="20"/>
              </w:rPr>
              <w:t>SMOl</w:t>
            </w:r>
            <w:proofErr w:type="spellEnd"/>
            <w:r w:rsidRPr="006D3F09">
              <w:rPr>
                <w:sz w:val="20"/>
                <w:szCs w:val="20"/>
              </w:rPr>
              <w:t xml:space="preserve"> </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11</w:t>
            </w:r>
          </w:p>
        </w:tc>
        <w:tc>
          <w:tcPr>
            <w:tcW w:w="2409" w:type="dxa"/>
            <w:shd w:val="clear" w:color="auto" w:fill="C5E0B3"/>
          </w:tcPr>
          <w:p w:rsidR="00763126" w:rsidRPr="00116CE4" w:rsidRDefault="00763126" w:rsidP="00763126">
            <w:pPr>
              <w:rPr>
                <w:b/>
                <w:sz w:val="20"/>
                <w:szCs w:val="20"/>
              </w:rPr>
            </w:pPr>
            <w:r w:rsidRPr="00116CE4">
              <w:rPr>
                <w:b/>
                <w:sz w:val="20"/>
                <w:szCs w:val="20"/>
              </w:rPr>
              <w:t>Předpokládaní realizátoři a partneři opatření:</w:t>
            </w:r>
          </w:p>
        </w:tc>
        <w:tc>
          <w:tcPr>
            <w:tcW w:w="6521" w:type="dxa"/>
          </w:tcPr>
          <w:p w:rsidR="00763126" w:rsidRPr="006D3F09" w:rsidRDefault="00763126" w:rsidP="00763126">
            <w:pPr>
              <w:ind w:left="-57"/>
              <w:rPr>
                <w:sz w:val="20"/>
                <w:szCs w:val="20"/>
              </w:rPr>
            </w:pPr>
            <w:r w:rsidRPr="006D3F09">
              <w:rPr>
                <w:b/>
                <w:sz w:val="20"/>
                <w:szCs w:val="20"/>
              </w:rPr>
              <w:t>Realizátor</w:t>
            </w:r>
            <w:r w:rsidRPr="006D3F09">
              <w:rPr>
                <w:sz w:val="20"/>
                <w:szCs w:val="20"/>
              </w:rPr>
              <w:t>: Společnost Podané ruce o.p.s.</w:t>
            </w:r>
          </w:p>
          <w:p w:rsidR="00763126" w:rsidRPr="006D3F09" w:rsidRDefault="00763126" w:rsidP="00763126">
            <w:pPr>
              <w:ind w:left="-57"/>
              <w:rPr>
                <w:sz w:val="20"/>
                <w:szCs w:val="20"/>
              </w:rPr>
            </w:pPr>
            <w:r w:rsidRPr="006D3F09">
              <w:rPr>
                <w:b/>
                <w:sz w:val="20"/>
                <w:szCs w:val="20"/>
              </w:rPr>
              <w:t>Partner</w:t>
            </w:r>
            <w:r w:rsidRPr="006D3F09">
              <w:rPr>
                <w:sz w:val="20"/>
                <w:szCs w:val="20"/>
              </w:rPr>
              <w:t xml:space="preserve">: </w:t>
            </w:r>
            <w:proofErr w:type="spellStart"/>
            <w:r w:rsidRPr="006D3F09">
              <w:rPr>
                <w:sz w:val="20"/>
                <w:szCs w:val="20"/>
              </w:rPr>
              <w:t>SMOl</w:t>
            </w:r>
            <w:proofErr w:type="spellEnd"/>
            <w:r w:rsidRPr="006D3F09">
              <w:rPr>
                <w:sz w:val="20"/>
                <w:szCs w:val="20"/>
              </w:rPr>
              <w:t xml:space="preserve">, P-centrum, spolek, Charita Olomouc, Městská policie, Psychiatrická ambulance se zaměřením na alkoholismus a toxikomanii, Střediska sekundární prevence léčby závislostí v AČR, Ambulance </w:t>
            </w:r>
            <w:proofErr w:type="gramStart"/>
            <w:r w:rsidRPr="006D3F09">
              <w:rPr>
                <w:sz w:val="20"/>
                <w:szCs w:val="20"/>
              </w:rPr>
              <w:t>AT</w:t>
            </w:r>
            <w:proofErr w:type="gramEnd"/>
            <w:r w:rsidRPr="006D3F09">
              <w:rPr>
                <w:sz w:val="20"/>
                <w:szCs w:val="20"/>
              </w:rPr>
              <w:t>–</w:t>
            </w:r>
            <w:proofErr w:type="gramStart"/>
            <w:r w:rsidRPr="006D3F09">
              <w:rPr>
                <w:sz w:val="20"/>
                <w:szCs w:val="20"/>
              </w:rPr>
              <w:t>Klinika</w:t>
            </w:r>
            <w:proofErr w:type="gramEnd"/>
            <w:r w:rsidRPr="006D3F09">
              <w:rPr>
                <w:sz w:val="20"/>
                <w:szCs w:val="20"/>
              </w:rPr>
              <w:t xml:space="preserve"> psychiatrie Fakultní nemocnice Olomouc a další členové pracovní skupiny</w:t>
            </w:r>
          </w:p>
        </w:tc>
      </w:tr>
      <w:tr w:rsidR="00763126" w:rsidRPr="00116CE4" w:rsidTr="00763126">
        <w:tc>
          <w:tcPr>
            <w:tcW w:w="426" w:type="dxa"/>
            <w:shd w:val="clear" w:color="auto" w:fill="C5E0B3"/>
          </w:tcPr>
          <w:p w:rsidR="00763126" w:rsidRPr="00116CE4" w:rsidRDefault="00763126" w:rsidP="00763126">
            <w:pPr>
              <w:rPr>
                <w:b/>
                <w:sz w:val="20"/>
                <w:szCs w:val="20"/>
              </w:rPr>
            </w:pPr>
            <w:r w:rsidRPr="00116CE4">
              <w:rPr>
                <w:b/>
                <w:sz w:val="20"/>
                <w:szCs w:val="20"/>
              </w:rPr>
              <w:t>12</w:t>
            </w:r>
          </w:p>
        </w:tc>
        <w:tc>
          <w:tcPr>
            <w:tcW w:w="2409" w:type="dxa"/>
            <w:shd w:val="clear" w:color="auto" w:fill="C5E0B3"/>
          </w:tcPr>
          <w:p w:rsidR="00763126" w:rsidRPr="00116CE4" w:rsidRDefault="00763126" w:rsidP="00763126">
            <w:pPr>
              <w:rPr>
                <w:b/>
                <w:sz w:val="20"/>
                <w:szCs w:val="20"/>
              </w:rPr>
            </w:pPr>
            <w:r w:rsidRPr="00116CE4">
              <w:rPr>
                <w:b/>
                <w:sz w:val="20"/>
                <w:szCs w:val="20"/>
              </w:rPr>
              <w:t>Hodnotící indikátory výstupů a výsledků:</w:t>
            </w:r>
          </w:p>
        </w:tc>
        <w:tc>
          <w:tcPr>
            <w:tcW w:w="6521" w:type="dxa"/>
          </w:tcPr>
          <w:p w:rsidR="00763126" w:rsidRPr="00116CE4" w:rsidRDefault="00763126" w:rsidP="007A3ADD">
            <w:pPr>
              <w:numPr>
                <w:ilvl w:val="0"/>
                <w:numId w:val="259"/>
              </w:numPr>
              <w:tabs>
                <w:tab w:val="clear" w:pos="663"/>
              </w:tabs>
              <w:suppressAutoHyphens/>
              <w:ind w:left="638" w:hanging="675"/>
              <w:rPr>
                <w:sz w:val="20"/>
                <w:szCs w:val="20"/>
              </w:rPr>
            </w:pPr>
            <w:r w:rsidRPr="00116CE4">
              <w:rPr>
                <w:sz w:val="20"/>
                <w:szCs w:val="20"/>
              </w:rPr>
              <w:t>provedená analýza</w:t>
            </w:r>
            <w:r>
              <w:rPr>
                <w:sz w:val="20"/>
                <w:szCs w:val="20"/>
              </w:rPr>
              <w:t>: 1</w:t>
            </w:r>
          </w:p>
          <w:p w:rsidR="00763126" w:rsidRPr="00116CE4" w:rsidRDefault="00763126" w:rsidP="007A3ADD">
            <w:pPr>
              <w:numPr>
                <w:ilvl w:val="0"/>
                <w:numId w:val="259"/>
              </w:numPr>
              <w:tabs>
                <w:tab w:val="clear" w:pos="663"/>
              </w:tabs>
              <w:suppressAutoHyphens/>
              <w:ind w:left="638" w:hanging="675"/>
              <w:rPr>
                <w:sz w:val="20"/>
                <w:szCs w:val="20"/>
              </w:rPr>
            </w:pPr>
            <w:r w:rsidRPr="00116CE4">
              <w:rPr>
                <w:sz w:val="20"/>
                <w:szCs w:val="20"/>
              </w:rPr>
              <w:t>metodika pro činnost centra</w:t>
            </w:r>
            <w:r>
              <w:rPr>
                <w:sz w:val="20"/>
                <w:szCs w:val="20"/>
              </w:rPr>
              <w:t>: 1</w:t>
            </w:r>
          </w:p>
          <w:p w:rsidR="00763126" w:rsidRPr="00116CE4" w:rsidRDefault="00763126" w:rsidP="007A3ADD">
            <w:pPr>
              <w:numPr>
                <w:ilvl w:val="0"/>
                <w:numId w:val="259"/>
              </w:numPr>
              <w:tabs>
                <w:tab w:val="clear" w:pos="663"/>
              </w:tabs>
              <w:suppressAutoHyphens/>
              <w:ind w:left="638" w:hanging="675"/>
              <w:rPr>
                <w:sz w:val="20"/>
                <w:szCs w:val="20"/>
              </w:rPr>
            </w:pPr>
            <w:r w:rsidRPr="00116CE4">
              <w:rPr>
                <w:sz w:val="20"/>
                <w:szCs w:val="20"/>
              </w:rPr>
              <w:t>vznik nízkoprahového Kontaktního centra pro chronické uživatele alkoholu</w:t>
            </w:r>
            <w:r>
              <w:rPr>
                <w:sz w:val="20"/>
                <w:szCs w:val="20"/>
              </w:rPr>
              <w:t>: 1</w:t>
            </w:r>
          </w:p>
        </w:tc>
      </w:tr>
    </w:tbl>
    <w:p w:rsidR="00763126" w:rsidRDefault="00763126" w:rsidP="00763126"/>
    <w:p w:rsidR="00763126" w:rsidRDefault="00763126" w:rsidP="00763126">
      <w:pPr>
        <w:rPr>
          <w:sz w:val="22"/>
        </w:rPr>
      </w:pPr>
    </w:p>
    <w:p w:rsidR="00763126" w:rsidRDefault="00763126" w:rsidP="00763126">
      <w:pPr>
        <w:pStyle w:val="Nadpis3"/>
      </w:pPr>
      <w:r>
        <w:t>3.2.5 Cíle a opatření za pracovní skupinu Etnické menšiny</w:t>
      </w:r>
    </w:p>
    <w:p w:rsidR="00763126" w:rsidRDefault="00763126" w:rsidP="00763126">
      <w:pPr>
        <w:autoSpaceDE w:val="0"/>
        <w:autoSpaceDN w:val="0"/>
        <w:adjustRightInd w:val="0"/>
        <w:jc w:val="both"/>
        <w:rPr>
          <w:sz w:val="22"/>
          <w:szCs w:val="22"/>
        </w:rPr>
      </w:pPr>
    </w:p>
    <w:p w:rsidR="00820CC3" w:rsidRDefault="00820CC3" w:rsidP="00820CC3">
      <w:pPr>
        <w:autoSpaceDE w:val="0"/>
        <w:autoSpaceDN w:val="0"/>
        <w:adjustRightInd w:val="0"/>
        <w:jc w:val="both"/>
        <w:rPr>
          <w:b/>
          <w:i/>
          <w:sz w:val="22"/>
          <w:szCs w:val="22"/>
        </w:rPr>
      </w:pPr>
      <w:r w:rsidRPr="003412BD">
        <w:rPr>
          <w:b/>
          <w:i/>
          <w:sz w:val="22"/>
          <w:szCs w:val="22"/>
        </w:rPr>
        <w:t>Popis cílové skupiny</w:t>
      </w:r>
    </w:p>
    <w:p w:rsidR="00820CC3" w:rsidRDefault="00820CC3" w:rsidP="00820CC3">
      <w:pPr>
        <w:autoSpaceDE w:val="0"/>
        <w:autoSpaceDN w:val="0"/>
        <w:adjustRightInd w:val="0"/>
        <w:jc w:val="both"/>
        <w:rPr>
          <w:b/>
          <w:i/>
          <w:sz w:val="22"/>
          <w:szCs w:val="22"/>
        </w:rPr>
      </w:pPr>
    </w:p>
    <w:p w:rsidR="00820CC3" w:rsidRDefault="00820CC3" w:rsidP="00820CC3">
      <w:pPr>
        <w:autoSpaceDE w:val="0"/>
        <w:autoSpaceDN w:val="0"/>
        <w:adjustRightInd w:val="0"/>
        <w:jc w:val="both"/>
        <w:rPr>
          <w:sz w:val="22"/>
          <w:szCs w:val="22"/>
        </w:rPr>
      </w:pPr>
      <w:r>
        <w:rPr>
          <w:sz w:val="22"/>
          <w:szCs w:val="22"/>
        </w:rPr>
        <w:t>Pracovní skupina Etnické menšiny se zabývá problematikou národnostních a etnických menšin a cizinců. Cílovou skupinou jsou především příslušníci různých etnických menšin, kteří často obývají sociálně vyloučené lokality, což vede k tomu, že se stávají osobami ohroženými sociálním vyloučením</w:t>
      </w:r>
      <w:r w:rsidR="006A6574">
        <w:rPr>
          <w:sz w:val="22"/>
          <w:szCs w:val="22"/>
        </w:rPr>
        <w:t xml:space="preserve">, </w:t>
      </w:r>
      <w:r>
        <w:rPr>
          <w:sz w:val="22"/>
          <w:szCs w:val="22"/>
        </w:rPr>
        <w:t xml:space="preserve">nebo jsou již osobami sociálně vyloučenými. Činnost pracovní skupiny je nejvíce zaměřena na pomoc romské </w:t>
      </w:r>
      <w:r w:rsidR="006A6574">
        <w:rPr>
          <w:sz w:val="22"/>
          <w:szCs w:val="22"/>
        </w:rPr>
        <w:t>menšině, která je nejpočetnější, a jsou</w:t>
      </w:r>
      <w:r>
        <w:rPr>
          <w:sz w:val="22"/>
          <w:szCs w:val="22"/>
        </w:rPr>
        <w:t xml:space="preserve"> na ni zaměřeny aktivity většiny poskytovatelů sociálních služeb z pracovní skupiny. K základním cílům poskytovatelů patří podpora rodin i jednotlivců při řešení problémů, zvýšení úrovně vzdělání, nabídka volnočasových aktivit, zvýšení informovanosti a spolupráce s různými organizacemi. Cizinci na území Olomouce taktéž patří k početné sociálně znevýhodněné skupině. To je způsobeno nedostatečnou znalostí českého jazyka, špatnou orientací ve společnosti a závislostí na zprostředkovatelích zaměstnání. </w:t>
      </w:r>
    </w:p>
    <w:p w:rsidR="00820CC3" w:rsidRDefault="00820CC3" w:rsidP="00820CC3">
      <w:pPr>
        <w:autoSpaceDE w:val="0"/>
        <w:autoSpaceDN w:val="0"/>
        <w:adjustRightInd w:val="0"/>
        <w:jc w:val="both"/>
        <w:rPr>
          <w:sz w:val="22"/>
          <w:szCs w:val="22"/>
        </w:rPr>
      </w:pPr>
    </w:p>
    <w:p w:rsidR="00820CC3" w:rsidRDefault="00820CC3" w:rsidP="00820CC3">
      <w:pPr>
        <w:autoSpaceDE w:val="0"/>
        <w:autoSpaceDN w:val="0"/>
        <w:adjustRightInd w:val="0"/>
        <w:jc w:val="both"/>
        <w:rPr>
          <w:b/>
          <w:i/>
          <w:sz w:val="22"/>
          <w:szCs w:val="22"/>
        </w:rPr>
      </w:pPr>
      <w:r w:rsidRPr="00AF7D44">
        <w:rPr>
          <w:b/>
          <w:i/>
          <w:sz w:val="22"/>
          <w:szCs w:val="22"/>
        </w:rPr>
        <w:t>Vybraná statistická data</w:t>
      </w:r>
    </w:p>
    <w:p w:rsidR="00820CC3" w:rsidRDefault="00820CC3" w:rsidP="00820CC3">
      <w:pPr>
        <w:autoSpaceDE w:val="0"/>
        <w:autoSpaceDN w:val="0"/>
        <w:adjustRightInd w:val="0"/>
        <w:jc w:val="both"/>
        <w:rPr>
          <w:b/>
          <w:i/>
          <w:sz w:val="22"/>
          <w:szCs w:val="22"/>
        </w:rPr>
      </w:pPr>
    </w:p>
    <w:p w:rsidR="00820CC3" w:rsidRDefault="00820CC3" w:rsidP="00820CC3">
      <w:pPr>
        <w:autoSpaceDE w:val="0"/>
        <w:autoSpaceDN w:val="0"/>
        <w:adjustRightInd w:val="0"/>
        <w:jc w:val="both"/>
        <w:rPr>
          <w:sz w:val="22"/>
          <w:szCs w:val="22"/>
        </w:rPr>
      </w:pPr>
      <w:r>
        <w:rPr>
          <w:sz w:val="22"/>
          <w:szCs w:val="22"/>
        </w:rPr>
        <w:t xml:space="preserve">Podle údajů Českého statistického úřadu (dále jen ČSÚ) z posledního sčítání lidu, bytů a domů v roce 2021 je v okrese Olomouc 338 osob romské národnosti a v rámci města Olomouce je to 176 osob. Skutečný počet Romů však nelze prakticky objektivně zjistit. Dle kvalifikovaného odhadu z roku 2021 žije v Olomouci cca 2 800 příslušníků romské menšiny. V obcích ORP Olomouc je to cca 200 osob romského původu. Důvodem, proč </w:t>
      </w:r>
      <w:proofErr w:type="gramStart"/>
      <w:r>
        <w:rPr>
          <w:sz w:val="22"/>
          <w:szCs w:val="22"/>
        </w:rPr>
        <w:t>je</w:t>
      </w:r>
      <w:proofErr w:type="gramEnd"/>
      <w:r>
        <w:rPr>
          <w:sz w:val="22"/>
          <w:szCs w:val="22"/>
        </w:rPr>
        <w:t xml:space="preserve"> těžké odhadnou přesný počet osob, je to, že se většina rodin </w:t>
      </w:r>
      <w:r>
        <w:rPr>
          <w:sz w:val="22"/>
          <w:szCs w:val="22"/>
        </w:rPr>
        <w:lastRenderedPageBreak/>
        <w:t xml:space="preserve">i jednotlivců zdržuje na ubytovnách či v azylových domech. Často se stává, že rodiny migrují z ubytovny na ubytovnu v rámci kraje i cele ČR. Důvodem častého stěhování jsou zpřísňující se zákonná ustanovení o pomoci v hmotné nouzi a životním minimu, zvyšující se náklady na bydlení a s tím související nedostatek dostupných bytů. </w:t>
      </w:r>
    </w:p>
    <w:p w:rsidR="00820CC3" w:rsidRDefault="00820CC3" w:rsidP="00820CC3">
      <w:pPr>
        <w:autoSpaceDE w:val="0"/>
        <w:autoSpaceDN w:val="0"/>
        <w:adjustRightInd w:val="0"/>
        <w:jc w:val="both"/>
        <w:rPr>
          <w:sz w:val="22"/>
          <w:szCs w:val="22"/>
        </w:rPr>
      </w:pPr>
    </w:p>
    <w:p w:rsidR="00820CC3" w:rsidRDefault="00820CC3" w:rsidP="00820CC3">
      <w:pPr>
        <w:autoSpaceDE w:val="0"/>
        <w:autoSpaceDN w:val="0"/>
        <w:adjustRightInd w:val="0"/>
        <w:jc w:val="both"/>
        <w:rPr>
          <w:sz w:val="22"/>
          <w:szCs w:val="22"/>
        </w:rPr>
      </w:pPr>
      <w:r>
        <w:rPr>
          <w:sz w:val="22"/>
          <w:szCs w:val="22"/>
        </w:rPr>
        <w:t>Počet cizinců v Olomouci, dle údajů získaných během sčítání lidu, byt</w:t>
      </w:r>
      <w:r w:rsidR="00596915">
        <w:rPr>
          <w:sz w:val="22"/>
          <w:szCs w:val="22"/>
        </w:rPr>
        <w:t>u a domů v roce 2021, byl 4 260 </w:t>
      </w:r>
      <w:r>
        <w:rPr>
          <w:sz w:val="22"/>
          <w:szCs w:val="22"/>
        </w:rPr>
        <w:t>osob. Nejvyšší zastoupení měli občané Ukrajiny (1 057), Slovenska (914), Vietnamu (457), Ruska (185), Polska (94) a Německa (44). V souvislosti s </w:t>
      </w:r>
      <w:r w:rsidR="004D286D">
        <w:rPr>
          <w:sz w:val="22"/>
          <w:szCs w:val="22"/>
        </w:rPr>
        <w:t>válečným konfliktem na Ukrajině</w:t>
      </w:r>
      <w:r>
        <w:rPr>
          <w:sz w:val="22"/>
          <w:szCs w:val="22"/>
        </w:rPr>
        <w:t xml:space="preserve"> lze očekávat, že se počet ukrajinských občanů v</w:t>
      </w:r>
      <w:r w:rsidR="004D286D">
        <w:rPr>
          <w:sz w:val="22"/>
          <w:szCs w:val="22"/>
        </w:rPr>
        <w:t xml:space="preserve"> rámci území </w:t>
      </w:r>
      <w:r>
        <w:rPr>
          <w:sz w:val="22"/>
          <w:szCs w:val="22"/>
        </w:rPr>
        <w:t xml:space="preserve">ORP Olomouc zvýší. </w:t>
      </w:r>
    </w:p>
    <w:p w:rsidR="00820CC3" w:rsidRDefault="00820CC3" w:rsidP="00820CC3">
      <w:pPr>
        <w:autoSpaceDE w:val="0"/>
        <w:autoSpaceDN w:val="0"/>
        <w:adjustRightInd w:val="0"/>
        <w:jc w:val="both"/>
        <w:rPr>
          <w:sz w:val="22"/>
          <w:szCs w:val="22"/>
        </w:rPr>
      </w:pPr>
    </w:p>
    <w:p w:rsidR="00820CC3" w:rsidRDefault="00820CC3" w:rsidP="00820CC3">
      <w:pPr>
        <w:autoSpaceDE w:val="0"/>
        <w:autoSpaceDN w:val="0"/>
        <w:adjustRightInd w:val="0"/>
        <w:jc w:val="both"/>
        <w:rPr>
          <w:b/>
          <w:i/>
          <w:sz w:val="22"/>
          <w:szCs w:val="22"/>
        </w:rPr>
      </w:pPr>
      <w:r>
        <w:rPr>
          <w:b/>
          <w:i/>
          <w:sz w:val="22"/>
          <w:szCs w:val="22"/>
        </w:rPr>
        <w:t>SWOT analýza za pracovní skupinu</w:t>
      </w:r>
    </w:p>
    <w:p w:rsidR="00820CC3" w:rsidRDefault="00820CC3" w:rsidP="00820CC3">
      <w:pPr>
        <w:autoSpaceDE w:val="0"/>
        <w:autoSpaceDN w:val="0"/>
        <w:adjustRightInd w:val="0"/>
        <w:jc w:val="both"/>
        <w:rPr>
          <w:b/>
          <w:i/>
          <w:sz w:val="22"/>
          <w:szCs w:val="22"/>
        </w:rPr>
      </w:pPr>
    </w:p>
    <w:p w:rsidR="00820CC3" w:rsidRDefault="00820CC3" w:rsidP="00820CC3">
      <w:pPr>
        <w:autoSpaceDE w:val="0"/>
        <w:autoSpaceDN w:val="0"/>
        <w:adjustRightInd w:val="0"/>
        <w:jc w:val="both"/>
        <w:rPr>
          <w:sz w:val="22"/>
          <w:szCs w:val="22"/>
        </w:rPr>
      </w:pPr>
      <w:r>
        <w:rPr>
          <w:sz w:val="22"/>
          <w:szCs w:val="22"/>
        </w:rPr>
        <w:t xml:space="preserve">Mezi </w:t>
      </w:r>
      <w:r w:rsidRPr="002340D9">
        <w:rPr>
          <w:b/>
          <w:sz w:val="22"/>
          <w:szCs w:val="22"/>
        </w:rPr>
        <w:t>silné stránky</w:t>
      </w:r>
      <w:r>
        <w:rPr>
          <w:sz w:val="22"/>
          <w:szCs w:val="22"/>
        </w:rPr>
        <w:t xml:space="preserve"> patří široká nabídka volnočasových aktivit, zaměřených na primární a sekundární prevenci, které nabízejí nízkoprahové i terénní služby. V rámci těchto služeb dochází ke včasnému podchycení a řešení vznikajících problémů, a to především díky pravidelnému monitoringu lokalit, které mohou být problémové. Velkým pozitivem je také poměrně široká škála a funkční síť sociálních služeb a dlouhodobá vzájemná spolupráce poskytovatelů sociálních služeb, včetně spolupráce NNO s </w:t>
      </w:r>
      <w:proofErr w:type="spellStart"/>
      <w:r>
        <w:rPr>
          <w:sz w:val="22"/>
          <w:szCs w:val="22"/>
        </w:rPr>
        <w:t>MMOl</w:t>
      </w:r>
      <w:proofErr w:type="spellEnd"/>
      <w:r>
        <w:rPr>
          <w:sz w:val="22"/>
          <w:szCs w:val="22"/>
        </w:rPr>
        <w:t xml:space="preserve"> (OSPOD, kurátoři). Poskytovatelé sociálních služeb oceňují existující finanční podporu ze strany </w:t>
      </w:r>
      <w:proofErr w:type="spellStart"/>
      <w:r>
        <w:rPr>
          <w:sz w:val="22"/>
          <w:szCs w:val="22"/>
        </w:rPr>
        <w:t>SMOl</w:t>
      </w:r>
      <w:proofErr w:type="spellEnd"/>
      <w:r>
        <w:rPr>
          <w:sz w:val="22"/>
          <w:szCs w:val="22"/>
        </w:rPr>
        <w:t xml:space="preserve">.   </w:t>
      </w:r>
    </w:p>
    <w:p w:rsidR="00820CC3" w:rsidRDefault="00820CC3" w:rsidP="00820CC3">
      <w:pPr>
        <w:autoSpaceDE w:val="0"/>
        <w:autoSpaceDN w:val="0"/>
        <w:adjustRightInd w:val="0"/>
        <w:jc w:val="both"/>
        <w:rPr>
          <w:sz w:val="22"/>
          <w:szCs w:val="22"/>
        </w:rPr>
      </w:pPr>
    </w:p>
    <w:p w:rsidR="00820CC3" w:rsidRDefault="00820CC3" w:rsidP="00820CC3">
      <w:pPr>
        <w:autoSpaceDE w:val="0"/>
        <w:autoSpaceDN w:val="0"/>
        <w:adjustRightInd w:val="0"/>
        <w:jc w:val="both"/>
        <w:rPr>
          <w:sz w:val="22"/>
          <w:szCs w:val="22"/>
        </w:rPr>
      </w:pPr>
      <w:r w:rsidRPr="002340D9">
        <w:rPr>
          <w:b/>
          <w:sz w:val="22"/>
          <w:szCs w:val="22"/>
        </w:rPr>
        <w:t>Slabé stránky</w:t>
      </w:r>
      <w:r>
        <w:rPr>
          <w:sz w:val="22"/>
          <w:szCs w:val="22"/>
        </w:rPr>
        <w:t xml:space="preserve"> </w:t>
      </w:r>
      <w:r w:rsidR="004D286D">
        <w:rPr>
          <w:sz w:val="22"/>
          <w:szCs w:val="22"/>
        </w:rPr>
        <w:t>pracovní skupina spatřuje</w:t>
      </w:r>
      <w:r>
        <w:rPr>
          <w:sz w:val="22"/>
          <w:szCs w:val="22"/>
        </w:rPr>
        <w:t xml:space="preserve"> v chybějícím dostupném/sociálním bydlení a nastavení funkčního transparentního přidělování bytů. Dále zde chybí Azylový dům nebo krizové bydlení</w:t>
      </w:r>
      <w:r w:rsidR="00596915">
        <w:rPr>
          <w:sz w:val="22"/>
          <w:szCs w:val="22"/>
        </w:rPr>
        <w:t xml:space="preserve"> pro </w:t>
      </w:r>
      <w:r>
        <w:rPr>
          <w:sz w:val="22"/>
          <w:szCs w:val="22"/>
        </w:rPr>
        <w:t xml:space="preserve">celou, popřípadě vícečetnou rodinu. Ke slabým stránkám lze přiřadit také neochotu lékařů registrovat některé osoby z cílové skupiny, přestože </w:t>
      </w:r>
      <w:r w:rsidR="004D286D">
        <w:rPr>
          <w:sz w:val="22"/>
          <w:szCs w:val="22"/>
        </w:rPr>
        <w:t>ne</w:t>
      </w:r>
      <w:r>
        <w:rPr>
          <w:sz w:val="22"/>
          <w:szCs w:val="22"/>
        </w:rPr>
        <w:t>jsou zdravotně pojištěny. Pro NNO je slabou stránkou absence financí v prvním čtvrtletí roku.</w:t>
      </w:r>
    </w:p>
    <w:p w:rsidR="00820CC3" w:rsidRDefault="00820CC3" w:rsidP="00820CC3">
      <w:pPr>
        <w:autoSpaceDE w:val="0"/>
        <w:autoSpaceDN w:val="0"/>
        <w:adjustRightInd w:val="0"/>
        <w:jc w:val="both"/>
        <w:rPr>
          <w:sz w:val="22"/>
          <w:szCs w:val="22"/>
        </w:rPr>
      </w:pPr>
    </w:p>
    <w:p w:rsidR="00820CC3" w:rsidRDefault="00820CC3" w:rsidP="00820CC3">
      <w:pPr>
        <w:autoSpaceDE w:val="0"/>
        <w:autoSpaceDN w:val="0"/>
        <w:adjustRightInd w:val="0"/>
        <w:jc w:val="both"/>
        <w:rPr>
          <w:sz w:val="22"/>
          <w:szCs w:val="22"/>
        </w:rPr>
      </w:pPr>
      <w:r>
        <w:rPr>
          <w:sz w:val="22"/>
          <w:szCs w:val="22"/>
        </w:rPr>
        <w:t xml:space="preserve">Jako </w:t>
      </w:r>
      <w:r w:rsidRPr="001C4641">
        <w:rPr>
          <w:b/>
          <w:sz w:val="22"/>
          <w:szCs w:val="22"/>
        </w:rPr>
        <w:t>příležitost</w:t>
      </w:r>
      <w:r>
        <w:rPr>
          <w:b/>
          <w:sz w:val="22"/>
          <w:szCs w:val="22"/>
        </w:rPr>
        <w:t>i</w:t>
      </w:r>
      <w:r>
        <w:rPr>
          <w:sz w:val="22"/>
          <w:szCs w:val="22"/>
        </w:rPr>
        <w:t xml:space="preserve"> se jeví realizace koncepce dostupného/sociálního bydlení. Dále by bylo vhodné nastavit systémovou spolupráci s odborem školství </w:t>
      </w:r>
      <w:proofErr w:type="spellStart"/>
      <w:r>
        <w:rPr>
          <w:sz w:val="22"/>
          <w:szCs w:val="22"/>
        </w:rPr>
        <w:t>MMOl</w:t>
      </w:r>
      <w:proofErr w:type="spellEnd"/>
      <w:r>
        <w:rPr>
          <w:sz w:val="22"/>
          <w:szCs w:val="22"/>
        </w:rPr>
        <w:t xml:space="preserve"> a jeho zapojení do aktivní spolupráce problematiky etnických menšin a cizinců na školách. NNO spatřují příležitost v podpoře víceletého financování neziskového sektoru.</w:t>
      </w:r>
    </w:p>
    <w:p w:rsidR="00820CC3" w:rsidRDefault="00820CC3" w:rsidP="00820CC3">
      <w:pPr>
        <w:autoSpaceDE w:val="0"/>
        <w:autoSpaceDN w:val="0"/>
        <w:adjustRightInd w:val="0"/>
        <w:jc w:val="both"/>
        <w:rPr>
          <w:sz w:val="22"/>
          <w:szCs w:val="22"/>
        </w:rPr>
      </w:pPr>
    </w:p>
    <w:p w:rsidR="00820CC3" w:rsidRDefault="00820CC3" w:rsidP="00820CC3">
      <w:pPr>
        <w:autoSpaceDE w:val="0"/>
        <w:autoSpaceDN w:val="0"/>
        <w:adjustRightInd w:val="0"/>
        <w:jc w:val="both"/>
        <w:rPr>
          <w:sz w:val="22"/>
          <w:szCs w:val="22"/>
        </w:rPr>
      </w:pPr>
      <w:r>
        <w:rPr>
          <w:sz w:val="22"/>
          <w:szCs w:val="22"/>
        </w:rPr>
        <w:t xml:space="preserve">Mezi </w:t>
      </w:r>
      <w:r w:rsidRPr="008428AA">
        <w:rPr>
          <w:b/>
          <w:sz w:val="22"/>
          <w:szCs w:val="22"/>
        </w:rPr>
        <w:t xml:space="preserve">hrozby </w:t>
      </w:r>
      <w:r>
        <w:rPr>
          <w:sz w:val="22"/>
          <w:szCs w:val="22"/>
        </w:rPr>
        <w:t xml:space="preserve">patří zvyšující se riziko bezdomovectví. Se vznikem sociálních sítí dochází k nárůstu agresivity pod rouškou anonymity. Z praxe NNO vyplývá, že je kladen čím dál větší důraz na administrativní úkony na úkor přímé práce s uživateli sociálních služeb. </w:t>
      </w:r>
    </w:p>
    <w:p w:rsidR="00820CC3" w:rsidRDefault="00820CC3" w:rsidP="00820CC3">
      <w:pPr>
        <w:autoSpaceDE w:val="0"/>
        <w:autoSpaceDN w:val="0"/>
        <w:adjustRightInd w:val="0"/>
        <w:jc w:val="both"/>
        <w:rPr>
          <w:b/>
          <w:i/>
          <w:sz w:val="22"/>
          <w:szCs w:val="22"/>
        </w:rPr>
      </w:pPr>
    </w:p>
    <w:p w:rsidR="00820CC3" w:rsidRPr="009967DA" w:rsidRDefault="00820CC3" w:rsidP="00820CC3">
      <w:pPr>
        <w:autoSpaceDE w:val="0"/>
        <w:autoSpaceDN w:val="0"/>
        <w:adjustRightInd w:val="0"/>
        <w:jc w:val="both"/>
        <w:rPr>
          <w:sz w:val="22"/>
          <w:szCs w:val="22"/>
        </w:rPr>
      </w:pPr>
      <w:r w:rsidRPr="00BF09E5">
        <w:rPr>
          <w:b/>
          <w:i/>
          <w:sz w:val="22"/>
          <w:szCs w:val="22"/>
        </w:rPr>
        <w:t>Přehled členů pracovní skupiny</w:t>
      </w:r>
    </w:p>
    <w:p w:rsidR="00820CC3" w:rsidRDefault="00820CC3" w:rsidP="00820CC3">
      <w:pPr>
        <w:autoSpaceDE w:val="0"/>
        <w:autoSpaceDN w:val="0"/>
        <w:adjustRightInd w:val="0"/>
        <w:jc w:val="both"/>
        <w:rPr>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954"/>
      </w:tblGrid>
      <w:tr w:rsidR="00820CC3" w:rsidRPr="00DD7988" w:rsidTr="007C1C16">
        <w:trPr>
          <w:trHeight w:val="311"/>
        </w:trPr>
        <w:tc>
          <w:tcPr>
            <w:tcW w:w="3260" w:type="dxa"/>
            <w:shd w:val="clear" w:color="auto" w:fill="C6D9F1"/>
          </w:tcPr>
          <w:p w:rsidR="00820CC3" w:rsidRPr="00DD7988" w:rsidRDefault="00820CC3" w:rsidP="00FE4855">
            <w:pPr>
              <w:rPr>
                <w:sz w:val="20"/>
                <w:szCs w:val="20"/>
              </w:rPr>
            </w:pPr>
            <w:r w:rsidRPr="00DD7988">
              <w:rPr>
                <w:b/>
                <w:sz w:val="20"/>
                <w:szCs w:val="20"/>
              </w:rPr>
              <w:t>Jméno</w:t>
            </w:r>
          </w:p>
        </w:tc>
        <w:tc>
          <w:tcPr>
            <w:tcW w:w="5954" w:type="dxa"/>
            <w:shd w:val="clear" w:color="auto" w:fill="C6D9F1"/>
          </w:tcPr>
          <w:p w:rsidR="00820CC3" w:rsidRPr="00DD7988" w:rsidRDefault="00820CC3" w:rsidP="00FE4855">
            <w:pPr>
              <w:rPr>
                <w:b/>
                <w:sz w:val="20"/>
                <w:szCs w:val="20"/>
              </w:rPr>
            </w:pPr>
            <w:r w:rsidRPr="00DD7988">
              <w:rPr>
                <w:b/>
                <w:sz w:val="20"/>
                <w:szCs w:val="20"/>
              </w:rPr>
              <w:t>Organizace</w:t>
            </w:r>
          </w:p>
        </w:tc>
      </w:tr>
      <w:tr w:rsidR="00820CC3" w:rsidRPr="00DD7988" w:rsidTr="007C1C16">
        <w:trPr>
          <w:trHeight w:val="311"/>
        </w:trPr>
        <w:tc>
          <w:tcPr>
            <w:tcW w:w="3260" w:type="dxa"/>
          </w:tcPr>
          <w:p w:rsidR="00820CC3" w:rsidRPr="00DD7988" w:rsidRDefault="00820CC3" w:rsidP="00A1431D">
            <w:pPr>
              <w:rPr>
                <w:sz w:val="20"/>
                <w:szCs w:val="20"/>
              </w:rPr>
            </w:pPr>
            <w:r>
              <w:rPr>
                <w:sz w:val="20"/>
                <w:szCs w:val="20"/>
              </w:rPr>
              <w:t xml:space="preserve">Bc. Adéla Konečná, </w:t>
            </w:r>
            <w:proofErr w:type="spellStart"/>
            <w:r>
              <w:rPr>
                <w:sz w:val="20"/>
                <w:szCs w:val="20"/>
              </w:rPr>
              <w:t>DiS</w:t>
            </w:r>
            <w:proofErr w:type="spellEnd"/>
            <w:r>
              <w:rPr>
                <w:sz w:val="20"/>
                <w:szCs w:val="20"/>
              </w:rPr>
              <w:t>.</w:t>
            </w:r>
          </w:p>
          <w:p w:rsidR="00820CC3" w:rsidRPr="00DD7988" w:rsidRDefault="00820CC3" w:rsidP="00A1431D">
            <w:pPr>
              <w:rPr>
                <w:sz w:val="20"/>
                <w:szCs w:val="20"/>
              </w:rPr>
            </w:pPr>
            <w:r w:rsidRPr="00DD7988">
              <w:rPr>
                <w:sz w:val="20"/>
                <w:szCs w:val="20"/>
              </w:rPr>
              <w:t>manažer</w:t>
            </w:r>
            <w:r>
              <w:rPr>
                <w:sz w:val="20"/>
                <w:szCs w:val="20"/>
              </w:rPr>
              <w:t>ka</w:t>
            </w:r>
            <w:r w:rsidRPr="00DD7988">
              <w:rPr>
                <w:sz w:val="20"/>
                <w:szCs w:val="20"/>
              </w:rPr>
              <w:t xml:space="preserve"> pracovní skupiny</w:t>
            </w:r>
          </w:p>
        </w:tc>
        <w:tc>
          <w:tcPr>
            <w:tcW w:w="5954" w:type="dxa"/>
          </w:tcPr>
          <w:p w:rsidR="00820CC3" w:rsidRPr="00DD7988" w:rsidRDefault="00820CC3" w:rsidP="00A1431D">
            <w:pPr>
              <w:rPr>
                <w:sz w:val="20"/>
                <w:szCs w:val="20"/>
              </w:rPr>
            </w:pPr>
            <w:r w:rsidRPr="00DD7988">
              <w:rPr>
                <w:sz w:val="20"/>
                <w:szCs w:val="20"/>
              </w:rPr>
              <w:t>Magistrát města Olomouce</w:t>
            </w:r>
            <w:r w:rsidR="00010134">
              <w:rPr>
                <w:sz w:val="20"/>
                <w:szCs w:val="20"/>
              </w:rPr>
              <w:t>, OSV (oddělení sociální práce a poradenství)</w:t>
            </w:r>
          </w:p>
        </w:tc>
      </w:tr>
      <w:tr w:rsidR="00820CC3" w:rsidRPr="00DD7988" w:rsidTr="007C1C16">
        <w:trPr>
          <w:trHeight w:val="311"/>
        </w:trPr>
        <w:tc>
          <w:tcPr>
            <w:tcW w:w="3260" w:type="dxa"/>
          </w:tcPr>
          <w:p w:rsidR="00820CC3" w:rsidRPr="00DD7988" w:rsidRDefault="00820CC3" w:rsidP="00A1431D">
            <w:pPr>
              <w:rPr>
                <w:sz w:val="20"/>
                <w:szCs w:val="20"/>
              </w:rPr>
            </w:pPr>
            <w:r>
              <w:rPr>
                <w:sz w:val="20"/>
                <w:szCs w:val="20"/>
              </w:rPr>
              <w:t xml:space="preserve">PhDr. Renáta </w:t>
            </w:r>
            <w:proofErr w:type="spellStart"/>
            <w:r>
              <w:rPr>
                <w:sz w:val="20"/>
                <w:szCs w:val="20"/>
              </w:rPr>
              <w:t>Köttnerová</w:t>
            </w:r>
            <w:proofErr w:type="spellEnd"/>
            <w:r w:rsidRPr="00DD7988">
              <w:rPr>
                <w:sz w:val="20"/>
                <w:szCs w:val="20"/>
              </w:rPr>
              <w:t xml:space="preserve"> </w:t>
            </w:r>
          </w:p>
        </w:tc>
        <w:tc>
          <w:tcPr>
            <w:tcW w:w="5954" w:type="dxa"/>
          </w:tcPr>
          <w:p w:rsidR="00820CC3" w:rsidRPr="00DD7988" w:rsidRDefault="00820CC3" w:rsidP="00A1431D">
            <w:pPr>
              <w:rPr>
                <w:sz w:val="20"/>
                <w:szCs w:val="20"/>
              </w:rPr>
            </w:pPr>
            <w:r>
              <w:rPr>
                <w:sz w:val="20"/>
                <w:szCs w:val="20"/>
              </w:rPr>
              <w:t>Krajský úřad Olomouckého kraje</w:t>
            </w:r>
          </w:p>
        </w:tc>
      </w:tr>
      <w:tr w:rsidR="00820CC3" w:rsidRPr="00DD7988" w:rsidTr="007C1C16">
        <w:trPr>
          <w:trHeight w:val="311"/>
        </w:trPr>
        <w:tc>
          <w:tcPr>
            <w:tcW w:w="3260" w:type="dxa"/>
          </w:tcPr>
          <w:p w:rsidR="00820CC3" w:rsidRPr="00DD7988" w:rsidRDefault="00820CC3" w:rsidP="00A1431D">
            <w:pPr>
              <w:rPr>
                <w:sz w:val="20"/>
                <w:szCs w:val="20"/>
              </w:rPr>
            </w:pPr>
            <w:r>
              <w:rPr>
                <w:sz w:val="20"/>
                <w:szCs w:val="20"/>
              </w:rPr>
              <w:t xml:space="preserve">Mgr. Martin Šmoldas, </w:t>
            </w:r>
            <w:proofErr w:type="spellStart"/>
            <w:r>
              <w:rPr>
                <w:sz w:val="20"/>
                <w:szCs w:val="20"/>
              </w:rPr>
              <w:t>DiS</w:t>
            </w:r>
            <w:proofErr w:type="spellEnd"/>
            <w:r>
              <w:rPr>
                <w:sz w:val="20"/>
                <w:szCs w:val="20"/>
              </w:rPr>
              <w:t>.</w:t>
            </w:r>
          </w:p>
        </w:tc>
        <w:tc>
          <w:tcPr>
            <w:tcW w:w="5954" w:type="dxa"/>
          </w:tcPr>
          <w:p w:rsidR="00820CC3" w:rsidRPr="00DD7988" w:rsidRDefault="00820CC3" w:rsidP="00A1431D">
            <w:pPr>
              <w:rPr>
                <w:sz w:val="20"/>
                <w:szCs w:val="20"/>
              </w:rPr>
            </w:pPr>
            <w:r>
              <w:rPr>
                <w:sz w:val="20"/>
                <w:szCs w:val="20"/>
              </w:rPr>
              <w:t>Člen sociální komise Rady města Olomouce</w:t>
            </w:r>
          </w:p>
        </w:tc>
      </w:tr>
      <w:tr w:rsidR="00820CC3" w:rsidRPr="00DD7988" w:rsidTr="007C1C16">
        <w:trPr>
          <w:trHeight w:val="311"/>
        </w:trPr>
        <w:tc>
          <w:tcPr>
            <w:tcW w:w="3260" w:type="dxa"/>
          </w:tcPr>
          <w:p w:rsidR="00820CC3" w:rsidRDefault="00820CC3" w:rsidP="00A1431D">
            <w:pPr>
              <w:rPr>
                <w:sz w:val="20"/>
                <w:szCs w:val="20"/>
              </w:rPr>
            </w:pPr>
            <w:r>
              <w:rPr>
                <w:sz w:val="20"/>
                <w:szCs w:val="20"/>
              </w:rPr>
              <w:t>PhDr. Lucia Elsner, PhD.</w:t>
            </w:r>
          </w:p>
        </w:tc>
        <w:tc>
          <w:tcPr>
            <w:tcW w:w="5954" w:type="dxa"/>
          </w:tcPr>
          <w:p w:rsidR="00820CC3" w:rsidRDefault="00820CC3" w:rsidP="00A1431D">
            <w:pPr>
              <w:rPr>
                <w:sz w:val="20"/>
                <w:szCs w:val="20"/>
              </w:rPr>
            </w:pPr>
            <w:r w:rsidRPr="00F43A41">
              <w:rPr>
                <w:sz w:val="20"/>
                <w:szCs w:val="20"/>
              </w:rPr>
              <w:t xml:space="preserve">In </w:t>
            </w:r>
            <w:proofErr w:type="spellStart"/>
            <w:r w:rsidRPr="00F43A41">
              <w:rPr>
                <w:sz w:val="20"/>
                <w:szCs w:val="20"/>
              </w:rPr>
              <w:t>Iustitia</w:t>
            </w:r>
            <w:proofErr w:type="spellEnd"/>
            <w:r w:rsidRPr="00F43A41">
              <w:rPr>
                <w:sz w:val="20"/>
                <w:szCs w:val="20"/>
              </w:rPr>
              <w:t>, o.p.s.</w:t>
            </w:r>
          </w:p>
        </w:tc>
      </w:tr>
      <w:tr w:rsidR="00820CC3" w:rsidRPr="00DD7988" w:rsidTr="007C1C16">
        <w:trPr>
          <w:trHeight w:val="311"/>
        </w:trPr>
        <w:tc>
          <w:tcPr>
            <w:tcW w:w="3260" w:type="dxa"/>
          </w:tcPr>
          <w:p w:rsidR="00820CC3" w:rsidRDefault="00820CC3" w:rsidP="00A1431D">
            <w:pPr>
              <w:rPr>
                <w:sz w:val="20"/>
                <w:szCs w:val="20"/>
              </w:rPr>
            </w:pPr>
            <w:r>
              <w:rPr>
                <w:sz w:val="20"/>
                <w:szCs w:val="20"/>
              </w:rPr>
              <w:t>Mgr. Petra Stonišová</w:t>
            </w:r>
          </w:p>
        </w:tc>
        <w:tc>
          <w:tcPr>
            <w:tcW w:w="5954" w:type="dxa"/>
          </w:tcPr>
          <w:p w:rsidR="00820CC3" w:rsidRDefault="00820CC3" w:rsidP="00A1431D">
            <w:pPr>
              <w:rPr>
                <w:sz w:val="20"/>
                <w:szCs w:val="20"/>
              </w:rPr>
            </w:pPr>
            <w:r>
              <w:rPr>
                <w:sz w:val="20"/>
                <w:szCs w:val="20"/>
              </w:rPr>
              <w:t>ROMODROM, o.p.s.</w:t>
            </w:r>
          </w:p>
        </w:tc>
      </w:tr>
      <w:tr w:rsidR="00820CC3" w:rsidRPr="00DD7988" w:rsidTr="007C1C16">
        <w:trPr>
          <w:trHeight w:val="311"/>
        </w:trPr>
        <w:tc>
          <w:tcPr>
            <w:tcW w:w="3260" w:type="dxa"/>
          </w:tcPr>
          <w:p w:rsidR="00820CC3" w:rsidRPr="00DD7988" w:rsidRDefault="00820CC3" w:rsidP="00A1431D">
            <w:pPr>
              <w:rPr>
                <w:sz w:val="20"/>
                <w:szCs w:val="20"/>
              </w:rPr>
            </w:pPr>
            <w:r>
              <w:rPr>
                <w:sz w:val="20"/>
                <w:szCs w:val="20"/>
              </w:rPr>
              <w:t xml:space="preserve">Bc. Petra Pavlíčková, </w:t>
            </w:r>
            <w:proofErr w:type="spellStart"/>
            <w:r>
              <w:rPr>
                <w:sz w:val="20"/>
                <w:szCs w:val="20"/>
              </w:rPr>
              <w:t>DiS</w:t>
            </w:r>
            <w:proofErr w:type="spellEnd"/>
            <w:r>
              <w:rPr>
                <w:sz w:val="20"/>
                <w:szCs w:val="20"/>
              </w:rPr>
              <w:t>.</w:t>
            </w:r>
          </w:p>
        </w:tc>
        <w:tc>
          <w:tcPr>
            <w:tcW w:w="5954" w:type="dxa"/>
          </w:tcPr>
          <w:p w:rsidR="00820CC3" w:rsidRPr="00DD7988" w:rsidRDefault="00820CC3" w:rsidP="00A1431D">
            <w:pPr>
              <w:rPr>
                <w:sz w:val="20"/>
                <w:szCs w:val="20"/>
              </w:rPr>
            </w:pPr>
            <w:r>
              <w:rPr>
                <w:sz w:val="20"/>
                <w:szCs w:val="20"/>
              </w:rPr>
              <w:t>Charita Olomouc</w:t>
            </w:r>
          </w:p>
        </w:tc>
      </w:tr>
      <w:tr w:rsidR="00820CC3" w:rsidRPr="00DD7988" w:rsidTr="007C1C16">
        <w:trPr>
          <w:trHeight w:val="324"/>
        </w:trPr>
        <w:tc>
          <w:tcPr>
            <w:tcW w:w="3260" w:type="dxa"/>
          </w:tcPr>
          <w:p w:rsidR="00820CC3" w:rsidRPr="00DD7988" w:rsidRDefault="00820CC3" w:rsidP="00A1431D">
            <w:pPr>
              <w:rPr>
                <w:sz w:val="20"/>
                <w:szCs w:val="20"/>
              </w:rPr>
            </w:pPr>
            <w:r>
              <w:rPr>
                <w:sz w:val="20"/>
                <w:szCs w:val="20"/>
              </w:rPr>
              <w:t xml:space="preserve">Bc. Věra Sedláčková, </w:t>
            </w:r>
            <w:proofErr w:type="spellStart"/>
            <w:r>
              <w:rPr>
                <w:sz w:val="20"/>
                <w:szCs w:val="20"/>
              </w:rPr>
              <w:t>DiS</w:t>
            </w:r>
            <w:proofErr w:type="spellEnd"/>
            <w:r>
              <w:rPr>
                <w:sz w:val="20"/>
                <w:szCs w:val="20"/>
              </w:rPr>
              <w:t xml:space="preserve">. </w:t>
            </w:r>
          </w:p>
        </w:tc>
        <w:tc>
          <w:tcPr>
            <w:tcW w:w="5954" w:type="dxa"/>
          </w:tcPr>
          <w:p w:rsidR="00820CC3" w:rsidRPr="00DD7988" w:rsidRDefault="00820CC3" w:rsidP="00A1431D">
            <w:pPr>
              <w:rPr>
                <w:sz w:val="20"/>
                <w:szCs w:val="20"/>
              </w:rPr>
            </w:pPr>
            <w:r>
              <w:rPr>
                <w:sz w:val="20"/>
                <w:szCs w:val="20"/>
              </w:rPr>
              <w:t>SUZ MV, Centrum na podporu integrace cizinců pro Olomoucký kraj</w:t>
            </w:r>
          </w:p>
        </w:tc>
      </w:tr>
      <w:tr w:rsidR="00820CC3" w:rsidRPr="00DD7988" w:rsidTr="007C1C16">
        <w:trPr>
          <w:trHeight w:val="324"/>
        </w:trPr>
        <w:tc>
          <w:tcPr>
            <w:tcW w:w="3260" w:type="dxa"/>
          </w:tcPr>
          <w:p w:rsidR="00820CC3" w:rsidRPr="00DD7988" w:rsidRDefault="00820CC3" w:rsidP="00A1431D">
            <w:pPr>
              <w:rPr>
                <w:sz w:val="20"/>
                <w:szCs w:val="20"/>
              </w:rPr>
            </w:pPr>
            <w:r>
              <w:rPr>
                <w:sz w:val="20"/>
                <w:szCs w:val="20"/>
              </w:rPr>
              <w:t xml:space="preserve">Bc. Jakub </w:t>
            </w:r>
            <w:proofErr w:type="spellStart"/>
            <w:r>
              <w:rPr>
                <w:sz w:val="20"/>
                <w:szCs w:val="20"/>
              </w:rPr>
              <w:t>Melkovič</w:t>
            </w:r>
            <w:proofErr w:type="spellEnd"/>
          </w:p>
        </w:tc>
        <w:tc>
          <w:tcPr>
            <w:tcW w:w="5954" w:type="dxa"/>
          </w:tcPr>
          <w:p w:rsidR="00820CC3" w:rsidRPr="00DD7988" w:rsidRDefault="00820CC3" w:rsidP="00A1431D">
            <w:pPr>
              <w:rPr>
                <w:sz w:val="20"/>
                <w:szCs w:val="20"/>
              </w:rPr>
            </w:pPr>
            <w:r w:rsidRPr="00DD7988">
              <w:rPr>
                <w:sz w:val="20"/>
                <w:szCs w:val="20"/>
              </w:rPr>
              <w:t>Poradna pro občanství/Občanská a</w:t>
            </w:r>
            <w:r>
              <w:rPr>
                <w:sz w:val="20"/>
                <w:szCs w:val="20"/>
              </w:rPr>
              <w:t> </w:t>
            </w:r>
            <w:r w:rsidRPr="00DD7988">
              <w:rPr>
                <w:sz w:val="20"/>
                <w:szCs w:val="20"/>
              </w:rPr>
              <w:t xml:space="preserve">lidská </w:t>
            </w:r>
            <w:proofErr w:type="gramStart"/>
            <w:r w:rsidRPr="00DD7988">
              <w:rPr>
                <w:sz w:val="20"/>
                <w:szCs w:val="20"/>
              </w:rPr>
              <w:t>práva, z.s.</w:t>
            </w:r>
            <w:proofErr w:type="gramEnd"/>
          </w:p>
        </w:tc>
      </w:tr>
      <w:tr w:rsidR="00820CC3" w:rsidRPr="00DD7988" w:rsidTr="007C1C16">
        <w:trPr>
          <w:trHeight w:val="324"/>
        </w:trPr>
        <w:tc>
          <w:tcPr>
            <w:tcW w:w="3260" w:type="dxa"/>
          </w:tcPr>
          <w:p w:rsidR="00820CC3" w:rsidRPr="00DD7988" w:rsidRDefault="00820CC3" w:rsidP="00A1431D">
            <w:pPr>
              <w:rPr>
                <w:sz w:val="20"/>
                <w:szCs w:val="20"/>
              </w:rPr>
            </w:pPr>
            <w:r>
              <w:rPr>
                <w:sz w:val="20"/>
                <w:szCs w:val="20"/>
              </w:rPr>
              <w:t xml:space="preserve">Lucie Praxová, </w:t>
            </w:r>
            <w:proofErr w:type="spellStart"/>
            <w:r>
              <w:rPr>
                <w:sz w:val="20"/>
                <w:szCs w:val="20"/>
              </w:rPr>
              <w:t>DiS</w:t>
            </w:r>
            <w:proofErr w:type="spellEnd"/>
            <w:r>
              <w:rPr>
                <w:sz w:val="20"/>
                <w:szCs w:val="20"/>
              </w:rPr>
              <w:t>.</w:t>
            </w:r>
          </w:p>
        </w:tc>
        <w:tc>
          <w:tcPr>
            <w:tcW w:w="5954" w:type="dxa"/>
          </w:tcPr>
          <w:p w:rsidR="00820CC3" w:rsidRPr="00DD7988" w:rsidRDefault="00820CC3" w:rsidP="00A1431D">
            <w:pPr>
              <w:rPr>
                <w:b/>
                <w:sz w:val="20"/>
                <w:szCs w:val="20"/>
              </w:rPr>
            </w:pPr>
            <w:r w:rsidRPr="00DD7988">
              <w:rPr>
                <w:sz w:val="20"/>
                <w:szCs w:val="20"/>
              </w:rPr>
              <w:t>Člověk v</w:t>
            </w:r>
            <w:r>
              <w:rPr>
                <w:sz w:val="20"/>
                <w:szCs w:val="20"/>
              </w:rPr>
              <w:t> </w:t>
            </w:r>
            <w:r w:rsidRPr="00DD7988">
              <w:rPr>
                <w:sz w:val="20"/>
                <w:szCs w:val="20"/>
              </w:rPr>
              <w:t>tísni o.p.s.</w:t>
            </w:r>
          </w:p>
        </w:tc>
      </w:tr>
      <w:tr w:rsidR="00820CC3" w:rsidRPr="00DD7988" w:rsidTr="007C1C16">
        <w:trPr>
          <w:trHeight w:val="311"/>
        </w:trPr>
        <w:tc>
          <w:tcPr>
            <w:tcW w:w="3260" w:type="dxa"/>
          </w:tcPr>
          <w:p w:rsidR="00820CC3" w:rsidRPr="00DD7988" w:rsidRDefault="00820CC3" w:rsidP="00A1431D">
            <w:pPr>
              <w:rPr>
                <w:sz w:val="20"/>
                <w:szCs w:val="20"/>
              </w:rPr>
            </w:pPr>
            <w:r>
              <w:rPr>
                <w:sz w:val="20"/>
                <w:szCs w:val="20"/>
              </w:rPr>
              <w:t>Taťána Valouchová</w:t>
            </w:r>
            <w:r w:rsidRPr="00DD7988">
              <w:rPr>
                <w:sz w:val="20"/>
                <w:szCs w:val="20"/>
              </w:rPr>
              <w:t xml:space="preserve"> </w:t>
            </w:r>
          </w:p>
        </w:tc>
        <w:tc>
          <w:tcPr>
            <w:tcW w:w="5954" w:type="dxa"/>
          </w:tcPr>
          <w:p w:rsidR="00820CC3" w:rsidRPr="00DD7988" w:rsidRDefault="00820CC3" w:rsidP="00A1431D">
            <w:pPr>
              <w:rPr>
                <w:b/>
                <w:sz w:val="20"/>
                <w:szCs w:val="20"/>
              </w:rPr>
            </w:pPr>
            <w:r>
              <w:rPr>
                <w:sz w:val="20"/>
                <w:szCs w:val="20"/>
              </w:rPr>
              <w:t xml:space="preserve">Pro </w:t>
            </w:r>
            <w:proofErr w:type="gramStart"/>
            <w:r>
              <w:rPr>
                <w:sz w:val="20"/>
                <w:szCs w:val="20"/>
              </w:rPr>
              <w:t>Vás, z.s.</w:t>
            </w:r>
            <w:proofErr w:type="gramEnd"/>
          </w:p>
        </w:tc>
      </w:tr>
      <w:tr w:rsidR="00820CC3" w:rsidRPr="00DD7988" w:rsidTr="007C1C16">
        <w:trPr>
          <w:trHeight w:val="324"/>
        </w:trPr>
        <w:tc>
          <w:tcPr>
            <w:tcW w:w="3260" w:type="dxa"/>
          </w:tcPr>
          <w:p w:rsidR="00820CC3" w:rsidRPr="00DD7988" w:rsidRDefault="00820CC3" w:rsidP="00A1431D">
            <w:pPr>
              <w:rPr>
                <w:sz w:val="20"/>
                <w:szCs w:val="20"/>
              </w:rPr>
            </w:pPr>
            <w:r>
              <w:rPr>
                <w:sz w:val="20"/>
                <w:szCs w:val="20"/>
              </w:rPr>
              <w:t xml:space="preserve">Jiřina </w:t>
            </w:r>
            <w:proofErr w:type="spellStart"/>
            <w:r>
              <w:rPr>
                <w:sz w:val="20"/>
                <w:szCs w:val="20"/>
              </w:rPr>
              <w:t>Somsiová</w:t>
            </w:r>
            <w:proofErr w:type="spellEnd"/>
          </w:p>
        </w:tc>
        <w:tc>
          <w:tcPr>
            <w:tcW w:w="5954" w:type="dxa"/>
          </w:tcPr>
          <w:p w:rsidR="00820CC3" w:rsidRPr="00F43A41" w:rsidRDefault="00820CC3" w:rsidP="00A1431D">
            <w:pPr>
              <w:rPr>
                <w:sz w:val="20"/>
                <w:szCs w:val="20"/>
              </w:rPr>
            </w:pPr>
            <w:r w:rsidRPr="00F43A41">
              <w:rPr>
                <w:sz w:val="20"/>
                <w:szCs w:val="20"/>
              </w:rPr>
              <w:t xml:space="preserve">Společenství Romů na Moravě, Romano </w:t>
            </w:r>
            <w:proofErr w:type="spellStart"/>
            <w:r w:rsidRPr="00F43A41">
              <w:rPr>
                <w:sz w:val="20"/>
                <w:szCs w:val="20"/>
              </w:rPr>
              <w:t>jekhetaniben</w:t>
            </w:r>
            <w:proofErr w:type="spellEnd"/>
            <w:r w:rsidRPr="00F43A41">
              <w:rPr>
                <w:sz w:val="20"/>
                <w:szCs w:val="20"/>
              </w:rPr>
              <w:t xml:space="preserve"> </w:t>
            </w:r>
            <w:proofErr w:type="spellStart"/>
            <w:r w:rsidRPr="00F43A41">
              <w:rPr>
                <w:sz w:val="20"/>
                <w:szCs w:val="20"/>
              </w:rPr>
              <w:t>pre</w:t>
            </w:r>
            <w:proofErr w:type="spellEnd"/>
            <w:r w:rsidRPr="00F43A41">
              <w:rPr>
                <w:sz w:val="20"/>
                <w:szCs w:val="20"/>
              </w:rPr>
              <w:t xml:space="preserve"> Morava</w:t>
            </w:r>
          </w:p>
        </w:tc>
      </w:tr>
      <w:tr w:rsidR="00820CC3" w:rsidRPr="00DD7988" w:rsidTr="007C1C16">
        <w:trPr>
          <w:trHeight w:val="311"/>
        </w:trPr>
        <w:tc>
          <w:tcPr>
            <w:tcW w:w="3260" w:type="dxa"/>
          </w:tcPr>
          <w:p w:rsidR="00820CC3" w:rsidRPr="00DD7988" w:rsidRDefault="00820CC3" w:rsidP="00A1431D">
            <w:pPr>
              <w:rPr>
                <w:sz w:val="20"/>
                <w:szCs w:val="20"/>
              </w:rPr>
            </w:pPr>
            <w:r>
              <w:rPr>
                <w:sz w:val="20"/>
                <w:szCs w:val="20"/>
              </w:rPr>
              <w:t>Dušan Gajdošík</w:t>
            </w:r>
          </w:p>
        </w:tc>
        <w:tc>
          <w:tcPr>
            <w:tcW w:w="5954" w:type="dxa"/>
          </w:tcPr>
          <w:p w:rsidR="00820CC3" w:rsidRPr="00F43A41" w:rsidRDefault="00820CC3" w:rsidP="00A1431D">
            <w:pPr>
              <w:rPr>
                <w:sz w:val="20"/>
                <w:szCs w:val="20"/>
              </w:rPr>
            </w:pPr>
            <w:r w:rsidRPr="00F43A41">
              <w:rPr>
                <w:sz w:val="20"/>
                <w:szCs w:val="20"/>
              </w:rPr>
              <w:t>Společnost Podané ruce, o.p.s.</w:t>
            </w:r>
          </w:p>
        </w:tc>
      </w:tr>
      <w:tr w:rsidR="00557C97" w:rsidRPr="00DD7988" w:rsidTr="007C1C16">
        <w:trPr>
          <w:trHeight w:val="311"/>
        </w:trPr>
        <w:tc>
          <w:tcPr>
            <w:tcW w:w="3260" w:type="dxa"/>
          </w:tcPr>
          <w:p w:rsidR="00557C97" w:rsidRDefault="00557C97" w:rsidP="00A1431D">
            <w:pPr>
              <w:rPr>
                <w:sz w:val="20"/>
                <w:szCs w:val="20"/>
              </w:rPr>
            </w:pPr>
            <w:r>
              <w:rPr>
                <w:sz w:val="20"/>
                <w:szCs w:val="20"/>
              </w:rPr>
              <w:lastRenderedPageBreak/>
              <w:t>Kateřina Fejfarová</w:t>
            </w:r>
          </w:p>
        </w:tc>
        <w:tc>
          <w:tcPr>
            <w:tcW w:w="5954" w:type="dxa"/>
          </w:tcPr>
          <w:p w:rsidR="00557C97" w:rsidRPr="00F43A41" w:rsidRDefault="00557C97" w:rsidP="00A1431D">
            <w:pPr>
              <w:rPr>
                <w:sz w:val="20"/>
                <w:szCs w:val="20"/>
              </w:rPr>
            </w:pPr>
            <w:r>
              <w:rPr>
                <w:sz w:val="20"/>
                <w:szCs w:val="20"/>
              </w:rPr>
              <w:t>Státní zdravotní ústav</w:t>
            </w:r>
          </w:p>
        </w:tc>
      </w:tr>
    </w:tbl>
    <w:p w:rsidR="00820CC3" w:rsidRDefault="00820CC3" w:rsidP="00820CC3">
      <w:pPr>
        <w:autoSpaceDE w:val="0"/>
        <w:autoSpaceDN w:val="0"/>
        <w:adjustRightInd w:val="0"/>
        <w:jc w:val="both"/>
        <w:rPr>
          <w:sz w:val="22"/>
          <w:szCs w:val="22"/>
        </w:rPr>
      </w:pPr>
    </w:p>
    <w:p w:rsidR="00763126" w:rsidRDefault="00763126" w:rsidP="00763126">
      <w:pPr>
        <w:autoSpaceDE w:val="0"/>
        <w:autoSpaceDN w:val="0"/>
        <w:adjustRightInd w:val="0"/>
        <w:jc w:val="both"/>
        <w:rPr>
          <w:b/>
          <w:i/>
          <w:sz w:val="22"/>
          <w:szCs w:val="22"/>
        </w:rPr>
      </w:pPr>
      <w:r>
        <w:rPr>
          <w:b/>
          <w:i/>
          <w:sz w:val="22"/>
          <w:szCs w:val="22"/>
        </w:rPr>
        <w:t xml:space="preserve">Přehled definovaných cílů a opatření </w:t>
      </w:r>
      <w:r w:rsidRPr="00BF09E5">
        <w:rPr>
          <w:b/>
          <w:i/>
          <w:sz w:val="22"/>
          <w:szCs w:val="22"/>
        </w:rPr>
        <w:t>na roky 202</w:t>
      </w:r>
      <w:r>
        <w:rPr>
          <w:b/>
          <w:i/>
          <w:sz w:val="22"/>
          <w:szCs w:val="22"/>
        </w:rPr>
        <w:t>3-2025</w:t>
      </w:r>
    </w:p>
    <w:p w:rsidR="00763126" w:rsidRDefault="00763126" w:rsidP="00763126">
      <w:pPr>
        <w:autoSpaceDE w:val="0"/>
        <w:autoSpaceDN w:val="0"/>
        <w:adjustRightInd w:val="0"/>
        <w:jc w:val="both"/>
        <w:rPr>
          <w:sz w:val="22"/>
          <w:szCs w:val="22"/>
        </w:rPr>
      </w:pPr>
    </w:p>
    <w:tbl>
      <w:tblPr>
        <w:tblW w:w="9072" w:type="dxa"/>
        <w:tblInd w:w="212" w:type="dxa"/>
        <w:tblCellMar>
          <w:left w:w="70" w:type="dxa"/>
          <w:right w:w="70" w:type="dxa"/>
        </w:tblCellMar>
        <w:tblLook w:val="00A0" w:firstRow="1" w:lastRow="0" w:firstColumn="1" w:lastColumn="0" w:noHBand="0" w:noVBand="0"/>
      </w:tblPr>
      <w:tblGrid>
        <w:gridCol w:w="2410"/>
        <w:gridCol w:w="6662"/>
      </w:tblGrid>
      <w:tr w:rsidR="00763126" w:rsidRPr="00E54153" w:rsidTr="007C1C1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763126" w:rsidRPr="00E54153" w:rsidRDefault="00763126" w:rsidP="00FE4855">
            <w:pPr>
              <w:rPr>
                <w:b/>
                <w:color w:val="000000"/>
                <w:sz w:val="20"/>
                <w:szCs w:val="20"/>
              </w:rPr>
            </w:pPr>
            <w:r>
              <w:rPr>
                <w:b/>
                <w:color w:val="000000"/>
                <w:sz w:val="20"/>
                <w:szCs w:val="20"/>
              </w:rPr>
              <w:t>Cíl 5</w:t>
            </w:r>
            <w:r w:rsidRPr="00E54153">
              <w:rPr>
                <w:b/>
                <w:color w:val="000000"/>
                <w:sz w:val="20"/>
                <w:szCs w:val="20"/>
              </w:rPr>
              <w:t>.1</w:t>
            </w:r>
          </w:p>
        </w:tc>
        <w:tc>
          <w:tcPr>
            <w:tcW w:w="6662" w:type="dxa"/>
            <w:tcBorders>
              <w:top w:val="single" w:sz="4" w:space="0" w:color="auto"/>
              <w:left w:val="nil"/>
              <w:bottom w:val="single" w:sz="4" w:space="0" w:color="auto"/>
              <w:right w:val="single" w:sz="4" w:space="0" w:color="auto"/>
            </w:tcBorders>
            <w:shd w:val="clear" w:color="auto" w:fill="C6D9F1"/>
            <w:noWrap/>
            <w:vAlign w:val="bottom"/>
          </w:tcPr>
          <w:p w:rsidR="00763126" w:rsidRPr="00E54153" w:rsidRDefault="00763126" w:rsidP="00FE4855">
            <w:pPr>
              <w:rPr>
                <w:b/>
                <w:bCs/>
                <w:color w:val="000000"/>
                <w:sz w:val="20"/>
                <w:szCs w:val="20"/>
              </w:rPr>
            </w:pPr>
            <w:r w:rsidRPr="00E54153">
              <w:rPr>
                <w:b/>
                <w:bCs/>
                <w:color w:val="000000"/>
                <w:sz w:val="20"/>
                <w:szCs w:val="20"/>
              </w:rPr>
              <w:t xml:space="preserve">Zajištění sítě sociálních služeb pro cílovou skupinu </w:t>
            </w:r>
            <w:r>
              <w:rPr>
                <w:b/>
                <w:bCs/>
                <w:color w:val="000000"/>
                <w:sz w:val="20"/>
                <w:szCs w:val="20"/>
              </w:rPr>
              <w:t>Etnické menšiny a cizinci</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5</w:t>
            </w:r>
            <w:r w:rsidRPr="00E54153">
              <w:rPr>
                <w:color w:val="000000"/>
                <w:sz w:val="20"/>
                <w:szCs w:val="20"/>
              </w:rPr>
              <w:t>.1.1</w:t>
            </w:r>
          </w:p>
        </w:tc>
        <w:tc>
          <w:tcPr>
            <w:tcW w:w="6662" w:type="dxa"/>
            <w:tcBorders>
              <w:top w:val="nil"/>
              <w:left w:val="nil"/>
              <w:bottom w:val="single" w:sz="4" w:space="0" w:color="auto"/>
              <w:right w:val="single" w:sz="4" w:space="0" w:color="auto"/>
            </w:tcBorders>
            <w:noWrap/>
            <w:vAlign w:val="bottom"/>
          </w:tcPr>
          <w:p w:rsidR="00763126" w:rsidRPr="00E54153" w:rsidRDefault="00763126" w:rsidP="00FE4855">
            <w:pPr>
              <w:rPr>
                <w:color w:val="000000"/>
                <w:sz w:val="20"/>
                <w:szCs w:val="20"/>
              </w:rPr>
            </w:pPr>
            <w:r w:rsidRPr="00E54153">
              <w:rPr>
                <w:color w:val="000000"/>
                <w:sz w:val="20"/>
                <w:szCs w:val="20"/>
              </w:rPr>
              <w:t xml:space="preserve">Odborné sociální poradenství </w:t>
            </w:r>
            <w:r>
              <w:rPr>
                <w:color w:val="000000"/>
                <w:sz w:val="20"/>
                <w:szCs w:val="20"/>
              </w:rPr>
              <w:t>pro cílovou skupinu migrantů a azylantů</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5.1.2</w:t>
            </w:r>
          </w:p>
        </w:tc>
        <w:tc>
          <w:tcPr>
            <w:tcW w:w="6662" w:type="dxa"/>
            <w:tcBorders>
              <w:top w:val="nil"/>
              <w:left w:val="nil"/>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Terénní programy</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5.1.3</w:t>
            </w:r>
          </w:p>
        </w:tc>
        <w:tc>
          <w:tcPr>
            <w:tcW w:w="6662" w:type="dxa"/>
            <w:tcBorders>
              <w:top w:val="nil"/>
              <w:left w:val="nil"/>
              <w:bottom w:val="single" w:sz="4" w:space="0" w:color="auto"/>
              <w:right w:val="single" w:sz="4" w:space="0" w:color="auto"/>
            </w:tcBorders>
            <w:noWrap/>
            <w:vAlign w:val="bottom"/>
          </w:tcPr>
          <w:p w:rsidR="00763126" w:rsidRPr="00E54153" w:rsidRDefault="00763126" w:rsidP="00FE4855">
            <w:pPr>
              <w:rPr>
                <w:color w:val="000000"/>
                <w:sz w:val="20"/>
                <w:szCs w:val="20"/>
              </w:rPr>
            </w:pPr>
            <w:r w:rsidRPr="00E54153">
              <w:rPr>
                <w:color w:val="000000"/>
                <w:sz w:val="20"/>
                <w:szCs w:val="20"/>
              </w:rPr>
              <w:t>Nízkoprahová zařízení pro děti a</w:t>
            </w:r>
            <w:r>
              <w:rPr>
                <w:color w:val="000000"/>
                <w:sz w:val="20"/>
                <w:szCs w:val="20"/>
              </w:rPr>
              <w:t> </w:t>
            </w:r>
            <w:r w:rsidRPr="00E54153">
              <w:rPr>
                <w:color w:val="000000"/>
                <w:sz w:val="20"/>
                <w:szCs w:val="20"/>
              </w:rPr>
              <w:t xml:space="preserve">mládež </w:t>
            </w:r>
          </w:p>
        </w:tc>
      </w:tr>
      <w:tr w:rsidR="00763126" w:rsidRPr="00E54153" w:rsidTr="007C1C1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763126" w:rsidRPr="00E54153" w:rsidRDefault="00763126" w:rsidP="00FE4855">
            <w:pPr>
              <w:rPr>
                <w:b/>
                <w:color w:val="000000"/>
                <w:sz w:val="20"/>
                <w:szCs w:val="20"/>
              </w:rPr>
            </w:pPr>
            <w:r>
              <w:rPr>
                <w:b/>
                <w:color w:val="000000"/>
                <w:sz w:val="20"/>
                <w:szCs w:val="20"/>
              </w:rPr>
              <w:t>Cíl 5</w:t>
            </w:r>
            <w:r w:rsidRPr="00E54153">
              <w:rPr>
                <w:b/>
                <w:color w:val="000000"/>
                <w:sz w:val="20"/>
                <w:szCs w:val="20"/>
              </w:rPr>
              <w:t>.2</w:t>
            </w:r>
          </w:p>
        </w:tc>
        <w:tc>
          <w:tcPr>
            <w:tcW w:w="6662" w:type="dxa"/>
            <w:tcBorders>
              <w:top w:val="single" w:sz="4" w:space="0" w:color="auto"/>
              <w:left w:val="nil"/>
              <w:bottom w:val="single" w:sz="4" w:space="0" w:color="auto"/>
              <w:right w:val="single" w:sz="4" w:space="0" w:color="auto"/>
            </w:tcBorders>
            <w:shd w:val="clear" w:color="auto" w:fill="C6D9F1"/>
            <w:noWrap/>
            <w:vAlign w:val="bottom"/>
          </w:tcPr>
          <w:p w:rsidR="00763126" w:rsidRPr="00E54153" w:rsidRDefault="00763126" w:rsidP="00FE4855">
            <w:pPr>
              <w:rPr>
                <w:b/>
                <w:bCs/>
                <w:color w:val="000000"/>
                <w:sz w:val="20"/>
                <w:szCs w:val="20"/>
              </w:rPr>
            </w:pPr>
            <w:r w:rsidRPr="00E54153">
              <w:rPr>
                <w:b/>
                <w:bCs/>
                <w:color w:val="000000"/>
                <w:sz w:val="20"/>
                <w:szCs w:val="20"/>
              </w:rPr>
              <w:t xml:space="preserve">Podpora </w:t>
            </w:r>
            <w:r>
              <w:rPr>
                <w:b/>
                <w:bCs/>
                <w:color w:val="000000"/>
                <w:sz w:val="20"/>
                <w:szCs w:val="20"/>
              </w:rPr>
              <w:t>mezikulturního dialogu a porozumění</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5</w:t>
            </w:r>
            <w:r w:rsidRPr="00E54153">
              <w:rPr>
                <w:color w:val="000000"/>
                <w:sz w:val="20"/>
                <w:szCs w:val="20"/>
              </w:rPr>
              <w:t>.2.1</w:t>
            </w:r>
          </w:p>
        </w:tc>
        <w:tc>
          <w:tcPr>
            <w:tcW w:w="6662" w:type="dxa"/>
            <w:tcBorders>
              <w:top w:val="nil"/>
              <w:left w:val="nil"/>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Podpora aktivit zaměřených na zmírnění xenofobních postojů</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5</w:t>
            </w:r>
            <w:r w:rsidRPr="00E54153">
              <w:rPr>
                <w:color w:val="000000"/>
                <w:sz w:val="20"/>
                <w:szCs w:val="20"/>
              </w:rPr>
              <w:t>.2.2</w:t>
            </w:r>
          </w:p>
        </w:tc>
        <w:tc>
          <w:tcPr>
            <w:tcW w:w="6662" w:type="dxa"/>
            <w:tcBorders>
              <w:top w:val="nil"/>
              <w:left w:val="nil"/>
              <w:bottom w:val="single" w:sz="4" w:space="0" w:color="auto"/>
              <w:right w:val="single" w:sz="4" w:space="0" w:color="auto"/>
            </w:tcBorders>
            <w:noWrap/>
            <w:vAlign w:val="bottom"/>
          </w:tcPr>
          <w:p w:rsidR="00763126" w:rsidRPr="002F1A69" w:rsidRDefault="00763126" w:rsidP="00FE4855">
            <w:pPr>
              <w:rPr>
                <w:color w:val="000000"/>
                <w:sz w:val="20"/>
                <w:szCs w:val="20"/>
                <w:highlight w:val="yellow"/>
              </w:rPr>
            </w:pPr>
            <w:r w:rsidRPr="002F1A69">
              <w:rPr>
                <w:sz w:val="20"/>
                <w:szCs w:val="20"/>
              </w:rPr>
              <w:t>Podpora a realizace kulturních a sportovních aktivit</w:t>
            </w:r>
          </w:p>
        </w:tc>
      </w:tr>
      <w:tr w:rsidR="00763126" w:rsidRPr="00E54153" w:rsidTr="007C1C16">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763126" w:rsidRPr="00E54153" w:rsidRDefault="00763126" w:rsidP="00FE4855">
            <w:pPr>
              <w:rPr>
                <w:b/>
                <w:color w:val="000000"/>
                <w:sz w:val="20"/>
                <w:szCs w:val="20"/>
              </w:rPr>
            </w:pPr>
            <w:r>
              <w:rPr>
                <w:b/>
                <w:color w:val="000000"/>
                <w:sz w:val="20"/>
                <w:szCs w:val="20"/>
              </w:rPr>
              <w:t>Cíl 5</w:t>
            </w:r>
            <w:r w:rsidRPr="00E54153">
              <w:rPr>
                <w:b/>
                <w:color w:val="000000"/>
                <w:sz w:val="20"/>
                <w:szCs w:val="20"/>
              </w:rPr>
              <w:t>.3</w:t>
            </w:r>
          </w:p>
        </w:tc>
        <w:tc>
          <w:tcPr>
            <w:tcW w:w="6662" w:type="dxa"/>
            <w:tcBorders>
              <w:top w:val="single" w:sz="4" w:space="0" w:color="auto"/>
              <w:left w:val="nil"/>
              <w:bottom w:val="single" w:sz="4" w:space="0" w:color="auto"/>
              <w:right w:val="single" w:sz="4" w:space="0" w:color="auto"/>
            </w:tcBorders>
            <w:shd w:val="clear" w:color="auto" w:fill="C6D9F1"/>
            <w:noWrap/>
            <w:vAlign w:val="bottom"/>
          </w:tcPr>
          <w:p w:rsidR="00763126" w:rsidRPr="00E54153" w:rsidRDefault="006A6574" w:rsidP="00FE4855">
            <w:pPr>
              <w:rPr>
                <w:b/>
                <w:bCs/>
                <w:color w:val="000000"/>
                <w:sz w:val="20"/>
                <w:szCs w:val="20"/>
              </w:rPr>
            </w:pPr>
            <w:r>
              <w:rPr>
                <w:b/>
                <w:bCs/>
                <w:color w:val="000000"/>
                <w:sz w:val="20"/>
                <w:szCs w:val="20"/>
              </w:rPr>
              <w:t xml:space="preserve">Osvěta </w:t>
            </w:r>
            <w:r w:rsidR="00763126">
              <w:rPr>
                <w:b/>
                <w:bCs/>
                <w:color w:val="000000"/>
                <w:sz w:val="20"/>
                <w:szCs w:val="20"/>
              </w:rPr>
              <w:t>v oblasti multikulturní výchovy a zdravotní prevence</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5</w:t>
            </w:r>
            <w:r w:rsidRPr="00E54153">
              <w:rPr>
                <w:color w:val="000000"/>
                <w:sz w:val="20"/>
                <w:szCs w:val="20"/>
              </w:rPr>
              <w:t>.3.1</w:t>
            </w:r>
          </w:p>
        </w:tc>
        <w:tc>
          <w:tcPr>
            <w:tcW w:w="6662" w:type="dxa"/>
            <w:tcBorders>
              <w:top w:val="nil"/>
              <w:left w:val="nil"/>
              <w:bottom w:val="single" w:sz="4" w:space="0" w:color="auto"/>
              <w:right w:val="single" w:sz="4" w:space="0" w:color="auto"/>
            </w:tcBorders>
            <w:noWrap/>
            <w:vAlign w:val="bottom"/>
          </w:tcPr>
          <w:p w:rsidR="00763126" w:rsidRPr="00E54153" w:rsidRDefault="00763126" w:rsidP="00FE4855">
            <w:pPr>
              <w:rPr>
                <w:color w:val="000000"/>
                <w:sz w:val="20"/>
                <w:szCs w:val="20"/>
              </w:rPr>
            </w:pPr>
            <w:r>
              <w:rPr>
                <w:color w:val="000000"/>
                <w:sz w:val="20"/>
                <w:szCs w:val="20"/>
              </w:rPr>
              <w:t>Pořádání přednášek o národnostních a etnických menšinách pro žáky a studenty</w:t>
            </w:r>
          </w:p>
        </w:tc>
      </w:tr>
      <w:tr w:rsidR="00763126" w:rsidRPr="00E54153" w:rsidTr="007C1C16">
        <w:trPr>
          <w:trHeight w:val="300"/>
        </w:trPr>
        <w:tc>
          <w:tcPr>
            <w:tcW w:w="2410" w:type="dxa"/>
            <w:tcBorders>
              <w:top w:val="nil"/>
              <w:left w:val="single" w:sz="4" w:space="0" w:color="auto"/>
              <w:bottom w:val="single" w:sz="4" w:space="0" w:color="auto"/>
              <w:right w:val="single" w:sz="4" w:space="0" w:color="auto"/>
            </w:tcBorders>
            <w:noWrap/>
            <w:vAlign w:val="bottom"/>
          </w:tcPr>
          <w:p w:rsidR="00763126" w:rsidRDefault="00763126" w:rsidP="00FE4855">
            <w:pPr>
              <w:rPr>
                <w:color w:val="000000"/>
                <w:sz w:val="20"/>
                <w:szCs w:val="20"/>
              </w:rPr>
            </w:pPr>
            <w:r>
              <w:rPr>
                <w:color w:val="000000"/>
                <w:sz w:val="20"/>
                <w:szCs w:val="20"/>
              </w:rPr>
              <w:t>5.3.2</w:t>
            </w:r>
          </w:p>
        </w:tc>
        <w:tc>
          <w:tcPr>
            <w:tcW w:w="6662" w:type="dxa"/>
            <w:tcBorders>
              <w:top w:val="nil"/>
              <w:left w:val="nil"/>
              <w:bottom w:val="single" w:sz="4" w:space="0" w:color="auto"/>
              <w:right w:val="single" w:sz="4" w:space="0" w:color="auto"/>
            </w:tcBorders>
            <w:noWrap/>
            <w:vAlign w:val="bottom"/>
          </w:tcPr>
          <w:p w:rsidR="00763126" w:rsidRDefault="00763126" w:rsidP="00FE4855">
            <w:pPr>
              <w:rPr>
                <w:color w:val="000000"/>
                <w:sz w:val="20"/>
                <w:szCs w:val="20"/>
              </w:rPr>
            </w:pPr>
            <w:r>
              <w:rPr>
                <w:color w:val="000000"/>
                <w:sz w:val="20"/>
                <w:szCs w:val="20"/>
              </w:rPr>
              <w:t xml:space="preserve">Pořádání </w:t>
            </w:r>
            <w:r w:rsidR="00BF252B">
              <w:rPr>
                <w:color w:val="000000"/>
                <w:sz w:val="20"/>
                <w:szCs w:val="20"/>
              </w:rPr>
              <w:t>akcí</w:t>
            </w:r>
            <w:r>
              <w:rPr>
                <w:color w:val="000000"/>
                <w:sz w:val="20"/>
                <w:szCs w:val="20"/>
              </w:rPr>
              <w:t xml:space="preserve"> v oblasti péče o zdraví</w:t>
            </w:r>
          </w:p>
        </w:tc>
      </w:tr>
    </w:tbl>
    <w:p w:rsidR="00763126" w:rsidRDefault="00763126" w:rsidP="00763126"/>
    <w:p w:rsidR="00763126" w:rsidRPr="006E113B" w:rsidRDefault="00763126" w:rsidP="00763126"/>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662"/>
      </w:tblGrid>
      <w:tr w:rsidR="00D955CA" w:rsidRPr="00E54153" w:rsidTr="007C1C16">
        <w:tc>
          <w:tcPr>
            <w:tcW w:w="2410" w:type="dxa"/>
            <w:shd w:val="clear" w:color="auto" w:fill="C6D9F1"/>
          </w:tcPr>
          <w:p w:rsidR="00D955CA" w:rsidRDefault="00D955CA" w:rsidP="00763126">
            <w:pPr>
              <w:rPr>
                <w:b/>
                <w:sz w:val="20"/>
                <w:szCs w:val="20"/>
              </w:rPr>
            </w:pPr>
            <w:r>
              <w:rPr>
                <w:b/>
                <w:sz w:val="20"/>
                <w:szCs w:val="20"/>
              </w:rPr>
              <w:t>Číslo/kód:</w:t>
            </w:r>
          </w:p>
        </w:tc>
        <w:tc>
          <w:tcPr>
            <w:tcW w:w="6662" w:type="dxa"/>
            <w:shd w:val="clear" w:color="auto" w:fill="C6D9F1"/>
          </w:tcPr>
          <w:p w:rsidR="00D955CA" w:rsidRPr="00E54153" w:rsidRDefault="00D955CA" w:rsidP="00763126">
            <w:pPr>
              <w:ind w:left="290" w:hanging="290"/>
              <w:rPr>
                <w:b/>
                <w:bCs/>
                <w:color w:val="000000"/>
                <w:sz w:val="20"/>
                <w:szCs w:val="20"/>
              </w:rPr>
            </w:pPr>
            <w:r>
              <w:rPr>
                <w:b/>
                <w:sz w:val="20"/>
                <w:szCs w:val="20"/>
              </w:rPr>
              <w:t>5.1</w:t>
            </w:r>
          </w:p>
        </w:tc>
      </w:tr>
      <w:tr w:rsidR="00763126" w:rsidRPr="00E54153" w:rsidTr="00D955CA">
        <w:tc>
          <w:tcPr>
            <w:tcW w:w="2410" w:type="dxa"/>
            <w:shd w:val="clear" w:color="auto" w:fill="auto"/>
          </w:tcPr>
          <w:p w:rsidR="00763126" w:rsidRPr="00E54153" w:rsidRDefault="00D955CA" w:rsidP="00D955CA">
            <w:pPr>
              <w:rPr>
                <w:b/>
                <w:sz w:val="20"/>
                <w:szCs w:val="20"/>
              </w:rPr>
            </w:pPr>
            <w:r>
              <w:rPr>
                <w:b/>
                <w:sz w:val="20"/>
                <w:szCs w:val="20"/>
              </w:rPr>
              <w:t>Dílčí cíl:</w:t>
            </w:r>
          </w:p>
        </w:tc>
        <w:tc>
          <w:tcPr>
            <w:tcW w:w="6662" w:type="dxa"/>
            <w:shd w:val="clear" w:color="auto" w:fill="auto"/>
          </w:tcPr>
          <w:p w:rsidR="00763126" w:rsidRPr="00E54153" w:rsidRDefault="00763126" w:rsidP="00D955CA">
            <w:pPr>
              <w:ind w:left="72"/>
              <w:rPr>
                <w:sz w:val="20"/>
                <w:szCs w:val="20"/>
              </w:rPr>
            </w:pPr>
            <w:r w:rsidRPr="00E54153">
              <w:rPr>
                <w:b/>
                <w:bCs/>
                <w:color w:val="000000"/>
                <w:sz w:val="20"/>
                <w:szCs w:val="20"/>
              </w:rPr>
              <w:t xml:space="preserve">Zajištění sítě sociálních služeb pro cílovou skupinu </w:t>
            </w:r>
            <w:r>
              <w:rPr>
                <w:b/>
                <w:bCs/>
                <w:color w:val="000000"/>
                <w:sz w:val="20"/>
                <w:szCs w:val="20"/>
              </w:rPr>
              <w:t>Etnické menšiny a cizinci</w:t>
            </w:r>
          </w:p>
        </w:tc>
      </w:tr>
      <w:tr w:rsidR="00763126" w:rsidRPr="00E54153" w:rsidTr="007C1C16">
        <w:tc>
          <w:tcPr>
            <w:tcW w:w="2410" w:type="dxa"/>
          </w:tcPr>
          <w:p w:rsidR="00763126" w:rsidRPr="00E54153" w:rsidRDefault="00763126" w:rsidP="00763126">
            <w:pPr>
              <w:rPr>
                <w:b/>
                <w:sz w:val="20"/>
                <w:szCs w:val="20"/>
              </w:rPr>
            </w:pPr>
            <w:r w:rsidRPr="00E54153">
              <w:rPr>
                <w:b/>
                <w:sz w:val="20"/>
                <w:szCs w:val="20"/>
              </w:rPr>
              <w:t>Charakteristika cíle:</w:t>
            </w:r>
          </w:p>
        </w:tc>
        <w:tc>
          <w:tcPr>
            <w:tcW w:w="6662" w:type="dxa"/>
          </w:tcPr>
          <w:p w:rsidR="00763126" w:rsidRPr="00E54153" w:rsidRDefault="00763126" w:rsidP="00763126">
            <w:pPr>
              <w:rPr>
                <w:sz w:val="20"/>
                <w:szCs w:val="20"/>
              </w:rPr>
            </w:pPr>
            <w:r w:rsidRPr="00E54153">
              <w:rPr>
                <w:sz w:val="20"/>
                <w:szCs w:val="20"/>
              </w:rPr>
              <w:t>Zajištění sítě sociálních služeb formou registrovaných terénních a</w:t>
            </w:r>
            <w:r>
              <w:rPr>
                <w:sz w:val="20"/>
                <w:szCs w:val="20"/>
              </w:rPr>
              <w:t> </w:t>
            </w:r>
            <w:r w:rsidRPr="00E54153">
              <w:rPr>
                <w:sz w:val="20"/>
                <w:szCs w:val="20"/>
              </w:rPr>
              <w:t>ambulantních sociálních služeb na území města Olomouce</w:t>
            </w:r>
            <w:r>
              <w:rPr>
                <w:sz w:val="20"/>
                <w:szCs w:val="20"/>
              </w:rPr>
              <w:t xml:space="preserve"> a na území ORP Olomouc</w:t>
            </w:r>
            <w:r w:rsidRPr="00E54153">
              <w:rPr>
                <w:sz w:val="20"/>
                <w:szCs w:val="20"/>
              </w:rPr>
              <w:t>.</w:t>
            </w:r>
          </w:p>
        </w:tc>
      </w:tr>
      <w:tr w:rsidR="00763126" w:rsidRPr="00E54153" w:rsidTr="007C1C16">
        <w:tc>
          <w:tcPr>
            <w:tcW w:w="2410" w:type="dxa"/>
          </w:tcPr>
          <w:p w:rsidR="00763126" w:rsidRPr="00E54153" w:rsidRDefault="00763126" w:rsidP="00763126">
            <w:pPr>
              <w:rPr>
                <w:b/>
                <w:sz w:val="20"/>
                <w:szCs w:val="20"/>
              </w:rPr>
            </w:pPr>
            <w:r w:rsidRPr="00E54153">
              <w:rPr>
                <w:b/>
                <w:sz w:val="20"/>
                <w:szCs w:val="20"/>
              </w:rPr>
              <w:t>Opatření, která vedou k naplnění cíle:</w:t>
            </w:r>
          </w:p>
        </w:tc>
        <w:tc>
          <w:tcPr>
            <w:tcW w:w="6662" w:type="dxa"/>
          </w:tcPr>
          <w:p w:rsidR="00763126" w:rsidRDefault="00763126" w:rsidP="00763126">
            <w:pPr>
              <w:rPr>
                <w:sz w:val="20"/>
                <w:szCs w:val="20"/>
              </w:rPr>
            </w:pPr>
            <w:r>
              <w:rPr>
                <w:sz w:val="20"/>
                <w:szCs w:val="20"/>
              </w:rPr>
              <w:t>5</w:t>
            </w:r>
            <w:r w:rsidRPr="00E54153">
              <w:rPr>
                <w:sz w:val="20"/>
                <w:szCs w:val="20"/>
              </w:rPr>
              <w:t xml:space="preserve">.1.1 Odborné sociální poradenství </w:t>
            </w:r>
            <w:r>
              <w:rPr>
                <w:sz w:val="20"/>
                <w:szCs w:val="20"/>
              </w:rPr>
              <w:t>pro cílovou skupinu migrantů a azylantů</w:t>
            </w:r>
          </w:p>
          <w:p w:rsidR="00763126" w:rsidRPr="00E54153" w:rsidRDefault="00763126" w:rsidP="00763126">
            <w:pPr>
              <w:rPr>
                <w:sz w:val="20"/>
                <w:szCs w:val="20"/>
              </w:rPr>
            </w:pPr>
            <w:r>
              <w:rPr>
                <w:sz w:val="20"/>
                <w:szCs w:val="20"/>
              </w:rPr>
              <w:t xml:space="preserve">5.1.2 </w:t>
            </w:r>
            <w:r w:rsidRPr="00E54153">
              <w:rPr>
                <w:sz w:val="20"/>
                <w:szCs w:val="20"/>
              </w:rPr>
              <w:t>Terénní programy</w:t>
            </w:r>
          </w:p>
          <w:p w:rsidR="00763126" w:rsidRPr="00E54153" w:rsidRDefault="00763126" w:rsidP="00763126">
            <w:pPr>
              <w:rPr>
                <w:sz w:val="20"/>
                <w:szCs w:val="20"/>
              </w:rPr>
            </w:pPr>
            <w:r>
              <w:rPr>
                <w:sz w:val="20"/>
                <w:szCs w:val="20"/>
              </w:rPr>
              <w:t>5.1.3</w:t>
            </w:r>
            <w:r w:rsidRPr="00E54153">
              <w:rPr>
                <w:sz w:val="20"/>
                <w:szCs w:val="20"/>
              </w:rPr>
              <w:t xml:space="preserve"> Nízkoprahová zařízení pro děti a</w:t>
            </w:r>
            <w:r>
              <w:rPr>
                <w:sz w:val="20"/>
                <w:szCs w:val="20"/>
              </w:rPr>
              <w:t> </w:t>
            </w:r>
            <w:r w:rsidRPr="00E54153">
              <w:rPr>
                <w:sz w:val="20"/>
                <w:szCs w:val="20"/>
              </w:rPr>
              <w:t xml:space="preserve">mládež </w:t>
            </w:r>
          </w:p>
        </w:tc>
      </w:tr>
    </w:tbl>
    <w:p w:rsidR="00763126" w:rsidRPr="006E113B" w:rsidRDefault="00763126" w:rsidP="00763126">
      <w:pPr>
        <w:pStyle w:val="ListParagraph3"/>
        <w:ind w:left="0"/>
        <w:rPr>
          <w:rFonts w:ascii="Times New Roman" w:hAnsi="Times New Roman"/>
          <w:sz w:val="22"/>
        </w:rPr>
      </w:pPr>
    </w:p>
    <w:p w:rsidR="00763126" w:rsidRPr="006E113B" w:rsidRDefault="00763126" w:rsidP="00763126">
      <w:pPr>
        <w:rPr>
          <w:sz w:val="22"/>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0"/>
        <w:gridCol w:w="2050"/>
        <w:gridCol w:w="6662"/>
      </w:tblGrid>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1</w:t>
            </w:r>
          </w:p>
        </w:tc>
        <w:tc>
          <w:tcPr>
            <w:tcW w:w="2050" w:type="dxa"/>
            <w:shd w:val="clear" w:color="auto" w:fill="C6D9F1"/>
          </w:tcPr>
          <w:p w:rsidR="00763126" w:rsidRPr="00E54153" w:rsidRDefault="00763126" w:rsidP="00763126">
            <w:pPr>
              <w:rPr>
                <w:b/>
                <w:sz w:val="20"/>
                <w:szCs w:val="20"/>
              </w:rPr>
            </w:pPr>
            <w:r w:rsidRPr="00E54153">
              <w:rPr>
                <w:b/>
                <w:sz w:val="20"/>
                <w:szCs w:val="20"/>
              </w:rPr>
              <w:t>Kód opatření:</w:t>
            </w:r>
          </w:p>
        </w:tc>
        <w:tc>
          <w:tcPr>
            <w:tcW w:w="6662" w:type="dxa"/>
            <w:shd w:val="clear" w:color="auto" w:fill="C6D9F1"/>
          </w:tcPr>
          <w:p w:rsidR="00763126" w:rsidRPr="00E54153" w:rsidRDefault="00763126" w:rsidP="00763126">
            <w:pPr>
              <w:rPr>
                <w:b/>
                <w:sz w:val="20"/>
                <w:szCs w:val="20"/>
              </w:rPr>
            </w:pPr>
            <w:r>
              <w:rPr>
                <w:b/>
                <w:sz w:val="20"/>
                <w:szCs w:val="20"/>
              </w:rPr>
              <w:t>5</w:t>
            </w:r>
            <w:r w:rsidRPr="00E54153">
              <w:rPr>
                <w:b/>
                <w:sz w:val="20"/>
                <w:szCs w:val="20"/>
              </w:rPr>
              <w:t>.1.1</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2</w:t>
            </w:r>
          </w:p>
        </w:tc>
        <w:tc>
          <w:tcPr>
            <w:tcW w:w="2050" w:type="dxa"/>
            <w:shd w:val="clear" w:color="auto" w:fill="C6D9F1"/>
          </w:tcPr>
          <w:p w:rsidR="00763126" w:rsidRPr="00E54153" w:rsidRDefault="00763126" w:rsidP="00763126">
            <w:pPr>
              <w:rPr>
                <w:b/>
                <w:sz w:val="20"/>
                <w:szCs w:val="20"/>
              </w:rPr>
            </w:pPr>
            <w:r w:rsidRPr="00E54153">
              <w:rPr>
                <w:b/>
                <w:sz w:val="20"/>
                <w:szCs w:val="20"/>
              </w:rPr>
              <w:t>Název opatření:</w:t>
            </w:r>
          </w:p>
        </w:tc>
        <w:tc>
          <w:tcPr>
            <w:tcW w:w="6662" w:type="dxa"/>
            <w:shd w:val="clear" w:color="auto" w:fill="C6D9F1"/>
          </w:tcPr>
          <w:p w:rsidR="00763126" w:rsidRPr="00E54153" w:rsidRDefault="00763126" w:rsidP="00763126">
            <w:pPr>
              <w:rPr>
                <w:b/>
                <w:sz w:val="20"/>
                <w:szCs w:val="20"/>
              </w:rPr>
            </w:pPr>
            <w:r w:rsidRPr="00E54153">
              <w:rPr>
                <w:b/>
                <w:sz w:val="20"/>
                <w:szCs w:val="20"/>
              </w:rPr>
              <w:t>Odborné sociální poradenství</w:t>
            </w:r>
            <w:r>
              <w:rPr>
                <w:b/>
                <w:sz w:val="20"/>
                <w:szCs w:val="20"/>
              </w:rPr>
              <w:t xml:space="preserve"> </w:t>
            </w:r>
            <w:r w:rsidRPr="00E54153">
              <w:rPr>
                <w:b/>
                <w:bCs/>
                <w:color w:val="000000"/>
                <w:sz w:val="20"/>
                <w:szCs w:val="20"/>
              </w:rPr>
              <w:t xml:space="preserve">pro cílovou skupinu </w:t>
            </w:r>
            <w:r>
              <w:rPr>
                <w:b/>
                <w:bCs/>
                <w:color w:val="000000"/>
                <w:sz w:val="20"/>
                <w:szCs w:val="20"/>
              </w:rPr>
              <w:t>migrantů a azylantů</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3</w:t>
            </w:r>
          </w:p>
        </w:tc>
        <w:tc>
          <w:tcPr>
            <w:tcW w:w="2050" w:type="dxa"/>
            <w:shd w:val="clear" w:color="auto" w:fill="C6D9F1"/>
          </w:tcPr>
          <w:p w:rsidR="00763126" w:rsidRPr="00E54153" w:rsidRDefault="00763126" w:rsidP="00763126">
            <w:pPr>
              <w:rPr>
                <w:b/>
                <w:sz w:val="20"/>
                <w:szCs w:val="20"/>
              </w:rPr>
            </w:pPr>
            <w:r w:rsidRPr="00E54153">
              <w:rPr>
                <w:b/>
                <w:sz w:val="20"/>
                <w:szCs w:val="20"/>
              </w:rPr>
              <w:t>Charakteristika opatření:</w:t>
            </w:r>
          </w:p>
        </w:tc>
        <w:tc>
          <w:tcPr>
            <w:tcW w:w="6662" w:type="dxa"/>
          </w:tcPr>
          <w:p w:rsidR="00763126" w:rsidRPr="00E54153" w:rsidRDefault="00763126" w:rsidP="00763126">
            <w:pPr>
              <w:rPr>
                <w:sz w:val="20"/>
                <w:szCs w:val="20"/>
              </w:rPr>
            </w:pPr>
            <w:r w:rsidRPr="00E54153">
              <w:rPr>
                <w:sz w:val="20"/>
                <w:szCs w:val="20"/>
              </w:rPr>
              <w:t xml:space="preserve">Opatření </w:t>
            </w:r>
            <w:r>
              <w:rPr>
                <w:sz w:val="20"/>
                <w:szCs w:val="20"/>
              </w:rPr>
              <w:t xml:space="preserve">je zaměřeno na zajištění odborného sociálního poradenství pro cizince všech pobytových statusů, žadatele o mezinárodní a doplňkovou ochranu a azylanty se zaměřením na zlepšení právního povědomí a orientace v sociokulturních reáliích České republiky. </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p>
        </w:tc>
        <w:tc>
          <w:tcPr>
            <w:tcW w:w="2050" w:type="dxa"/>
            <w:shd w:val="clear" w:color="auto" w:fill="C6D9F1"/>
          </w:tcPr>
          <w:p w:rsidR="00763126" w:rsidRPr="00E54153" w:rsidRDefault="00763126" w:rsidP="00763126">
            <w:pPr>
              <w:rPr>
                <w:b/>
                <w:sz w:val="20"/>
                <w:szCs w:val="20"/>
              </w:rPr>
            </w:pPr>
            <w:r w:rsidRPr="00E54153">
              <w:rPr>
                <w:b/>
                <w:sz w:val="20"/>
                <w:szCs w:val="20"/>
              </w:rPr>
              <w:t>Cílová skupina</w:t>
            </w:r>
          </w:p>
        </w:tc>
        <w:tc>
          <w:tcPr>
            <w:tcW w:w="6662" w:type="dxa"/>
          </w:tcPr>
          <w:p w:rsidR="00763126" w:rsidRPr="00E54153" w:rsidRDefault="00763126" w:rsidP="00763126">
            <w:pPr>
              <w:rPr>
                <w:sz w:val="20"/>
                <w:szCs w:val="20"/>
              </w:rPr>
            </w:pPr>
            <w:r>
              <w:rPr>
                <w:sz w:val="20"/>
                <w:szCs w:val="20"/>
              </w:rPr>
              <w:t>3 migranti a azylanti</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p>
        </w:tc>
        <w:tc>
          <w:tcPr>
            <w:tcW w:w="2050" w:type="dxa"/>
            <w:shd w:val="clear" w:color="auto" w:fill="C6D9F1"/>
          </w:tcPr>
          <w:p w:rsidR="00763126" w:rsidRPr="00E54153" w:rsidRDefault="00763126" w:rsidP="00763126">
            <w:pPr>
              <w:rPr>
                <w:b/>
                <w:sz w:val="20"/>
                <w:szCs w:val="20"/>
              </w:rPr>
            </w:pPr>
            <w:r w:rsidRPr="00E54153">
              <w:rPr>
                <w:b/>
                <w:sz w:val="20"/>
                <w:szCs w:val="20"/>
              </w:rPr>
              <w:t>Druh služby</w:t>
            </w:r>
          </w:p>
        </w:tc>
        <w:tc>
          <w:tcPr>
            <w:tcW w:w="6662" w:type="dxa"/>
          </w:tcPr>
          <w:p w:rsidR="00763126" w:rsidRPr="00E54153" w:rsidRDefault="00763126" w:rsidP="00763126">
            <w:pPr>
              <w:rPr>
                <w:sz w:val="20"/>
                <w:szCs w:val="20"/>
              </w:rPr>
            </w:pPr>
            <w:r w:rsidRPr="00E54153">
              <w:rPr>
                <w:sz w:val="20"/>
                <w:szCs w:val="20"/>
              </w:rPr>
              <w:t>25 Sociální poradenství (§ 37)</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p>
        </w:tc>
        <w:tc>
          <w:tcPr>
            <w:tcW w:w="2050" w:type="dxa"/>
            <w:shd w:val="clear" w:color="auto" w:fill="C6D9F1"/>
          </w:tcPr>
          <w:p w:rsidR="00763126" w:rsidRPr="00E54153" w:rsidRDefault="00763126" w:rsidP="00763126">
            <w:pPr>
              <w:rPr>
                <w:b/>
                <w:sz w:val="20"/>
                <w:szCs w:val="20"/>
              </w:rPr>
            </w:pPr>
            <w:r w:rsidRPr="00E54153">
              <w:rPr>
                <w:b/>
                <w:sz w:val="20"/>
                <w:szCs w:val="20"/>
              </w:rPr>
              <w:t>Forma služby</w:t>
            </w:r>
          </w:p>
        </w:tc>
        <w:tc>
          <w:tcPr>
            <w:tcW w:w="6662" w:type="dxa"/>
          </w:tcPr>
          <w:p w:rsidR="00763126" w:rsidRPr="00E54153" w:rsidRDefault="00763126" w:rsidP="00763126">
            <w:pPr>
              <w:rPr>
                <w:sz w:val="20"/>
                <w:szCs w:val="20"/>
              </w:rPr>
            </w:pPr>
            <w:r>
              <w:rPr>
                <w:sz w:val="20"/>
                <w:szCs w:val="20"/>
              </w:rPr>
              <w:t>2</w:t>
            </w:r>
            <w:r w:rsidRPr="00E54153">
              <w:rPr>
                <w:sz w:val="20"/>
                <w:szCs w:val="20"/>
              </w:rPr>
              <w:t xml:space="preserve"> ambulantní</w:t>
            </w:r>
          </w:p>
        </w:tc>
      </w:tr>
      <w:tr w:rsidR="00763126" w:rsidRPr="00E54153" w:rsidTr="007C1C16">
        <w:trPr>
          <w:cantSplit/>
          <w:trHeight w:val="116"/>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4</w:t>
            </w:r>
          </w:p>
        </w:tc>
        <w:tc>
          <w:tcPr>
            <w:tcW w:w="2050" w:type="dxa"/>
            <w:shd w:val="clear" w:color="auto" w:fill="C6D9F1"/>
          </w:tcPr>
          <w:p w:rsidR="00763126" w:rsidRPr="00E54153" w:rsidRDefault="00763126" w:rsidP="00763126">
            <w:pPr>
              <w:rPr>
                <w:b/>
                <w:sz w:val="20"/>
                <w:szCs w:val="20"/>
              </w:rPr>
            </w:pPr>
            <w:r w:rsidRPr="00E54153">
              <w:rPr>
                <w:b/>
                <w:sz w:val="20"/>
                <w:szCs w:val="20"/>
              </w:rPr>
              <w:t>Vymezení územního dopadu opatření:</w:t>
            </w:r>
          </w:p>
        </w:tc>
        <w:tc>
          <w:tcPr>
            <w:tcW w:w="6662" w:type="dxa"/>
          </w:tcPr>
          <w:p w:rsidR="00763126" w:rsidRPr="00E54153" w:rsidRDefault="00763126" w:rsidP="00763126">
            <w:pPr>
              <w:rPr>
                <w:sz w:val="20"/>
                <w:szCs w:val="20"/>
              </w:rPr>
            </w:pPr>
            <w:r w:rsidRPr="00E54153">
              <w:rPr>
                <w:sz w:val="20"/>
                <w:szCs w:val="20"/>
              </w:rPr>
              <w:t xml:space="preserve">území ORP Olomouc </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5</w:t>
            </w:r>
          </w:p>
        </w:tc>
        <w:tc>
          <w:tcPr>
            <w:tcW w:w="2050" w:type="dxa"/>
            <w:shd w:val="clear" w:color="auto" w:fill="C6D9F1"/>
          </w:tcPr>
          <w:p w:rsidR="00763126" w:rsidRPr="00E54153" w:rsidRDefault="00763126" w:rsidP="00763126">
            <w:pPr>
              <w:rPr>
                <w:b/>
                <w:sz w:val="20"/>
                <w:szCs w:val="20"/>
              </w:rPr>
            </w:pPr>
            <w:r w:rsidRPr="00E54153">
              <w:rPr>
                <w:b/>
                <w:sz w:val="20"/>
                <w:szCs w:val="20"/>
              </w:rPr>
              <w:t>Předpokládané dopady opatření:</w:t>
            </w:r>
          </w:p>
        </w:tc>
        <w:tc>
          <w:tcPr>
            <w:tcW w:w="6662" w:type="dxa"/>
          </w:tcPr>
          <w:p w:rsidR="00763126" w:rsidRPr="009A3096" w:rsidRDefault="00763126" w:rsidP="003D27EB">
            <w:pPr>
              <w:pStyle w:val="Odstavecseseznamem"/>
              <w:numPr>
                <w:ilvl w:val="0"/>
                <w:numId w:val="368"/>
              </w:numPr>
              <w:ind w:left="355"/>
              <w:rPr>
                <w:color w:val="000000"/>
                <w:sz w:val="20"/>
                <w:szCs w:val="20"/>
              </w:rPr>
            </w:pPr>
            <w:r w:rsidRPr="009A3096">
              <w:rPr>
                <w:color w:val="000000"/>
                <w:sz w:val="20"/>
                <w:szCs w:val="20"/>
              </w:rPr>
              <w:t>zvýšení právní a sociokulturní orientace v ČR</w:t>
            </w:r>
          </w:p>
          <w:p w:rsidR="00763126" w:rsidRPr="009A3096" w:rsidRDefault="00763126" w:rsidP="003D27EB">
            <w:pPr>
              <w:pStyle w:val="Odstavecseseznamem"/>
              <w:numPr>
                <w:ilvl w:val="0"/>
                <w:numId w:val="368"/>
              </w:numPr>
              <w:ind w:left="355"/>
              <w:rPr>
                <w:color w:val="000000"/>
                <w:sz w:val="20"/>
                <w:szCs w:val="20"/>
              </w:rPr>
            </w:pPr>
            <w:r w:rsidRPr="009A3096">
              <w:rPr>
                <w:color w:val="000000"/>
                <w:sz w:val="20"/>
                <w:szCs w:val="20"/>
              </w:rPr>
              <w:t>zvýšení motivace ke vzdělávání a získání zaměstnání</w:t>
            </w:r>
          </w:p>
          <w:p w:rsidR="00763126" w:rsidRPr="009A3096" w:rsidRDefault="00763126" w:rsidP="003D27EB">
            <w:pPr>
              <w:pStyle w:val="Odstavecseseznamem"/>
              <w:numPr>
                <w:ilvl w:val="0"/>
                <w:numId w:val="368"/>
              </w:numPr>
              <w:ind w:left="355"/>
              <w:rPr>
                <w:color w:val="000000"/>
                <w:sz w:val="20"/>
                <w:szCs w:val="20"/>
              </w:rPr>
            </w:pPr>
            <w:r w:rsidRPr="009A3096">
              <w:rPr>
                <w:color w:val="000000"/>
                <w:sz w:val="20"/>
                <w:szCs w:val="20"/>
              </w:rPr>
              <w:t xml:space="preserve">podpora při hledání a udržení si bydlení </w:t>
            </w:r>
          </w:p>
          <w:p w:rsidR="00763126" w:rsidRPr="009A3096" w:rsidRDefault="00763126" w:rsidP="003D27EB">
            <w:pPr>
              <w:pStyle w:val="Odstavecseseznamem"/>
              <w:numPr>
                <w:ilvl w:val="0"/>
                <w:numId w:val="368"/>
              </w:numPr>
              <w:ind w:left="355"/>
              <w:rPr>
                <w:color w:val="000000"/>
                <w:sz w:val="20"/>
                <w:szCs w:val="20"/>
              </w:rPr>
            </w:pPr>
            <w:r w:rsidRPr="009A3096">
              <w:rPr>
                <w:color w:val="000000"/>
                <w:sz w:val="20"/>
                <w:szCs w:val="20"/>
              </w:rPr>
              <w:t>prevence sociální exkluze a její řešení</w:t>
            </w:r>
          </w:p>
          <w:p w:rsidR="00763126" w:rsidRPr="005A2503" w:rsidRDefault="00763126" w:rsidP="003D27EB">
            <w:pPr>
              <w:pStyle w:val="ListParagraph1"/>
              <w:numPr>
                <w:ilvl w:val="0"/>
                <w:numId w:val="368"/>
              </w:numPr>
              <w:ind w:left="355"/>
              <w:rPr>
                <w:rFonts w:ascii="Times New Roman" w:hAnsi="Times New Roman"/>
                <w:sz w:val="20"/>
                <w:szCs w:val="20"/>
              </w:rPr>
            </w:pPr>
            <w:r w:rsidRPr="00D31145">
              <w:rPr>
                <w:rFonts w:ascii="Times New Roman" w:hAnsi="Times New Roman"/>
                <w:color w:val="000000"/>
                <w:sz w:val="20"/>
                <w:szCs w:val="20"/>
              </w:rPr>
              <w:t>posílení samostatnosti rozhodování a individuální odpovědnosti cizinců v ČR</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6</w:t>
            </w:r>
          </w:p>
        </w:tc>
        <w:tc>
          <w:tcPr>
            <w:tcW w:w="2050" w:type="dxa"/>
            <w:shd w:val="clear" w:color="auto" w:fill="C6D9F1"/>
          </w:tcPr>
          <w:p w:rsidR="00763126" w:rsidRPr="00E54153" w:rsidRDefault="00763126" w:rsidP="00763126">
            <w:pPr>
              <w:rPr>
                <w:b/>
                <w:sz w:val="20"/>
                <w:szCs w:val="20"/>
              </w:rPr>
            </w:pPr>
            <w:r w:rsidRPr="00E54153">
              <w:rPr>
                <w:b/>
                <w:sz w:val="20"/>
                <w:szCs w:val="20"/>
              </w:rPr>
              <w:t xml:space="preserve">Rizika a ohrožení naplnění opatření: </w:t>
            </w:r>
          </w:p>
        </w:tc>
        <w:tc>
          <w:tcPr>
            <w:tcW w:w="6662" w:type="dxa"/>
          </w:tcPr>
          <w:p w:rsidR="00763126" w:rsidRPr="009A3096" w:rsidRDefault="00763126" w:rsidP="003D27EB">
            <w:pPr>
              <w:pStyle w:val="Odstavecseseznamem"/>
              <w:numPr>
                <w:ilvl w:val="0"/>
                <w:numId w:val="369"/>
              </w:numPr>
              <w:suppressAutoHyphens/>
              <w:ind w:left="355"/>
              <w:jc w:val="both"/>
              <w:rPr>
                <w:color w:val="000000"/>
                <w:sz w:val="20"/>
                <w:szCs w:val="20"/>
              </w:rPr>
            </w:pPr>
            <w:r w:rsidRPr="009A3096">
              <w:rPr>
                <w:color w:val="000000"/>
                <w:sz w:val="20"/>
                <w:szCs w:val="20"/>
              </w:rPr>
              <w:t>změna legislativy</w:t>
            </w:r>
          </w:p>
          <w:p w:rsidR="00763126" w:rsidRPr="009A3096" w:rsidRDefault="00763126" w:rsidP="003D27EB">
            <w:pPr>
              <w:pStyle w:val="Odstavecseseznamem"/>
              <w:numPr>
                <w:ilvl w:val="0"/>
                <w:numId w:val="369"/>
              </w:numPr>
              <w:suppressAutoHyphens/>
              <w:ind w:left="355"/>
              <w:jc w:val="both"/>
              <w:rPr>
                <w:color w:val="000000"/>
                <w:sz w:val="20"/>
                <w:szCs w:val="20"/>
              </w:rPr>
            </w:pPr>
            <w:r w:rsidRPr="009A3096">
              <w:rPr>
                <w:color w:val="000000"/>
                <w:sz w:val="20"/>
                <w:szCs w:val="20"/>
              </w:rPr>
              <w:t>nedostatečný zájem ze strany klientů</w:t>
            </w:r>
          </w:p>
          <w:p w:rsidR="00763126" w:rsidRPr="005A2503" w:rsidRDefault="00763126" w:rsidP="003D27EB">
            <w:pPr>
              <w:pStyle w:val="ListParagraph1"/>
              <w:numPr>
                <w:ilvl w:val="0"/>
                <w:numId w:val="369"/>
              </w:numPr>
              <w:ind w:left="355"/>
              <w:rPr>
                <w:rFonts w:ascii="Times New Roman" w:hAnsi="Times New Roman"/>
                <w:sz w:val="20"/>
                <w:szCs w:val="20"/>
              </w:rPr>
            </w:pPr>
            <w:r w:rsidRPr="00D31145">
              <w:rPr>
                <w:rFonts w:ascii="Times New Roman" w:hAnsi="Times New Roman"/>
                <w:color w:val="000000"/>
                <w:sz w:val="20"/>
                <w:szCs w:val="20"/>
              </w:rPr>
              <w:t>nedostatek kvalifikovaných pracovníků</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7</w:t>
            </w:r>
          </w:p>
        </w:tc>
        <w:tc>
          <w:tcPr>
            <w:tcW w:w="2050" w:type="dxa"/>
            <w:shd w:val="clear" w:color="auto" w:fill="C6D9F1"/>
          </w:tcPr>
          <w:p w:rsidR="00763126" w:rsidRPr="00E54153" w:rsidRDefault="00763126" w:rsidP="00763126">
            <w:pPr>
              <w:rPr>
                <w:b/>
                <w:sz w:val="20"/>
                <w:szCs w:val="20"/>
              </w:rPr>
            </w:pPr>
            <w:r w:rsidRPr="00E54153">
              <w:rPr>
                <w:b/>
                <w:sz w:val="20"/>
                <w:szCs w:val="20"/>
              </w:rPr>
              <w:t>Aktivity vedoucí k naplnění opatření:</w:t>
            </w:r>
          </w:p>
        </w:tc>
        <w:tc>
          <w:tcPr>
            <w:tcW w:w="6662" w:type="dxa"/>
          </w:tcPr>
          <w:p w:rsidR="00763126" w:rsidRPr="009A3096" w:rsidRDefault="00763126" w:rsidP="00A77232">
            <w:pPr>
              <w:pStyle w:val="Odstavecseseznamem"/>
              <w:numPr>
                <w:ilvl w:val="0"/>
                <w:numId w:val="370"/>
              </w:numPr>
              <w:suppressAutoHyphens/>
              <w:ind w:left="355"/>
              <w:rPr>
                <w:color w:val="000000"/>
                <w:sz w:val="20"/>
                <w:szCs w:val="20"/>
              </w:rPr>
            </w:pPr>
            <w:r w:rsidRPr="009A3096">
              <w:rPr>
                <w:color w:val="000000"/>
                <w:sz w:val="20"/>
                <w:szCs w:val="20"/>
              </w:rPr>
              <w:t>poskytování sociální služby sociálního poradenství</w:t>
            </w:r>
          </w:p>
          <w:p w:rsidR="00763126" w:rsidRPr="009A3096" w:rsidRDefault="00763126" w:rsidP="00A77232">
            <w:pPr>
              <w:pStyle w:val="Odstavecseseznamem"/>
              <w:numPr>
                <w:ilvl w:val="0"/>
                <w:numId w:val="370"/>
              </w:numPr>
              <w:suppressAutoHyphens/>
              <w:ind w:left="355"/>
              <w:rPr>
                <w:color w:val="000000"/>
                <w:sz w:val="20"/>
                <w:szCs w:val="20"/>
              </w:rPr>
            </w:pPr>
            <w:r w:rsidRPr="009A3096">
              <w:rPr>
                <w:color w:val="000000"/>
                <w:sz w:val="20"/>
                <w:szCs w:val="20"/>
              </w:rPr>
              <w:t>zajištění prostředků na provoz služby ve stávajícím rozsahu a kvalitě</w:t>
            </w:r>
          </w:p>
          <w:p w:rsidR="00763126" w:rsidRPr="005A2503" w:rsidRDefault="00763126" w:rsidP="00A77232">
            <w:pPr>
              <w:pStyle w:val="ListParagraph1"/>
              <w:numPr>
                <w:ilvl w:val="0"/>
                <w:numId w:val="370"/>
              </w:numPr>
              <w:ind w:left="355"/>
              <w:jc w:val="left"/>
              <w:rPr>
                <w:rFonts w:ascii="Times New Roman" w:hAnsi="Times New Roman"/>
                <w:sz w:val="20"/>
                <w:szCs w:val="20"/>
              </w:rPr>
            </w:pPr>
            <w:r w:rsidRPr="00D31145">
              <w:rPr>
                <w:rFonts w:ascii="Times New Roman" w:hAnsi="Times New Roman"/>
                <w:color w:val="000000"/>
                <w:sz w:val="20"/>
                <w:szCs w:val="20"/>
              </w:rPr>
              <w:t>průběžné hodnocení kvality a efektivity služby</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8</w:t>
            </w:r>
          </w:p>
        </w:tc>
        <w:tc>
          <w:tcPr>
            <w:tcW w:w="2050" w:type="dxa"/>
            <w:shd w:val="clear" w:color="auto" w:fill="C6D9F1"/>
          </w:tcPr>
          <w:p w:rsidR="00763126" w:rsidRPr="00E54153" w:rsidRDefault="00763126" w:rsidP="00763126">
            <w:pPr>
              <w:rPr>
                <w:b/>
                <w:sz w:val="20"/>
                <w:szCs w:val="20"/>
              </w:rPr>
            </w:pPr>
            <w:r w:rsidRPr="00E54153">
              <w:rPr>
                <w:b/>
                <w:sz w:val="20"/>
                <w:szCs w:val="20"/>
              </w:rPr>
              <w:t>Časový harmonogram plnění opatření:</w:t>
            </w:r>
          </w:p>
        </w:tc>
        <w:tc>
          <w:tcPr>
            <w:tcW w:w="6662" w:type="dxa"/>
          </w:tcPr>
          <w:p w:rsidR="00763126" w:rsidRPr="00D31145" w:rsidRDefault="00763126" w:rsidP="00763126">
            <w:pPr>
              <w:ind w:left="-37"/>
              <w:rPr>
                <w:color w:val="000000"/>
                <w:sz w:val="20"/>
                <w:szCs w:val="20"/>
              </w:rPr>
            </w:pPr>
            <w:r w:rsidRPr="00D31145">
              <w:rPr>
                <w:color w:val="000000"/>
                <w:sz w:val="20"/>
                <w:szCs w:val="20"/>
              </w:rPr>
              <w:t>2023 – 2025</w:t>
            </w:r>
          </w:p>
          <w:p w:rsidR="00763126" w:rsidRPr="00300E2D" w:rsidRDefault="00763126" w:rsidP="00763126">
            <w:pPr>
              <w:pStyle w:val="ListParagraph3"/>
              <w:ind w:left="0"/>
              <w:rPr>
                <w:rFonts w:ascii="Times New Roman" w:hAnsi="Times New Roman"/>
                <w:sz w:val="20"/>
                <w:szCs w:val="20"/>
              </w:rPr>
            </w:pPr>
            <w:r w:rsidRPr="00D31145">
              <w:rPr>
                <w:rFonts w:ascii="Times New Roman" w:hAnsi="Times New Roman"/>
                <w:color w:val="000000"/>
                <w:sz w:val="20"/>
                <w:szCs w:val="20"/>
              </w:rPr>
              <w:t>1. 1. 2023 -  31. 12. 2025 pro občany třetích zemí a občany EU</w:t>
            </w:r>
            <w:r w:rsidRPr="00300E2D">
              <w:rPr>
                <w:rFonts w:ascii="Times New Roman" w:hAnsi="Times New Roman"/>
                <w:sz w:val="20"/>
                <w:szCs w:val="20"/>
              </w:rPr>
              <w:t xml:space="preserve"> </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9</w:t>
            </w:r>
          </w:p>
        </w:tc>
        <w:tc>
          <w:tcPr>
            <w:tcW w:w="2050" w:type="dxa"/>
            <w:shd w:val="clear" w:color="auto" w:fill="C6D9F1"/>
          </w:tcPr>
          <w:p w:rsidR="00763126" w:rsidRPr="00E54153" w:rsidRDefault="00763126" w:rsidP="00763126">
            <w:pPr>
              <w:rPr>
                <w:b/>
                <w:sz w:val="20"/>
                <w:szCs w:val="20"/>
              </w:rPr>
            </w:pPr>
            <w:r w:rsidRPr="00E54153">
              <w:rPr>
                <w:b/>
                <w:sz w:val="20"/>
                <w:szCs w:val="20"/>
              </w:rPr>
              <w:t>Předpokládaná výše finančních nákladů na realizaci opatření:</w:t>
            </w:r>
          </w:p>
        </w:tc>
        <w:tc>
          <w:tcPr>
            <w:tcW w:w="6662" w:type="dxa"/>
          </w:tcPr>
          <w:p w:rsidR="00763126" w:rsidRPr="00300E2D" w:rsidRDefault="00763126" w:rsidP="00763126">
            <w:pPr>
              <w:rPr>
                <w:sz w:val="20"/>
                <w:szCs w:val="20"/>
              </w:rPr>
            </w:pPr>
            <w:r w:rsidRPr="000A04F5">
              <w:rPr>
                <w:color w:val="000000"/>
                <w:sz w:val="20"/>
                <w:szCs w:val="20"/>
              </w:rPr>
              <w:t>600 </w:t>
            </w:r>
            <w:r>
              <w:rPr>
                <w:color w:val="000000"/>
                <w:sz w:val="20"/>
                <w:szCs w:val="20"/>
              </w:rPr>
              <w:t>000</w:t>
            </w:r>
            <w:r w:rsidRPr="000A04F5">
              <w:rPr>
                <w:color w:val="000000"/>
                <w:sz w:val="20"/>
                <w:szCs w:val="20"/>
              </w:rPr>
              <w:t xml:space="preserve"> Kč</w:t>
            </w:r>
            <w:r>
              <w:rPr>
                <w:color w:val="000000"/>
                <w:sz w:val="20"/>
                <w:szCs w:val="20"/>
              </w:rPr>
              <w:t>/rok</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lastRenderedPageBreak/>
              <w:t>10</w:t>
            </w:r>
          </w:p>
        </w:tc>
        <w:tc>
          <w:tcPr>
            <w:tcW w:w="2050" w:type="dxa"/>
            <w:shd w:val="clear" w:color="auto" w:fill="C6D9F1"/>
          </w:tcPr>
          <w:p w:rsidR="00763126" w:rsidRPr="00E54153" w:rsidRDefault="00763126" w:rsidP="00763126">
            <w:pPr>
              <w:rPr>
                <w:b/>
                <w:sz w:val="20"/>
                <w:szCs w:val="20"/>
              </w:rPr>
            </w:pPr>
            <w:r w:rsidRPr="00E54153">
              <w:rPr>
                <w:b/>
                <w:sz w:val="20"/>
                <w:szCs w:val="20"/>
              </w:rPr>
              <w:t>Předpokládané finanční zdroje:</w:t>
            </w:r>
          </w:p>
        </w:tc>
        <w:tc>
          <w:tcPr>
            <w:tcW w:w="6662" w:type="dxa"/>
          </w:tcPr>
          <w:p w:rsidR="00763126" w:rsidRPr="00E54153" w:rsidRDefault="00763126" w:rsidP="004D286D">
            <w:pPr>
              <w:rPr>
                <w:sz w:val="20"/>
                <w:szCs w:val="20"/>
              </w:rPr>
            </w:pPr>
            <w:r>
              <w:rPr>
                <w:sz w:val="20"/>
                <w:szCs w:val="20"/>
              </w:rPr>
              <w:t>Státní rozpočet (</w:t>
            </w:r>
            <w:r w:rsidR="00E862A8">
              <w:rPr>
                <w:sz w:val="20"/>
                <w:szCs w:val="20"/>
              </w:rPr>
              <w:t>MV</w:t>
            </w:r>
            <w:r>
              <w:rPr>
                <w:sz w:val="20"/>
                <w:szCs w:val="20"/>
              </w:rPr>
              <w:t>)</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11</w:t>
            </w:r>
          </w:p>
        </w:tc>
        <w:tc>
          <w:tcPr>
            <w:tcW w:w="2050" w:type="dxa"/>
            <w:shd w:val="clear" w:color="auto" w:fill="C6D9F1"/>
          </w:tcPr>
          <w:p w:rsidR="00763126" w:rsidRPr="00E54153" w:rsidRDefault="00763126" w:rsidP="00763126">
            <w:pPr>
              <w:rPr>
                <w:b/>
                <w:sz w:val="20"/>
                <w:szCs w:val="20"/>
              </w:rPr>
            </w:pPr>
            <w:r w:rsidRPr="00E54153">
              <w:rPr>
                <w:b/>
                <w:sz w:val="20"/>
                <w:szCs w:val="20"/>
              </w:rPr>
              <w:t>Předpokládaní realizátoři a partneři opatření:</w:t>
            </w:r>
          </w:p>
        </w:tc>
        <w:tc>
          <w:tcPr>
            <w:tcW w:w="6662" w:type="dxa"/>
          </w:tcPr>
          <w:p w:rsidR="00763126" w:rsidRDefault="00763126" w:rsidP="00763126">
            <w:pPr>
              <w:ind w:left="-37"/>
              <w:rPr>
                <w:color w:val="000000"/>
                <w:sz w:val="20"/>
                <w:szCs w:val="20"/>
              </w:rPr>
            </w:pPr>
            <w:r w:rsidRPr="00E8145A">
              <w:rPr>
                <w:b/>
                <w:color w:val="000000"/>
                <w:sz w:val="20"/>
                <w:szCs w:val="20"/>
              </w:rPr>
              <w:t>Realizátor</w:t>
            </w:r>
            <w:r w:rsidRPr="000A04F5">
              <w:rPr>
                <w:color w:val="000000"/>
                <w:sz w:val="20"/>
                <w:szCs w:val="20"/>
              </w:rPr>
              <w:t xml:space="preserve">: SUZ MV - Centrum na podporu integrace cizinců pro Olomoucký kraj </w:t>
            </w:r>
          </w:p>
          <w:p w:rsidR="00763126" w:rsidRPr="00D31145" w:rsidRDefault="00763126" w:rsidP="00763126">
            <w:pPr>
              <w:ind w:left="-37"/>
              <w:rPr>
                <w:color w:val="000000"/>
                <w:sz w:val="20"/>
                <w:szCs w:val="20"/>
              </w:rPr>
            </w:pPr>
            <w:r w:rsidRPr="00E8145A">
              <w:rPr>
                <w:b/>
                <w:color w:val="000000"/>
                <w:sz w:val="20"/>
                <w:szCs w:val="20"/>
              </w:rPr>
              <w:t>Partner</w:t>
            </w:r>
            <w:r w:rsidRPr="000A04F5">
              <w:rPr>
                <w:color w:val="000000"/>
                <w:sz w:val="20"/>
                <w:szCs w:val="20"/>
              </w:rPr>
              <w:t>: poskytovatelé sociálních služeb</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12</w:t>
            </w:r>
          </w:p>
        </w:tc>
        <w:tc>
          <w:tcPr>
            <w:tcW w:w="2050" w:type="dxa"/>
            <w:shd w:val="clear" w:color="auto" w:fill="C6D9F1"/>
          </w:tcPr>
          <w:p w:rsidR="00763126" w:rsidRPr="00E54153" w:rsidRDefault="00763126" w:rsidP="00763126">
            <w:pPr>
              <w:rPr>
                <w:b/>
                <w:sz w:val="20"/>
                <w:szCs w:val="20"/>
              </w:rPr>
            </w:pPr>
            <w:r w:rsidRPr="00E54153">
              <w:rPr>
                <w:b/>
                <w:sz w:val="20"/>
                <w:szCs w:val="20"/>
              </w:rPr>
              <w:t>Hodnoticí indikátory výstupů a výsledků:</w:t>
            </w:r>
          </w:p>
        </w:tc>
        <w:tc>
          <w:tcPr>
            <w:tcW w:w="6662" w:type="dxa"/>
          </w:tcPr>
          <w:p w:rsidR="00763126" w:rsidRPr="00E54153" w:rsidRDefault="00763126" w:rsidP="00763126">
            <w:pPr>
              <w:numPr>
                <w:ilvl w:val="0"/>
                <w:numId w:val="2"/>
              </w:numPr>
              <w:rPr>
                <w:sz w:val="20"/>
                <w:szCs w:val="20"/>
              </w:rPr>
            </w:pPr>
            <w:r>
              <w:rPr>
                <w:sz w:val="20"/>
                <w:szCs w:val="20"/>
              </w:rPr>
              <w:t>140 osob/rok</w:t>
            </w:r>
          </w:p>
        </w:tc>
      </w:tr>
    </w:tbl>
    <w:p w:rsidR="00763126" w:rsidRPr="006E113B" w:rsidRDefault="00763126" w:rsidP="00763126">
      <w:pPr>
        <w:rPr>
          <w:sz w:val="22"/>
        </w:rPr>
      </w:pPr>
    </w:p>
    <w:p w:rsidR="00763126" w:rsidRPr="006E113B" w:rsidRDefault="00763126" w:rsidP="00763126">
      <w:pPr>
        <w:rPr>
          <w:sz w:val="22"/>
        </w:rPr>
      </w:pPr>
    </w:p>
    <w:tbl>
      <w:tblPr>
        <w:tblW w:w="910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0"/>
        <w:gridCol w:w="2079"/>
        <w:gridCol w:w="6662"/>
      </w:tblGrid>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1</w:t>
            </w:r>
          </w:p>
        </w:tc>
        <w:tc>
          <w:tcPr>
            <w:tcW w:w="2079" w:type="dxa"/>
            <w:shd w:val="clear" w:color="auto" w:fill="C6D9F1"/>
          </w:tcPr>
          <w:p w:rsidR="00763126" w:rsidRPr="00E54153" w:rsidRDefault="00763126" w:rsidP="00763126">
            <w:pPr>
              <w:rPr>
                <w:b/>
                <w:sz w:val="20"/>
                <w:szCs w:val="20"/>
              </w:rPr>
            </w:pPr>
            <w:r w:rsidRPr="00E54153">
              <w:rPr>
                <w:b/>
                <w:sz w:val="20"/>
                <w:szCs w:val="20"/>
              </w:rPr>
              <w:t>Kód opatření:</w:t>
            </w:r>
          </w:p>
        </w:tc>
        <w:tc>
          <w:tcPr>
            <w:tcW w:w="6662" w:type="dxa"/>
            <w:shd w:val="clear" w:color="auto" w:fill="C6D9F1"/>
          </w:tcPr>
          <w:p w:rsidR="00763126" w:rsidRPr="00E54153" w:rsidRDefault="00763126" w:rsidP="00763126">
            <w:pPr>
              <w:rPr>
                <w:b/>
                <w:sz w:val="20"/>
                <w:szCs w:val="20"/>
              </w:rPr>
            </w:pPr>
            <w:r>
              <w:rPr>
                <w:b/>
                <w:color w:val="000000"/>
                <w:sz w:val="20"/>
                <w:szCs w:val="20"/>
              </w:rPr>
              <w:t>5.1.</w:t>
            </w:r>
            <w:r w:rsidRPr="004B7094">
              <w:rPr>
                <w:b/>
                <w:color w:val="000000"/>
                <w:sz w:val="20"/>
                <w:szCs w:val="20"/>
              </w:rPr>
              <w:t>2</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2</w:t>
            </w:r>
          </w:p>
        </w:tc>
        <w:tc>
          <w:tcPr>
            <w:tcW w:w="2079" w:type="dxa"/>
            <w:shd w:val="clear" w:color="auto" w:fill="C6D9F1"/>
          </w:tcPr>
          <w:p w:rsidR="00763126" w:rsidRPr="00E54153" w:rsidRDefault="00763126" w:rsidP="00763126">
            <w:pPr>
              <w:rPr>
                <w:b/>
                <w:sz w:val="20"/>
                <w:szCs w:val="20"/>
              </w:rPr>
            </w:pPr>
            <w:r w:rsidRPr="00E54153">
              <w:rPr>
                <w:b/>
                <w:sz w:val="20"/>
                <w:szCs w:val="20"/>
              </w:rPr>
              <w:t>Název opatření:</w:t>
            </w:r>
          </w:p>
        </w:tc>
        <w:tc>
          <w:tcPr>
            <w:tcW w:w="6662" w:type="dxa"/>
            <w:shd w:val="clear" w:color="auto" w:fill="C6D9F1"/>
          </w:tcPr>
          <w:p w:rsidR="00763126" w:rsidRPr="00E54153" w:rsidRDefault="00763126" w:rsidP="00763126">
            <w:pPr>
              <w:rPr>
                <w:b/>
                <w:strike/>
                <w:sz w:val="20"/>
                <w:szCs w:val="20"/>
              </w:rPr>
            </w:pPr>
            <w:r>
              <w:rPr>
                <w:b/>
                <w:sz w:val="20"/>
                <w:szCs w:val="20"/>
              </w:rPr>
              <w:t>Terénní programy</w:t>
            </w:r>
            <w:r w:rsidRPr="00E54153">
              <w:rPr>
                <w:b/>
                <w:sz w:val="20"/>
                <w:szCs w:val="20"/>
              </w:rPr>
              <w:t xml:space="preserve"> </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3</w:t>
            </w:r>
          </w:p>
        </w:tc>
        <w:tc>
          <w:tcPr>
            <w:tcW w:w="2079" w:type="dxa"/>
            <w:shd w:val="clear" w:color="auto" w:fill="C6D9F1"/>
          </w:tcPr>
          <w:p w:rsidR="00763126" w:rsidRPr="00E54153" w:rsidRDefault="00763126" w:rsidP="00763126">
            <w:pPr>
              <w:rPr>
                <w:b/>
                <w:sz w:val="20"/>
                <w:szCs w:val="20"/>
              </w:rPr>
            </w:pPr>
            <w:r w:rsidRPr="00E54153">
              <w:rPr>
                <w:b/>
                <w:sz w:val="20"/>
                <w:szCs w:val="20"/>
              </w:rPr>
              <w:t>Charakteristika opatření:</w:t>
            </w:r>
          </w:p>
        </w:tc>
        <w:tc>
          <w:tcPr>
            <w:tcW w:w="6662" w:type="dxa"/>
          </w:tcPr>
          <w:p w:rsidR="00763126" w:rsidRPr="00E54153" w:rsidRDefault="00763126" w:rsidP="00763126">
            <w:pPr>
              <w:rPr>
                <w:sz w:val="20"/>
                <w:szCs w:val="20"/>
              </w:rPr>
            </w:pPr>
            <w:r w:rsidRPr="000A04F5">
              <w:rPr>
                <w:color w:val="000000"/>
                <w:sz w:val="20"/>
                <w:szCs w:val="20"/>
              </w:rPr>
              <w:t>Opatření je zaměřeno na vyhledávání a poskytování služeb osobám sociálně vyloučeným nebo ohroženým sociálním vyloučením, které vedou rizikový způsob života, anebo cizincům v jejich přirozeném prostředí. Služby jsou poskytovány na území města Olomouce i na území ORP Olomouc.</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p>
        </w:tc>
        <w:tc>
          <w:tcPr>
            <w:tcW w:w="2079" w:type="dxa"/>
            <w:shd w:val="clear" w:color="auto" w:fill="C6D9F1"/>
          </w:tcPr>
          <w:p w:rsidR="00763126" w:rsidRPr="00E54153" w:rsidRDefault="00763126" w:rsidP="00763126">
            <w:pPr>
              <w:rPr>
                <w:b/>
                <w:sz w:val="20"/>
                <w:szCs w:val="20"/>
              </w:rPr>
            </w:pPr>
            <w:r w:rsidRPr="00E54153">
              <w:rPr>
                <w:b/>
                <w:sz w:val="20"/>
                <w:szCs w:val="20"/>
              </w:rPr>
              <w:t>Cílová skupina</w:t>
            </w:r>
          </w:p>
        </w:tc>
        <w:tc>
          <w:tcPr>
            <w:tcW w:w="6662" w:type="dxa"/>
          </w:tcPr>
          <w:p w:rsidR="00A77232" w:rsidRDefault="00763126" w:rsidP="00763126">
            <w:pPr>
              <w:rPr>
                <w:color w:val="000000"/>
                <w:sz w:val="20"/>
                <w:szCs w:val="20"/>
              </w:rPr>
            </w:pPr>
            <w:r w:rsidRPr="000A04F5">
              <w:rPr>
                <w:color w:val="000000"/>
                <w:sz w:val="20"/>
                <w:szCs w:val="20"/>
              </w:rPr>
              <w:t>1 děti a mládež ve věku od 6 do 26 let ohrožené společensky nežádoucími jevy</w:t>
            </w:r>
            <w:r w:rsidR="00A77232">
              <w:rPr>
                <w:color w:val="000000"/>
                <w:sz w:val="20"/>
                <w:szCs w:val="20"/>
              </w:rPr>
              <w:t xml:space="preserve">, </w:t>
            </w:r>
          </w:p>
          <w:p w:rsidR="00763126" w:rsidRPr="00E54153" w:rsidRDefault="00763126" w:rsidP="00A77232">
            <w:pPr>
              <w:rPr>
                <w:sz w:val="20"/>
                <w:szCs w:val="20"/>
              </w:rPr>
            </w:pPr>
            <w:r w:rsidRPr="000A04F5">
              <w:rPr>
                <w:color w:val="000000"/>
                <w:sz w:val="20"/>
                <w:szCs w:val="20"/>
              </w:rPr>
              <w:t>2 etnické menšiny</w:t>
            </w:r>
            <w:r w:rsidR="00A77232">
              <w:rPr>
                <w:color w:val="000000"/>
                <w:sz w:val="20"/>
                <w:szCs w:val="20"/>
              </w:rPr>
              <w:t xml:space="preserve">, </w:t>
            </w:r>
            <w:r w:rsidRPr="000A04F5">
              <w:rPr>
                <w:color w:val="000000"/>
                <w:sz w:val="20"/>
                <w:szCs w:val="20"/>
              </w:rPr>
              <w:t>3 imigranti a azylanti</w:t>
            </w:r>
            <w:r w:rsidR="00A77232">
              <w:rPr>
                <w:color w:val="000000"/>
                <w:sz w:val="20"/>
                <w:szCs w:val="20"/>
              </w:rPr>
              <w:t xml:space="preserve">, </w:t>
            </w:r>
            <w:r w:rsidRPr="000A04F5">
              <w:rPr>
                <w:color w:val="000000"/>
                <w:sz w:val="20"/>
                <w:szCs w:val="20"/>
              </w:rPr>
              <w:t>7 osoby bez přístřeší</w:t>
            </w:r>
            <w:r w:rsidR="00A77232">
              <w:rPr>
                <w:color w:val="000000"/>
                <w:sz w:val="20"/>
                <w:szCs w:val="20"/>
              </w:rPr>
              <w:t xml:space="preserve">, </w:t>
            </w:r>
            <w:r w:rsidRPr="000A04F5">
              <w:rPr>
                <w:color w:val="000000"/>
                <w:sz w:val="20"/>
                <w:szCs w:val="20"/>
              </w:rPr>
              <w:t>21 osoby žijící v sociálně vyloučených komunitách</w:t>
            </w:r>
            <w:r w:rsidR="00A77232">
              <w:rPr>
                <w:color w:val="000000"/>
                <w:sz w:val="20"/>
                <w:szCs w:val="20"/>
              </w:rPr>
              <w:t xml:space="preserve">, </w:t>
            </w:r>
            <w:r w:rsidRPr="000A04F5">
              <w:rPr>
                <w:color w:val="000000"/>
                <w:sz w:val="20"/>
                <w:szCs w:val="20"/>
              </w:rPr>
              <w:t>24 rodiny s dítětem/dětmi</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p>
        </w:tc>
        <w:tc>
          <w:tcPr>
            <w:tcW w:w="2079" w:type="dxa"/>
            <w:shd w:val="clear" w:color="auto" w:fill="C6D9F1"/>
          </w:tcPr>
          <w:p w:rsidR="00763126" w:rsidRPr="00E54153" w:rsidRDefault="00763126" w:rsidP="00763126">
            <w:pPr>
              <w:rPr>
                <w:b/>
                <w:sz w:val="20"/>
                <w:szCs w:val="20"/>
              </w:rPr>
            </w:pPr>
            <w:r w:rsidRPr="00E54153">
              <w:rPr>
                <w:b/>
                <w:sz w:val="20"/>
                <w:szCs w:val="20"/>
              </w:rPr>
              <w:t>Druh služby</w:t>
            </w:r>
          </w:p>
        </w:tc>
        <w:tc>
          <w:tcPr>
            <w:tcW w:w="6662" w:type="dxa"/>
          </w:tcPr>
          <w:p w:rsidR="00763126" w:rsidRPr="00E54153" w:rsidRDefault="00763126" w:rsidP="00763126">
            <w:pPr>
              <w:rPr>
                <w:sz w:val="20"/>
                <w:szCs w:val="20"/>
              </w:rPr>
            </w:pPr>
            <w:r>
              <w:rPr>
                <w:sz w:val="20"/>
                <w:szCs w:val="20"/>
              </w:rPr>
              <w:t>30 Terénní programy (§ 69)</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p>
        </w:tc>
        <w:tc>
          <w:tcPr>
            <w:tcW w:w="2079" w:type="dxa"/>
            <w:shd w:val="clear" w:color="auto" w:fill="C6D9F1"/>
          </w:tcPr>
          <w:p w:rsidR="00763126" w:rsidRPr="00E54153" w:rsidRDefault="00763126" w:rsidP="00763126">
            <w:pPr>
              <w:rPr>
                <w:b/>
                <w:sz w:val="20"/>
                <w:szCs w:val="20"/>
              </w:rPr>
            </w:pPr>
            <w:r w:rsidRPr="00E54153">
              <w:rPr>
                <w:b/>
                <w:sz w:val="20"/>
                <w:szCs w:val="20"/>
              </w:rPr>
              <w:t>Forma služby</w:t>
            </w:r>
          </w:p>
        </w:tc>
        <w:tc>
          <w:tcPr>
            <w:tcW w:w="6662" w:type="dxa"/>
          </w:tcPr>
          <w:p w:rsidR="00763126" w:rsidRPr="00E54153" w:rsidRDefault="00763126" w:rsidP="00763126">
            <w:pPr>
              <w:rPr>
                <w:sz w:val="20"/>
                <w:szCs w:val="20"/>
              </w:rPr>
            </w:pPr>
            <w:r w:rsidRPr="00E54153">
              <w:rPr>
                <w:sz w:val="20"/>
                <w:szCs w:val="20"/>
              </w:rPr>
              <w:t xml:space="preserve">1 terénní </w:t>
            </w:r>
          </w:p>
        </w:tc>
      </w:tr>
      <w:tr w:rsidR="00763126" w:rsidRPr="00E54153" w:rsidTr="007C1C16">
        <w:trPr>
          <w:cantSplit/>
          <w:trHeight w:val="116"/>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4</w:t>
            </w:r>
          </w:p>
        </w:tc>
        <w:tc>
          <w:tcPr>
            <w:tcW w:w="2079" w:type="dxa"/>
            <w:shd w:val="clear" w:color="auto" w:fill="C6D9F1"/>
          </w:tcPr>
          <w:p w:rsidR="00763126" w:rsidRPr="00E54153" w:rsidRDefault="00763126" w:rsidP="00763126">
            <w:pPr>
              <w:rPr>
                <w:b/>
                <w:sz w:val="20"/>
                <w:szCs w:val="20"/>
              </w:rPr>
            </w:pPr>
            <w:r w:rsidRPr="00E54153">
              <w:rPr>
                <w:b/>
                <w:sz w:val="20"/>
                <w:szCs w:val="20"/>
              </w:rPr>
              <w:t>Vymezení územního dopadu opatření:</w:t>
            </w:r>
          </w:p>
        </w:tc>
        <w:tc>
          <w:tcPr>
            <w:tcW w:w="6662" w:type="dxa"/>
          </w:tcPr>
          <w:p w:rsidR="00763126" w:rsidRPr="00E54153" w:rsidRDefault="00763126" w:rsidP="00763126">
            <w:pPr>
              <w:rPr>
                <w:sz w:val="20"/>
                <w:szCs w:val="20"/>
              </w:rPr>
            </w:pPr>
            <w:r w:rsidRPr="00E54153">
              <w:rPr>
                <w:sz w:val="20"/>
                <w:szCs w:val="20"/>
              </w:rPr>
              <w:t>území ORP Olomouc</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5</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Předpokládané dopady opatření:</w:t>
            </w:r>
          </w:p>
        </w:tc>
        <w:tc>
          <w:tcPr>
            <w:tcW w:w="6662" w:type="dxa"/>
          </w:tcPr>
          <w:p w:rsidR="00763126" w:rsidRPr="000A04F5" w:rsidRDefault="00763126" w:rsidP="003D27EB">
            <w:pPr>
              <w:numPr>
                <w:ilvl w:val="0"/>
                <w:numId w:val="337"/>
              </w:numPr>
              <w:rPr>
                <w:color w:val="000000"/>
                <w:sz w:val="20"/>
                <w:szCs w:val="20"/>
              </w:rPr>
            </w:pPr>
            <w:r w:rsidRPr="000A04F5">
              <w:rPr>
                <w:color w:val="000000"/>
                <w:sz w:val="20"/>
                <w:szCs w:val="20"/>
              </w:rPr>
              <w:t xml:space="preserve">udržení a zvýšení dostupnosti sociální služby v  přirozeném prostředí uživatelů služeb </w:t>
            </w:r>
          </w:p>
          <w:p w:rsidR="00763126" w:rsidRPr="000A04F5" w:rsidRDefault="00763126" w:rsidP="003D27EB">
            <w:pPr>
              <w:numPr>
                <w:ilvl w:val="0"/>
                <w:numId w:val="337"/>
              </w:numPr>
              <w:rPr>
                <w:color w:val="000000"/>
                <w:sz w:val="20"/>
                <w:szCs w:val="20"/>
              </w:rPr>
            </w:pPr>
            <w:r w:rsidRPr="000A04F5">
              <w:rPr>
                <w:color w:val="000000"/>
                <w:sz w:val="20"/>
                <w:szCs w:val="20"/>
              </w:rPr>
              <w:t>snížení výskytu sociálně nežádoucích jevů, zlepšení zdravotního stavu, podpora prevence</w:t>
            </w:r>
          </w:p>
          <w:p w:rsidR="00763126" w:rsidRPr="000A04F5" w:rsidRDefault="00763126" w:rsidP="003D27EB">
            <w:pPr>
              <w:numPr>
                <w:ilvl w:val="0"/>
                <w:numId w:val="337"/>
              </w:numPr>
              <w:rPr>
                <w:color w:val="000000"/>
                <w:sz w:val="20"/>
                <w:szCs w:val="20"/>
              </w:rPr>
            </w:pPr>
            <w:r w:rsidRPr="000A04F5">
              <w:rPr>
                <w:color w:val="000000"/>
                <w:sz w:val="20"/>
                <w:szCs w:val="20"/>
              </w:rPr>
              <w:t xml:space="preserve">podpora vzájemného pochopení a dialogu s většinovou společností </w:t>
            </w:r>
          </w:p>
          <w:p w:rsidR="00763126" w:rsidRPr="000A04F5" w:rsidRDefault="00763126" w:rsidP="003D27EB">
            <w:pPr>
              <w:numPr>
                <w:ilvl w:val="0"/>
                <w:numId w:val="337"/>
              </w:numPr>
              <w:rPr>
                <w:color w:val="000000"/>
                <w:sz w:val="20"/>
                <w:szCs w:val="20"/>
              </w:rPr>
            </w:pPr>
            <w:r w:rsidRPr="000A04F5">
              <w:rPr>
                <w:color w:val="000000"/>
                <w:sz w:val="20"/>
                <w:szCs w:val="20"/>
              </w:rPr>
              <w:t xml:space="preserve">snížení zadlužení a jeho předcházení, zvýšení právního povědomí </w:t>
            </w:r>
          </w:p>
          <w:p w:rsidR="00763126" w:rsidRPr="000A04F5" w:rsidRDefault="00763126" w:rsidP="003D27EB">
            <w:pPr>
              <w:numPr>
                <w:ilvl w:val="0"/>
                <w:numId w:val="337"/>
              </w:numPr>
              <w:shd w:val="clear" w:color="auto" w:fill="FFFFFF"/>
              <w:rPr>
                <w:color w:val="000000"/>
                <w:sz w:val="20"/>
                <w:szCs w:val="20"/>
              </w:rPr>
            </w:pPr>
            <w:r w:rsidRPr="000A04F5">
              <w:rPr>
                <w:color w:val="000000"/>
                <w:sz w:val="20"/>
                <w:szCs w:val="20"/>
              </w:rPr>
              <w:t xml:space="preserve">získání a udržení si odpovídajícího bydlení </w:t>
            </w:r>
          </w:p>
          <w:p w:rsidR="00763126" w:rsidRPr="000A04F5" w:rsidRDefault="00763126" w:rsidP="003D27EB">
            <w:pPr>
              <w:numPr>
                <w:ilvl w:val="0"/>
                <w:numId w:val="337"/>
              </w:numPr>
              <w:shd w:val="clear" w:color="auto" w:fill="FFFFFF"/>
              <w:rPr>
                <w:color w:val="000000"/>
                <w:sz w:val="20"/>
                <w:szCs w:val="20"/>
              </w:rPr>
            </w:pPr>
            <w:r w:rsidRPr="000A04F5">
              <w:rPr>
                <w:color w:val="000000"/>
                <w:sz w:val="20"/>
                <w:szCs w:val="20"/>
              </w:rPr>
              <w:t>motivace ke vzdělávání a zvýšení šancí získat a udržet zaměstnání</w:t>
            </w:r>
          </w:p>
          <w:p w:rsidR="00763126" w:rsidRPr="00E54153" w:rsidRDefault="00763126" w:rsidP="003D27EB">
            <w:pPr>
              <w:numPr>
                <w:ilvl w:val="0"/>
                <w:numId w:val="337"/>
              </w:numPr>
              <w:rPr>
                <w:sz w:val="20"/>
                <w:szCs w:val="20"/>
              </w:rPr>
            </w:pPr>
            <w:r w:rsidRPr="000A04F5">
              <w:rPr>
                <w:color w:val="000000"/>
                <w:sz w:val="20"/>
                <w:szCs w:val="20"/>
              </w:rPr>
              <w:t>zvýšení samostatnosti při zvládání životních situací</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6</w:t>
            </w:r>
          </w:p>
        </w:tc>
        <w:tc>
          <w:tcPr>
            <w:tcW w:w="2079" w:type="dxa"/>
            <w:shd w:val="clear" w:color="auto" w:fill="C6D9F1"/>
          </w:tcPr>
          <w:p w:rsidR="00763126" w:rsidRPr="00E54153" w:rsidRDefault="00763126" w:rsidP="00763126">
            <w:pPr>
              <w:rPr>
                <w:b/>
                <w:sz w:val="20"/>
                <w:szCs w:val="20"/>
              </w:rPr>
            </w:pPr>
            <w:r w:rsidRPr="00E54153">
              <w:rPr>
                <w:b/>
                <w:sz w:val="20"/>
                <w:szCs w:val="20"/>
              </w:rPr>
              <w:t xml:space="preserve">Rizika a ohrožení naplnění opatření: </w:t>
            </w:r>
          </w:p>
        </w:tc>
        <w:tc>
          <w:tcPr>
            <w:tcW w:w="6662" w:type="dxa"/>
          </w:tcPr>
          <w:p w:rsidR="00763126" w:rsidRPr="008B3BA4" w:rsidRDefault="00763126" w:rsidP="00A77232">
            <w:pPr>
              <w:numPr>
                <w:ilvl w:val="0"/>
                <w:numId w:val="338"/>
              </w:numPr>
              <w:suppressAutoHyphens/>
              <w:rPr>
                <w:color w:val="000000"/>
                <w:sz w:val="20"/>
                <w:szCs w:val="20"/>
              </w:rPr>
            </w:pPr>
            <w:r w:rsidRPr="008B3BA4">
              <w:rPr>
                <w:color w:val="000000"/>
                <w:sz w:val="20"/>
                <w:szCs w:val="20"/>
              </w:rPr>
              <w:t>nedostatek finančních prostředků na zajištění sociálních služeb</w:t>
            </w:r>
          </w:p>
          <w:p w:rsidR="00763126" w:rsidRPr="008B3BA4" w:rsidRDefault="00763126" w:rsidP="00A77232">
            <w:pPr>
              <w:numPr>
                <w:ilvl w:val="0"/>
                <w:numId w:val="338"/>
              </w:numPr>
              <w:suppressAutoHyphens/>
              <w:rPr>
                <w:color w:val="000000"/>
                <w:sz w:val="20"/>
                <w:szCs w:val="20"/>
              </w:rPr>
            </w:pPr>
            <w:r w:rsidRPr="008B3BA4">
              <w:rPr>
                <w:color w:val="000000"/>
                <w:sz w:val="20"/>
                <w:szCs w:val="20"/>
              </w:rPr>
              <w:t>nedostatek vhodných kvalifikovaných pracovníků</w:t>
            </w:r>
          </w:p>
          <w:p w:rsidR="00763126" w:rsidRPr="008B3BA4" w:rsidRDefault="00763126" w:rsidP="00A77232">
            <w:pPr>
              <w:numPr>
                <w:ilvl w:val="0"/>
                <w:numId w:val="338"/>
              </w:numPr>
              <w:suppressAutoHyphens/>
              <w:rPr>
                <w:color w:val="000000"/>
                <w:sz w:val="20"/>
                <w:szCs w:val="20"/>
              </w:rPr>
            </w:pPr>
            <w:r w:rsidRPr="008B3BA4">
              <w:rPr>
                <w:color w:val="000000"/>
                <w:sz w:val="20"/>
                <w:szCs w:val="20"/>
              </w:rPr>
              <w:t>nízký počet úvazků v přímé péči pro poskytování služby</w:t>
            </w:r>
          </w:p>
          <w:p w:rsidR="00763126" w:rsidRPr="008B3BA4" w:rsidRDefault="00763126" w:rsidP="00A77232">
            <w:pPr>
              <w:numPr>
                <w:ilvl w:val="0"/>
                <w:numId w:val="338"/>
              </w:numPr>
              <w:suppressAutoHyphens/>
              <w:rPr>
                <w:color w:val="000000"/>
                <w:sz w:val="20"/>
                <w:szCs w:val="20"/>
              </w:rPr>
            </w:pPr>
            <w:r w:rsidRPr="008B3BA4">
              <w:rPr>
                <w:color w:val="000000"/>
                <w:sz w:val="20"/>
                <w:szCs w:val="20"/>
              </w:rPr>
              <w:t xml:space="preserve">snížení zájmu uživatelů o poskytování služby </w:t>
            </w:r>
          </w:p>
          <w:p w:rsidR="00763126" w:rsidRPr="00DD7C86" w:rsidRDefault="00763126" w:rsidP="00A77232">
            <w:pPr>
              <w:pStyle w:val="ListParagraph3"/>
              <w:numPr>
                <w:ilvl w:val="0"/>
                <w:numId w:val="338"/>
              </w:numPr>
              <w:jc w:val="left"/>
              <w:rPr>
                <w:rFonts w:ascii="Times New Roman" w:hAnsi="Times New Roman"/>
                <w:sz w:val="20"/>
              </w:rPr>
            </w:pPr>
            <w:r w:rsidRPr="008B3BA4">
              <w:rPr>
                <w:rFonts w:ascii="Times New Roman" w:hAnsi="Times New Roman"/>
                <w:color w:val="000000"/>
                <w:sz w:val="20"/>
                <w:szCs w:val="20"/>
              </w:rPr>
              <w:t>nedostatečný monitoring všech rizikových lokalit</w:t>
            </w:r>
            <w:r w:rsidRPr="00DD7C86">
              <w:rPr>
                <w:rFonts w:ascii="Times New Roman" w:hAnsi="Times New Roman"/>
                <w:sz w:val="20"/>
              </w:rPr>
              <w:t xml:space="preserve"> </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7</w:t>
            </w:r>
          </w:p>
        </w:tc>
        <w:tc>
          <w:tcPr>
            <w:tcW w:w="2079" w:type="dxa"/>
            <w:shd w:val="clear" w:color="auto" w:fill="C6D9F1"/>
          </w:tcPr>
          <w:p w:rsidR="00763126" w:rsidRPr="00E54153" w:rsidRDefault="00763126" w:rsidP="00763126">
            <w:pPr>
              <w:rPr>
                <w:b/>
                <w:sz w:val="20"/>
                <w:szCs w:val="20"/>
              </w:rPr>
            </w:pPr>
            <w:r w:rsidRPr="00E54153">
              <w:rPr>
                <w:b/>
                <w:sz w:val="20"/>
                <w:szCs w:val="20"/>
              </w:rPr>
              <w:t>Aktivity vedoucí k naplnění opatření:</w:t>
            </w:r>
          </w:p>
        </w:tc>
        <w:tc>
          <w:tcPr>
            <w:tcW w:w="6662" w:type="dxa"/>
          </w:tcPr>
          <w:p w:rsidR="00763126" w:rsidRPr="000A04F5" w:rsidRDefault="00763126" w:rsidP="007A3ADD">
            <w:pPr>
              <w:numPr>
                <w:ilvl w:val="0"/>
                <w:numId w:val="282"/>
              </w:numPr>
              <w:tabs>
                <w:tab w:val="clear" w:pos="720"/>
                <w:tab w:val="num" w:pos="355"/>
              </w:tabs>
              <w:ind w:left="355"/>
              <w:rPr>
                <w:color w:val="000000"/>
                <w:sz w:val="20"/>
                <w:szCs w:val="20"/>
              </w:rPr>
            </w:pPr>
            <w:r w:rsidRPr="000A04F5">
              <w:rPr>
                <w:color w:val="000000"/>
                <w:sz w:val="20"/>
                <w:szCs w:val="20"/>
              </w:rPr>
              <w:t xml:space="preserve">poskytování sociální služby terénní programy </w:t>
            </w:r>
          </w:p>
          <w:p w:rsidR="00763126" w:rsidRPr="000A04F5" w:rsidRDefault="00763126" w:rsidP="007A3ADD">
            <w:pPr>
              <w:numPr>
                <w:ilvl w:val="0"/>
                <w:numId w:val="282"/>
              </w:numPr>
              <w:tabs>
                <w:tab w:val="clear" w:pos="720"/>
                <w:tab w:val="num" w:pos="355"/>
              </w:tabs>
              <w:ind w:left="355"/>
              <w:rPr>
                <w:color w:val="000000"/>
                <w:sz w:val="20"/>
                <w:szCs w:val="20"/>
              </w:rPr>
            </w:pPr>
            <w:r w:rsidRPr="000A04F5">
              <w:rPr>
                <w:color w:val="000000"/>
                <w:sz w:val="20"/>
                <w:szCs w:val="20"/>
              </w:rPr>
              <w:t xml:space="preserve">zajištění finančních prostředků na provoz služby ve stávajícím rozsahu a kvalitě  </w:t>
            </w:r>
          </w:p>
          <w:p w:rsidR="00763126" w:rsidRDefault="00763126" w:rsidP="007A3ADD">
            <w:pPr>
              <w:numPr>
                <w:ilvl w:val="0"/>
                <w:numId w:val="282"/>
              </w:numPr>
              <w:tabs>
                <w:tab w:val="clear" w:pos="720"/>
                <w:tab w:val="num" w:pos="355"/>
              </w:tabs>
              <w:ind w:left="355"/>
              <w:rPr>
                <w:color w:val="000000"/>
                <w:sz w:val="20"/>
                <w:szCs w:val="20"/>
              </w:rPr>
            </w:pPr>
            <w:r w:rsidRPr="000C63C6">
              <w:rPr>
                <w:sz w:val="20"/>
                <w:szCs w:val="20"/>
              </w:rPr>
              <w:t>navýšení pracovních úvazků v přímé péči sociální služby terénní programy pro děti a mládež</w:t>
            </w:r>
            <w:r w:rsidRPr="000C63C6">
              <w:rPr>
                <w:color w:val="000000"/>
                <w:sz w:val="20"/>
                <w:szCs w:val="20"/>
              </w:rPr>
              <w:t xml:space="preserve"> </w:t>
            </w:r>
            <w:r>
              <w:rPr>
                <w:color w:val="000000"/>
                <w:sz w:val="20"/>
                <w:szCs w:val="20"/>
              </w:rPr>
              <w:t xml:space="preserve">o </w:t>
            </w:r>
            <w:r w:rsidR="00E572E8">
              <w:rPr>
                <w:color w:val="000000"/>
                <w:sz w:val="20"/>
                <w:szCs w:val="20"/>
              </w:rPr>
              <w:t>0,6</w:t>
            </w:r>
            <w:r>
              <w:rPr>
                <w:color w:val="000000"/>
                <w:sz w:val="20"/>
                <w:szCs w:val="20"/>
              </w:rPr>
              <w:t xml:space="preserve"> úvazku</w:t>
            </w:r>
          </w:p>
          <w:p w:rsidR="00763126" w:rsidRPr="000C63C6" w:rsidRDefault="00763126" w:rsidP="007A3ADD">
            <w:pPr>
              <w:numPr>
                <w:ilvl w:val="0"/>
                <w:numId w:val="282"/>
              </w:numPr>
              <w:tabs>
                <w:tab w:val="clear" w:pos="720"/>
                <w:tab w:val="num" w:pos="355"/>
              </w:tabs>
              <w:ind w:left="355"/>
              <w:rPr>
                <w:color w:val="000000"/>
                <w:sz w:val="20"/>
                <w:szCs w:val="20"/>
              </w:rPr>
            </w:pPr>
            <w:r w:rsidRPr="000C63C6">
              <w:rPr>
                <w:color w:val="000000"/>
                <w:sz w:val="20"/>
                <w:szCs w:val="20"/>
              </w:rPr>
              <w:t>průběžné hodnocení kvality a efektivity služby</w:t>
            </w:r>
          </w:p>
          <w:p w:rsidR="00763126" w:rsidRPr="00300E2D" w:rsidRDefault="00763126" w:rsidP="00763126">
            <w:pPr>
              <w:rPr>
                <w:sz w:val="20"/>
                <w:szCs w:val="20"/>
              </w:rPr>
            </w:pPr>
            <w:r>
              <w:rPr>
                <w:color w:val="000000"/>
                <w:sz w:val="20"/>
                <w:szCs w:val="20"/>
              </w:rPr>
              <w:t xml:space="preserve">       </w:t>
            </w:r>
            <w:r w:rsidRPr="000C63C6">
              <w:rPr>
                <w:color w:val="000000"/>
                <w:sz w:val="20"/>
                <w:szCs w:val="20"/>
              </w:rPr>
              <w:t>aktivní monitoring rizikových lokalit</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8</w:t>
            </w:r>
          </w:p>
        </w:tc>
        <w:tc>
          <w:tcPr>
            <w:tcW w:w="2079" w:type="dxa"/>
            <w:shd w:val="clear" w:color="auto" w:fill="C6D9F1"/>
          </w:tcPr>
          <w:p w:rsidR="00763126" w:rsidRPr="00E54153" w:rsidRDefault="00763126" w:rsidP="00763126">
            <w:pPr>
              <w:rPr>
                <w:b/>
                <w:sz w:val="20"/>
                <w:szCs w:val="20"/>
              </w:rPr>
            </w:pPr>
            <w:r w:rsidRPr="00E54153">
              <w:rPr>
                <w:b/>
                <w:sz w:val="20"/>
                <w:szCs w:val="20"/>
              </w:rPr>
              <w:t>Časový harmonogram plnění opatření:</w:t>
            </w:r>
          </w:p>
        </w:tc>
        <w:tc>
          <w:tcPr>
            <w:tcW w:w="6662" w:type="dxa"/>
          </w:tcPr>
          <w:p w:rsidR="00763126" w:rsidRDefault="00763126" w:rsidP="00763126">
            <w:pPr>
              <w:rPr>
                <w:sz w:val="20"/>
                <w:szCs w:val="20"/>
              </w:rPr>
            </w:pPr>
            <w:r w:rsidRPr="00300E2D">
              <w:rPr>
                <w:sz w:val="20"/>
                <w:szCs w:val="20"/>
              </w:rPr>
              <w:t xml:space="preserve">2023 </w:t>
            </w:r>
            <w:r>
              <w:rPr>
                <w:sz w:val="20"/>
                <w:szCs w:val="20"/>
              </w:rPr>
              <w:t>–</w:t>
            </w:r>
            <w:r w:rsidRPr="00300E2D">
              <w:rPr>
                <w:sz w:val="20"/>
                <w:szCs w:val="20"/>
              </w:rPr>
              <w:t xml:space="preserve"> 2025</w:t>
            </w:r>
          </w:p>
          <w:p w:rsidR="00763126" w:rsidRPr="00300E2D" w:rsidRDefault="00763126" w:rsidP="00763126">
            <w:pPr>
              <w:numPr>
                <w:ilvl w:val="0"/>
                <w:numId w:val="2"/>
              </w:numPr>
              <w:rPr>
                <w:sz w:val="20"/>
                <w:szCs w:val="20"/>
              </w:rPr>
            </w:pPr>
            <w:r w:rsidRPr="001F5425">
              <w:rPr>
                <w:sz w:val="20"/>
                <w:szCs w:val="20"/>
              </w:rPr>
              <w:t>navýšení pracovních úvazků v přímé péči sociální služby terénní programy pro děti a mládež (Společnost Podané ruce o.p.s.) o 0,6</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9</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Předpokládaná výše finančních nákladů na realizaci opatření:</w:t>
            </w:r>
          </w:p>
        </w:tc>
        <w:tc>
          <w:tcPr>
            <w:tcW w:w="6662" w:type="dxa"/>
          </w:tcPr>
          <w:p w:rsidR="00763126" w:rsidRPr="000A04F5" w:rsidRDefault="00763126" w:rsidP="00763126">
            <w:pPr>
              <w:ind w:left="-37"/>
              <w:rPr>
                <w:color w:val="000000"/>
                <w:sz w:val="20"/>
                <w:szCs w:val="20"/>
              </w:rPr>
            </w:pPr>
            <w:r w:rsidRPr="000A04F5">
              <w:rPr>
                <w:color w:val="000000"/>
                <w:sz w:val="20"/>
                <w:szCs w:val="20"/>
              </w:rPr>
              <w:t>Poradna pro občanství</w:t>
            </w:r>
            <w:r>
              <w:rPr>
                <w:color w:val="000000"/>
                <w:sz w:val="20"/>
                <w:szCs w:val="20"/>
              </w:rPr>
              <w:t xml:space="preserve">/Občanská a lidská </w:t>
            </w:r>
            <w:proofErr w:type="gramStart"/>
            <w:r>
              <w:rPr>
                <w:color w:val="000000"/>
                <w:sz w:val="20"/>
                <w:szCs w:val="20"/>
              </w:rPr>
              <w:t>práva, z.s.</w:t>
            </w:r>
            <w:proofErr w:type="gramEnd"/>
            <w:r>
              <w:rPr>
                <w:color w:val="000000"/>
                <w:sz w:val="20"/>
                <w:szCs w:val="20"/>
              </w:rPr>
              <w:t>:</w:t>
            </w:r>
            <w:r w:rsidRPr="000A04F5">
              <w:rPr>
                <w:color w:val="000000"/>
                <w:sz w:val="20"/>
                <w:szCs w:val="20"/>
              </w:rPr>
              <w:t xml:space="preserve"> </w:t>
            </w:r>
            <w:r w:rsidR="00864A13" w:rsidRPr="00864A13">
              <w:rPr>
                <w:bCs/>
                <w:sz w:val="20"/>
                <w:szCs w:val="20"/>
              </w:rPr>
              <w:t>2 608 476</w:t>
            </w:r>
            <w:r w:rsidR="00864A13">
              <w:rPr>
                <w:b/>
                <w:bCs/>
              </w:rPr>
              <w:t xml:space="preserve"> </w:t>
            </w:r>
            <w:r w:rsidR="00BD6D9B">
              <w:rPr>
                <w:color w:val="000000"/>
                <w:sz w:val="20"/>
                <w:szCs w:val="20"/>
                <w:shd w:val="clear" w:color="auto" w:fill="FFFFFF"/>
              </w:rPr>
              <w:t>Kč/</w:t>
            </w:r>
            <w:r w:rsidRPr="000A04F5">
              <w:rPr>
                <w:color w:val="000000"/>
                <w:sz w:val="20"/>
                <w:szCs w:val="20"/>
                <w:shd w:val="clear" w:color="auto" w:fill="FFFFFF"/>
              </w:rPr>
              <w:t>rok</w:t>
            </w:r>
          </w:p>
          <w:p w:rsidR="00763126" w:rsidRPr="008B3BA4" w:rsidRDefault="00763126" w:rsidP="00763126">
            <w:pPr>
              <w:ind w:left="-37"/>
              <w:rPr>
                <w:b/>
                <w:color w:val="000000"/>
                <w:sz w:val="20"/>
                <w:szCs w:val="20"/>
              </w:rPr>
            </w:pPr>
            <w:r w:rsidRPr="008B3BA4">
              <w:rPr>
                <w:rStyle w:val="Siln"/>
                <w:b w:val="0"/>
                <w:bCs w:val="0"/>
                <w:sz w:val="20"/>
                <w:szCs w:val="20"/>
              </w:rPr>
              <w:t xml:space="preserve">Společenství Romů na Moravě Romano </w:t>
            </w:r>
            <w:proofErr w:type="spellStart"/>
            <w:r w:rsidRPr="008B3BA4">
              <w:rPr>
                <w:rStyle w:val="Siln"/>
                <w:b w:val="0"/>
                <w:bCs w:val="0"/>
                <w:sz w:val="20"/>
                <w:szCs w:val="20"/>
              </w:rPr>
              <w:t>jekhetaniben</w:t>
            </w:r>
            <w:proofErr w:type="spellEnd"/>
            <w:r w:rsidRPr="008B3BA4">
              <w:rPr>
                <w:rStyle w:val="Siln"/>
                <w:b w:val="0"/>
                <w:bCs w:val="0"/>
                <w:sz w:val="20"/>
                <w:szCs w:val="20"/>
              </w:rPr>
              <w:t xml:space="preserve"> </w:t>
            </w:r>
            <w:proofErr w:type="spellStart"/>
            <w:r w:rsidRPr="008B3BA4">
              <w:rPr>
                <w:rStyle w:val="Siln"/>
                <w:b w:val="0"/>
                <w:bCs w:val="0"/>
                <w:sz w:val="20"/>
                <w:szCs w:val="20"/>
              </w:rPr>
              <w:t>pre</w:t>
            </w:r>
            <w:proofErr w:type="spellEnd"/>
            <w:r w:rsidRPr="008B3BA4">
              <w:rPr>
                <w:rStyle w:val="Siln"/>
                <w:b w:val="0"/>
                <w:bCs w:val="0"/>
                <w:sz w:val="20"/>
                <w:szCs w:val="20"/>
              </w:rPr>
              <w:t xml:space="preserve"> Morava</w:t>
            </w:r>
            <w:r w:rsidRPr="008B3BA4">
              <w:rPr>
                <w:b/>
                <w:color w:val="000000"/>
                <w:sz w:val="20"/>
                <w:szCs w:val="20"/>
              </w:rPr>
              <w:t xml:space="preserve">: </w:t>
            </w:r>
          </w:p>
          <w:p w:rsidR="00763126" w:rsidRPr="001D0C0A" w:rsidRDefault="00763126" w:rsidP="00763126">
            <w:pPr>
              <w:ind w:left="-37"/>
              <w:rPr>
                <w:color w:val="000000"/>
                <w:sz w:val="20"/>
                <w:szCs w:val="20"/>
              </w:rPr>
            </w:pPr>
            <w:r w:rsidRPr="001D0C0A">
              <w:rPr>
                <w:color w:val="000000"/>
                <w:sz w:val="20"/>
                <w:szCs w:val="20"/>
              </w:rPr>
              <w:t>905</w:t>
            </w:r>
            <w:r>
              <w:rPr>
                <w:color w:val="000000"/>
                <w:sz w:val="20"/>
                <w:szCs w:val="20"/>
              </w:rPr>
              <w:t xml:space="preserve"> 000 Kč</w:t>
            </w:r>
            <w:r w:rsidRPr="001D0C0A">
              <w:rPr>
                <w:color w:val="000000"/>
                <w:sz w:val="20"/>
                <w:szCs w:val="20"/>
              </w:rPr>
              <w:t>/rok</w:t>
            </w:r>
          </w:p>
          <w:p w:rsidR="00763126" w:rsidRDefault="00763126" w:rsidP="00763126">
            <w:pPr>
              <w:ind w:left="-37"/>
              <w:rPr>
                <w:color w:val="000000"/>
                <w:sz w:val="20"/>
                <w:szCs w:val="20"/>
              </w:rPr>
            </w:pPr>
            <w:r>
              <w:rPr>
                <w:color w:val="000000"/>
                <w:sz w:val="20"/>
                <w:szCs w:val="20"/>
              </w:rPr>
              <w:t>Člověk v tísni, o.p.s.:1 500 000 Kč</w:t>
            </w:r>
            <w:r w:rsidRPr="000A04F5">
              <w:rPr>
                <w:color w:val="000000"/>
                <w:sz w:val="20"/>
                <w:szCs w:val="20"/>
              </w:rPr>
              <w:t>/rok</w:t>
            </w:r>
          </w:p>
          <w:p w:rsidR="00763126" w:rsidRPr="008B3BA4" w:rsidRDefault="00763126" w:rsidP="00763126">
            <w:pPr>
              <w:ind w:left="-37"/>
              <w:rPr>
                <w:color w:val="000000"/>
                <w:sz w:val="20"/>
                <w:szCs w:val="20"/>
              </w:rPr>
            </w:pPr>
            <w:r w:rsidRPr="001F5425">
              <w:rPr>
                <w:color w:val="000000"/>
                <w:sz w:val="20"/>
                <w:szCs w:val="20"/>
              </w:rPr>
              <w:t>Společnost Podané ruce o.p.s.: 2 200 000 Kč/rok</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10</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Předpokládané finanční zdroje:</w:t>
            </w:r>
          </w:p>
        </w:tc>
        <w:tc>
          <w:tcPr>
            <w:tcW w:w="6662" w:type="dxa"/>
          </w:tcPr>
          <w:p w:rsidR="00763126" w:rsidRPr="004D286D" w:rsidRDefault="00763126" w:rsidP="00763126">
            <w:pPr>
              <w:rPr>
                <w:color w:val="000000"/>
                <w:sz w:val="20"/>
                <w:szCs w:val="20"/>
              </w:rPr>
            </w:pPr>
            <w:r>
              <w:rPr>
                <w:color w:val="000000"/>
                <w:sz w:val="20"/>
                <w:szCs w:val="20"/>
              </w:rPr>
              <w:t xml:space="preserve">Olomoucký kraj, </w:t>
            </w:r>
            <w:proofErr w:type="spellStart"/>
            <w:r>
              <w:rPr>
                <w:color w:val="000000"/>
                <w:sz w:val="20"/>
                <w:szCs w:val="20"/>
              </w:rPr>
              <w:t>SMOl</w:t>
            </w:r>
            <w:proofErr w:type="spellEnd"/>
            <w:r>
              <w:rPr>
                <w:color w:val="000000"/>
                <w:sz w:val="20"/>
                <w:szCs w:val="20"/>
              </w:rPr>
              <w:t>,</w:t>
            </w:r>
            <w:r w:rsidRPr="000A04F5">
              <w:rPr>
                <w:color w:val="000000"/>
                <w:sz w:val="20"/>
                <w:szCs w:val="20"/>
              </w:rPr>
              <w:t xml:space="preserve"> MPSV</w:t>
            </w:r>
            <w:r w:rsidR="004D286D">
              <w:rPr>
                <w:color w:val="000000"/>
                <w:sz w:val="20"/>
                <w:szCs w:val="20"/>
              </w:rPr>
              <w:t xml:space="preserve"> ČR</w:t>
            </w:r>
            <w:r>
              <w:rPr>
                <w:color w:val="000000"/>
                <w:sz w:val="20"/>
                <w:szCs w:val="20"/>
              </w:rPr>
              <w:t>,</w:t>
            </w:r>
            <w:r w:rsidRPr="000A04F5">
              <w:rPr>
                <w:color w:val="000000"/>
                <w:sz w:val="20"/>
                <w:szCs w:val="20"/>
              </w:rPr>
              <w:t xml:space="preserve"> nadační fond</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t>11</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Předpokládaní realizátoři a partneři opatření:</w:t>
            </w:r>
          </w:p>
        </w:tc>
        <w:tc>
          <w:tcPr>
            <w:tcW w:w="6662" w:type="dxa"/>
          </w:tcPr>
          <w:p w:rsidR="00763126" w:rsidRDefault="00763126" w:rsidP="00763126">
            <w:pPr>
              <w:ind w:left="-37"/>
              <w:rPr>
                <w:color w:val="000000"/>
                <w:sz w:val="20"/>
                <w:szCs w:val="20"/>
              </w:rPr>
            </w:pPr>
            <w:r w:rsidRPr="00E8145A">
              <w:rPr>
                <w:b/>
                <w:color w:val="000000"/>
                <w:sz w:val="20"/>
                <w:szCs w:val="20"/>
              </w:rPr>
              <w:t>Realizátor</w:t>
            </w:r>
            <w:r w:rsidRPr="000A04F5">
              <w:rPr>
                <w:color w:val="000000"/>
                <w:sz w:val="20"/>
                <w:szCs w:val="20"/>
              </w:rPr>
              <w:t xml:space="preserve">: </w:t>
            </w:r>
            <w:r w:rsidRPr="009E2951">
              <w:rPr>
                <w:color w:val="000000"/>
                <w:sz w:val="20"/>
                <w:szCs w:val="20"/>
              </w:rPr>
              <w:t>Společnost Podané ruce o.p.s</w:t>
            </w:r>
            <w:r>
              <w:rPr>
                <w:color w:val="000000"/>
                <w:sz w:val="20"/>
                <w:szCs w:val="20"/>
              </w:rPr>
              <w:t>.</w:t>
            </w:r>
            <w:r w:rsidRPr="009E2951">
              <w:rPr>
                <w:color w:val="000000"/>
                <w:sz w:val="20"/>
                <w:szCs w:val="20"/>
              </w:rPr>
              <w:t>,</w:t>
            </w:r>
            <w:r>
              <w:rPr>
                <w:color w:val="000000"/>
                <w:sz w:val="20"/>
                <w:szCs w:val="20"/>
              </w:rPr>
              <w:t xml:space="preserve"> </w:t>
            </w:r>
            <w:r w:rsidRPr="008B3BA4">
              <w:rPr>
                <w:rStyle w:val="Siln"/>
                <w:b w:val="0"/>
                <w:bCs w:val="0"/>
                <w:sz w:val="20"/>
                <w:szCs w:val="20"/>
              </w:rPr>
              <w:t xml:space="preserve">Společenství Romů na Moravě Romano </w:t>
            </w:r>
            <w:proofErr w:type="spellStart"/>
            <w:r w:rsidRPr="008B3BA4">
              <w:rPr>
                <w:rStyle w:val="Siln"/>
                <w:b w:val="0"/>
                <w:bCs w:val="0"/>
                <w:sz w:val="20"/>
                <w:szCs w:val="20"/>
              </w:rPr>
              <w:t>jekhetaniben</w:t>
            </w:r>
            <w:proofErr w:type="spellEnd"/>
            <w:r w:rsidRPr="008B3BA4">
              <w:rPr>
                <w:rStyle w:val="Siln"/>
                <w:b w:val="0"/>
                <w:bCs w:val="0"/>
                <w:sz w:val="20"/>
                <w:szCs w:val="20"/>
              </w:rPr>
              <w:t xml:space="preserve"> </w:t>
            </w:r>
            <w:proofErr w:type="spellStart"/>
            <w:r w:rsidRPr="008B3BA4">
              <w:rPr>
                <w:rStyle w:val="Siln"/>
                <w:b w:val="0"/>
                <w:bCs w:val="0"/>
                <w:sz w:val="20"/>
                <w:szCs w:val="20"/>
              </w:rPr>
              <w:t>pre</w:t>
            </w:r>
            <w:proofErr w:type="spellEnd"/>
            <w:r w:rsidRPr="008B3BA4">
              <w:rPr>
                <w:rStyle w:val="Siln"/>
                <w:b w:val="0"/>
                <w:bCs w:val="0"/>
                <w:sz w:val="20"/>
                <w:szCs w:val="20"/>
              </w:rPr>
              <w:t xml:space="preserve"> Morava</w:t>
            </w:r>
            <w:r>
              <w:rPr>
                <w:color w:val="000000"/>
                <w:sz w:val="20"/>
                <w:szCs w:val="20"/>
              </w:rPr>
              <w:t xml:space="preserve">, </w:t>
            </w:r>
            <w:r w:rsidRPr="009E2951">
              <w:rPr>
                <w:color w:val="000000"/>
                <w:sz w:val="20"/>
                <w:szCs w:val="20"/>
              </w:rPr>
              <w:t xml:space="preserve">Poradna pro občanství/Občanská a lidská </w:t>
            </w:r>
            <w:proofErr w:type="gramStart"/>
            <w:r w:rsidRPr="009E2951">
              <w:rPr>
                <w:color w:val="000000"/>
                <w:sz w:val="20"/>
                <w:szCs w:val="20"/>
              </w:rPr>
              <w:t>práva, z.s.</w:t>
            </w:r>
            <w:proofErr w:type="gramEnd"/>
            <w:r>
              <w:rPr>
                <w:color w:val="000000"/>
                <w:sz w:val="20"/>
                <w:szCs w:val="20"/>
              </w:rPr>
              <w:t xml:space="preserve">, Člověk v tísni, o.p.s. </w:t>
            </w:r>
          </w:p>
          <w:p w:rsidR="00763126" w:rsidRPr="00300E2D" w:rsidRDefault="00763126" w:rsidP="00763126">
            <w:pPr>
              <w:rPr>
                <w:sz w:val="20"/>
                <w:szCs w:val="20"/>
              </w:rPr>
            </w:pPr>
            <w:r w:rsidRPr="00E8145A">
              <w:rPr>
                <w:b/>
                <w:color w:val="000000"/>
                <w:sz w:val="20"/>
                <w:szCs w:val="20"/>
              </w:rPr>
              <w:t>Partner</w:t>
            </w:r>
            <w:r w:rsidRPr="000A04F5">
              <w:rPr>
                <w:color w:val="000000"/>
                <w:sz w:val="20"/>
                <w:szCs w:val="20"/>
              </w:rPr>
              <w:t xml:space="preserve">: </w:t>
            </w:r>
            <w:proofErr w:type="spellStart"/>
            <w:r w:rsidRPr="000A04F5">
              <w:rPr>
                <w:color w:val="000000"/>
                <w:sz w:val="20"/>
                <w:szCs w:val="20"/>
              </w:rPr>
              <w:t>SMOl</w:t>
            </w:r>
            <w:proofErr w:type="spellEnd"/>
            <w:r w:rsidRPr="000A04F5">
              <w:rPr>
                <w:color w:val="000000"/>
                <w:sz w:val="20"/>
                <w:szCs w:val="20"/>
              </w:rPr>
              <w:t xml:space="preserve">, </w:t>
            </w:r>
            <w:r>
              <w:rPr>
                <w:color w:val="000000"/>
                <w:sz w:val="20"/>
                <w:szCs w:val="20"/>
              </w:rPr>
              <w:t>Olomoucký kraj</w:t>
            </w:r>
            <w:r w:rsidRPr="000A04F5">
              <w:rPr>
                <w:color w:val="000000"/>
                <w:sz w:val="20"/>
                <w:szCs w:val="20"/>
              </w:rPr>
              <w:t xml:space="preserve">, ROMODROM, </w:t>
            </w:r>
            <w:r>
              <w:rPr>
                <w:color w:val="000000"/>
                <w:sz w:val="20"/>
                <w:szCs w:val="20"/>
              </w:rPr>
              <w:t xml:space="preserve">o.p.s., </w:t>
            </w:r>
            <w:r w:rsidRPr="000A04F5">
              <w:rPr>
                <w:color w:val="000000"/>
                <w:sz w:val="20"/>
                <w:szCs w:val="20"/>
              </w:rPr>
              <w:t>poskytovatelé sociálních služeb</w:t>
            </w:r>
            <w:r>
              <w:rPr>
                <w:color w:val="000000"/>
                <w:sz w:val="20"/>
                <w:szCs w:val="20"/>
              </w:rPr>
              <w:t>, obce ORP Olomouc</w:t>
            </w:r>
          </w:p>
        </w:tc>
      </w:tr>
      <w:tr w:rsidR="00763126" w:rsidRPr="00E54153" w:rsidTr="007C1C16">
        <w:trPr>
          <w:cantSplit/>
        </w:trPr>
        <w:tc>
          <w:tcPr>
            <w:tcW w:w="360" w:type="dxa"/>
            <w:shd w:val="clear" w:color="auto" w:fill="C6D9F1"/>
          </w:tcPr>
          <w:p w:rsidR="00763126" w:rsidRPr="00E54153" w:rsidRDefault="00763126" w:rsidP="00763126">
            <w:pPr>
              <w:jc w:val="center"/>
              <w:rPr>
                <w:b/>
                <w:bCs/>
                <w:sz w:val="20"/>
                <w:szCs w:val="20"/>
              </w:rPr>
            </w:pPr>
            <w:r w:rsidRPr="00E54153">
              <w:rPr>
                <w:b/>
                <w:bCs/>
                <w:sz w:val="20"/>
                <w:szCs w:val="20"/>
              </w:rPr>
              <w:lastRenderedPageBreak/>
              <w:t>12</w:t>
            </w:r>
          </w:p>
        </w:tc>
        <w:tc>
          <w:tcPr>
            <w:tcW w:w="2079" w:type="dxa"/>
            <w:shd w:val="clear" w:color="auto" w:fill="C6D9F1"/>
          </w:tcPr>
          <w:p w:rsidR="00763126" w:rsidRPr="00E54153" w:rsidRDefault="00763126" w:rsidP="00763126">
            <w:pPr>
              <w:rPr>
                <w:b/>
                <w:sz w:val="20"/>
                <w:szCs w:val="20"/>
              </w:rPr>
            </w:pPr>
            <w:r w:rsidRPr="00E54153">
              <w:rPr>
                <w:b/>
                <w:sz w:val="20"/>
                <w:szCs w:val="20"/>
              </w:rPr>
              <w:t>Hodnoticí indikátory výstupů a výsledků:</w:t>
            </w:r>
          </w:p>
        </w:tc>
        <w:tc>
          <w:tcPr>
            <w:tcW w:w="6662" w:type="dxa"/>
          </w:tcPr>
          <w:p w:rsidR="00763126" w:rsidRPr="009E2951" w:rsidRDefault="00763126" w:rsidP="00763126">
            <w:pPr>
              <w:ind w:left="-37"/>
              <w:rPr>
                <w:color w:val="000000"/>
                <w:sz w:val="20"/>
                <w:szCs w:val="20"/>
              </w:rPr>
            </w:pPr>
            <w:r w:rsidRPr="009E2951">
              <w:rPr>
                <w:color w:val="000000"/>
                <w:sz w:val="20"/>
                <w:szCs w:val="20"/>
              </w:rPr>
              <w:t xml:space="preserve">Poradna pro občanství/Občanská a lidská </w:t>
            </w:r>
            <w:proofErr w:type="gramStart"/>
            <w:r w:rsidRPr="009E2951">
              <w:rPr>
                <w:color w:val="000000"/>
                <w:sz w:val="20"/>
                <w:szCs w:val="20"/>
              </w:rPr>
              <w:t>práva, z.s.</w:t>
            </w:r>
            <w:proofErr w:type="gramEnd"/>
          </w:p>
          <w:p w:rsidR="00763126" w:rsidRPr="001F5425" w:rsidRDefault="00763126" w:rsidP="00763126">
            <w:pPr>
              <w:numPr>
                <w:ilvl w:val="0"/>
                <w:numId w:val="57"/>
              </w:numPr>
              <w:rPr>
                <w:color w:val="000000"/>
                <w:sz w:val="20"/>
                <w:szCs w:val="20"/>
              </w:rPr>
            </w:pPr>
            <w:r w:rsidRPr="001F5425">
              <w:rPr>
                <w:color w:val="000000"/>
                <w:sz w:val="20"/>
                <w:szCs w:val="20"/>
              </w:rPr>
              <w:t>služba bude poskytnuta 70 osobám/rok</w:t>
            </w:r>
          </w:p>
          <w:p w:rsidR="00763126" w:rsidRPr="008B3BA4" w:rsidRDefault="00763126" w:rsidP="00763126">
            <w:pPr>
              <w:ind w:left="-37"/>
              <w:rPr>
                <w:b/>
                <w:color w:val="000000"/>
                <w:sz w:val="20"/>
                <w:szCs w:val="20"/>
              </w:rPr>
            </w:pPr>
            <w:r w:rsidRPr="008B3BA4">
              <w:rPr>
                <w:rStyle w:val="Siln"/>
                <w:b w:val="0"/>
                <w:bCs w:val="0"/>
                <w:sz w:val="20"/>
                <w:szCs w:val="20"/>
              </w:rPr>
              <w:t xml:space="preserve">Společenství Romů na Moravě Romano </w:t>
            </w:r>
            <w:proofErr w:type="spellStart"/>
            <w:r w:rsidRPr="008B3BA4">
              <w:rPr>
                <w:rStyle w:val="Siln"/>
                <w:b w:val="0"/>
                <w:bCs w:val="0"/>
                <w:sz w:val="20"/>
                <w:szCs w:val="20"/>
              </w:rPr>
              <w:t>jekhetaniben</w:t>
            </w:r>
            <w:proofErr w:type="spellEnd"/>
            <w:r w:rsidRPr="008B3BA4">
              <w:rPr>
                <w:rStyle w:val="Siln"/>
                <w:b w:val="0"/>
                <w:bCs w:val="0"/>
                <w:sz w:val="20"/>
                <w:szCs w:val="20"/>
              </w:rPr>
              <w:t xml:space="preserve"> </w:t>
            </w:r>
            <w:proofErr w:type="spellStart"/>
            <w:r w:rsidRPr="008B3BA4">
              <w:rPr>
                <w:rStyle w:val="Siln"/>
                <w:b w:val="0"/>
                <w:bCs w:val="0"/>
                <w:sz w:val="20"/>
                <w:szCs w:val="20"/>
              </w:rPr>
              <w:t>pre</w:t>
            </w:r>
            <w:proofErr w:type="spellEnd"/>
            <w:r w:rsidRPr="008B3BA4">
              <w:rPr>
                <w:rStyle w:val="Siln"/>
                <w:b w:val="0"/>
                <w:bCs w:val="0"/>
                <w:sz w:val="20"/>
                <w:szCs w:val="20"/>
              </w:rPr>
              <w:t xml:space="preserve"> Morava</w:t>
            </w:r>
            <w:r w:rsidRPr="008B3BA4">
              <w:rPr>
                <w:b/>
                <w:color w:val="000000"/>
                <w:sz w:val="20"/>
                <w:szCs w:val="20"/>
              </w:rPr>
              <w:t xml:space="preserve"> </w:t>
            </w:r>
          </w:p>
          <w:p w:rsidR="00763126" w:rsidRPr="001F5425" w:rsidRDefault="00763126" w:rsidP="00763126">
            <w:pPr>
              <w:numPr>
                <w:ilvl w:val="0"/>
                <w:numId w:val="57"/>
              </w:numPr>
              <w:rPr>
                <w:color w:val="000000"/>
                <w:sz w:val="20"/>
                <w:szCs w:val="20"/>
              </w:rPr>
            </w:pPr>
            <w:r w:rsidRPr="001F5425">
              <w:rPr>
                <w:color w:val="000000"/>
                <w:sz w:val="20"/>
                <w:szCs w:val="20"/>
              </w:rPr>
              <w:t xml:space="preserve">služba bude poskytnuta 45 osobám/rok </w:t>
            </w:r>
          </w:p>
          <w:p w:rsidR="00763126" w:rsidRPr="000A04F5" w:rsidRDefault="00763126" w:rsidP="00763126">
            <w:pPr>
              <w:ind w:left="-37"/>
              <w:rPr>
                <w:color w:val="000000"/>
                <w:sz w:val="20"/>
                <w:szCs w:val="20"/>
              </w:rPr>
            </w:pPr>
            <w:r>
              <w:rPr>
                <w:color w:val="000000"/>
                <w:sz w:val="20"/>
                <w:szCs w:val="20"/>
              </w:rPr>
              <w:t>Člověk v tísni, o.p.s.</w:t>
            </w:r>
          </w:p>
          <w:p w:rsidR="00763126" w:rsidRDefault="00763126" w:rsidP="00763126">
            <w:pPr>
              <w:numPr>
                <w:ilvl w:val="0"/>
                <w:numId w:val="57"/>
              </w:numPr>
              <w:rPr>
                <w:color w:val="000000"/>
                <w:sz w:val="20"/>
                <w:szCs w:val="20"/>
              </w:rPr>
            </w:pPr>
            <w:r>
              <w:rPr>
                <w:color w:val="000000"/>
                <w:sz w:val="20"/>
                <w:szCs w:val="20"/>
              </w:rPr>
              <w:t>s</w:t>
            </w:r>
            <w:r w:rsidRPr="000A04F5">
              <w:rPr>
                <w:color w:val="000000"/>
                <w:sz w:val="20"/>
                <w:szCs w:val="20"/>
              </w:rPr>
              <w:t>lu</w:t>
            </w:r>
            <w:r>
              <w:rPr>
                <w:color w:val="000000"/>
                <w:sz w:val="20"/>
                <w:szCs w:val="20"/>
              </w:rPr>
              <w:t>žba bude poskytnuta 50 osobám/</w:t>
            </w:r>
            <w:r w:rsidRPr="000A04F5">
              <w:rPr>
                <w:color w:val="000000"/>
                <w:sz w:val="20"/>
                <w:szCs w:val="20"/>
              </w:rPr>
              <w:t xml:space="preserve">rok   </w:t>
            </w:r>
          </w:p>
          <w:p w:rsidR="00763126" w:rsidRPr="009E2951" w:rsidRDefault="00763126" w:rsidP="00763126">
            <w:pPr>
              <w:ind w:left="-37"/>
              <w:rPr>
                <w:color w:val="000000"/>
                <w:sz w:val="20"/>
                <w:szCs w:val="20"/>
              </w:rPr>
            </w:pPr>
            <w:r w:rsidRPr="009E2951">
              <w:rPr>
                <w:color w:val="000000"/>
                <w:sz w:val="20"/>
                <w:szCs w:val="20"/>
              </w:rPr>
              <w:t>Společnost Podané ruce</w:t>
            </w:r>
            <w:r>
              <w:rPr>
                <w:color w:val="000000"/>
                <w:sz w:val="20"/>
                <w:szCs w:val="20"/>
              </w:rPr>
              <w:t>,</w:t>
            </w:r>
            <w:r w:rsidRPr="009E2951">
              <w:rPr>
                <w:color w:val="000000"/>
                <w:sz w:val="20"/>
                <w:szCs w:val="20"/>
              </w:rPr>
              <w:t xml:space="preserve"> o.p.s,</w:t>
            </w:r>
          </w:p>
          <w:p w:rsidR="00763126" w:rsidRPr="001F5425" w:rsidRDefault="00763126" w:rsidP="00763126">
            <w:pPr>
              <w:numPr>
                <w:ilvl w:val="0"/>
                <w:numId w:val="57"/>
              </w:numPr>
              <w:rPr>
                <w:color w:val="000000"/>
                <w:sz w:val="20"/>
                <w:szCs w:val="20"/>
              </w:rPr>
            </w:pPr>
            <w:r w:rsidRPr="001F5425">
              <w:rPr>
                <w:color w:val="000000"/>
                <w:sz w:val="20"/>
                <w:szCs w:val="20"/>
              </w:rPr>
              <w:t xml:space="preserve">služba bude poskytnuta 160 osobám/rok   </w:t>
            </w:r>
          </w:p>
          <w:p w:rsidR="00763126" w:rsidRPr="008B3BA4" w:rsidRDefault="00763126" w:rsidP="00763126">
            <w:pPr>
              <w:pStyle w:val="ListParagraph1"/>
              <w:numPr>
                <w:ilvl w:val="0"/>
                <w:numId w:val="57"/>
              </w:numPr>
              <w:suppressAutoHyphens w:val="0"/>
              <w:jc w:val="left"/>
              <w:rPr>
                <w:rFonts w:ascii="Times New Roman" w:hAnsi="Times New Roman"/>
                <w:sz w:val="20"/>
                <w:szCs w:val="20"/>
              </w:rPr>
            </w:pPr>
            <w:r w:rsidRPr="001F5425">
              <w:rPr>
                <w:rFonts w:ascii="Times New Roman" w:hAnsi="Times New Roman"/>
                <w:color w:val="000000"/>
                <w:sz w:val="20"/>
                <w:szCs w:val="20"/>
              </w:rPr>
              <w:t>navýšení úvazku v přímé péči o 0,6 úvazku</w:t>
            </w:r>
          </w:p>
        </w:tc>
      </w:tr>
    </w:tbl>
    <w:p w:rsidR="00763126" w:rsidRPr="006E113B" w:rsidRDefault="00763126" w:rsidP="00763126">
      <w:pPr>
        <w:rPr>
          <w:sz w:val="22"/>
        </w:rPr>
      </w:pPr>
    </w:p>
    <w:p w:rsidR="00763126" w:rsidRPr="006E113B" w:rsidRDefault="00763126" w:rsidP="00763126">
      <w:pPr>
        <w:rPr>
          <w:sz w:val="22"/>
        </w:rPr>
      </w:pPr>
    </w:p>
    <w:tbl>
      <w:tblPr>
        <w:tblW w:w="910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0"/>
        <w:gridCol w:w="2079"/>
        <w:gridCol w:w="6662"/>
      </w:tblGrid>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1</w:t>
            </w:r>
          </w:p>
        </w:tc>
        <w:tc>
          <w:tcPr>
            <w:tcW w:w="2079" w:type="dxa"/>
            <w:shd w:val="clear" w:color="auto" w:fill="C6D9F1"/>
          </w:tcPr>
          <w:p w:rsidR="00763126" w:rsidRPr="00E54153" w:rsidRDefault="00763126" w:rsidP="00763126">
            <w:pPr>
              <w:rPr>
                <w:b/>
                <w:sz w:val="20"/>
                <w:szCs w:val="20"/>
              </w:rPr>
            </w:pPr>
            <w:r w:rsidRPr="00E54153">
              <w:rPr>
                <w:b/>
                <w:sz w:val="20"/>
                <w:szCs w:val="20"/>
              </w:rPr>
              <w:t>Kód opatření:</w:t>
            </w:r>
          </w:p>
        </w:tc>
        <w:tc>
          <w:tcPr>
            <w:tcW w:w="6662" w:type="dxa"/>
            <w:shd w:val="clear" w:color="auto" w:fill="C6D9F1"/>
          </w:tcPr>
          <w:p w:rsidR="00763126" w:rsidRPr="00E54153" w:rsidRDefault="00763126" w:rsidP="00763126">
            <w:pPr>
              <w:rPr>
                <w:b/>
                <w:sz w:val="20"/>
                <w:szCs w:val="20"/>
              </w:rPr>
            </w:pPr>
            <w:r>
              <w:rPr>
                <w:b/>
                <w:sz w:val="20"/>
                <w:szCs w:val="20"/>
              </w:rPr>
              <w:t>5</w:t>
            </w:r>
            <w:r w:rsidRPr="00E54153">
              <w:rPr>
                <w:b/>
                <w:sz w:val="20"/>
                <w:szCs w:val="20"/>
              </w:rPr>
              <w:t>.1.3</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2</w:t>
            </w:r>
          </w:p>
        </w:tc>
        <w:tc>
          <w:tcPr>
            <w:tcW w:w="2079" w:type="dxa"/>
            <w:shd w:val="clear" w:color="auto" w:fill="C6D9F1"/>
          </w:tcPr>
          <w:p w:rsidR="00763126" w:rsidRPr="00E54153" w:rsidRDefault="00763126" w:rsidP="00763126">
            <w:pPr>
              <w:rPr>
                <w:b/>
                <w:sz w:val="20"/>
                <w:szCs w:val="20"/>
              </w:rPr>
            </w:pPr>
            <w:r w:rsidRPr="00E54153">
              <w:rPr>
                <w:b/>
                <w:sz w:val="20"/>
                <w:szCs w:val="20"/>
              </w:rPr>
              <w:t>Název opatření:</w:t>
            </w:r>
          </w:p>
        </w:tc>
        <w:tc>
          <w:tcPr>
            <w:tcW w:w="6662" w:type="dxa"/>
            <w:shd w:val="clear" w:color="auto" w:fill="C6D9F1"/>
          </w:tcPr>
          <w:p w:rsidR="00763126" w:rsidRPr="00E54153" w:rsidRDefault="00763126" w:rsidP="00763126">
            <w:pPr>
              <w:rPr>
                <w:b/>
                <w:sz w:val="20"/>
                <w:szCs w:val="20"/>
              </w:rPr>
            </w:pPr>
            <w:r>
              <w:rPr>
                <w:b/>
                <w:sz w:val="20"/>
                <w:szCs w:val="20"/>
              </w:rPr>
              <w:t>Nízkoprahová zařízení pro děti a mládež</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3</w:t>
            </w:r>
          </w:p>
        </w:tc>
        <w:tc>
          <w:tcPr>
            <w:tcW w:w="2079" w:type="dxa"/>
            <w:shd w:val="clear" w:color="auto" w:fill="C6D9F1"/>
          </w:tcPr>
          <w:p w:rsidR="00763126" w:rsidRPr="00E54153" w:rsidRDefault="00763126" w:rsidP="00763126">
            <w:pPr>
              <w:rPr>
                <w:b/>
                <w:sz w:val="20"/>
                <w:szCs w:val="20"/>
              </w:rPr>
            </w:pPr>
            <w:r w:rsidRPr="00E54153">
              <w:rPr>
                <w:b/>
                <w:sz w:val="20"/>
                <w:szCs w:val="20"/>
              </w:rPr>
              <w:t>Charakteristika opatření:</w:t>
            </w:r>
          </w:p>
        </w:tc>
        <w:tc>
          <w:tcPr>
            <w:tcW w:w="6662" w:type="dxa"/>
          </w:tcPr>
          <w:p w:rsidR="00763126" w:rsidRPr="00E54153" w:rsidRDefault="00763126" w:rsidP="00763126">
            <w:pPr>
              <w:rPr>
                <w:sz w:val="20"/>
                <w:szCs w:val="20"/>
              </w:rPr>
            </w:pPr>
            <w:r w:rsidRPr="000A04F5">
              <w:rPr>
                <w:color w:val="000000"/>
                <w:sz w:val="20"/>
                <w:szCs w:val="20"/>
              </w:rPr>
              <w:t>Opatření je zaměřeno na zajištění zlepšení kval</w:t>
            </w:r>
            <w:r w:rsidR="00ED5CAE">
              <w:rPr>
                <w:color w:val="000000"/>
                <w:sz w:val="20"/>
                <w:szCs w:val="20"/>
              </w:rPr>
              <w:t>ity života dětí a mládeže (6-26 </w:t>
            </w:r>
            <w:r w:rsidRPr="000A04F5">
              <w:rPr>
                <w:color w:val="000000"/>
                <w:sz w:val="20"/>
                <w:szCs w:val="20"/>
              </w:rPr>
              <w:t>let) ohrožených společensky nežádoucími jevy předcházením nebo snížením sociálních a zdravotních rizik souvisejících se způsobem jejich života, umožnit jim lépe se orientovat v jejich sociálním prostředí a vytvářet podmínky k řešení jejich nepříznivé sociální situace.</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p>
        </w:tc>
        <w:tc>
          <w:tcPr>
            <w:tcW w:w="2079" w:type="dxa"/>
            <w:shd w:val="clear" w:color="auto" w:fill="C6D9F1"/>
          </w:tcPr>
          <w:p w:rsidR="00763126" w:rsidRPr="00E54153" w:rsidRDefault="00763126" w:rsidP="00763126">
            <w:pPr>
              <w:rPr>
                <w:b/>
                <w:sz w:val="20"/>
                <w:szCs w:val="20"/>
              </w:rPr>
            </w:pPr>
            <w:r w:rsidRPr="00E54153">
              <w:rPr>
                <w:b/>
                <w:sz w:val="20"/>
                <w:szCs w:val="20"/>
              </w:rPr>
              <w:t>Cílová skupina</w:t>
            </w:r>
          </w:p>
        </w:tc>
        <w:tc>
          <w:tcPr>
            <w:tcW w:w="6662" w:type="dxa"/>
          </w:tcPr>
          <w:p w:rsidR="00763126" w:rsidRDefault="00763126" w:rsidP="00763126">
            <w:pPr>
              <w:rPr>
                <w:color w:val="000000"/>
                <w:sz w:val="20"/>
                <w:szCs w:val="20"/>
              </w:rPr>
            </w:pPr>
            <w:r w:rsidRPr="000A04F5">
              <w:rPr>
                <w:color w:val="000000"/>
                <w:sz w:val="20"/>
                <w:szCs w:val="20"/>
              </w:rPr>
              <w:t>1 děti a mládež ve věku od 6 do 26 let ohrožené společensky nežádoucími jevy</w:t>
            </w:r>
            <w:r w:rsidR="00EB744B">
              <w:rPr>
                <w:color w:val="000000"/>
                <w:sz w:val="20"/>
                <w:szCs w:val="20"/>
              </w:rPr>
              <w:t>,</w:t>
            </w:r>
          </w:p>
          <w:p w:rsidR="00763126" w:rsidRPr="00E54153" w:rsidRDefault="00763126" w:rsidP="00EB744B">
            <w:pPr>
              <w:rPr>
                <w:sz w:val="20"/>
                <w:szCs w:val="20"/>
              </w:rPr>
            </w:pPr>
            <w:r>
              <w:rPr>
                <w:color w:val="000000"/>
                <w:sz w:val="20"/>
                <w:szCs w:val="20"/>
              </w:rPr>
              <w:t>2 etnické menšiny</w:t>
            </w:r>
            <w:r w:rsidR="00EB744B">
              <w:rPr>
                <w:color w:val="000000"/>
                <w:sz w:val="20"/>
                <w:szCs w:val="20"/>
              </w:rPr>
              <w:t xml:space="preserve">, </w:t>
            </w:r>
            <w:r w:rsidRPr="001F5425">
              <w:rPr>
                <w:color w:val="000000"/>
                <w:sz w:val="20"/>
                <w:szCs w:val="20"/>
              </w:rPr>
              <w:t>3 imigranti a azylanti</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p>
        </w:tc>
        <w:tc>
          <w:tcPr>
            <w:tcW w:w="2079" w:type="dxa"/>
            <w:shd w:val="clear" w:color="auto" w:fill="C6D9F1"/>
          </w:tcPr>
          <w:p w:rsidR="00763126" w:rsidRPr="00E54153" w:rsidRDefault="00763126" w:rsidP="00763126">
            <w:pPr>
              <w:rPr>
                <w:b/>
                <w:sz w:val="20"/>
                <w:szCs w:val="20"/>
              </w:rPr>
            </w:pPr>
            <w:r w:rsidRPr="00E54153">
              <w:rPr>
                <w:b/>
                <w:sz w:val="20"/>
                <w:szCs w:val="20"/>
              </w:rPr>
              <w:t>Druh služby</w:t>
            </w:r>
          </w:p>
        </w:tc>
        <w:tc>
          <w:tcPr>
            <w:tcW w:w="6662" w:type="dxa"/>
          </w:tcPr>
          <w:p w:rsidR="00763126" w:rsidRPr="00E54153" w:rsidRDefault="00763126" w:rsidP="00763126">
            <w:pPr>
              <w:rPr>
                <w:sz w:val="20"/>
                <w:szCs w:val="20"/>
              </w:rPr>
            </w:pPr>
            <w:r>
              <w:rPr>
                <w:sz w:val="20"/>
                <w:szCs w:val="20"/>
              </w:rPr>
              <w:t>13 Nízkoprahová zařízení pro děti a mládež (§ 62</w:t>
            </w:r>
            <w:r w:rsidRPr="00E54153">
              <w:rPr>
                <w:sz w:val="20"/>
                <w:szCs w:val="20"/>
              </w:rPr>
              <w:t>)</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p>
        </w:tc>
        <w:tc>
          <w:tcPr>
            <w:tcW w:w="2079" w:type="dxa"/>
            <w:shd w:val="clear" w:color="auto" w:fill="C6D9F1"/>
          </w:tcPr>
          <w:p w:rsidR="00763126" w:rsidRPr="00E54153" w:rsidRDefault="00763126" w:rsidP="00763126">
            <w:pPr>
              <w:rPr>
                <w:b/>
                <w:sz w:val="20"/>
                <w:szCs w:val="20"/>
              </w:rPr>
            </w:pPr>
            <w:r w:rsidRPr="00E54153">
              <w:rPr>
                <w:b/>
                <w:sz w:val="20"/>
                <w:szCs w:val="20"/>
              </w:rPr>
              <w:t>Forma služby</w:t>
            </w:r>
          </w:p>
        </w:tc>
        <w:tc>
          <w:tcPr>
            <w:tcW w:w="6662" w:type="dxa"/>
          </w:tcPr>
          <w:p w:rsidR="00763126" w:rsidRPr="00E54153" w:rsidRDefault="00763126" w:rsidP="00CA3976">
            <w:pPr>
              <w:rPr>
                <w:sz w:val="20"/>
                <w:szCs w:val="20"/>
              </w:rPr>
            </w:pPr>
            <w:r w:rsidRPr="00E54153">
              <w:rPr>
                <w:sz w:val="20"/>
                <w:szCs w:val="20"/>
              </w:rPr>
              <w:t>1 terénní</w:t>
            </w:r>
            <w:r w:rsidR="00CA3976">
              <w:rPr>
                <w:sz w:val="20"/>
                <w:szCs w:val="20"/>
              </w:rPr>
              <w:t xml:space="preserve">, </w:t>
            </w:r>
            <w:r w:rsidRPr="00E54153">
              <w:rPr>
                <w:sz w:val="20"/>
                <w:szCs w:val="20"/>
              </w:rPr>
              <w:t>2 ambulantní</w:t>
            </w:r>
          </w:p>
        </w:tc>
      </w:tr>
      <w:tr w:rsidR="00763126" w:rsidRPr="00E54153" w:rsidTr="007C1C16">
        <w:trPr>
          <w:cantSplit/>
          <w:trHeight w:val="116"/>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4</w:t>
            </w:r>
          </w:p>
        </w:tc>
        <w:tc>
          <w:tcPr>
            <w:tcW w:w="2079" w:type="dxa"/>
            <w:shd w:val="clear" w:color="auto" w:fill="C6D9F1"/>
          </w:tcPr>
          <w:p w:rsidR="00763126" w:rsidRPr="00E54153" w:rsidRDefault="00763126" w:rsidP="00763126">
            <w:pPr>
              <w:rPr>
                <w:b/>
                <w:sz w:val="20"/>
                <w:szCs w:val="20"/>
              </w:rPr>
            </w:pPr>
            <w:r w:rsidRPr="00E54153">
              <w:rPr>
                <w:b/>
                <w:sz w:val="20"/>
                <w:szCs w:val="20"/>
              </w:rPr>
              <w:t>Vymezení územního dopadu opatření:</w:t>
            </w:r>
          </w:p>
        </w:tc>
        <w:tc>
          <w:tcPr>
            <w:tcW w:w="6662" w:type="dxa"/>
          </w:tcPr>
          <w:p w:rsidR="00763126" w:rsidRPr="00E54153" w:rsidRDefault="00763126" w:rsidP="00763126">
            <w:pPr>
              <w:rPr>
                <w:sz w:val="20"/>
                <w:szCs w:val="20"/>
              </w:rPr>
            </w:pPr>
            <w:r w:rsidRPr="00E54153">
              <w:rPr>
                <w:sz w:val="20"/>
                <w:szCs w:val="20"/>
              </w:rPr>
              <w:t xml:space="preserve">území </w:t>
            </w:r>
            <w:r>
              <w:rPr>
                <w:sz w:val="20"/>
                <w:szCs w:val="20"/>
              </w:rPr>
              <w:t xml:space="preserve">města </w:t>
            </w:r>
            <w:r w:rsidRPr="00E54153">
              <w:rPr>
                <w:sz w:val="20"/>
                <w:szCs w:val="20"/>
              </w:rPr>
              <w:t xml:space="preserve">Olomouc </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5</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Předpokládané dopady opatření:</w:t>
            </w:r>
          </w:p>
        </w:tc>
        <w:tc>
          <w:tcPr>
            <w:tcW w:w="6662" w:type="dxa"/>
          </w:tcPr>
          <w:p w:rsidR="00763126" w:rsidRPr="000A04F5" w:rsidRDefault="00763126" w:rsidP="007A3ADD">
            <w:pPr>
              <w:numPr>
                <w:ilvl w:val="0"/>
                <w:numId w:val="283"/>
              </w:numPr>
              <w:tabs>
                <w:tab w:val="clear" w:pos="720"/>
                <w:tab w:val="num" w:pos="355"/>
              </w:tabs>
              <w:ind w:left="355"/>
              <w:rPr>
                <w:color w:val="000000"/>
                <w:sz w:val="20"/>
                <w:szCs w:val="20"/>
              </w:rPr>
            </w:pPr>
            <w:r w:rsidRPr="000A04F5">
              <w:rPr>
                <w:color w:val="000000"/>
                <w:sz w:val="20"/>
                <w:szCs w:val="20"/>
              </w:rPr>
              <w:t>prevence a zvyšování informovanosti klientů v oblastech rizikového chování, omezení výskytu společensky nežádoucích jevů</w:t>
            </w:r>
          </w:p>
          <w:p w:rsidR="00763126" w:rsidRPr="000A04F5" w:rsidRDefault="00763126" w:rsidP="007A3ADD">
            <w:pPr>
              <w:numPr>
                <w:ilvl w:val="0"/>
                <w:numId w:val="283"/>
              </w:numPr>
              <w:tabs>
                <w:tab w:val="clear" w:pos="720"/>
                <w:tab w:val="num" w:pos="355"/>
              </w:tabs>
              <w:ind w:left="355"/>
              <w:rPr>
                <w:color w:val="000000"/>
                <w:sz w:val="20"/>
                <w:szCs w:val="20"/>
              </w:rPr>
            </w:pPr>
            <w:r w:rsidRPr="000A04F5">
              <w:rPr>
                <w:color w:val="000000"/>
                <w:sz w:val="20"/>
                <w:szCs w:val="20"/>
              </w:rPr>
              <w:t>podpora aktivního trávení volného času</w:t>
            </w:r>
          </w:p>
          <w:p w:rsidR="00763126" w:rsidRPr="000A04F5" w:rsidRDefault="00763126" w:rsidP="007A3ADD">
            <w:pPr>
              <w:numPr>
                <w:ilvl w:val="0"/>
                <w:numId w:val="283"/>
              </w:numPr>
              <w:tabs>
                <w:tab w:val="clear" w:pos="720"/>
                <w:tab w:val="num" w:pos="355"/>
              </w:tabs>
              <w:ind w:left="355"/>
              <w:rPr>
                <w:color w:val="000000"/>
                <w:sz w:val="20"/>
                <w:szCs w:val="20"/>
              </w:rPr>
            </w:pPr>
            <w:r w:rsidRPr="000A04F5">
              <w:rPr>
                <w:color w:val="000000"/>
                <w:sz w:val="20"/>
                <w:szCs w:val="20"/>
              </w:rPr>
              <w:t xml:space="preserve">nácvik a upevňování motorických dovedností, psychických a sociálních schopností </w:t>
            </w:r>
          </w:p>
          <w:p w:rsidR="00763126" w:rsidRDefault="00763126" w:rsidP="007A3ADD">
            <w:pPr>
              <w:numPr>
                <w:ilvl w:val="0"/>
                <w:numId w:val="283"/>
              </w:numPr>
              <w:tabs>
                <w:tab w:val="clear" w:pos="720"/>
                <w:tab w:val="num" w:pos="355"/>
              </w:tabs>
              <w:ind w:left="355"/>
              <w:rPr>
                <w:color w:val="000000"/>
                <w:sz w:val="20"/>
                <w:szCs w:val="20"/>
              </w:rPr>
            </w:pPr>
            <w:r w:rsidRPr="000A04F5">
              <w:rPr>
                <w:color w:val="000000"/>
                <w:sz w:val="20"/>
                <w:szCs w:val="20"/>
              </w:rPr>
              <w:t>zvyšování motivace ke vzdělávání a uplatnění na trhu prác</w:t>
            </w:r>
            <w:r>
              <w:rPr>
                <w:color w:val="000000"/>
                <w:sz w:val="20"/>
                <w:szCs w:val="20"/>
              </w:rPr>
              <w:t>e</w:t>
            </w:r>
          </w:p>
          <w:p w:rsidR="00763126" w:rsidRPr="0049240D" w:rsidRDefault="00763126" w:rsidP="007A3ADD">
            <w:pPr>
              <w:numPr>
                <w:ilvl w:val="0"/>
                <w:numId w:val="283"/>
              </w:numPr>
              <w:tabs>
                <w:tab w:val="clear" w:pos="720"/>
                <w:tab w:val="num" w:pos="355"/>
              </w:tabs>
              <w:ind w:left="355"/>
              <w:rPr>
                <w:color w:val="000000"/>
                <w:sz w:val="20"/>
                <w:szCs w:val="20"/>
              </w:rPr>
            </w:pPr>
            <w:r w:rsidRPr="0049240D">
              <w:rPr>
                <w:color w:val="000000"/>
                <w:sz w:val="20"/>
                <w:szCs w:val="20"/>
              </w:rPr>
              <w:t>zvyšování motivace k aktivnímu ř</w:t>
            </w:r>
            <w:r w:rsidR="00E862A8">
              <w:rPr>
                <w:color w:val="000000"/>
                <w:sz w:val="20"/>
                <w:szCs w:val="20"/>
              </w:rPr>
              <w:t xml:space="preserve">ešení problémů a zvýšení </w:t>
            </w:r>
            <w:r w:rsidRPr="0049240D">
              <w:rPr>
                <w:color w:val="000000"/>
                <w:sz w:val="20"/>
                <w:szCs w:val="20"/>
              </w:rPr>
              <w:t>sebevědomí dětí a mládeže v majoritní společnosti</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6</w:t>
            </w:r>
          </w:p>
        </w:tc>
        <w:tc>
          <w:tcPr>
            <w:tcW w:w="2079" w:type="dxa"/>
            <w:shd w:val="clear" w:color="auto" w:fill="C6D9F1"/>
          </w:tcPr>
          <w:p w:rsidR="00763126" w:rsidRPr="00E54153" w:rsidRDefault="00763126" w:rsidP="00763126">
            <w:pPr>
              <w:rPr>
                <w:b/>
                <w:sz w:val="20"/>
                <w:szCs w:val="20"/>
              </w:rPr>
            </w:pPr>
            <w:r w:rsidRPr="00E54153">
              <w:rPr>
                <w:b/>
                <w:sz w:val="20"/>
                <w:szCs w:val="20"/>
              </w:rPr>
              <w:t xml:space="preserve">Rizika a ohrožení naplnění opatření: </w:t>
            </w:r>
          </w:p>
        </w:tc>
        <w:tc>
          <w:tcPr>
            <w:tcW w:w="6662" w:type="dxa"/>
          </w:tcPr>
          <w:p w:rsidR="00763126" w:rsidRPr="000A04F5" w:rsidRDefault="00763126" w:rsidP="00EB744B">
            <w:pPr>
              <w:numPr>
                <w:ilvl w:val="0"/>
                <w:numId w:val="284"/>
              </w:numPr>
              <w:tabs>
                <w:tab w:val="clear" w:pos="720"/>
                <w:tab w:val="num" w:pos="355"/>
              </w:tabs>
              <w:suppressAutoHyphens/>
              <w:ind w:left="355"/>
              <w:rPr>
                <w:color w:val="000000"/>
                <w:sz w:val="20"/>
                <w:szCs w:val="20"/>
              </w:rPr>
            </w:pPr>
            <w:r>
              <w:rPr>
                <w:color w:val="000000"/>
                <w:sz w:val="20"/>
                <w:szCs w:val="20"/>
              </w:rPr>
              <w:t>n</w:t>
            </w:r>
            <w:r w:rsidRPr="000A04F5">
              <w:rPr>
                <w:color w:val="000000"/>
                <w:sz w:val="20"/>
                <w:szCs w:val="20"/>
              </w:rPr>
              <w:t>epodaří se zajistit finanční prostředky na provoz služby</w:t>
            </w:r>
          </w:p>
          <w:p w:rsidR="00763126" w:rsidRPr="000A04F5" w:rsidRDefault="00763126" w:rsidP="00EB744B">
            <w:pPr>
              <w:numPr>
                <w:ilvl w:val="0"/>
                <w:numId w:val="284"/>
              </w:numPr>
              <w:tabs>
                <w:tab w:val="clear" w:pos="720"/>
                <w:tab w:val="num" w:pos="355"/>
              </w:tabs>
              <w:suppressAutoHyphens/>
              <w:ind w:left="355"/>
              <w:rPr>
                <w:color w:val="000000"/>
                <w:sz w:val="20"/>
                <w:szCs w:val="20"/>
              </w:rPr>
            </w:pPr>
            <w:r>
              <w:rPr>
                <w:color w:val="000000"/>
                <w:sz w:val="20"/>
                <w:szCs w:val="20"/>
              </w:rPr>
              <w:t>n</w:t>
            </w:r>
            <w:r w:rsidRPr="000A04F5">
              <w:rPr>
                <w:color w:val="000000"/>
                <w:sz w:val="20"/>
                <w:szCs w:val="20"/>
              </w:rPr>
              <w:t>edostatek kvalifikovaného personálu</w:t>
            </w:r>
          </w:p>
          <w:p w:rsidR="00763126" w:rsidRPr="000A04F5" w:rsidRDefault="00763126" w:rsidP="00EB744B">
            <w:pPr>
              <w:numPr>
                <w:ilvl w:val="0"/>
                <w:numId w:val="284"/>
              </w:numPr>
              <w:tabs>
                <w:tab w:val="clear" w:pos="720"/>
                <w:tab w:val="num" w:pos="355"/>
              </w:tabs>
              <w:suppressAutoHyphens/>
              <w:ind w:left="355"/>
              <w:rPr>
                <w:color w:val="000000"/>
                <w:sz w:val="20"/>
                <w:szCs w:val="20"/>
              </w:rPr>
            </w:pPr>
            <w:r>
              <w:rPr>
                <w:color w:val="000000"/>
                <w:sz w:val="20"/>
                <w:szCs w:val="20"/>
              </w:rPr>
              <w:t>n</w:t>
            </w:r>
            <w:r w:rsidRPr="000A04F5">
              <w:rPr>
                <w:color w:val="000000"/>
                <w:sz w:val="20"/>
                <w:szCs w:val="20"/>
              </w:rPr>
              <w:t>epodaří se zajistit vhodný prostor pro poskytování služby</w:t>
            </w:r>
          </w:p>
          <w:p w:rsidR="00763126" w:rsidRPr="004975EA" w:rsidRDefault="00763126" w:rsidP="00EB744B">
            <w:pPr>
              <w:rPr>
                <w:sz w:val="20"/>
                <w:szCs w:val="20"/>
              </w:rPr>
            </w:pPr>
            <w:r>
              <w:rPr>
                <w:color w:val="000000"/>
                <w:sz w:val="20"/>
                <w:szCs w:val="20"/>
              </w:rPr>
              <w:t xml:space="preserve">       s</w:t>
            </w:r>
            <w:r w:rsidRPr="000A04F5">
              <w:rPr>
                <w:color w:val="000000"/>
                <w:sz w:val="20"/>
                <w:szCs w:val="20"/>
              </w:rPr>
              <w:t>nížení zájmu o poskytování služby a nenaplnění její kapacity</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7</w:t>
            </w:r>
          </w:p>
        </w:tc>
        <w:tc>
          <w:tcPr>
            <w:tcW w:w="2079" w:type="dxa"/>
            <w:shd w:val="clear" w:color="auto" w:fill="C6D9F1"/>
          </w:tcPr>
          <w:p w:rsidR="00763126" w:rsidRPr="00E54153" w:rsidRDefault="00763126" w:rsidP="00763126">
            <w:pPr>
              <w:rPr>
                <w:b/>
                <w:sz w:val="20"/>
                <w:szCs w:val="20"/>
              </w:rPr>
            </w:pPr>
            <w:r w:rsidRPr="00E54153">
              <w:rPr>
                <w:b/>
                <w:sz w:val="20"/>
                <w:szCs w:val="20"/>
              </w:rPr>
              <w:t>Aktivity vedoucí k naplnění opatření:</w:t>
            </w:r>
          </w:p>
        </w:tc>
        <w:tc>
          <w:tcPr>
            <w:tcW w:w="6662" w:type="dxa"/>
          </w:tcPr>
          <w:p w:rsidR="00763126" w:rsidRPr="000A04F5" w:rsidRDefault="00763126" w:rsidP="007A3ADD">
            <w:pPr>
              <w:numPr>
                <w:ilvl w:val="0"/>
                <w:numId w:val="285"/>
              </w:numPr>
              <w:tabs>
                <w:tab w:val="clear" w:pos="720"/>
                <w:tab w:val="num" w:pos="355"/>
              </w:tabs>
              <w:ind w:left="355"/>
              <w:rPr>
                <w:color w:val="000000"/>
                <w:sz w:val="20"/>
                <w:szCs w:val="20"/>
              </w:rPr>
            </w:pPr>
            <w:r w:rsidRPr="000A04F5">
              <w:rPr>
                <w:color w:val="000000"/>
                <w:sz w:val="20"/>
                <w:szCs w:val="20"/>
              </w:rPr>
              <w:t xml:space="preserve">poskytování sociální služby nízkoprahová zařízení pro děti a mládež </w:t>
            </w:r>
          </w:p>
          <w:p w:rsidR="00763126" w:rsidRDefault="00763126" w:rsidP="007A3ADD">
            <w:pPr>
              <w:numPr>
                <w:ilvl w:val="0"/>
                <w:numId w:val="285"/>
              </w:numPr>
              <w:tabs>
                <w:tab w:val="clear" w:pos="720"/>
                <w:tab w:val="num" w:pos="355"/>
              </w:tabs>
              <w:ind w:left="355"/>
              <w:rPr>
                <w:color w:val="000000"/>
                <w:sz w:val="20"/>
                <w:szCs w:val="20"/>
              </w:rPr>
            </w:pPr>
            <w:r w:rsidRPr="000A04F5">
              <w:rPr>
                <w:color w:val="000000"/>
                <w:sz w:val="20"/>
                <w:szCs w:val="20"/>
              </w:rPr>
              <w:t xml:space="preserve">zajištění finančních prostředků na provoz služby ve stávajícím rozsahu a kvalitě  </w:t>
            </w:r>
          </w:p>
          <w:p w:rsidR="00763126" w:rsidRPr="0049240D" w:rsidRDefault="00763126" w:rsidP="007A3ADD">
            <w:pPr>
              <w:numPr>
                <w:ilvl w:val="0"/>
                <w:numId w:val="285"/>
              </w:numPr>
              <w:tabs>
                <w:tab w:val="clear" w:pos="720"/>
                <w:tab w:val="num" w:pos="355"/>
              </w:tabs>
              <w:ind w:left="355"/>
              <w:rPr>
                <w:color w:val="000000"/>
                <w:sz w:val="20"/>
                <w:szCs w:val="20"/>
              </w:rPr>
            </w:pPr>
            <w:r w:rsidRPr="0049240D">
              <w:rPr>
                <w:color w:val="000000"/>
                <w:sz w:val="20"/>
                <w:szCs w:val="20"/>
              </w:rPr>
              <w:t>průběžné hodnocení kvality a efektivity služby</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8</w:t>
            </w:r>
          </w:p>
        </w:tc>
        <w:tc>
          <w:tcPr>
            <w:tcW w:w="2079" w:type="dxa"/>
            <w:shd w:val="clear" w:color="auto" w:fill="C6D9F1"/>
          </w:tcPr>
          <w:p w:rsidR="00763126" w:rsidRPr="00E54153" w:rsidRDefault="00763126" w:rsidP="00763126">
            <w:pPr>
              <w:rPr>
                <w:b/>
                <w:sz w:val="20"/>
                <w:szCs w:val="20"/>
              </w:rPr>
            </w:pPr>
            <w:r w:rsidRPr="00E54153">
              <w:rPr>
                <w:b/>
                <w:sz w:val="20"/>
                <w:szCs w:val="20"/>
              </w:rPr>
              <w:t>Časový harmonogram plnění opatření:</w:t>
            </w:r>
          </w:p>
        </w:tc>
        <w:tc>
          <w:tcPr>
            <w:tcW w:w="6662" w:type="dxa"/>
          </w:tcPr>
          <w:p w:rsidR="00763126" w:rsidRPr="00300E2D" w:rsidRDefault="00763126" w:rsidP="00763126">
            <w:pPr>
              <w:rPr>
                <w:sz w:val="20"/>
                <w:szCs w:val="20"/>
              </w:rPr>
            </w:pPr>
            <w:r w:rsidRPr="00300E2D">
              <w:rPr>
                <w:sz w:val="20"/>
                <w:szCs w:val="20"/>
              </w:rPr>
              <w:t xml:space="preserve">2023 - 2025 </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9</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Předpokládaná výše finančních nákladů na realizaci opatření:</w:t>
            </w:r>
          </w:p>
        </w:tc>
        <w:tc>
          <w:tcPr>
            <w:tcW w:w="6662" w:type="dxa"/>
          </w:tcPr>
          <w:p w:rsidR="00763126" w:rsidRPr="00A4477F" w:rsidRDefault="00763126" w:rsidP="00763126">
            <w:pPr>
              <w:ind w:left="-37"/>
              <w:rPr>
                <w:color w:val="000000"/>
                <w:sz w:val="20"/>
                <w:szCs w:val="20"/>
              </w:rPr>
            </w:pPr>
            <w:r w:rsidRPr="00A4477F">
              <w:rPr>
                <w:rStyle w:val="Siln"/>
                <w:b w:val="0"/>
                <w:bCs w:val="0"/>
                <w:sz w:val="20"/>
                <w:szCs w:val="20"/>
              </w:rPr>
              <w:t xml:space="preserve">Společenství Romů na Moravě Romano </w:t>
            </w:r>
            <w:proofErr w:type="spellStart"/>
            <w:r w:rsidRPr="00A4477F">
              <w:rPr>
                <w:rStyle w:val="Siln"/>
                <w:b w:val="0"/>
                <w:bCs w:val="0"/>
                <w:sz w:val="20"/>
                <w:szCs w:val="20"/>
              </w:rPr>
              <w:t>jekhetaniben</w:t>
            </w:r>
            <w:proofErr w:type="spellEnd"/>
            <w:r w:rsidRPr="00A4477F">
              <w:rPr>
                <w:rStyle w:val="Siln"/>
                <w:b w:val="0"/>
                <w:bCs w:val="0"/>
                <w:sz w:val="20"/>
                <w:szCs w:val="20"/>
              </w:rPr>
              <w:t xml:space="preserve"> </w:t>
            </w:r>
            <w:proofErr w:type="spellStart"/>
            <w:r w:rsidRPr="00A4477F">
              <w:rPr>
                <w:rStyle w:val="Siln"/>
                <w:b w:val="0"/>
                <w:bCs w:val="0"/>
                <w:sz w:val="20"/>
                <w:szCs w:val="20"/>
              </w:rPr>
              <w:t>pre</w:t>
            </w:r>
            <w:proofErr w:type="spellEnd"/>
            <w:r w:rsidRPr="00A4477F">
              <w:rPr>
                <w:rStyle w:val="Siln"/>
                <w:b w:val="0"/>
                <w:bCs w:val="0"/>
                <w:sz w:val="20"/>
                <w:szCs w:val="20"/>
              </w:rPr>
              <w:t xml:space="preserve"> Morava</w:t>
            </w:r>
            <w:r w:rsidRPr="00A4477F">
              <w:rPr>
                <w:color w:val="000000"/>
                <w:sz w:val="20"/>
                <w:szCs w:val="20"/>
              </w:rPr>
              <w:t xml:space="preserve">: </w:t>
            </w:r>
          </w:p>
          <w:p w:rsidR="00763126" w:rsidRPr="00A4477F" w:rsidRDefault="00763126" w:rsidP="00763126">
            <w:pPr>
              <w:ind w:left="-37"/>
              <w:rPr>
                <w:color w:val="000000"/>
                <w:sz w:val="20"/>
                <w:szCs w:val="20"/>
              </w:rPr>
            </w:pPr>
            <w:r w:rsidRPr="00A4477F">
              <w:rPr>
                <w:color w:val="000000"/>
                <w:sz w:val="20"/>
                <w:szCs w:val="20"/>
              </w:rPr>
              <w:t>750 000 Kč/rok</w:t>
            </w:r>
          </w:p>
          <w:p w:rsidR="00763126" w:rsidRPr="001F5425" w:rsidRDefault="00763126" w:rsidP="00763126">
            <w:pPr>
              <w:ind w:left="-37"/>
              <w:rPr>
                <w:color w:val="000000"/>
                <w:sz w:val="20"/>
                <w:szCs w:val="20"/>
              </w:rPr>
            </w:pPr>
            <w:r w:rsidRPr="001F5425">
              <w:rPr>
                <w:color w:val="000000"/>
                <w:sz w:val="20"/>
                <w:szCs w:val="20"/>
              </w:rPr>
              <w:t>Charita Olomouc: 2 930 000 Kč/rok</w:t>
            </w:r>
          </w:p>
          <w:p w:rsidR="000434AF" w:rsidRDefault="00763126" w:rsidP="000434AF">
            <w:pPr>
              <w:ind w:left="-37"/>
              <w:rPr>
                <w:color w:val="000000"/>
                <w:sz w:val="20"/>
                <w:szCs w:val="20"/>
              </w:rPr>
            </w:pPr>
            <w:r w:rsidRPr="001F5425">
              <w:rPr>
                <w:color w:val="000000"/>
                <w:sz w:val="20"/>
                <w:szCs w:val="20"/>
              </w:rPr>
              <w:t>Společnost Podané ruce, o.p.s.: 3</w:t>
            </w:r>
            <w:r w:rsidR="000434AF">
              <w:rPr>
                <w:color w:val="000000"/>
                <w:sz w:val="20"/>
                <w:szCs w:val="20"/>
              </w:rPr>
              <w:t> 700 000 Kč/rok</w:t>
            </w:r>
          </w:p>
          <w:p w:rsidR="00763126" w:rsidRPr="000434AF" w:rsidRDefault="00763126" w:rsidP="000434AF">
            <w:pPr>
              <w:ind w:left="-37"/>
              <w:rPr>
                <w:color w:val="000000"/>
                <w:sz w:val="20"/>
                <w:szCs w:val="20"/>
              </w:rPr>
            </w:pPr>
            <w:r w:rsidRPr="001F5425">
              <w:rPr>
                <w:color w:val="000000"/>
                <w:sz w:val="20"/>
                <w:szCs w:val="20"/>
              </w:rPr>
              <w:t xml:space="preserve">Pro </w:t>
            </w:r>
            <w:proofErr w:type="gramStart"/>
            <w:r w:rsidRPr="001F5425">
              <w:rPr>
                <w:color w:val="000000"/>
                <w:sz w:val="20"/>
                <w:szCs w:val="20"/>
              </w:rPr>
              <w:t>Vás, z.s.</w:t>
            </w:r>
            <w:proofErr w:type="gramEnd"/>
            <w:r w:rsidRPr="001F5425">
              <w:rPr>
                <w:color w:val="000000"/>
                <w:sz w:val="20"/>
                <w:szCs w:val="20"/>
              </w:rPr>
              <w:t>: 3 571 392 Kč/rok</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10</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Předpokládané finanční zdroje:</w:t>
            </w:r>
          </w:p>
        </w:tc>
        <w:tc>
          <w:tcPr>
            <w:tcW w:w="6662" w:type="dxa"/>
          </w:tcPr>
          <w:p w:rsidR="00763126" w:rsidRPr="000A04F5" w:rsidRDefault="00763126" w:rsidP="00763126">
            <w:pPr>
              <w:ind w:left="-37"/>
              <w:rPr>
                <w:color w:val="000000"/>
                <w:sz w:val="20"/>
                <w:szCs w:val="20"/>
              </w:rPr>
            </w:pPr>
            <w:r w:rsidRPr="000A04F5">
              <w:rPr>
                <w:color w:val="000000"/>
                <w:sz w:val="20"/>
                <w:szCs w:val="20"/>
              </w:rPr>
              <w:t>MPSV</w:t>
            </w:r>
            <w:r w:rsidR="004D286D">
              <w:rPr>
                <w:color w:val="000000"/>
                <w:sz w:val="20"/>
                <w:szCs w:val="20"/>
              </w:rPr>
              <w:t xml:space="preserve"> ČR</w:t>
            </w:r>
            <w:r w:rsidRPr="000A04F5">
              <w:rPr>
                <w:color w:val="000000"/>
                <w:sz w:val="20"/>
                <w:szCs w:val="20"/>
              </w:rPr>
              <w:t xml:space="preserve">, </w:t>
            </w:r>
            <w:r>
              <w:rPr>
                <w:color w:val="000000"/>
                <w:sz w:val="20"/>
                <w:szCs w:val="20"/>
              </w:rPr>
              <w:t>Olomoucký kraj</w:t>
            </w:r>
            <w:r w:rsidRPr="000A04F5">
              <w:rPr>
                <w:color w:val="000000"/>
                <w:sz w:val="20"/>
                <w:szCs w:val="20"/>
              </w:rPr>
              <w:t xml:space="preserve">, </w:t>
            </w:r>
            <w:proofErr w:type="spellStart"/>
            <w:r w:rsidRPr="000A04F5">
              <w:rPr>
                <w:color w:val="000000"/>
                <w:sz w:val="20"/>
                <w:szCs w:val="20"/>
              </w:rPr>
              <w:t>SMOl</w:t>
            </w:r>
            <w:proofErr w:type="spellEnd"/>
            <w:r w:rsidRPr="000A04F5">
              <w:rPr>
                <w:color w:val="000000"/>
                <w:sz w:val="20"/>
                <w:szCs w:val="20"/>
              </w:rPr>
              <w:t>,</w:t>
            </w:r>
            <w:r>
              <w:rPr>
                <w:color w:val="000000"/>
                <w:sz w:val="20"/>
                <w:szCs w:val="20"/>
              </w:rPr>
              <w:t xml:space="preserve"> </w:t>
            </w:r>
            <w:r w:rsidRPr="000A04F5">
              <w:rPr>
                <w:color w:val="000000"/>
                <w:sz w:val="20"/>
                <w:szCs w:val="20"/>
              </w:rPr>
              <w:t>nadační fond</w:t>
            </w:r>
            <w:r>
              <w:rPr>
                <w:color w:val="000000"/>
                <w:sz w:val="20"/>
                <w:szCs w:val="20"/>
              </w:rPr>
              <w:t>, d</w:t>
            </w:r>
            <w:r w:rsidRPr="000A04F5">
              <w:rPr>
                <w:color w:val="000000"/>
                <w:sz w:val="20"/>
                <w:szCs w:val="20"/>
              </w:rPr>
              <w:t>ary</w:t>
            </w:r>
            <w:r>
              <w:rPr>
                <w:color w:val="000000"/>
                <w:sz w:val="20"/>
                <w:szCs w:val="20"/>
              </w:rPr>
              <w:t xml:space="preserve">, MŠMT </w:t>
            </w:r>
          </w:p>
          <w:p w:rsidR="00763126" w:rsidRPr="00300E2D" w:rsidRDefault="00763126" w:rsidP="00763126">
            <w:pPr>
              <w:rPr>
                <w:sz w:val="20"/>
                <w:szCs w:val="20"/>
              </w:rPr>
            </w:pP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t>11</w:t>
            </w:r>
          </w:p>
        </w:tc>
        <w:tc>
          <w:tcPr>
            <w:tcW w:w="2079" w:type="dxa"/>
            <w:shd w:val="clear" w:color="auto" w:fill="C6D9F1"/>
          </w:tcPr>
          <w:p w:rsidR="00763126" w:rsidRPr="00E54153" w:rsidRDefault="00763126" w:rsidP="00763126">
            <w:pPr>
              <w:rPr>
                <w:b/>
                <w:sz w:val="20"/>
                <w:szCs w:val="20"/>
              </w:rPr>
            </w:pPr>
            <w:r w:rsidRPr="00E54153">
              <w:rPr>
                <w:b/>
                <w:sz w:val="20"/>
                <w:szCs w:val="20"/>
              </w:rPr>
              <w:t>Předpokládaní realizátoři a partneři opatření:</w:t>
            </w:r>
          </w:p>
        </w:tc>
        <w:tc>
          <w:tcPr>
            <w:tcW w:w="6662" w:type="dxa"/>
          </w:tcPr>
          <w:p w:rsidR="00763126" w:rsidRDefault="00763126" w:rsidP="00763126">
            <w:pPr>
              <w:ind w:left="-37"/>
              <w:rPr>
                <w:color w:val="000000"/>
                <w:sz w:val="20"/>
                <w:szCs w:val="20"/>
              </w:rPr>
            </w:pPr>
            <w:r w:rsidRPr="008C21C2">
              <w:rPr>
                <w:b/>
                <w:color w:val="000000"/>
                <w:sz w:val="20"/>
                <w:szCs w:val="20"/>
              </w:rPr>
              <w:t>Realizátor</w:t>
            </w:r>
            <w:r>
              <w:rPr>
                <w:color w:val="000000"/>
                <w:sz w:val="20"/>
                <w:szCs w:val="20"/>
              </w:rPr>
              <w:t xml:space="preserve">: Společnost Podané ruce o.p.s., </w:t>
            </w:r>
            <w:r w:rsidRPr="009E2951">
              <w:rPr>
                <w:rStyle w:val="Siln"/>
                <w:b w:val="0"/>
                <w:bCs w:val="0"/>
                <w:sz w:val="20"/>
                <w:szCs w:val="20"/>
              </w:rPr>
              <w:t xml:space="preserve">Společenství Romů na Moravě Romano </w:t>
            </w:r>
            <w:proofErr w:type="spellStart"/>
            <w:r w:rsidRPr="009E2951">
              <w:rPr>
                <w:rStyle w:val="Siln"/>
                <w:b w:val="0"/>
                <w:bCs w:val="0"/>
                <w:sz w:val="20"/>
                <w:szCs w:val="20"/>
              </w:rPr>
              <w:t>jekhetaniben</w:t>
            </w:r>
            <w:proofErr w:type="spellEnd"/>
            <w:r w:rsidRPr="009E2951">
              <w:rPr>
                <w:rStyle w:val="Siln"/>
                <w:b w:val="0"/>
                <w:bCs w:val="0"/>
                <w:sz w:val="20"/>
                <w:szCs w:val="20"/>
              </w:rPr>
              <w:t xml:space="preserve"> </w:t>
            </w:r>
            <w:proofErr w:type="spellStart"/>
            <w:r w:rsidRPr="009E2951">
              <w:rPr>
                <w:rStyle w:val="Siln"/>
                <w:b w:val="0"/>
                <w:bCs w:val="0"/>
                <w:sz w:val="20"/>
                <w:szCs w:val="20"/>
              </w:rPr>
              <w:t>pre</w:t>
            </w:r>
            <w:proofErr w:type="spellEnd"/>
            <w:r w:rsidRPr="009E2951">
              <w:rPr>
                <w:rStyle w:val="Siln"/>
                <w:b w:val="0"/>
                <w:bCs w:val="0"/>
                <w:sz w:val="20"/>
                <w:szCs w:val="20"/>
              </w:rPr>
              <w:t xml:space="preserve"> Morava</w:t>
            </w:r>
            <w:r>
              <w:rPr>
                <w:color w:val="000000"/>
                <w:sz w:val="20"/>
                <w:szCs w:val="20"/>
              </w:rPr>
              <w:t xml:space="preserve">, </w:t>
            </w:r>
            <w:r w:rsidRPr="000A04F5">
              <w:rPr>
                <w:color w:val="000000"/>
                <w:sz w:val="20"/>
                <w:szCs w:val="20"/>
              </w:rPr>
              <w:t>Charita Olomouc</w:t>
            </w:r>
            <w:r>
              <w:rPr>
                <w:color w:val="000000"/>
                <w:sz w:val="20"/>
                <w:szCs w:val="20"/>
              </w:rPr>
              <w:t xml:space="preserve">, </w:t>
            </w:r>
            <w:r w:rsidRPr="00EB4209">
              <w:rPr>
                <w:color w:val="000000"/>
                <w:sz w:val="20"/>
                <w:szCs w:val="20"/>
              </w:rPr>
              <w:t xml:space="preserve">Pro </w:t>
            </w:r>
            <w:proofErr w:type="gramStart"/>
            <w:r w:rsidRPr="00EB4209">
              <w:rPr>
                <w:color w:val="000000"/>
                <w:sz w:val="20"/>
                <w:szCs w:val="20"/>
              </w:rPr>
              <w:t>Vás, z.s.</w:t>
            </w:r>
            <w:proofErr w:type="gramEnd"/>
            <w:r w:rsidRPr="00EB4209">
              <w:rPr>
                <w:color w:val="000000"/>
                <w:sz w:val="20"/>
                <w:szCs w:val="20"/>
              </w:rPr>
              <w:t xml:space="preserve"> </w:t>
            </w:r>
          </w:p>
          <w:p w:rsidR="00763126" w:rsidRPr="0049240D" w:rsidRDefault="00763126" w:rsidP="00763126">
            <w:pPr>
              <w:ind w:left="-37"/>
              <w:rPr>
                <w:color w:val="000000"/>
                <w:sz w:val="20"/>
                <w:szCs w:val="20"/>
              </w:rPr>
            </w:pPr>
            <w:r w:rsidRPr="008C21C2">
              <w:rPr>
                <w:b/>
                <w:color w:val="000000"/>
                <w:sz w:val="20"/>
                <w:szCs w:val="20"/>
              </w:rPr>
              <w:t>Partner</w:t>
            </w:r>
            <w:r>
              <w:rPr>
                <w:color w:val="000000"/>
                <w:sz w:val="20"/>
                <w:szCs w:val="20"/>
              </w:rPr>
              <w:t>: Olomoucký kraj</w:t>
            </w:r>
            <w:r w:rsidRPr="000A04F5">
              <w:rPr>
                <w:color w:val="000000"/>
                <w:sz w:val="20"/>
                <w:szCs w:val="20"/>
              </w:rPr>
              <w:t xml:space="preserve">, </w:t>
            </w:r>
            <w:proofErr w:type="spellStart"/>
            <w:r>
              <w:rPr>
                <w:color w:val="000000"/>
                <w:sz w:val="20"/>
                <w:szCs w:val="20"/>
              </w:rPr>
              <w:t>MMOl</w:t>
            </w:r>
            <w:proofErr w:type="spellEnd"/>
            <w:r>
              <w:rPr>
                <w:color w:val="000000"/>
                <w:sz w:val="20"/>
                <w:szCs w:val="20"/>
              </w:rPr>
              <w:t xml:space="preserve"> (</w:t>
            </w:r>
            <w:r w:rsidRPr="000A04F5">
              <w:rPr>
                <w:color w:val="000000"/>
                <w:sz w:val="20"/>
                <w:szCs w:val="20"/>
              </w:rPr>
              <w:t>OSV</w:t>
            </w:r>
            <w:r>
              <w:rPr>
                <w:color w:val="000000"/>
                <w:sz w:val="20"/>
                <w:szCs w:val="20"/>
              </w:rPr>
              <w:t>)</w:t>
            </w:r>
            <w:r w:rsidRPr="000A04F5">
              <w:rPr>
                <w:color w:val="000000"/>
                <w:sz w:val="20"/>
                <w:szCs w:val="20"/>
              </w:rPr>
              <w:t xml:space="preserve">, </w:t>
            </w:r>
            <w:r>
              <w:rPr>
                <w:color w:val="000000"/>
                <w:sz w:val="20"/>
                <w:szCs w:val="20"/>
              </w:rPr>
              <w:t>ZŠ a MŠ</w:t>
            </w:r>
            <w:r w:rsidRPr="000A04F5">
              <w:rPr>
                <w:color w:val="000000"/>
                <w:sz w:val="20"/>
                <w:szCs w:val="20"/>
              </w:rPr>
              <w:t>, poskytovatelé sociálních</w:t>
            </w:r>
            <w:r>
              <w:rPr>
                <w:color w:val="000000"/>
                <w:sz w:val="20"/>
                <w:szCs w:val="20"/>
              </w:rPr>
              <w:t xml:space="preserve"> služeb</w:t>
            </w:r>
          </w:p>
        </w:tc>
      </w:tr>
      <w:tr w:rsidR="00763126" w:rsidRPr="00E54153" w:rsidTr="007C1C16">
        <w:trPr>
          <w:cantSplit/>
        </w:trPr>
        <w:tc>
          <w:tcPr>
            <w:tcW w:w="360" w:type="dxa"/>
            <w:shd w:val="clear" w:color="auto" w:fill="C6D9F1"/>
          </w:tcPr>
          <w:p w:rsidR="00763126" w:rsidRPr="00E54153" w:rsidRDefault="00763126" w:rsidP="00763126">
            <w:pPr>
              <w:jc w:val="center"/>
              <w:rPr>
                <w:b/>
                <w:bCs/>
                <w:color w:val="000000"/>
                <w:sz w:val="20"/>
                <w:szCs w:val="20"/>
              </w:rPr>
            </w:pPr>
            <w:r w:rsidRPr="00E54153">
              <w:rPr>
                <w:b/>
                <w:bCs/>
                <w:color w:val="000000"/>
                <w:sz w:val="20"/>
                <w:szCs w:val="20"/>
              </w:rPr>
              <w:lastRenderedPageBreak/>
              <w:t>12</w:t>
            </w:r>
          </w:p>
        </w:tc>
        <w:tc>
          <w:tcPr>
            <w:tcW w:w="2079" w:type="dxa"/>
            <w:shd w:val="clear" w:color="auto" w:fill="C6D9F1"/>
          </w:tcPr>
          <w:p w:rsidR="00763126" w:rsidRPr="00E54153" w:rsidRDefault="00763126" w:rsidP="00763126">
            <w:pPr>
              <w:rPr>
                <w:b/>
                <w:sz w:val="20"/>
                <w:szCs w:val="20"/>
              </w:rPr>
            </w:pPr>
            <w:r w:rsidRPr="00E54153">
              <w:rPr>
                <w:b/>
                <w:sz w:val="20"/>
                <w:szCs w:val="20"/>
              </w:rPr>
              <w:t>Hodnoticí indikátory výstupů a výsledků:</w:t>
            </w:r>
          </w:p>
        </w:tc>
        <w:tc>
          <w:tcPr>
            <w:tcW w:w="6662" w:type="dxa"/>
          </w:tcPr>
          <w:p w:rsidR="00763126" w:rsidRDefault="00763126" w:rsidP="00763126">
            <w:pPr>
              <w:ind w:left="-37"/>
              <w:rPr>
                <w:color w:val="000000"/>
                <w:sz w:val="20"/>
                <w:szCs w:val="20"/>
              </w:rPr>
            </w:pPr>
            <w:r w:rsidRPr="009E2951">
              <w:rPr>
                <w:rStyle w:val="Siln"/>
                <w:b w:val="0"/>
                <w:bCs w:val="0"/>
                <w:sz w:val="20"/>
                <w:szCs w:val="20"/>
              </w:rPr>
              <w:t xml:space="preserve">Společenství Romů na Moravě Romano </w:t>
            </w:r>
            <w:proofErr w:type="spellStart"/>
            <w:r w:rsidRPr="009E2951">
              <w:rPr>
                <w:rStyle w:val="Siln"/>
                <w:b w:val="0"/>
                <w:bCs w:val="0"/>
                <w:sz w:val="20"/>
                <w:szCs w:val="20"/>
              </w:rPr>
              <w:t>jekhetaniben</w:t>
            </w:r>
            <w:proofErr w:type="spellEnd"/>
            <w:r w:rsidRPr="009E2951">
              <w:rPr>
                <w:rStyle w:val="Siln"/>
                <w:b w:val="0"/>
                <w:bCs w:val="0"/>
                <w:sz w:val="20"/>
                <w:szCs w:val="20"/>
              </w:rPr>
              <w:t xml:space="preserve"> </w:t>
            </w:r>
            <w:proofErr w:type="spellStart"/>
            <w:r w:rsidRPr="009E2951">
              <w:rPr>
                <w:rStyle w:val="Siln"/>
                <w:b w:val="0"/>
                <w:bCs w:val="0"/>
                <w:sz w:val="20"/>
                <w:szCs w:val="20"/>
              </w:rPr>
              <w:t>pre</w:t>
            </w:r>
            <w:proofErr w:type="spellEnd"/>
            <w:r w:rsidRPr="009E2951">
              <w:rPr>
                <w:rStyle w:val="Siln"/>
                <w:b w:val="0"/>
                <w:bCs w:val="0"/>
                <w:sz w:val="20"/>
                <w:szCs w:val="20"/>
              </w:rPr>
              <w:t xml:space="preserve"> Morava</w:t>
            </w:r>
            <w:r w:rsidRPr="009E2951">
              <w:rPr>
                <w:color w:val="000000"/>
                <w:sz w:val="20"/>
                <w:szCs w:val="20"/>
              </w:rPr>
              <w:t xml:space="preserve"> </w:t>
            </w:r>
            <w:r w:rsidRPr="000A04F5">
              <w:rPr>
                <w:color w:val="000000"/>
                <w:sz w:val="20"/>
                <w:szCs w:val="20"/>
              </w:rPr>
              <w:t xml:space="preserve"> </w:t>
            </w:r>
          </w:p>
          <w:p w:rsidR="00763126" w:rsidRDefault="00763126" w:rsidP="007A3ADD">
            <w:pPr>
              <w:numPr>
                <w:ilvl w:val="0"/>
                <w:numId w:val="296"/>
              </w:numPr>
              <w:rPr>
                <w:color w:val="000000"/>
                <w:sz w:val="20"/>
                <w:szCs w:val="20"/>
              </w:rPr>
            </w:pPr>
            <w:r>
              <w:rPr>
                <w:color w:val="000000"/>
                <w:sz w:val="20"/>
                <w:szCs w:val="20"/>
              </w:rPr>
              <w:t>služba bude poskytnuta 4</w:t>
            </w:r>
            <w:r w:rsidRPr="000A04F5">
              <w:rPr>
                <w:color w:val="000000"/>
                <w:sz w:val="20"/>
                <w:szCs w:val="20"/>
              </w:rPr>
              <w:t>0</w:t>
            </w:r>
            <w:r>
              <w:rPr>
                <w:color w:val="000000"/>
                <w:sz w:val="20"/>
                <w:szCs w:val="20"/>
              </w:rPr>
              <w:t xml:space="preserve"> osobám/</w:t>
            </w:r>
            <w:r w:rsidRPr="000A04F5">
              <w:rPr>
                <w:color w:val="000000"/>
                <w:sz w:val="20"/>
                <w:szCs w:val="20"/>
              </w:rPr>
              <w:t xml:space="preserve">rok  </w:t>
            </w:r>
          </w:p>
          <w:p w:rsidR="00763126" w:rsidRDefault="00763126" w:rsidP="00763126">
            <w:pPr>
              <w:ind w:left="-37"/>
              <w:rPr>
                <w:color w:val="000000"/>
                <w:sz w:val="20"/>
                <w:szCs w:val="20"/>
              </w:rPr>
            </w:pPr>
            <w:r w:rsidRPr="000A04F5">
              <w:rPr>
                <w:color w:val="000000"/>
                <w:sz w:val="20"/>
                <w:szCs w:val="20"/>
              </w:rPr>
              <w:t xml:space="preserve">Charita Olomouc   </w:t>
            </w:r>
          </w:p>
          <w:p w:rsidR="00763126" w:rsidRDefault="00763126" w:rsidP="007A3ADD">
            <w:pPr>
              <w:numPr>
                <w:ilvl w:val="0"/>
                <w:numId w:val="296"/>
              </w:numPr>
              <w:rPr>
                <w:color w:val="000000"/>
                <w:sz w:val="20"/>
                <w:szCs w:val="20"/>
              </w:rPr>
            </w:pPr>
            <w:r>
              <w:rPr>
                <w:color w:val="000000"/>
                <w:sz w:val="20"/>
                <w:szCs w:val="20"/>
              </w:rPr>
              <w:t>s</w:t>
            </w:r>
            <w:r w:rsidRPr="000A04F5">
              <w:rPr>
                <w:color w:val="000000"/>
                <w:sz w:val="20"/>
                <w:szCs w:val="20"/>
              </w:rPr>
              <w:t>lu</w:t>
            </w:r>
            <w:r>
              <w:rPr>
                <w:color w:val="000000"/>
                <w:sz w:val="20"/>
                <w:szCs w:val="20"/>
              </w:rPr>
              <w:t>žba bude poskytnuta 100 osobám/</w:t>
            </w:r>
            <w:r w:rsidRPr="000A04F5">
              <w:rPr>
                <w:color w:val="000000"/>
                <w:sz w:val="20"/>
                <w:szCs w:val="20"/>
              </w:rPr>
              <w:t>rok</w:t>
            </w:r>
          </w:p>
          <w:p w:rsidR="00763126" w:rsidRPr="000A04F5" w:rsidRDefault="00763126" w:rsidP="00763126">
            <w:pPr>
              <w:ind w:left="-37"/>
              <w:rPr>
                <w:color w:val="000000"/>
                <w:sz w:val="20"/>
                <w:szCs w:val="20"/>
              </w:rPr>
            </w:pPr>
            <w:r w:rsidRPr="000A04F5">
              <w:rPr>
                <w:color w:val="000000"/>
                <w:sz w:val="20"/>
                <w:szCs w:val="20"/>
              </w:rPr>
              <w:t xml:space="preserve">Společnost Podané ruce o.p.s. </w:t>
            </w:r>
          </w:p>
          <w:p w:rsidR="00763126" w:rsidRDefault="00763126" w:rsidP="007A3ADD">
            <w:pPr>
              <w:numPr>
                <w:ilvl w:val="0"/>
                <w:numId w:val="296"/>
              </w:numPr>
              <w:rPr>
                <w:color w:val="000000"/>
                <w:sz w:val="20"/>
                <w:szCs w:val="20"/>
              </w:rPr>
            </w:pPr>
            <w:r>
              <w:rPr>
                <w:color w:val="000000"/>
                <w:sz w:val="20"/>
                <w:szCs w:val="20"/>
              </w:rPr>
              <w:t>s</w:t>
            </w:r>
            <w:r w:rsidRPr="000A04F5">
              <w:rPr>
                <w:color w:val="000000"/>
                <w:sz w:val="20"/>
                <w:szCs w:val="20"/>
              </w:rPr>
              <w:t>luž</w:t>
            </w:r>
            <w:r>
              <w:rPr>
                <w:color w:val="000000"/>
                <w:sz w:val="20"/>
                <w:szCs w:val="20"/>
              </w:rPr>
              <w:t>ba bude poskytnuta 200 osobám/</w:t>
            </w:r>
            <w:r w:rsidRPr="000A04F5">
              <w:rPr>
                <w:color w:val="000000"/>
                <w:sz w:val="20"/>
                <w:szCs w:val="20"/>
              </w:rPr>
              <w:t>rok</w:t>
            </w:r>
          </w:p>
          <w:p w:rsidR="00763126" w:rsidRPr="0049240D" w:rsidRDefault="00763126" w:rsidP="00763126">
            <w:pPr>
              <w:ind w:left="-37"/>
              <w:rPr>
                <w:color w:val="000000"/>
                <w:sz w:val="20"/>
                <w:szCs w:val="20"/>
              </w:rPr>
            </w:pPr>
            <w:r w:rsidRPr="0049240D">
              <w:rPr>
                <w:color w:val="000000"/>
                <w:sz w:val="20"/>
                <w:szCs w:val="20"/>
              </w:rPr>
              <w:t xml:space="preserve">Pro </w:t>
            </w:r>
            <w:proofErr w:type="gramStart"/>
            <w:r w:rsidRPr="0049240D">
              <w:rPr>
                <w:color w:val="000000"/>
                <w:sz w:val="20"/>
                <w:szCs w:val="20"/>
              </w:rPr>
              <w:t>Vás, z.s.</w:t>
            </w:r>
            <w:proofErr w:type="gramEnd"/>
            <w:r w:rsidRPr="0049240D">
              <w:rPr>
                <w:color w:val="000000"/>
                <w:sz w:val="20"/>
                <w:szCs w:val="20"/>
              </w:rPr>
              <w:t xml:space="preserve"> </w:t>
            </w:r>
          </w:p>
          <w:p w:rsidR="00763126" w:rsidRPr="00300E2D" w:rsidRDefault="00763126" w:rsidP="007A3ADD">
            <w:pPr>
              <w:pStyle w:val="ListParagraph1"/>
              <w:numPr>
                <w:ilvl w:val="0"/>
                <w:numId w:val="296"/>
              </w:numPr>
              <w:rPr>
                <w:rFonts w:ascii="Times New Roman" w:hAnsi="Times New Roman"/>
                <w:sz w:val="20"/>
                <w:szCs w:val="20"/>
              </w:rPr>
            </w:pPr>
            <w:r w:rsidRPr="0049240D">
              <w:rPr>
                <w:rFonts w:ascii="Times New Roman" w:hAnsi="Times New Roman"/>
                <w:color w:val="000000"/>
                <w:sz w:val="20"/>
                <w:szCs w:val="20"/>
              </w:rPr>
              <w:t xml:space="preserve">služba bude poskytnuta </w:t>
            </w:r>
            <w:r>
              <w:rPr>
                <w:rFonts w:ascii="Times New Roman" w:hAnsi="Times New Roman"/>
                <w:color w:val="000000"/>
                <w:sz w:val="20"/>
                <w:szCs w:val="20"/>
              </w:rPr>
              <w:t>170-25</w:t>
            </w:r>
            <w:r w:rsidRPr="0049240D">
              <w:rPr>
                <w:rFonts w:ascii="Times New Roman" w:hAnsi="Times New Roman"/>
                <w:color w:val="000000"/>
                <w:sz w:val="20"/>
                <w:szCs w:val="20"/>
              </w:rPr>
              <w:t>0 osobám/rok</w:t>
            </w:r>
            <w:r w:rsidRPr="000A04F5">
              <w:rPr>
                <w:color w:val="000000"/>
                <w:sz w:val="20"/>
                <w:szCs w:val="20"/>
              </w:rPr>
              <w:t xml:space="preserve">  </w:t>
            </w:r>
          </w:p>
        </w:tc>
      </w:tr>
    </w:tbl>
    <w:p w:rsidR="00763126" w:rsidRPr="006E113B" w:rsidRDefault="00763126" w:rsidP="00763126">
      <w:pPr>
        <w:rPr>
          <w:sz w:val="22"/>
        </w:rPr>
      </w:pPr>
    </w:p>
    <w:p w:rsidR="00763126" w:rsidRPr="00E77B28" w:rsidRDefault="00763126" w:rsidP="00763126"/>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662"/>
      </w:tblGrid>
      <w:tr w:rsidR="00D955CA" w:rsidRPr="00E54153" w:rsidTr="00763126">
        <w:trPr>
          <w:cantSplit/>
          <w:trHeight w:val="226"/>
        </w:trPr>
        <w:tc>
          <w:tcPr>
            <w:tcW w:w="2410" w:type="dxa"/>
            <w:shd w:val="clear" w:color="auto" w:fill="B8CCE4"/>
          </w:tcPr>
          <w:p w:rsidR="00D955CA" w:rsidRDefault="00D955CA" w:rsidP="00763126">
            <w:pPr>
              <w:rPr>
                <w:b/>
                <w:sz w:val="20"/>
                <w:szCs w:val="20"/>
              </w:rPr>
            </w:pPr>
            <w:r>
              <w:rPr>
                <w:b/>
                <w:sz w:val="20"/>
                <w:szCs w:val="20"/>
              </w:rPr>
              <w:t>Číslo/kód:</w:t>
            </w:r>
          </w:p>
        </w:tc>
        <w:tc>
          <w:tcPr>
            <w:tcW w:w="6662" w:type="dxa"/>
            <w:shd w:val="clear" w:color="auto" w:fill="B8CCE4"/>
          </w:tcPr>
          <w:p w:rsidR="00D955CA" w:rsidRDefault="00D955CA" w:rsidP="00763126">
            <w:pPr>
              <w:rPr>
                <w:b/>
                <w:sz w:val="20"/>
                <w:szCs w:val="20"/>
              </w:rPr>
            </w:pPr>
            <w:r>
              <w:rPr>
                <w:b/>
                <w:sz w:val="20"/>
                <w:szCs w:val="20"/>
              </w:rPr>
              <w:t>5.2</w:t>
            </w:r>
          </w:p>
        </w:tc>
      </w:tr>
      <w:tr w:rsidR="00763126" w:rsidRPr="00E54153" w:rsidTr="00D955CA">
        <w:trPr>
          <w:cantSplit/>
          <w:trHeight w:val="226"/>
        </w:trPr>
        <w:tc>
          <w:tcPr>
            <w:tcW w:w="2410" w:type="dxa"/>
            <w:shd w:val="clear" w:color="auto" w:fill="auto"/>
          </w:tcPr>
          <w:p w:rsidR="00763126" w:rsidRPr="00E54153" w:rsidRDefault="00763126" w:rsidP="00D955CA">
            <w:pPr>
              <w:rPr>
                <w:b/>
                <w:sz w:val="20"/>
                <w:szCs w:val="20"/>
              </w:rPr>
            </w:pPr>
            <w:r>
              <w:rPr>
                <w:b/>
                <w:sz w:val="20"/>
                <w:szCs w:val="20"/>
              </w:rPr>
              <w:t xml:space="preserve">Dílčí cíl </w:t>
            </w:r>
          </w:p>
        </w:tc>
        <w:tc>
          <w:tcPr>
            <w:tcW w:w="6662" w:type="dxa"/>
            <w:shd w:val="clear" w:color="auto" w:fill="auto"/>
          </w:tcPr>
          <w:p w:rsidR="00763126" w:rsidRPr="00E54153" w:rsidRDefault="00763126" w:rsidP="00763126">
            <w:pPr>
              <w:rPr>
                <w:b/>
                <w:sz w:val="20"/>
                <w:szCs w:val="20"/>
              </w:rPr>
            </w:pPr>
            <w:r>
              <w:rPr>
                <w:b/>
                <w:sz w:val="20"/>
                <w:szCs w:val="20"/>
              </w:rPr>
              <w:t>Podpora mezikulturního dialogu a porozumění</w:t>
            </w:r>
          </w:p>
        </w:tc>
      </w:tr>
      <w:tr w:rsidR="00763126" w:rsidRPr="00E54153" w:rsidTr="00763126">
        <w:trPr>
          <w:cantSplit/>
        </w:trPr>
        <w:tc>
          <w:tcPr>
            <w:tcW w:w="2410" w:type="dxa"/>
            <w:shd w:val="clear" w:color="auto" w:fill="auto"/>
          </w:tcPr>
          <w:p w:rsidR="00763126" w:rsidRPr="00E54153" w:rsidRDefault="00763126" w:rsidP="00763126">
            <w:pPr>
              <w:rPr>
                <w:b/>
                <w:sz w:val="20"/>
                <w:szCs w:val="20"/>
              </w:rPr>
            </w:pPr>
            <w:r>
              <w:rPr>
                <w:b/>
                <w:sz w:val="20"/>
                <w:szCs w:val="20"/>
              </w:rPr>
              <w:t>Charakteristika cíle</w:t>
            </w:r>
            <w:r w:rsidRPr="00E54153">
              <w:rPr>
                <w:b/>
                <w:sz w:val="20"/>
                <w:szCs w:val="20"/>
              </w:rPr>
              <w:t>:</w:t>
            </w:r>
          </w:p>
        </w:tc>
        <w:tc>
          <w:tcPr>
            <w:tcW w:w="6662" w:type="dxa"/>
            <w:shd w:val="clear" w:color="auto" w:fill="auto"/>
          </w:tcPr>
          <w:p w:rsidR="00763126" w:rsidRPr="007C1C16" w:rsidRDefault="00763126" w:rsidP="00763126">
            <w:pPr>
              <w:rPr>
                <w:b/>
                <w:sz w:val="20"/>
                <w:szCs w:val="20"/>
              </w:rPr>
            </w:pPr>
            <w:r w:rsidRPr="007C1C16">
              <w:rPr>
                <w:sz w:val="20"/>
                <w:szCs w:val="20"/>
              </w:rPr>
              <w:t>Cíl se zaměřuje na pozitivní prezentaci etnických menšin a mezikulturní dialog, snížení</w:t>
            </w:r>
            <w:r w:rsidRPr="007C1C16">
              <w:rPr>
                <w:rStyle w:val="Zvraznn"/>
                <w:bCs/>
                <w:sz w:val="20"/>
                <w:szCs w:val="20"/>
              </w:rPr>
              <w:t xml:space="preserve"> </w:t>
            </w:r>
            <w:r w:rsidRPr="007C1C16">
              <w:rPr>
                <w:rStyle w:val="Zvraznn"/>
                <w:b w:val="0"/>
                <w:bCs/>
                <w:sz w:val="20"/>
                <w:szCs w:val="20"/>
              </w:rPr>
              <w:t>xenofobních</w:t>
            </w:r>
            <w:r w:rsidRPr="007C1C16">
              <w:rPr>
                <w:rStyle w:val="ft"/>
                <w:sz w:val="20"/>
                <w:szCs w:val="20"/>
              </w:rPr>
              <w:t xml:space="preserve"> projevů a získání nových pozitivních zkušeností nezatížených předsudky. Dále se cíl zaměřuje na zdůraznění prospěšnosti kulturní rozmanitosti.</w:t>
            </w:r>
          </w:p>
        </w:tc>
      </w:tr>
      <w:tr w:rsidR="00763126" w:rsidRPr="00E54153" w:rsidTr="00763126">
        <w:trPr>
          <w:cantSplit/>
        </w:trPr>
        <w:tc>
          <w:tcPr>
            <w:tcW w:w="2410" w:type="dxa"/>
            <w:shd w:val="clear" w:color="auto" w:fill="auto"/>
          </w:tcPr>
          <w:p w:rsidR="00763126" w:rsidRPr="00E54153" w:rsidRDefault="00763126" w:rsidP="00763126">
            <w:pPr>
              <w:rPr>
                <w:b/>
                <w:sz w:val="20"/>
                <w:szCs w:val="20"/>
              </w:rPr>
            </w:pPr>
            <w:r>
              <w:rPr>
                <w:b/>
                <w:sz w:val="20"/>
                <w:szCs w:val="20"/>
              </w:rPr>
              <w:t>Opatření, která vedou k naplnění cíle:</w:t>
            </w:r>
          </w:p>
        </w:tc>
        <w:tc>
          <w:tcPr>
            <w:tcW w:w="6662" w:type="dxa"/>
          </w:tcPr>
          <w:p w:rsidR="00763126" w:rsidRPr="007C1C16" w:rsidRDefault="00763126" w:rsidP="00763126">
            <w:pPr>
              <w:rPr>
                <w:sz w:val="20"/>
                <w:szCs w:val="20"/>
              </w:rPr>
            </w:pPr>
            <w:r w:rsidRPr="007C1C16">
              <w:rPr>
                <w:sz w:val="20"/>
                <w:szCs w:val="20"/>
              </w:rPr>
              <w:t xml:space="preserve">5.2.1 Podpora aktivit zaměřených na zmírnění xenofobních postojů </w:t>
            </w:r>
          </w:p>
          <w:p w:rsidR="00763126" w:rsidRPr="007C1C16" w:rsidRDefault="00763126" w:rsidP="00763126">
            <w:pPr>
              <w:rPr>
                <w:sz w:val="20"/>
                <w:szCs w:val="20"/>
              </w:rPr>
            </w:pPr>
            <w:r w:rsidRPr="007C1C16">
              <w:rPr>
                <w:sz w:val="20"/>
                <w:szCs w:val="20"/>
              </w:rPr>
              <w:t>5.2.2 Podpora a realizace kulturních a sportovních aktivit</w:t>
            </w:r>
          </w:p>
        </w:tc>
      </w:tr>
    </w:tbl>
    <w:p w:rsidR="00763126" w:rsidRDefault="00763126" w:rsidP="00763126">
      <w:pPr>
        <w:pStyle w:val="Titulek"/>
        <w:rPr>
          <w:rFonts w:ascii="Times New Roman" w:hAnsi="Times New Roman"/>
          <w:sz w:val="22"/>
          <w:szCs w:val="22"/>
        </w:rPr>
      </w:pPr>
    </w:p>
    <w:p w:rsidR="00763126" w:rsidRPr="0018669A" w:rsidRDefault="00763126" w:rsidP="00763126"/>
    <w:tbl>
      <w:tblPr>
        <w:tblW w:w="910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0"/>
        <w:gridCol w:w="2079"/>
        <w:gridCol w:w="6662"/>
      </w:tblGrid>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1</w:t>
            </w:r>
          </w:p>
        </w:tc>
        <w:tc>
          <w:tcPr>
            <w:tcW w:w="2079" w:type="dxa"/>
            <w:shd w:val="clear" w:color="auto" w:fill="B8CCE4"/>
          </w:tcPr>
          <w:p w:rsidR="00763126" w:rsidRPr="0051242F" w:rsidRDefault="00763126" w:rsidP="00763126">
            <w:pPr>
              <w:rPr>
                <w:b/>
                <w:sz w:val="20"/>
                <w:szCs w:val="20"/>
              </w:rPr>
            </w:pPr>
            <w:r w:rsidRPr="0051242F">
              <w:rPr>
                <w:b/>
                <w:sz w:val="20"/>
                <w:szCs w:val="20"/>
              </w:rPr>
              <w:t>Kód opatření:</w:t>
            </w:r>
          </w:p>
        </w:tc>
        <w:tc>
          <w:tcPr>
            <w:tcW w:w="6662" w:type="dxa"/>
            <w:shd w:val="clear" w:color="auto" w:fill="B8CCE4"/>
          </w:tcPr>
          <w:p w:rsidR="00763126" w:rsidRPr="0051242F" w:rsidRDefault="00763126" w:rsidP="00763126">
            <w:pPr>
              <w:rPr>
                <w:b/>
                <w:sz w:val="20"/>
                <w:szCs w:val="20"/>
              </w:rPr>
            </w:pPr>
            <w:r>
              <w:rPr>
                <w:b/>
                <w:sz w:val="20"/>
                <w:szCs w:val="20"/>
              </w:rPr>
              <w:t>5.2</w:t>
            </w:r>
            <w:r w:rsidRPr="0051242F">
              <w:rPr>
                <w:b/>
                <w:sz w:val="20"/>
                <w:szCs w:val="20"/>
              </w:rPr>
              <w:t>.</w:t>
            </w:r>
            <w:r>
              <w:rPr>
                <w:b/>
                <w:sz w:val="20"/>
                <w:szCs w:val="20"/>
              </w:rPr>
              <w:t>1</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2</w:t>
            </w:r>
          </w:p>
        </w:tc>
        <w:tc>
          <w:tcPr>
            <w:tcW w:w="2079" w:type="dxa"/>
            <w:shd w:val="clear" w:color="auto" w:fill="B8CCE4"/>
          </w:tcPr>
          <w:p w:rsidR="00763126" w:rsidRPr="0051242F" w:rsidRDefault="00763126" w:rsidP="00763126">
            <w:pPr>
              <w:rPr>
                <w:b/>
                <w:sz w:val="20"/>
                <w:szCs w:val="20"/>
              </w:rPr>
            </w:pPr>
            <w:r w:rsidRPr="0051242F">
              <w:rPr>
                <w:b/>
                <w:sz w:val="20"/>
                <w:szCs w:val="20"/>
              </w:rPr>
              <w:t>Název opatření:</w:t>
            </w:r>
          </w:p>
        </w:tc>
        <w:tc>
          <w:tcPr>
            <w:tcW w:w="6662" w:type="dxa"/>
            <w:shd w:val="clear" w:color="auto" w:fill="B8CCE4"/>
          </w:tcPr>
          <w:tbl>
            <w:tblPr>
              <w:tblW w:w="0" w:type="auto"/>
              <w:tblLook w:val="0000" w:firstRow="0" w:lastRow="0" w:firstColumn="0" w:lastColumn="0" w:noHBand="0" w:noVBand="0"/>
            </w:tblPr>
            <w:tblGrid>
              <w:gridCol w:w="5445"/>
            </w:tblGrid>
            <w:tr w:rsidR="00763126" w:rsidRPr="0051242F" w:rsidTr="00763126">
              <w:trPr>
                <w:trHeight w:val="111"/>
              </w:trPr>
              <w:tc>
                <w:tcPr>
                  <w:tcW w:w="0" w:type="auto"/>
                  <w:tcBorders>
                    <w:top w:val="nil"/>
                    <w:left w:val="nil"/>
                    <w:bottom w:val="nil"/>
                    <w:right w:val="nil"/>
                  </w:tcBorders>
                </w:tcPr>
                <w:p w:rsidR="00763126" w:rsidRPr="0051242F" w:rsidRDefault="00763126" w:rsidP="00763126">
                  <w:pPr>
                    <w:pStyle w:val="Pa12"/>
                    <w:ind w:left="-49"/>
                    <w:jc w:val="both"/>
                    <w:rPr>
                      <w:rFonts w:ascii="Times New Roman" w:hAnsi="Times New Roman"/>
                      <w:color w:val="000000"/>
                      <w:sz w:val="20"/>
                      <w:szCs w:val="20"/>
                    </w:rPr>
                  </w:pPr>
                  <w:r>
                    <w:rPr>
                      <w:rFonts w:ascii="Times New Roman" w:hAnsi="Times New Roman"/>
                      <w:b/>
                      <w:bCs/>
                      <w:color w:val="000000"/>
                      <w:sz w:val="20"/>
                      <w:szCs w:val="20"/>
                    </w:rPr>
                    <w:t>Podpora aktivit zaměřených na zmírnění xenofobních postojů</w:t>
                  </w:r>
                </w:p>
              </w:tc>
            </w:tr>
          </w:tbl>
          <w:p w:rsidR="00763126" w:rsidRPr="0051242F" w:rsidRDefault="00763126" w:rsidP="00763126">
            <w:pPr>
              <w:rPr>
                <w:b/>
                <w:sz w:val="20"/>
                <w:szCs w:val="20"/>
              </w:rPr>
            </w:pP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3</w:t>
            </w:r>
          </w:p>
        </w:tc>
        <w:tc>
          <w:tcPr>
            <w:tcW w:w="2079" w:type="dxa"/>
            <w:shd w:val="clear" w:color="auto" w:fill="B8CCE4"/>
          </w:tcPr>
          <w:p w:rsidR="00763126" w:rsidRPr="0051242F" w:rsidRDefault="00763126" w:rsidP="00763126">
            <w:pPr>
              <w:rPr>
                <w:b/>
                <w:sz w:val="20"/>
                <w:szCs w:val="20"/>
              </w:rPr>
            </w:pPr>
            <w:r w:rsidRPr="0051242F">
              <w:rPr>
                <w:b/>
                <w:sz w:val="20"/>
                <w:szCs w:val="20"/>
              </w:rPr>
              <w:t>Charakteristika opatření:</w:t>
            </w:r>
          </w:p>
        </w:tc>
        <w:tc>
          <w:tcPr>
            <w:tcW w:w="6662" w:type="dxa"/>
          </w:tcPr>
          <w:tbl>
            <w:tblPr>
              <w:tblW w:w="0" w:type="auto"/>
              <w:tblLook w:val="0000" w:firstRow="0" w:lastRow="0" w:firstColumn="0" w:lastColumn="0" w:noHBand="0" w:noVBand="0"/>
            </w:tblPr>
            <w:tblGrid>
              <w:gridCol w:w="6522"/>
            </w:tblGrid>
            <w:tr w:rsidR="00763126" w:rsidRPr="0051242F" w:rsidTr="00763126">
              <w:trPr>
                <w:trHeight w:val="328"/>
              </w:trPr>
              <w:tc>
                <w:tcPr>
                  <w:tcW w:w="0" w:type="auto"/>
                  <w:tcBorders>
                    <w:top w:val="nil"/>
                    <w:left w:val="nil"/>
                    <w:bottom w:val="nil"/>
                    <w:right w:val="nil"/>
                  </w:tcBorders>
                </w:tcPr>
                <w:p w:rsidR="00763126" w:rsidRPr="00DB7258" w:rsidRDefault="00763126" w:rsidP="00763126">
                  <w:pPr>
                    <w:pStyle w:val="Pa12"/>
                    <w:rPr>
                      <w:rFonts w:ascii="Times New Roman" w:hAnsi="Times New Roman"/>
                      <w:color w:val="000000"/>
                      <w:sz w:val="20"/>
                      <w:szCs w:val="20"/>
                    </w:rPr>
                  </w:pPr>
                  <w:r w:rsidRPr="00DB7258">
                    <w:rPr>
                      <w:rFonts w:ascii="Times New Roman" w:hAnsi="Times New Roman"/>
                      <w:sz w:val="20"/>
                      <w:szCs w:val="20"/>
                    </w:rPr>
                    <w:t>Opatření je zaměřeno na pořádání akcí pro širokou veřejnost (vzdělávací, kulturní, sportovní), aktivity budou realizovány při společném setkávání majority a cizinců.</w:t>
                  </w:r>
                </w:p>
              </w:tc>
            </w:tr>
          </w:tbl>
          <w:p w:rsidR="00763126" w:rsidRPr="0051242F" w:rsidRDefault="00763126" w:rsidP="00763126">
            <w:pPr>
              <w:rPr>
                <w:sz w:val="20"/>
                <w:szCs w:val="20"/>
              </w:rPr>
            </w:pP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p>
        </w:tc>
        <w:tc>
          <w:tcPr>
            <w:tcW w:w="2079" w:type="dxa"/>
            <w:shd w:val="clear" w:color="auto" w:fill="B8CCE4"/>
          </w:tcPr>
          <w:p w:rsidR="00763126" w:rsidRPr="0051242F" w:rsidRDefault="00763126" w:rsidP="00763126">
            <w:pPr>
              <w:rPr>
                <w:b/>
                <w:sz w:val="20"/>
                <w:szCs w:val="20"/>
              </w:rPr>
            </w:pPr>
            <w:r w:rsidRPr="0051242F">
              <w:rPr>
                <w:b/>
                <w:sz w:val="20"/>
                <w:szCs w:val="20"/>
              </w:rPr>
              <w:t>Cílová skupina</w:t>
            </w:r>
          </w:p>
        </w:tc>
        <w:tc>
          <w:tcPr>
            <w:tcW w:w="6662" w:type="dxa"/>
          </w:tcPr>
          <w:p w:rsidR="00763126" w:rsidRPr="0051242F" w:rsidRDefault="00763126" w:rsidP="00EB744B">
            <w:pPr>
              <w:rPr>
                <w:sz w:val="20"/>
                <w:szCs w:val="20"/>
              </w:rPr>
            </w:pPr>
            <w:r>
              <w:rPr>
                <w:sz w:val="20"/>
                <w:szCs w:val="20"/>
              </w:rPr>
              <w:t xml:space="preserve">3 </w:t>
            </w:r>
            <w:r w:rsidRPr="00061377">
              <w:rPr>
                <w:sz w:val="20"/>
                <w:szCs w:val="20"/>
              </w:rPr>
              <w:t>imigranti a azylanti</w:t>
            </w:r>
            <w:r w:rsidR="00EB744B">
              <w:rPr>
                <w:sz w:val="20"/>
                <w:szCs w:val="20"/>
              </w:rPr>
              <w:t xml:space="preserve">, </w:t>
            </w:r>
            <w:r>
              <w:rPr>
                <w:sz w:val="20"/>
                <w:szCs w:val="20"/>
              </w:rPr>
              <w:t>26 jiné:</w:t>
            </w:r>
            <w:r w:rsidRPr="00061377">
              <w:rPr>
                <w:sz w:val="20"/>
                <w:szCs w:val="20"/>
              </w:rPr>
              <w:t xml:space="preserve"> široká veřejnost</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p>
        </w:tc>
        <w:tc>
          <w:tcPr>
            <w:tcW w:w="2079" w:type="dxa"/>
            <w:shd w:val="clear" w:color="auto" w:fill="B8CCE4"/>
          </w:tcPr>
          <w:p w:rsidR="00763126" w:rsidRPr="0051242F" w:rsidRDefault="00763126" w:rsidP="00763126">
            <w:pPr>
              <w:rPr>
                <w:b/>
                <w:sz w:val="20"/>
                <w:szCs w:val="20"/>
              </w:rPr>
            </w:pPr>
            <w:r w:rsidRPr="0051242F">
              <w:rPr>
                <w:b/>
                <w:sz w:val="20"/>
                <w:szCs w:val="20"/>
              </w:rPr>
              <w:t>Druh služby</w:t>
            </w:r>
          </w:p>
        </w:tc>
        <w:tc>
          <w:tcPr>
            <w:tcW w:w="6662" w:type="dxa"/>
          </w:tcPr>
          <w:p w:rsidR="00763126" w:rsidRPr="0051242F" w:rsidRDefault="00763126" w:rsidP="00763126">
            <w:pPr>
              <w:rPr>
                <w:sz w:val="20"/>
                <w:szCs w:val="20"/>
              </w:rPr>
            </w:pPr>
            <w:r>
              <w:rPr>
                <w:sz w:val="20"/>
                <w:szCs w:val="20"/>
              </w:rPr>
              <w:t>34 Ostatní služby, které nejsou uvedeny v ZSS</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p>
        </w:tc>
        <w:tc>
          <w:tcPr>
            <w:tcW w:w="2079" w:type="dxa"/>
            <w:shd w:val="clear" w:color="auto" w:fill="B8CCE4"/>
          </w:tcPr>
          <w:p w:rsidR="00763126" w:rsidRPr="0051242F" w:rsidRDefault="00763126" w:rsidP="00763126">
            <w:pPr>
              <w:rPr>
                <w:b/>
                <w:sz w:val="20"/>
                <w:szCs w:val="20"/>
              </w:rPr>
            </w:pPr>
            <w:r w:rsidRPr="0051242F">
              <w:rPr>
                <w:b/>
                <w:sz w:val="20"/>
                <w:szCs w:val="20"/>
              </w:rPr>
              <w:t>Forma služby</w:t>
            </w:r>
          </w:p>
        </w:tc>
        <w:tc>
          <w:tcPr>
            <w:tcW w:w="6662" w:type="dxa"/>
          </w:tcPr>
          <w:p w:rsidR="00763126" w:rsidRPr="0051242F" w:rsidRDefault="00763126" w:rsidP="00763126">
            <w:pPr>
              <w:rPr>
                <w:sz w:val="20"/>
                <w:szCs w:val="20"/>
              </w:rPr>
            </w:pPr>
            <w:r>
              <w:rPr>
                <w:sz w:val="20"/>
                <w:szCs w:val="20"/>
              </w:rPr>
              <w:t>-</w:t>
            </w:r>
          </w:p>
        </w:tc>
      </w:tr>
      <w:tr w:rsidR="00763126" w:rsidRPr="0051242F" w:rsidTr="007C1C16">
        <w:trPr>
          <w:cantSplit/>
          <w:trHeight w:val="116"/>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4</w:t>
            </w:r>
          </w:p>
        </w:tc>
        <w:tc>
          <w:tcPr>
            <w:tcW w:w="2079" w:type="dxa"/>
            <w:shd w:val="clear" w:color="auto" w:fill="B8CCE4"/>
          </w:tcPr>
          <w:p w:rsidR="00763126" w:rsidRPr="0051242F" w:rsidRDefault="00763126" w:rsidP="00763126">
            <w:pPr>
              <w:rPr>
                <w:b/>
                <w:sz w:val="20"/>
                <w:szCs w:val="20"/>
              </w:rPr>
            </w:pPr>
            <w:r w:rsidRPr="0051242F">
              <w:rPr>
                <w:b/>
                <w:sz w:val="20"/>
                <w:szCs w:val="20"/>
              </w:rPr>
              <w:t>Vymezení územního dopadu opatření:</w:t>
            </w:r>
          </w:p>
        </w:tc>
        <w:tc>
          <w:tcPr>
            <w:tcW w:w="6662" w:type="dxa"/>
          </w:tcPr>
          <w:p w:rsidR="00763126" w:rsidRPr="0051242F" w:rsidRDefault="00763126" w:rsidP="00763126">
            <w:pPr>
              <w:rPr>
                <w:sz w:val="20"/>
                <w:szCs w:val="20"/>
              </w:rPr>
            </w:pPr>
            <w:r w:rsidRPr="0051242F">
              <w:rPr>
                <w:sz w:val="20"/>
                <w:szCs w:val="20"/>
              </w:rPr>
              <w:t xml:space="preserve">území </w:t>
            </w:r>
            <w:r>
              <w:rPr>
                <w:sz w:val="20"/>
                <w:szCs w:val="20"/>
              </w:rPr>
              <w:t xml:space="preserve">ORP </w:t>
            </w:r>
            <w:r w:rsidRPr="0051242F">
              <w:rPr>
                <w:sz w:val="20"/>
                <w:szCs w:val="20"/>
              </w:rPr>
              <w:t>Olomouc</w:t>
            </w:r>
          </w:p>
        </w:tc>
      </w:tr>
      <w:tr w:rsidR="00763126" w:rsidRPr="0051242F" w:rsidTr="00E862A8">
        <w:trPr>
          <w:cantSplit/>
          <w:trHeight w:val="1420"/>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5</w:t>
            </w:r>
          </w:p>
        </w:tc>
        <w:tc>
          <w:tcPr>
            <w:tcW w:w="2079" w:type="dxa"/>
            <w:shd w:val="clear" w:color="auto" w:fill="B8CCE4"/>
          </w:tcPr>
          <w:p w:rsidR="00763126" w:rsidRPr="0051242F" w:rsidRDefault="00763126" w:rsidP="00763126">
            <w:pPr>
              <w:rPr>
                <w:b/>
                <w:sz w:val="20"/>
                <w:szCs w:val="20"/>
              </w:rPr>
            </w:pPr>
            <w:r w:rsidRPr="0051242F">
              <w:rPr>
                <w:b/>
                <w:sz w:val="20"/>
                <w:szCs w:val="20"/>
              </w:rPr>
              <w:t>Předpokládané dopady opatření:</w:t>
            </w:r>
          </w:p>
        </w:tc>
        <w:tc>
          <w:tcPr>
            <w:tcW w:w="6662" w:type="dxa"/>
          </w:tcPr>
          <w:p w:rsidR="00763126" w:rsidRPr="00171C4B" w:rsidRDefault="00763126" w:rsidP="007A3ADD">
            <w:pPr>
              <w:numPr>
                <w:ilvl w:val="0"/>
                <w:numId w:val="287"/>
              </w:numPr>
              <w:tabs>
                <w:tab w:val="clear" w:pos="720"/>
                <w:tab w:val="num" w:pos="314"/>
              </w:tabs>
              <w:ind w:left="314"/>
              <w:rPr>
                <w:rFonts w:eastAsia="MyriadPro-Light"/>
                <w:sz w:val="20"/>
                <w:szCs w:val="20"/>
              </w:rPr>
            </w:pPr>
            <w:r w:rsidRPr="00171C4B">
              <w:rPr>
                <w:rFonts w:eastAsia="MyriadPro-Light"/>
                <w:sz w:val="20"/>
                <w:szCs w:val="20"/>
              </w:rPr>
              <w:t>zvýšená informovanost majority o životě cizinců v ČR</w:t>
            </w:r>
          </w:p>
          <w:p w:rsidR="00763126" w:rsidRPr="00171C4B" w:rsidRDefault="00763126" w:rsidP="007A3ADD">
            <w:pPr>
              <w:numPr>
                <w:ilvl w:val="0"/>
                <w:numId w:val="287"/>
              </w:numPr>
              <w:tabs>
                <w:tab w:val="clear" w:pos="720"/>
                <w:tab w:val="num" w:pos="314"/>
              </w:tabs>
              <w:ind w:left="314"/>
              <w:rPr>
                <w:rFonts w:eastAsia="MyriadPro-Light"/>
                <w:sz w:val="20"/>
                <w:szCs w:val="20"/>
              </w:rPr>
            </w:pPr>
            <w:r w:rsidRPr="00171C4B">
              <w:rPr>
                <w:rFonts w:eastAsia="MyriadPro-Light"/>
                <w:sz w:val="20"/>
                <w:szCs w:val="20"/>
              </w:rPr>
              <w:t>podpora hodnot a postojů, jejichž výsledkem je tolerantní společnost</w:t>
            </w:r>
          </w:p>
          <w:p w:rsidR="00763126" w:rsidRPr="00171C4B" w:rsidRDefault="00763126" w:rsidP="007A3ADD">
            <w:pPr>
              <w:numPr>
                <w:ilvl w:val="0"/>
                <w:numId w:val="287"/>
              </w:numPr>
              <w:tabs>
                <w:tab w:val="clear" w:pos="720"/>
                <w:tab w:val="num" w:pos="314"/>
              </w:tabs>
              <w:ind w:left="314"/>
              <w:rPr>
                <w:rFonts w:eastAsia="MyriadPro-Light"/>
                <w:sz w:val="20"/>
                <w:szCs w:val="20"/>
              </w:rPr>
            </w:pPr>
            <w:r w:rsidRPr="00171C4B">
              <w:rPr>
                <w:rFonts w:eastAsia="MyriadPro-Light"/>
                <w:sz w:val="20"/>
                <w:szCs w:val="20"/>
              </w:rPr>
              <w:t>vzájemná spolupráce cizinců s majoritní společností</w:t>
            </w:r>
          </w:p>
          <w:p w:rsidR="00763126" w:rsidRPr="00171C4B" w:rsidRDefault="00763126" w:rsidP="007A3ADD">
            <w:pPr>
              <w:numPr>
                <w:ilvl w:val="0"/>
                <w:numId w:val="287"/>
              </w:numPr>
              <w:tabs>
                <w:tab w:val="clear" w:pos="720"/>
                <w:tab w:val="num" w:pos="314"/>
              </w:tabs>
              <w:ind w:left="314"/>
              <w:rPr>
                <w:rFonts w:eastAsia="MyriadPro-Light"/>
                <w:sz w:val="20"/>
                <w:szCs w:val="20"/>
              </w:rPr>
            </w:pPr>
            <w:r w:rsidRPr="00171C4B">
              <w:rPr>
                <w:sz w:val="20"/>
                <w:szCs w:val="20"/>
              </w:rPr>
              <w:t>poskytování informa</w:t>
            </w:r>
            <w:r>
              <w:rPr>
                <w:sz w:val="20"/>
                <w:szCs w:val="20"/>
              </w:rPr>
              <w:t>cí vedoucích ke snížení xenofobn</w:t>
            </w:r>
            <w:r w:rsidRPr="00171C4B">
              <w:rPr>
                <w:sz w:val="20"/>
                <w:szCs w:val="20"/>
              </w:rPr>
              <w:t>ích názorů a myšlenek v majoritní společnosti</w:t>
            </w:r>
          </w:p>
          <w:p w:rsidR="00763126" w:rsidRPr="00A035E2" w:rsidRDefault="00763126" w:rsidP="007A3ADD">
            <w:pPr>
              <w:numPr>
                <w:ilvl w:val="0"/>
                <w:numId w:val="287"/>
              </w:numPr>
              <w:tabs>
                <w:tab w:val="clear" w:pos="720"/>
                <w:tab w:val="num" w:pos="314"/>
              </w:tabs>
              <w:ind w:left="314"/>
              <w:rPr>
                <w:rFonts w:eastAsia="MyriadPro-Light"/>
                <w:sz w:val="20"/>
                <w:szCs w:val="20"/>
              </w:rPr>
            </w:pPr>
            <w:r w:rsidRPr="00171C4B">
              <w:rPr>
                <w:sz w:val="20"/>
                <w:szCs w:val="20"/>
              </w:rPr>
              <w:t>podpora vzájemné tolerance</w:t>
            </w:r>
            <w:r>
              <w:rPr>
                <w:rFonts w:eastAsia="MyriadPro-Light"/>
                <w:sz w:val="20"/>
                <w:szCs w:val="20"/>
              </w:rPr>
              <w:t xml:space="preserve"> </w:t>
            </w:r>
            <w:r w:rsidRPr="00A035E2">
              <w:rPr>
                <w:rFonts w:cs="Calibri"/>
                <w:sz w:val="20"/>
                <w:szCs w:val="20"/>
              </w:rPr>
              <w:t>vytváření prostoru pro interkulturní dialog</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6</w:t>
            </w:r>
          </w:p>
        </w:tc>
        <w:tc>
          <w:tcPr>
            <w:tcW w:w="2079" w:type="dxa"/>
            <w:shd w:val="clear" w:color="auto" w:fill="B8CCE4"/>
          </w:tcPr>
          <w:p w:rsidR="00763126" w:rsidRPr="0051242F" w:rsidRDefault="00763126" w:rsidP="00763126">
            <w:pPr>
              <w:rPr>
                <w:b/>
                <w:sz w:val="20"/>
                <w:szCs w:val="20"/>
              </w:rPr>
            </w:pPr>
            <w:r w:rsidRPr="0051242F">
              <w:rPr>
                <w:b/>
                <w:sz w:val="20"/>
                <w:szCs w:val="20"/>
              </w:rPr>
              <w:t xml:space="preserve">Rizika a ohrožení naplnění opatření: </w:t>
            </w:r>
          </w:p>
        </w:tc>
        <w:tc>
          <w:tcPr>
            <w:tcW w:w="6662" w:type="dxa"/>
          </w:tcPr>
          <w:p w:rsidR="00763126" w:rsidRDefault="00763126" w:rsidP="007A3ADD">
            <w:pPr>
              <w:numPr>
                <w:ilvl w:val="0"/>
                <w:numId w:val="286"/>
              </w:numPr>
              <w:tabs>
                <w:tab w:val="clear" w:pos="497"/>
                <w:tab w:val="num" w:pos="314"/>
              </w:tabs>
              <w:ind w:left="314"/>
              <w:rPr>
                <w:rFonts w:cs="Calibri"/>
                <w:sz w:val="20"/>
                <w:szCs w:val="20"/>
              </w:rPr>
            </w:pPr>
            <w:r w:rsidRPr="00171C4B">
              <w:rPr>
                <w:rFonts w:cs="Calibri"/>
                <w:sz w:val="20"/>
                <w:szCs w:val="20"/>
              </w:rPr>
              <w:t>ne</w:t>
            </w:r>
            <w:r>
              <w:rPr>
                <w:rFonts w:cs="Calibri"/>
                <w:sz w:val="20"/>
                <w:szCs w:val="20"/>
              </w:rPr>
              <w:t>gativní postoj majoritní společnosti k cizinecké problematice</w:t>
            </w:r>
          </w:p>
          <w:p w:rsidR="00763126" w:rsidRDefault="00763126" w:rsidP="007A3ADD">
            <w:pPr>
              <w:numPr>
                <w:ilvl w:val="0"/>
                <w:numId w:val="286"/>
              </w:numPr>
              <w:tabs>
                <w:tab w:val="clear" w:pos="497"/>
                <w:tab w:val="num" w:pos="314"/>
              </w:tabs>
              <w:ind w:left="314"/>
              <w:rPr>
                <w:rFonts w:cs="Calibri"/>
                <w:sz w:val="20"/>
                <w:szCs w:val="20"/>
              </w:rPr>
            </w:pPr>
            <w:r>
              <w:rPr>
                <w:rFonts w:cs="Calibri"/>
                <w:sz w:val="20"/>
                <w:szCs w:val="20"/>
              </w:rPr>
              <w:t>ne</w:t>
            </w:r>
            <w:r w:rsidRPr="00171C4B">
              <w:rPr>
                <w:rFonts w:cs="Calibri"/>
                <w:sz w:val="20"/>
                <w:szCs w:val="20"/>
              </w:rPr>
              <w:t>dostat</w:t>
            </w:r>
            <w:r>
              <w:rPr>
                <w:rFonts w:cs="Calibri"/>
                <w:sz w:val="20"/>
                <w:szCs w:val="20"/>
              </w:rPr>
              <w:t>ečné personální zajištění služby</w:t>
            </w:r>
          </w:p>
          <w:p w:rsidR="00763126" w:rsidRPr="00A035E2" w:rsidRDefault="00763126" w:rsidP="007A3ADD">
            <w:pPr>
              <w:numPr>
                <w:ilvl w:val="0"/>
                <w:numId w:val="286"/>
              </w:numPr>
              <w:tabs>
                <w:tab w:val="clear" w:pos="497"/>
                <w:tab w:val="num" w:pos="314"/>
              </w:tabs>
              <w:ind w:left="314"/>
              <w:rPr>
                <w:rFonts w:cs="Calibri"/>
                <w:sz w:val="20"/>
                <w:szCs w:val="20"/>
              </w:rPr>
            </w:pPr>
            <w:r w:rsidRPr="00A035E2">
              <w:rPr>
                <w:rFonts w:cs="Calibri"/>
                <w:sz w:val="20"/>
                <w:szCs w:val="20"/>
              </w:rPr>
              <w:t>nezájem ze strany většinové společnosti o daný typ akcí</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7</w:t>
            </w:r>
          </w:p>
        </w:tc>
        <w:tc>
          <w:tcPr>
            <w:tcW w:w="2079" w:type="dxa"/>
            <w:shd w:val="clear" w:color="auto" w:fill="B8CCE4"/>
          </w:tcPr>
          <w:p w:rsidR="00763126" w:rsidRPr="0051242F" w:rsidRDefault="00763126" w:rsidP="00763126">
            <w:pPr>
              <w:rPr>
                <w:b/>
                <w:sz w:val="20"/>
                <w:szCs w:val="20"/>
              </w:rPr>
            </w:pPr>
            <w:r w:rsidRPr="0051242F">
              <w:rPr>
                <w:b/>
                <w:sz w:val="20"/>
                <w:szCs w:val="20"/>
              </w:rPr>
              <w:t>Aktivity vedoucí k naplnění opatření:</w:t>
            </w:r>
          </w:p>
        </w:tc>
        <w:tc>
          <w:tcPr>
            <w:tcW w:w="6662" w:type="dxa"/>
          </w:tcPr>
          <w:p w:rsidR="00763126" w:rsidRPr="005014E5" w:rsidRDefault="00763126" w:rsidP="00EB744B">
            <w:pPr>
              <w:pStyle w:val="ListParagraph3"/>
              <w:numPr>
                <w:ilvl w:val="0"/>
                <w:numId w:val="303"/>
              </w:numPr>
              <w:snapToGrid w:val="0"/>
              <w:ind w:left="314"/>
              <w:jc w:val="left"/>
              <w:rPr>
                <w:rFonts w:ascii="Times New Roman" w:hAnsi="Times New Roman"/>
                <w:sz w:val="20"/>
                <w:szCs w:val="20"/>
              </w:rPr>
            </w:pPr>
            <w:r w:rsidRPr="005014E5">
              <w:rPr>
                <w:rFonts w:ascii="Times New Roman" w:hAnsi="Times New Roman"/>
                <w:sz w:val="20"/>
                <w:szCs w:val="20"/>
              </w:rPr>
              <w:t>vyčlenění finančních prostředků na plánované akce</w:t>
            </w:r>
          </w:p>
          <w:p w:rsidR="00763126" w:rsidRPr="005014E5" w:rsidRDefault="00763126" w:rsidP="00EB744B">
            <w:pPr>
              <w:pStyle w:val="ListParagraph3"/>
              <w:numPr>
                <w:ilvl w:val="0"/>
                <w:numId w:val="303"/>
              </w:numPr>
              <w:snapToGrid w:val="0"/>
              <w:ind w:left="314"/>
              <w:jc w:val="left"/>
              <w:rPr>
                <w:rFonts w:ascii="Times New Roman" w:hAnsi="Times New Roman"/>
                <w:sz w:val="20"/>
                <w:szCs w:val="20"/>
              </w:rPr>
            </w:pPr>
            <w:r w:rsidRPr="005014E5">
              <w:rPr>
                <w:rFonts w:ascii="Times New Roman" w:hAnsi="Times New Roman"/>
                <w:sz w:val="20"/>
                <w:szCs w:val="20"/>
              </w:rPr>
              <w:t>oslovení partnerů a zajištění vhodných prostor pro uspořádání akce</w:t>
            </w:r>
          </w:p>
          <w:p w:rsidR="00763126" w:rsidRPr="005014E5" w:rsidRDefault="00763126" w:rsidP="00EB744B">
            <w:pPr>
              <w:pStyle w:val="ListParagraph3"/>
              <w:numPr>
                <w:ilvl w:val="0"/>
                <w:numId w:val="303"/>
              </w:numPr>
              <w:snapToGrid w:val="0"/>
              <w:ind w:left="314"/>
              <w:jc w:val="left"/>
              <w:rPr>
                <w:rFonts w:ascii="Times New Roman" w:hAnsi="Times New Roman"/>
                <w:sz w:val="20"/>
                <w:szCs w:val="20"/>
              </w:rPr>
            </w:pPr>
            <w:r w:rsidRPr="005014E5">
              <w:rPr>
                <w:rFonts w:ascii="Times New Roman" w:hAnsi="Times New Roman"/>
                <w:sz w:val="20"/>
                <w:szCs w:val="20"/>
              </w:rPr>
              <w:t>příprava akce (publicita – plakáty, propagace, tisk; catering, zajištění partnerů  - hudební, taneční vystoupení)</w:t>
            </w:r>
          </w:p>
          <w:p w:rsidR="00763126" w:rsidRDefault="00763126" w:rsidP="00EB744B">
            <w:pPr>
              <w:pStyle w:val="ListParagraph3"/>
              <w:numPr>
                <w:ilvl w:val="0"/>
                <w:numId w:val="303"/>
              </w:numPr>
              <w:ind w:left="314"/>
              <w:jc w:val="left"/>
              <w:rPr>
                <w:rFonts w:ascii="Times New Roman" w:hAnsi="Times New Roman"/>
                <w:sz w:val="20"/>
                <w:szCs w:val="20"/>
              </w:rPr>
            </w:pPr>
            <w:r w:rsidRPr="005014E5">
              <w:rPr>
                <w:rFonts w:ascii="Times New Roman" w:hAnsi="Times New Roman"/>
                <w:sz w:val="20"/>
                <w:szCs w:val="20"/>
              </w:rPr>
              <w:t xml:space="preserve">realizace akce </w:t>
            </w:r>
          </w:p>
          <w:p w:rsidR="00763126" w:rsidRPr="00A035E2" w:rsidRDefault="00763126" w:rsidP="00EB744B">
            <w:pPr>
              <w:pStyle w:val="ListParagraph3"/>
              <w:numPr>
                <w:ilvl w:val="0"/>
                <w:numId w:val="303"/>
              </w:numPr>
              <w:ind w:left="314"/>
              <w:jc w:val="left"/>
              <w:rPr>
                <w:rFonts w:ascii="Times New Roman" w:hAnsi="Times New Roman"/>
                <w:sz w:val="20"/>
                <w:szCs w:val="20"/>
              </w:rPr>
            </w:pPr>
            <w:r w:rsidRPr="00A035E2">
              <w:rPr>
                <w:rFonts w:ascii="Times New Roman" w:hAnsi="Times New Roman"/>
                <w:sz w:val="20"/>
                <w:szCs w:val="20"/>
              </w:rPr>
              <w:t>evaluace akce</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8</w:t>
            </w:r>
          </w:p>
        </w:tc>
        <w:tc>
          <w:tcPr>
            <w:tcW w:w="2079" w:type="dxa"/>
            <w:shd w:val="clear" w:color="auto" w:fill="B8CCE4"/>
          </w:tcPr>
          <w:p w:rsidR="00763126" w:rsidRPr="0051242F" w:rsidRDefault="00763126" w:rsidP="00763126">
            <w:pPr>
              <w:rPr>
                <w:b/>
                <w:sz w:val="20"/>
                <w:szCs w:val="20"/>
              </w:rPr>
            </w:pPr>
            <w:r w:rsidRPr="0051242F">
              <w:rPr>
                <w:b/>
                <w:sz w:val="20"/>
                <w:szCs w:val="20"/>
              </w:rPr>
              <w:t>Časový harmonogram plnění opatření:</w:t>
            </w:r>
          </w:p>
        </w:tc>
        <w:tc>
          <w:tcPr>
            <w:tcW w:w="6662" w:type="dxa"/>
          </w:tcPr>
          <w:p w:rsidR="00763126" w:rsidRPr="00300E2D" w:rsidRDefault="00763126" w:rsidP="00763126">
            <w:pPr>
              <w:rPr>
                <w:sz w:val="20"/>
                <w:szCs w:val="20"/>
              </w:rPr>
            </w:pPr>
            <w:r w:rsidRPr="00300E2D">
              <w:rPr>
                <w:sz w:val="20"/>
                <w:szCs w:val="20"/>
              </w:rPr>
              <w:t>2023 – 2025</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9</w:t>
            </w:r>
          </w:p>
        </w:tc>
        <w:tc>
          <w:tcPr>
            <w:tcW w:w="2079" w:type="dxa"/>
            <w:shd w:val="clear" w:color="auto" w:fill="B8CCE4"/>
          </w:tcPr>
          <w:p w:rsidR="00763126" w:rsidRPr="0051242F" w:rsidRDefault="00763126" w:rsidP="00763126">
            <w:pPr>
              <w:rPr>
                <w:b/>
                <w:sz w:val="20"/>
                <w:szCs w:val="20"/>
              </w:rPr>
            </w:pPr>
            <w:r w:rsidRPr="0051242F">
              <w:rPr>
                <w:b/>
                <w:sz w:val="20"/>
                <w:szCs w:val="20"/>
              </w:rPr>
              <w:t>Předpokládaná výše finančních nákladů na realizaci opatření:</w:t>
            </w:r>
          </w:p>
        </w:tc>
        <w:tc>
          <w:tcPr>
            <w:tcW w:w="6662" w:type="dxa"/>
          </w:tcPr>
          <w:p w:rsidR="00763126" w:rsidRPr="00061377" w:rsidRDefault="00763126" w:rsidP="00763126">
            <w:pPr>
              <w:rPr>
                <w:sz w:val="20"/>
                <w:szCs w:val="20"/>
              </w:rPr>
            </w:pPr>
            <w:r>
              <w:rPr>
                <w:sz w:val="20"/>
                <w:szCs w:val="20"/>
              </w:rPr>
              <w:t xml:space="preserve">60 000 </w:t>
            </w:r>
            <w:r w:rsidRPr="00061377">
              <w:rPr>
                <w:sz w:val="20"/>
                <w:szCs w:val="20"/>
              </w:rPr>
              <w:t>Kč</w:t>
            </w:r>
            <w:r>
              <w:rPr>
                <w:sz w:val="20"/>
                <w:szCs w:val="20"/>
              </w:rPr>
              <w:t>/rok</w:t>
            </w:r>
          </w:p>
          <w:p w:rsidR="00763126" w:rsidRPr="00300E2D" w:rsidRDefault="00763126" w:rsidP="00763126">
            <w:pPr>
              <w:rPr>
                <w:sz w:val="20"/>
                <w:szCs w:val="20"/>
              </w:rPr>
            </w:pP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10</w:t>
            </w:r>
          </w:p>
        </w:tc>
        <w:tc>
          <w:tcPr>
            <w:tcW w:w="2079" w:type="dxa"/>
            <w:shd w:val="clear" w:color="auto" w:fill="B8CCE4"/>
          </w:tcPr>
          <w:p w:rsidR="00763126" w:rsidRPr="0051242F" w:rsidRDefault="00763126" w:rsidP="00763126">
            <w:pPr>
              <w:rPr>
                <w:b/>
                <w:sz w:val="20"/>
                <w:szCs w:val="20"/>
              </w:rPr>
            </w:pPr>
            <w:r w:rsidRPr="0051242F">
              <w:rPr>
                <w:b/>
                <w:sz w:val="20"/>
                <w:szCs w:val="20"/>
              </w:rPr>
              <w:t>Předpokládané finanční zdroje:</w:t>
            </w:r>
          </w:p>
        </w:tc>
        <w:tc>
          <w:tcPr>
            <w:tcW w:w="6662" w:type="dxa"/>
          </w:tcPr>
          <w:p w:rsidR="00763126" w:rsidRPr="00061377" w:rsidRDefault="00763126" w:rsidP="00763126">
            <w:pPr>
              <w:rPr>
                <w:sz w:val="20"/>
                <w:szCs w:val="20"/>
              </w:rPr>
            </w:pPr>
            <w:r>
              <w:rPr>
                <w:sz w:val="20"/>
                <w:szCs w:val="20"/>
              </w:rPr>
              <w:t>SUZ MV</w:t>
            </w:r>
            <w:r w:rsidRPr="00061377">
              <w:rPr>
                <w:sz w:val="20"/>
                <w:szCs w:val="20"/>
              </w:rPr>
              <w:t>, státní rozpočet</w:t>
            </w:r>
          </w:p>
          <w:p w:rsidR="00763126" w:rsidRPr="00300E2D" w:rsidRDefault="00763126" w:rsidP="00763126">
            <w:pPr>
              <w:rPr>
                <w:sz w:val="20"/>
                <w:szCs w:val="20"/>
              </w:rPr>
            </w:pP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11</w:t>
            </w:r>
          </w:p>
        </w:tc>
        <w:tc>
          <w:tcPr>
            <w:tcW w:w="2079" w:type="dxa"/>
            <w:shd w:val="clear" w:color="auto" w:fill="B8CCE4"/>
          </w:tcPr>
          <w:p w:rsidR="00763126" w:rsidRPr="0051242F" w:rsidRDefault="00763126" w:rsidP="00763126">
            <w:pPr>
              <w:rPr>
                <w:b/>
                <w:sz w:val="20"/>
                <w:szCs w:val="20"/>
              </w:rPr>
            </w:pPr>
            <w:r w:rsidRPr="0051242F">
              <w:rPr>
                <w:b/>
                <w:sz w:val="20"/>
                <w:szCs w:val="20"/>
              </w:rPr>
              <w:t>Předpokládaní realizátoři a partneři opatření:</w:t>
            </w:r>
          </w:p>
        </w:tc>
        <w:tc>
          <w:tcPr>
            <w:tcW w:w="6662" w:type="dxa"/>
          </w:tcPr>
          <w:p w:rsidR="00763126" w:rsidRPr="00061377" w:rsidRDefault="00763126" w:rsidP="00763126">
            <w:pPr>
              <w:rPr>
                <w:sz w:val="20"/>
                <w:szCs w:val="20"/>
              </w:rPr>
            </w:pPr>
            <w:r w:rsidRPr="008C21C2">
              <w:rPr>
                <w:b/>
                <w:sz w:val="20"/>
                <w:szCs w:val="20"/>
              </w:rPr>
              <w:t>Realizátor</w:t>
            </w:r>
            <w:r w:rsidRPr="00061377">
              <w:rPr>
                <w:sz w:val="20"/>
                <w:szCs w:val="20"/>
              </w:rPr>
              <w:t xml:space="preserve">: </w:t>
            </w:r>
            <w:r>
              <w:rPr>
                <w:sz w:val="20"/>
                <w:szCs w:val="20"/>
              </w:rPr>
              <w:t xml:space="preserve">SUZ MV - </w:t>
            </w:r>
            <w:r w:rsidRPr="00061377">
              <w:rPr>
                <w:sz w:val="20"/>
                <w:szCs w:val="20"/>
              </w:rPr>
              <w:t>Centrum na podporu integrace cizinců pro Olomoucký kraj</w:t>
            </w:r>
          </w:p>
          <w:p w:rsidR="00763126" w:rsidRPr="00300E2D" w:rsidRDefault="00763126" w:rsidP="00763126">
            <w:pPr>
              <w:rPr>
                <w:sz w:val="20"/>
                <w:szCs w:val="20"/>
              </w:rPr>
            </w:pPr>
            <w:r w:rsidRPr="001D4710">
              <w:rPr>
                <w:b/>
                <w:sz w:val="20"/>
                <w:szCs w:val="20"/>
              </w:rPr>
              <w:t>Partner</w:t>
            </w:r>
            <w:r w:rsidRPr="00061377">
              <w:rPr>
                <w:sz w:val="20"/>
                <w:szCs w:val="20"/>
              </w:rPr>
              <w:t xml:space="preserve">: UPOL, </w:t>
            </w:r>
            <w:r>
              <w:rPr>
                <w:sz w:val="20"/>
                <w:szCs w:val="20"/>
              </w:rPr>
              <w:t>Knihovna města Olomouce</w:t>
            </w:r>
            <w:r w:rsidRPr="00061377">
              <w:rPr>
                <w:sz w:val="20"/>
                <w:szCs w:val="20"/>
              </w:rPr>
              <w:t>, poskytovatelé sociálních služeb</w:t>
            </w:r>
            <w:r>
              <w:rPr>
                <w:sz w:val="20"/>
                <w:szCs w:val="20"/>
              </w:rPr>
              <w:t xml:space="preserve">, </w:t>
            </w:r>
            <w:r w:rsidRPr="001F5425">
              <w:rPr>
                <w:sz w:val="20"/>
                <w:szCs w:val="20"/>
              </w:rPr>
              <w:t>Rodinná centra</w:t>
            </w:r>
          </w:p>
        </w:tc>
      </w:tr>
      <w:tr w:rsidR="00763126" w:rsidRPr="0051242F" w:rsidTr="007C1C16">
        <w:trPr>
          <w:cantSplit/>
        </w:trPr>
        <w:tc>
          <w:tcPr>
            <w:tcW w:w="360" w:type="dxa"/>
            <w:shd w:val="clear" w:color="auto" w:fill="B8CCE4"/>
          </w:tcPr>
          <w:p w:rsidR="00763126" w:rsidRPr="0051242F" w:rsidRDefault="00763126" w:rsidP="00763126">
            <w:pPr>
              <w:jc w:val="center"/>
              <w:rPr>
                <w:b/>
                <w:bCs/>
                <w:color w:val="000000"/>
                <w:sz w:val="20"/>
                <w:szCs w:val="20"/>
              </w:rPr>
            </w:pPr>
            <w:r w:rsidRPr="0051242F">
              <w:rPr>
                <w:b/>
                <w:bCs/>
                <w:color w:val="000000"/>
                <w:sz w:val="20"/>
                <w:szCs w:val="20"/>
              </w:rPr>
              <w:t>12</w:t>
            </w:r>
          </w:p>
        </w:tc>
        <w:tc>
          <w:tcPr>
            <w:tcW w:w="2079" w:type="dxa"/>
            <w:shd w:val="clear" w:color="auto" w:fill="B8CCE4"/>
          </w:tcPr>
          <w:p w:rsidR="00763126" w:rsidRPr="0051242F" w:rsidRDefault="00763126" w:rsidP="00763126">
            <w:pPr>
              <w:rPr>
                <w:b/>
                <w:sz w:val="20"/>
                <w:szCs w:val="20"/>
              </w:rPr>
            </w:pPr>
            <w:r w:rsidRPr="0051242F">
              <w:rPr>
                <w:b/>
                <w:sz w:val="20"/>
                <w:szCs w:val="20"/>
              </w:rPr>
              <w:t>Hodnotící indikátory výstupů a výsledků:</w:t>
            </w:r>
          </w:p>
        </w:tc>
        <w:tc>
          <w:tcPr>
            <w:tcW w:w="6662" w:type="dxa"/>
          </w:tcPr>
          <w:p w:rsidR="00763126" w:rsidRDefault="00763126" w:rsidP="007A3ADD">
            <w:pPr>
              <w:numPr>
                <w:ilvl w:val="0"/>
                <w:numId w:val="296"/>
              </w:numPr>
              <w:rPr>
                <w:sz w:val="20"/>
                <w:szCs w:val="20"/>
              </w:rPr>
            </w:pPr>
            <w:r w:rsidRPr="008C21C2">
              <w:rPr>
                <w:sz w:val="20"/>
                <w:szCs w:val="20"/>
              </w:rPr>
              <w:t>realizace akc</w:t>
            </w:r>
            <w:r>
              <w:rPr>
                <w:sz w:val="20"/>
                <w:szCs w:val="20"/>
              </w:rPr>
              <w:t xml:space="preserve">í </w:t>
            </w:r>
            <w:r w:rsidRPr="00715020">
              <w:rPr>
                <w:sz w:val="20"/>
                <w:szCs w:val="20"/>
              </w:rPr>
              <w:t>zaměřených na zmírnění xenofobních postojů</w:t>
            </w:r>
            <w:r w:rsidRPr="008C21C2">
              <w:rPr>
                <w:sz w:val="20"/>
                <w:szCs w:val="20"/>
              </w:rPr>
              <w:t>: 3/rok</w:t>
            </w:r>
          </w:p>
          <w:p w:rsidR="00763126" w:rsidRPr="006D531E" w:rsidRDefault="00763126" w:rsidP="007A3ADD">
            <w:pPr>
              <w:numPr>
                <w:ilvl w:val="0"/>
                <w:numId w:val="296"/>
              </w:numPr>
              <w:rPr>
                <w:sz w:val="20"/>
                <w:szCs w:val="20"/>
              </w:rPr>
            </w:pPr>
            <w:r w:rsidRPr="006D531E">
              <w:rPr>
                <w:sz w:val="20"/>
                <w:szCs w:val="20"/>
              </w:rPr>
              <w:t>p</w:t>
            </w:r>
            <w:r>
              <w:rPr>
                <w:sz w:val="20"/>
                <w:szCs w:val="20"/>
              </w:rPr>
              <w:t xml:space="preserve">ředpokládaný počet účastníků: </w:t>
            </w:r>
            <w:r w:rsidR="00BD6D9B">
              <w:rPr>
                <w:sz w:val="20"/>
                <w:szCs w:val="20"/>
              </w:rPr>
              <w:t>150</w:t>
            </w:r>
            <w:r w:rsidRPr="001F5425">
              <w:rPr>
                <w:sz w:val="20"/>
                <w:szCs w:val="20"/>
              </w:rPr>
              <w:t>/rok</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cantSplit/>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lastRenderedPageBreak/>
              <w:t>1</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Kód opatření:</w:t>
            </w:r>
          </w:p>
        </w:tc>
        <w:tc>
          <w:tcPr>
            <w:tcW w:w="6662"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ind w:left="290" w:hanging="290"/>
              <w:rPr>
                <w:sz w:val="20"/>
                <w:szCs w:val="20"/>
              </w:rPr>
            </w:pPr>
            <w:r>
              <w:rPr>
                <w:b/>
                <w:sz w:val="20"/>
                <w:szCs w:val="20"/>
              </w:rPr>
              <w:t>5</w:t>
            </w:r>
            <w:r w:rsidRPr="00E54153">
              <w:rPr>
                <w:b/>
                <w:sz w:val="20"/>
                <w:szCs w:val="20"/>
              </w:rPr>
              <w:t>.2.</w:t>
            </w:r>
            <w:r>
              <w:rPr>
                <w:b/>
                <w:sz w:val="20"/>
                <w:szCs w:val="20"/>
              </w:rPr>
              <w:t>2</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Název opatření:</w:t>
            </w:r>
          </w:p>
        </w:tc>
        <w:tc>
          <w:tcPr>
            <w:tcW w:w="6662"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Pr>
                <w:b/>
                <w:sz w:val="20"/>
                <w:szCs w:val="20"/>
              </w:rPr>
              <w:t>Podpora a realizace kulturních a sportovních aktivit</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3</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Charakteristika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E54153" w:rsidRDefault="00763126" w:rsidP="00763126">
            <w:pPr>
              <w:keepNext/>
              <w:rPr>
                <w:sz w:val="20"/>
                <w:szCs w:val="20"/>
              </w:rPr>
            </w:pPr>
            <w:r>
              <w:rPr>
                <w:sz w:val="20"/>
                <w:szCs w:val="20"/>
              </w:rPr>
              <w:t>V rámci opatření dojde k realizaci tradičních kulturních akcí, které se zaměřují na pozitivní prezentaci etnických menšin, ale také k podpoře nových sportovních aktivit.</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Cílová skupina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061377" w:rsidRDefault="00763126" w:rsidP="00763126">
            <w:pPr>
              <w:rPr>
                <w:sz w:val="20"/>
                <w:szCs w:val="18"/>
              </w:rPr>
            </w:pPr>
            <w:r>
              <w:rPr>
                <w:sz w:val="20"/>
                <w:szCs w:val="18"/>
              </w:rPr>
              <w:t xml:space="preserve">1 </w:t>
            </w:r>
            <w:r w:rsidRPr="00061377">
              <w:rPr>
                <w:sz w:val="20"/>
                <w:szCs w:val="18"/>
              </w:rPr>
              <w:t>děti a mládež ve věku od 6 do 26 let ohrožené společensky nežádoucími jevy</w:t>
            </w:r>
            <w:r w:rsidR="00EB744B">
              <w:rPr>
                <w:sz w:val="20"/>
                <w:szCs w:val="18"/>
              </w:rPr>
              <w:t>,</w:t>
            </w:r>
          </w:p>
          <w:p w:rsidR="00763126" w:rsidRPr="00E54153" w:rsidRDefault="00763126" w:rsidP="00EB744B">
            <w:pPr>
              <w:rPr>
                <w:sz w:val="20"/>
                <w:szCs w:val="20"/>
              </w:rPr>
            </w:pPr>
            <w:r>
              <w:rPr>
                <w:sz w:val="20"/>
                <w:szCs w:val="18"/>
              </w:rPr>
              <w:t xml:space="preserve">2 </w:t>
            </w:r>
            <w:r w:rsidRPr="00061377">
              <w:rPr>
                <w:sz w:val="20"/>
                <w:szCs w:val="18"/>
              </w:rPr>
              <w:t>etnické menšiny</w:t>
            </w:r>
            <w:r w:rsidR="00EB744B">
              <w:rPr>
                <w:sz w:val="20"/>
                <w:szCs w:val="18"/>
              </w:rPr>
              <w:t xml:space="preserve">, </w:t>
            </w:r>
            <w:r w:rsidRPr="001F5425">
              <w:rPr>
                <w:sz w:val="20"/>
                <w:szCs w:val="18"/>
              </w:rPr>
              <w:t>3 imigranti a azylanti</w:t>
            </w:r>
            <w:r w:rsidR="00EB744B">
              <w:rPr>
                <w:sz w:val="20"/>
                <w:szCs w:val="18"/>
              </w:rPr>
              <w:t xml:space="preserve">, </w:t>
            </w:r>
            <w:r>
              <w:rPr>
                <w:sz w:val="20"/>
                <w:szCs w:val="20"/>
              </w:rPr>
              <w:t xml:space="preserve">26 </w:t>
            </w:r>
            <w:r w:rsidRPr="00061377">
              <w:rPr>
                <w:sz w:val="20"/>
                <w:szCs w:val="20"/>
              </w:rPr>
              <w:t>j</w:t>
            </w:r>
            <w:r>
              <w:rPr>
                <w:sz w:val="20"/>
                <w:szCs w:val="18"/>
              </w:rPr>
              <w:t>iné:</w:t>
            </w:r>
            <w:r w:rsidRPr="00061377">
              <w:rPr>
                <w:sz w:val="20"/>
                <w:szCs w:val="18"/>
              </w:rPr>
              <w:t xml:space="preserve"> široká veřejnost</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Druh služby</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E54153" w:rsidRDefault="00763126" w:rsidP="00763126">
            <w:pPr>
              <w:keepNext/>
              <w:rPr>
                <w:sz w:val="20"/>
                <w:szCs w:val="20"/>
              </w:rPr>
            </w:pPr>
            <w:r w:rsidRPr="00E54153">
              <w:rPr>
                <w:sz w:val="20"/>
                <w:szCs w:val="20"/>
              </w:rPr>
              <w:t>34 Ostatní služby, které nejsou uvedeny v</w:t>
            </w:r>
            <w:r>
              <w:rPr>
                <w:sz w:val="20"/>
                <w:szCs w:val="20"/>
              </w:rPr>
              <w:t> </w:t>
            </w:r>
            <w:r w:rsidRPr="00E54153">
              <w:rPr>
                <w:sz w:val="20"/>
                <w:szCs w:val="20"/>
              </w:rPr>
              <w:t>ZSS</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Forma služby</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E54153" w:rsidRDefault="00763126" w:rsidP="00763126">
            <w:pPr>
              <w:keepNext/>
              <w:rPr>
                <w:sz w:val="20"/>
                <w:szCs w:val="20"/>
              </w:rPr>
            </w:pPr>
            <w:r w:rsidRPr="00E54153">
              <w:rPr>
                <w:sz w:val="20"/>
                <w:szCs w:val="20"/>
              </w:rPr>
              <w:t>-</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16"/>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4</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Vymezení územního dopadu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E54153" w:rsidRDefault="00763126" w:rsidP="00763126">
            <w:pPr>
              <w:keepNext/>
              <w:rPr>
                <w:sz w:val="20"/>
                <w:szCs w:val="20"/>
              </w:rPr>
            </w:pPr>
            <w:r w:rsidRPr="00E54153">
              <w:rPr>
                <w:sz w:val="20"/>
                <w:szCs w:val="20"/>
              </w:rPr>
              <w:t xml:space="preserve"> území ORP Olomouc </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5</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Předpokládané dopady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Default="00763126" w:rsidP="007A3ADD">
            <w:pPr>
              <w:numPr>
                <w:ilvl w:val="0"/>
                <w:numId w:val="290"/>
              </w:numPr>
              <w:tabs>
                <w:tab w:val="clear" w:pos="900"/>
                <w:tab w:val="num" w:pos="314"/>
              </w:tabs>
              <w:autoSpaceDE w:val="0"/>
              <w:autoSpaceDN w:val="0"/>
              <w:adjustRightInd w:val="0"/>
              <w:ind w:left="314"/>
              <w:rPr>
                <w:sz w:val="20"/>
                <w:szCs w:val="20"/>
              </w:rPr>
            </w:pPr>
            <w:r w:rsidRPr="00061377">
              <w:rPr>
                <w:sz w:val="20"/>
                <w:szCs w:val="20"/>
              </w:rPr>
              <w:t>snížení napětí mezi většinovou společností a minoritními skupinami</w:t>
            </w:r>
          </w:p>
          <w:p w:rsidR="00763126" w:rsidRPr="00061377" w:rsidRDefault="00763126" w:rsidP="007A3ADD">
            <w:pPr>
              <w:numPr>
                <w:ilvl w:val="0"/>
                <w:numId w:val="290"/>
              </w:numPr>
              <w:tabs>
                <w:tab w:val="clear" w:pos="900"/>
                <w:tab w:val="num" w:pos="314"/>
              </w:tabs>
              <w:autoSpaceDE w:val="0"/>
              <w:autoSpaceDN w:val="0"/>
              <w:adjustRightInd w:val="0"/>
              <w:ind w:left="314"/>
              <w:rPr>
                <w:sz w:val="20"/>
                <w:szCs w:val="20"/>
              </w:rPr>
            </w:pPr>
            <w:r>
              <w:rPr>
                <w:sz w:val="20"/>
                <w:szCs w:val="20"/>
              </w:rPr>
              <w:t>prohloubení vzájemné komunikace členů majority a minority</w:t>
            </w:r>
          </w:p>
          <w:p w:rsidR="00763126" w:rsidRDefault="00763126" w:rsidP="007A3ADD">
            <w:pPr>
              <w:numPr>
                <w:ilvl w:val="0"/>
                <w:numId w:val="290"/>
              </w:numPr>
              <w:tabs>
                <w:tab w:val="clear" w:pos="900"/>
                <w:tab w:val="num" w:pos="314"/>
              </w:tabs>
              <w:autoSpaceDE w:val="0"/>
              <w:autoSpaceDN w:val="0"/>
              <w:adjustRightInd w:val="0"/>
              <w:ind w:left="314"/>
              <w:rPr>
                <w:sz w:val="20"/>
                <w:szCs w:val="20"/>
              </w:rPr>
            </w:pPr>
            <w:r w:rsidRPr="00061377">
              <w:rPr>
                <w:sz w:val="20"/>
                <w:szCs w:val="20"/>
              </w:rPr>
              <w:t>seznámení se s tradiční romskou kulturou u neromské veřejnosti</w:t>
            </w:r>
          </w:p>
          <w:p w:rsidR="00763126" w:rsidRPr="001F5425" w:rsidRDefault="00763126" w:rsidP="007A3ADD">
            <w:pPr>
              <w:numPr>
                <w:ilvl w:val="0"/>
                <w:numId w:val="290"/>
              </w:numPr>
              <w:tabs>
                <w:tab w:val="clear" w:pos="900"/>
                <w:tab w:val="num" w:pos="314"/>
              </w:tabs>
              <w:autoSpaceDE w:val="0"/>
              <w:autoSpaceDN w:val="0"/>
              <w:adjustRightInd w:val="0"/>
              <w:ind w:left="314"/>
              <w:rPr>
                <w:sz w:val="20"/>
                <w:szCs w:val="20"/>
              </w:rPr>
            </w:pPr>
            <w:r w:rsidRPr="001F5425">
              <w:rPr>
                <w:sz w:val="20"/>
                <w:szCs w:val="20"/>
              </w:rPr>
              <w:t xml:space="preserve">seznámení Ukrajinců s českou kulturou a společností a naopak </w:t>
            </w:r>
          </w:p>
          <w:p w:rsidR="00763126" w:rsidRDefault="00763126" w:rsidP="007A3ADD">
            <w:pPr>
              <w:numPr>
                <w:ilvl w:val="0"/>
                <w:numId w:val="290"/>
              </w:numPr>
              <w:tabs>
                <w:tab w:val="clear" w:pos="900"/>
                <w:tab w:val="num" w:pos="314"/>
              </w:tabs>
              <w:autoSpaceDE w:val="0"/>
              <w:autoSpaceDN w:val="0"/>
              <w:adjustRightInd w:val="0"/>
              <w:ind w:left="314"/>
              <w:rPr>
                <w:sz w:val="20"/>
                <w:szCs w:val="20"/>
              </w:rPr>
            </w:pPr>
            <w:r w:rsidRPr="00061377">
              <w:rPr>
                <w:sz w:val="20"/>
                <w:szCs w:val="20"/>
              </w:rPr>
              <w:t>posílení sebeuvědomění a uctění vlastních tradic u romské veřejnosti</w:t>
            </w:r>
          </w:p>
          <w:p w:rsidR="00763126" w:rsidRPr="00120D03" w:rsidRDefault="00763126" w:rsidP="007A3ADD">
            <w:pPr>
              <w:numPr>
                <w:ilvl w:val="0"/>
                <w:numId w:val="290"/>
              </w:numPr>
              <w:tabs>
                <w:tab w:val="clear" w:pos="900"/>
                <w:tab w:val="num" w:pos="314"/>
              </w:tabs>
              <w:autoSpaceDE w:val="0"/>
              <w:autoSpaceDN w:val="0"/>
              <w:adjustRightInd w:val="0"/>
              <w:ind w:left="314"/>
              <w:rPr>
                <w:sz w:val="20"/>
                <w:szCs w:val="20"/>
              </w:rPr>
            </w:pPr>
            <w:r w:rsidRPr="00120D03">
              <w:rPr>
                <w:sz w:val="20"/>
                <w:szCs w:val="20"/>
              </w:rPr>
              <w:t>vytvoření pravidelné platformy pro společné aktivní trávení volného času příslušníků majority a minority</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6</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 xml:space="preserve">Rizika a ohrožení naplnění opatření: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061377" w:rsidRDefault="00763126" w:rsidP="007A3ADD">
            <w:pPr>
              <w:numPr>
                <w:ilvl w:val="0"/>
                <w:numId w:val="288"/>
              </w:numPr>
              <w:tabs>
                <w:tab w:val="clear" w:pos="720"/>
                <w:tab w:val="num" w:pos="314"/>
                <w:tab w:val="left" w:pos="577"/>
              </w:tabs>
              <w:ind w:left="314"/>
              <w:rPr>
                <w:sz w:val="20"/>
                <w:szCs w:val="20"/>
              </w:rPr>
            </w:pPr>
            <w:r>
              <w:rPr>
                <w:sz w:val="20"/>
                <w:szCs w:val="20"/>
              </w:rPr>
              <w:t>n</w:t>
            </w:r>
            <w:r w:rsidRPr="00061377">
              <w:rPr>
                <w:sz w:val="20"/>
                <w:szCs w:val="20"/>
              </w:rPr>
              <w:t>edostatek finančních prostředků na realizaci akce</w:t>
            </w:r>
          </w:p>
          <w:p w:rsidR="00763126" w:rsidRDefault="00763126" w:rsidP="007A3ADD">
            <w:pPr>
              <w:numPr>
                <w:ilvl w:val="0"/>
                <w:numId w:val="288"/>
              </w:numPr>
              <w:tabs>
                <w:tab w:val="clear" w:pos="720"/>
                <w:tab w:val="num" w:pos="314"/>
                <w:tab w:val="left" w:pos="577"/>
              </w:tabs>
              <w:ind w:left="314"/>
              <w:rPr>
                <w:sz w:val="20"/>
                <w:szCs w:val="20"/>
              </w:rPr>
            </w:pPr>
            <w:r>
              <w:rPr>
                <w:sz w:val="20"/>
                <w:szCs w:val="20"/>
              </w:rPr>
              <w:t>n</w:t>
            </w:r>
            <w:r w:rsidRPr="00061377">
              <w:rPr>
                <w:sz w:val="20"/>
                <w:szCs w:val="20"/>
              </w:rPr>
              <w:t>ízký zájem o akci ze strany účinkujících a návštěvníků</w:t>
            </w:r>
          </w:p>
          <w:p w:rsidR="00763126" w:rsidRDefault="00763126" w:rsidP="007A3ADD">
            <w:pPr>
              <w:numPr>
                <w:ilvl w:val="0"/>
                <w:numId w:val="288"/>
              </w:numPr>
              <w:tabs>
                <w:tab w:val="clear" w:pos="720"/>
                <w:tab w:val="num" w:pos="314"/>
                <w:tab w:val="left" w:pos="577"/>
              </w:tabs>
              <w:ind w:left="314"/>
              <w:rPr>
                <w:sz w:val="20"/>
                <w:szCs w:val="20"/>
              </w:rPr>
            </w:pPr>
            <w:r w:rsidRPr="00120D03">
              <w:rPr>
                <w:sz w:val="20"/>
                <w:szCs w:val="20"/>
              </w:rPr>
              <w:t xml:space="preserve">nepodaří se zajistit vhodný prostor pro konání akce </w:t>
            </w:r>
          </w:p>
          <w:p w:rsidR="00763126" w:rsidRPr="00120D03" w:rsidRDefault="00763126" w:rsidP="007A3ADD">
            <w:pPr>
              <w:numPr>
                <w:ilvl w:val="0"/>
                <w:numId w:val="288"/>
              </w:numPr>
              <w:tabs>
                <w:tab w:val="clear" w:pos="720"/>
                <w:tab w:val="num" w:pos="314"/>
                <w:tab w:val="left" w:pos="577"/>
              </w:tabs>
              <w:ind w:left="314"/>
              <w:rPr>
                <w:sz w:val="20"/>
                <w:szCs w:val="20"/>
              </w:rPr>
            </w:pPr>
            <w:r w:rsidRPr="001F5425">
              <w:rPr>
                <w:sz w:val="20"/>
                <w:szCs w:val="20"/>
              </w:rPr>
              <w:t>hromadný návrat do vlasti či migrace do jiných lokalit</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7</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Aktivity vedoucí k naplnění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061377" w:rsidRDefault="00763126" w:rsidP="007A3ADD">
            <w:pPr>
              <w:numPr>
                <w:ilvl w:val="0"/>
                <w:numId w:val="289"/>
              </w:numPr>
              <w:tabs>
                <w:tab w:val="clear" w:pos="720"/>
                <w:tab w:val="num" w:pos="314"/>
              </w:tabs>
              <w:autoSpaceDE w:val="0"/>
              <w:autoSpaceDN w:val="0"/>
              <w:adjustRightInd w:val="0"/>
              <w:ind w:left="314"/>
              <w:rPr>
                <w:sz w:val="20"/>
                <w:szCs w:val="20"/>
              </w:rPr>
            </w:pPr>
            <w:r w:rsidRPr="00061377">
              <w:rPr>
                <w:sz w:val="20"/>
                <w:szCs w:val="20"/>
              </w:rPr>
              <w:t>zajištění finančních prostředků</w:t>
            </w:r>
          </w:p>
          <w:p w:rsidR="00763126" w:rsidRDefault="00763126" w:rsidP="007A3ADD">
            <w:pPr>
              <w:numPr>
                <w:ilvl w:val="0"/>
                <w:numId w:val="289"/>
              </w:numPr>
              <w:tabs>
                <w:tab w:val="clear" w:pos="720"/>
                <w:tab w:val="num" w:pos="314"/>
              </w:tabs>
              <w:autoSpaceDE w:val="0"/>
              <w:autoSpaceDN w:val="0"/>
              <w:adjustRightInd w:val="0"/>
              <w:ind w:left="314"/>
              <w:rPr>
                <w:sz w:val="20"/>
                <w:szCs w:val="20"/>
              </w:rPr>
            </w:pPr>
            <w:r w:rsidRPr="00061377">
              <w:rPr>
                <w:sz w:val="20"/>
                <w:szCs w:val="20"/>
              </w:rPr>
              <w:t>příprava akce (dramaturgie, produkce, publicita akce ‒ pozvánka, tiskové zprávy</w:t>
            </w:r>
            <w:r>
              <w:rPr>
                <w:sz w:val="20"/>
                <w:szCs w:val="20"/>
              </w:rPr>
              <w:t>, zajištění vhodných prostor, doprovodný program apod.</w:t>
            </w:r>
            <w:r w:rsidRPr="00061377">
              <w:rPr>
                <w:sz w:val="20"/>
                <w:szCs w:val="20"/>
              </w:rPr>
              <w:t>)</w:t>
            </w:r>
          </w:p>
          <w:p w:rsidR="00763126" w:rsidRDefault="00763126" w:rsidP="007A3ADD">
            <w:pPr>
              <w:numPr>
                <w:ilvl w:val="0"/>
                <w:numId w:val="289"/>
              </w:numPr>
              <w:tabs>
                <w:tab w:val="clear" w:pos="720"/>
                <w:tab w:val="num" w:pos="314"/>
              </w:tabs>
              <w:autoSpaceDE w:val="0"/>
              <w:autoSpaceDN w:val="0"/>
              <w:adjustRightInd w:val="0"/>
              <w:ind w:left="314"/>
              <w:rPr>
                <w:sz w:val="20"/>
                <w:szCs w:val="20"/>
              </w:rPr>
            </w:pPr>
            <w:r w:rsidRPr="00120D03">
              <w:rPr>
                <w:sz w:val="20"/>
                <w:szCs w:val="20"/>
              </w:rPr>
              <w:t>realizace akce, workshopů</w:t>
            </w:r>
          </w:p>
          <w:p w:rsidR="00763126" w:rsidRPr="00120D03" w:rsidRDefault="00763126" w:rsidP="007A3ADD">
            <w:pPr>
              <w:numPr>
                <w:ilvl w:val="0"/>
                <w:numId w:val="289"/>
              </w:numPr>
              <w:tabs>
                <w:tab w:val="clear" w:pos="720"/>
                <w:tab w:val="num" w:pos="314"/>
              </w:tabs>
              <w:autoSpaceDE w:val="0"/>
              <w:autoSpaceDN w:val="0"/>
              <w:adjustRightInd w:val="0"/>
              <w:ind w:left="314"/>
              <w:rPr>
                <w:sz w:val="20"/>
                <w:szCs w:val="20"/>
              </w:rPr>
            </w:pPr>
            <w:r w:rsidRPr="001F5425">
              <w:rPr>
                <w:sz w:val="20"/>
                <w:szCs w:val="20"/>
              </w:rPr>
              <w:t>realizace pravidelných aktivit v rámci komunitního centra Člověka v tísni</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8</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Časový harmonogram plnění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E54153" w:rsidRDefault="00763126" w:rsidP="00763126">
            <w:pPr>
              <w:keepNext/>
              <w:rPr>
                <w:sz w:val="20"/>
                <w:szCs w:val="20"/>
              </w:rPr>
            </w:pPr>
            <w:r>
              <w:rPr>
                <w:sz w:val="20"/>
                <w:szCs w:val="20"/>
              </w:rPr>
              <w:t>2023</w:t>
            </w:r>
            <w:r w:rsidRPr="00E54153">
              <w:rPr>
                <w:sz w:val="20"/>
                <w:szCs w:val="20"/>
              </w:rPr>
              <w:t xml:space="preserve"> - 202</w:t>
            </w:r>
            <w:r>
              <w:rPr>
                <w:sz w:val="20"/>
                <w:szCs w:val="20"/>
              </w:rPr>
              <w:t>5</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9</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Předpokládaná výše finančních nákladů na realizaci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036630" w:rsidRDefault="00763126" w:rsidP="00EB744B">
            <w:pPr>
              <w:ind w:left="-37"/>
              <w:rPr>
                <w:sz w:val="20"/>
                <w:szCs w:val="20"/>
              </w:rPr>
            </w:pPr>
            <w:r w:rsidRPr="00036630">
              <w:rPr>
                <w:sz w:val="20"/>
                <w:szCs w:val="20"/>
              </w:rPr>
              <w:t xml:space="preserve">Společenství Romů na Moravě </w:t>
            </w:r>
            <w:proofErr w:type="spellStart"/>
            <w:r w:rsidRPr="00036630">
              <w:rPr>
                <w:sz w:val="20"/>
                <w:szCs w:val="20"/>
              </w:rPr>
              <w:t>Jekhetaniben</w:t>
            </w:r>
            <w:proofErr w:type="spellEnd"/>
            <w:r w:rsidRPr="00036630">
              <w:rPr>
                <w:sz w:val="20"/>
                <w:szCs w:val="20"/>
              </w:rPr>
              <w:t xml:space="preserve"> </w:t>
            </w:r>
            <w:proofErr w:type="spellStart"/>
            <w:r w:rsidRPr="00036630">
              <w:rPr>
                <w:sz w:val="20"/>
                <w:szCs w:val="20"/>
              </w:rPr>
              <w:t>pre</w:t>
            </w:r>
            <w:proofErr w:type="spellEnd"/>
            <w:r w:rsidRPr="00036630">
              <w:rPr>
                <w:sz w:val="20"/>
                <w:szCs w:val="20"/>
              </w:rPr>
              <w:t xml:space="preserve"> Morava: </w:t>
            </w:r>
          </w:p>
          <w:p w:rsidR="00763126" w:rsidRPr="00036630" w:rsidRDefault="00763126" w:rsidP="00EB744B">
            <w:pPr>
              <w:pStyle w:val="Odstavecseseznamem2"/>
              <w:numPr>
                <w:ilvl w:val="0"/>
                <w:numId w:val="304"/>
              </w:numPr>
              <w:jc w:val="left"/>
              <w:rPr>
                <w:rFonts w:ascii="Times New Roman" w:hAnsi="Times New Roman"/>
                <w:color w:val="000000"/>
                <w:sz w:val="20"/>
              </w:rPr>
            </w:pPr>
            <w:r w:rsidRPr="00036630">
              <w:rPr>
                <w:rFonts w:ascii="Times New Roman" w:hAnsi="Times New Roman"/>
                <w:sz w:val="20"/>
              </w:rPr>
              <w:t>uspořádání Mezinárodního den Romů: 40 000 Kč/rok</w:t>
            </w:r>
          </w:p>
          <w:p w:rsidR="00763126" w:rsidRPr="00036630" w:rsidRDefault="00763126" w:rsidP="00EB744B">
            <w:pPr>
              <w:pStyle w:val="Odstavecseseznamem2"/>
              <w:numPr>
                <w:ilvl w:val="0"/>
                <w:numId w:val="304"/>
              </w:numPr>
              <w:jc w:val="left"/>
              <w:rPr>
                <w:rFonts w:ascii="Times New Roman" w:hAnsi="Times New Roman"/>
                <w:color w:val="000000"/>
                <w:sz w:val="20"/>
              </w:rPr>
            </w:pPr>
            <w:r w:rsidRPr="00036630">
              <w:rPr>
                <w:rFonts w:ascii="Times New Roman" w:hAnsi="Times New Roman"/>
                <w:color w:val="000000"/>
                <w:sz w:val="20"/>
              </w:rPr>
              <w:t xml:space="preserve">uspořádání festivalu Romani </w:t>
            </w:r>
            <w:proofErr w:type="spellStart"/>
            <w:r w:rsidRPr="00036630">
              <w:rPr>
                <w:rFonts w:ascii="Times New Roman" w:hAnsi="Times New Roman"/>
                <w:color w:val="000000"/>
                <w:sz w:val="20"/>
              </w:rPr>
              <w:t>Gili</w:t>
            </w:r>
            <w:proofErr w:type="spellEnd"/>
            <w:r w:rsidRPr="00036630">
              <w:rPr>
                <w:rFonts w:ascii="Times New Roman" w:hAnsi="Times New Roman"/>
                <w:color w:val="000000"/>
                <w:sz w:val="20"/>
              </w:rPr>
              <w:t xml:space="preserve"> Olomouc: 80 000 Kč/rok</w:t>
            </w:r>
          </w:p>
          <w:p w:rsidR="00763126" w:rsidRPr="00036630" w:rsidRDefault="00763126" w:rsidP="00EB744B">
            <w:pPr>
              <w:rPr>
                <w:color w:val="000000"/>
                <w:sz w:val="20"/>
              </w:rPr>
            </w:pPr>
            <w:r w:rsidRPr="00036630">
              <w:rPr>
                <w:color w:val="000000"/>
                <w:sz w:val="20"/>
              </w:rPr>
              <w:t>Charita Olomouc:</w:t>
            </w:r>
          </w:p>
          <w:p w:rsidR="00763126" w:rsidRPr="00036630" w:rsidRDefault="00763126" w:rsidP="00EB744B">
            <w:pPr>
              <w:pStyle w:val="Odstavecseseznamem2"/>
              <w:numPr>
                <w:ilvl w:val="0"/>
                <w:numId w:val="305"/>
              </w:numPr>
              <w:jc w:val="left"/>
              <w:rPr>
                <w:rFonts w:ascii="Times New Roman" w:hAnsi="Times New Roman"/>
                <w:color w:val="000000"/>
                <w:sz w:val="20"/>
              </w:rPr>
            </w:pPr>
            <w:r w:rsidRPr="00036630">
              <w:rPr>
                <w:rFonts w:ascii="Times New Roman" w:hAnsi="Times New Roman"/>
                <w:color w:val="000000"/>
                <w:sz w:val="20"/>
              </w:rPr>
              <w:t>uspořádání Romské pouti: 110 000 Kč/rok</w:t>
            </w:r>
          </w:p>
          <w:p w:rsidR="00763126" w:rsidRPr="00036630" w:rsidRDefault="00763126" w:rsidP="00EB744B">
            <w:pPr>
              <w:rPr>
                <w:color w:val="000000"/>
                <w:sz w:val="20"/>
              </w:rPr>
            </w:pPr>
            <w:r w:rsidRPr="00036630">
              <w:rPr>
                <w:color w:val="000000"/>
                <w:sz w:val="20"/>
              </w:rPr>
              <w:t>Společnost Podané ruce o.p.s.:</w:t>
            </w:r>
          </w:p>
          <w:p w:rsidR="00763126" w:rsidRPr="00036630" w:rsidRDefault="00763126" w:rsidP="00EB744B">
            <w:pPr>
              <w:pStyle w:val="Odstavecseseznamem2"/>
              <w:numPr>
                <w:ilvl w:val="0"/>
                <w:numId w:val="305"/>
              </w:numPr>
              <w:jc w:val="left"/>
              <w:rPr>
                <w:rFonts w:ascii="Times New Roman" w:hAnsi="Times New Roman"/>
                <w:color w:val="000000"/>
                <w:sz w:val="20"/>
              </w:rPr>
            </w:pPr>
            <w:r w:rsidRPr="00036630">
              <w:rPr>
                <w:rFonts w:ascii="Times New Roman" w:hAnsi="Times New Roman"/>
                <w:color w:val="000000"/>
                <w:sz w:val="20"/>
              </w:rPr>
              <w:t>uspořádání sportovní akce „</w:t>
            </w:r>
            <w:proofErr w:type="spellStart"/>
            <w:r w:rsidRPr="00036630">
              <w:rPr>
                <w:rFonts w:ascii="Times New Roman" w:hAnsi="Times New Roman"/>
                <w:color w:val="000000"/>
                <w:sz w:val="20"/>
              </w:rPr>
              <w:t>KudyKamCup</w:t>
            </w:r>
            <w:proofErr w:type="spellEnd"/>
            <w:r w:rsidRPr="00036630">
              <w:rPr>
                <w:rFonts w:ascii="Times New Roman" w:hAnsi="Times New Roman"/>
                <w:color w:val="000000"/>
                <w:sz w:val="20"/>
              </w:rPr>
              <w:t>“: 15 000 Kč/rok</w:t>
            </w:r>
          </w:p>
          <w:p w:rsidR="00763126" w:rsidRPr="00036630" w:rsidRDefault="00763126" w:rsidP="00EB744B">
            <w:pPr>
              <w:pStyle w:val="Odstavecseseznamem2"/>
              <w:numPr>
                <w:ilvl w:val="0"/>
                <w:numId w:val="305"/>
              </w:numPr>
              <w:jc w:val="left"/>
              <w:rPr>
                <w:rFonts w:ascii="Times New Roman" w:hAnsi="Times New Roman"/>
                <w:color w:val="000000"/>
                <w:sz w:val="20"/>
              </w:rPr>
            </w:pPr>
            <w:r w:rsidRPr="00036630">
              <w:rPr>
                <w:rFonts w:ascii="Times New Roman" w:hAnsi="Times New Roman"/>
                <w:color w:val="000000"/>
                <w:sz w:val="20"/>
              </w:rPr>
              <w:t>uspořádání kulturní akce „Hrát se dá i jinak“: 80 000 Kč/rok</w:t>
            </w:r>
          </w:p>
          <w:p w:rsidR="00763126" w:rsidRPr="00036630" w:rsidRDefault="00763126" w:rsidP="00EB744B">
            <w:pPr>
              <w:keepNext/>
              <w:rPr>
                <w:color w:val="000000"/>
                <w:sz w:val="20"/>
              </w:rPr>
            </w:pPr>
            <w:r w:rsidRPr="00036630">
              <w:rPr>
                <w:color w:val="000000"/>
                <w:sz w:val="20"/>
              </w:rPr>
              <w:t>Člověk v</w:t>
            </w:r>
            <w:r w:rsidR="00BD6D9B">
              <w:rPr>
                <w:color w:val="000000"/>
                <w:sz w:val="20"/>
              </w:rPr>
              <w:t> </w:t>
            </w:r>
            <w:r w:rsidRPr="00036630">
              <w:rPr>
                <w:color w:val="000000"/>
                <w:sz w:val="20"/>
              </w:rPr>
              <w:t>tísni</w:t>
            </w:r>
            <w:r w:rsidR="00BD6D9B">
              <w:rPr>
                <w:color w:val="000000"/>
                <w:sz w:val="20"/>
              </w:rPr>
              <w:t>, o.p.s.</w:t>
            </w:r>
            <w:r w:rsidRPr="00036630">
              <w:rPr>
                <w:color w:val="000000"/>
                <w:sz w:val="20"/>
              </w:rPr>
              <w:t>:</w:t>
            </w:r>
          </w:p>
          <w:p w:rsidR="00763126" w:rsidRPr="00036630" w:rsidRDefault="00763126" w:rsidP="00EB744B">
            <w:pPr>
              <w:keepNext/>
              <w:numPr>
                <w:ilvl w:val="0"/>
                <w:numId w:val="305"/>
              </w:numPr>
              <w:rPr>
                <w:sz w:val="20"/>
                <w:szCs w:val="20"/>
              </w:rPr>
            </w:pPr>
            <w:r w:rsidRPr="00036630">
              <w:rPr>
                <w:sz w:val="20"/>
                <w:szCs w:val="20"/>
              </w:rPr>
              <w:t>celoroční provoz komunitního centra: 1 000 000 Kč/rok</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10</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Předpokládané finanční zdroje:</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300E2D" w:rsidRDefault="00763126" w:rsidP="00763126">
            <w:pPr>
              <w:keepNext/>
              <w:rPr>
                <w:sz w:val="20"/>
                <w:szCs w:val="20"/>
              </w:rPr>
            </w:pPr>
            <w:r>
              <w:rPr>
                <w:sz w:val="20"/>
                <w:szCs w:val="20"/>
              </w:rPr>
              <w:t>MK</w:t>
            </w:r>
            <w:r w:rsidRPr="00061377">
              <w:rPr>
                <w:sz w:val="20"/>
                <w:szCs w:val="20"/>
              </w:rPr>
              <w:t xml:space="preserve">, </w:t>
            </w:r>
            <w:r>
              <w:rPr>
                <w:sz w:val="20"/>
                <w:szCs w:val="20"/>
              </w:rPr>
              <w:t xml:space="preserve">Olomoucký kraj, </w:t>
            </w:r>
            <w:proofErr w:type="spellStart"/>
            <w:r>
              <w:rPr>
                <w:sz w:val="20"/>
                <w:szCs w:val="20"/>
              </w:rPr>
              <w:t>SMOl</w:t>
            </w:r>
            <w:proofErr w:type="spellEnd"/>
            <w:r>
              <w:rPr>
                <w:sz w:val="20"/>
                <w:szCs w:val="20"/>
              </w:rPr>
              <w:t xml:space="preserve">, </w:t>
            </w:r>
            <w:proofErr w:type="spellStart"/>
            <w:r w:rsidRPr="00FA539D">
              <w:rPr>
                <w:sz w:val="20"/>
                <w:szCs w:val="20"/>
              </w:rPr>
              <w:t>Renovabis</w:t>
            </w:r>
            <w:proofErr w:type="spellEnd"/>
            <w:r w:rsidRPr="00FA539D">
              <w:rPr>
                <w:sz w:val="20"/>
                <w:szCs w:val="20"/>
              </w:rPr>
              <w:t xml:space="preserve"> nadace</w:t>
            </w:r>
            <w:r>
              <w:rPr>
                <w:sz w:val="20"/>
                <w:szCs w:val="20"/>
              </w:rPr>
              <w:t>, MŠMT</w:t>
            </w:r>
            <w:r w:rsidR="004D286D">
              <w:rPr>
                <w:sz w:val="20"/>
                <w:szCs w:val="20"/>
              </w:rPr>
              <w:t xml:space="preserve"> ČR</w:t>
            </w:r>
            <w:r>
              <w:rPr>
                <w:sz w:val="20"/>
                <w:szCs w:val="20"/>
              </w:rPr>
              <w:t xml:space="preserve">, Úřad vlády ČR, nadační fondy, </w:t>
            </w:r>
            <w:r w:rsidRPr="001F5425">
              <w:rPr>
                <w:sz w:val="20"/>
                <w:szCs w:val="20"/>
              </w:rPr>
              <w:t>veřejné sbírky</w:t>
            </w:r>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11</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Předpokládaní realizátoři a partneři opatření:</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9E2951" w:rsidRDefault="00763126" w:rsidP="00763126">
            <w:pPr>
              <w:ind w:left="-37"/>
              <w:rPr>
                <w:color w:val="000000"/>
                <w:sz w:val="20"/>
                <w:szCs w:val="20"/>
              </w:rPr>
            </w:pPr>
            <w:r w:rsidRPr="00C96773">
              <w:rPr>
                <w:b/>
                <w:sz w:val="20"/>
                <w:szCs w:val="20"/>
              </w:rPr>
              <w:t>Realizátor</w:t>
            </w:r>
            <w:r w:rsidRPr="00061377">
              <w:rPr>
                <w:sz w:val="20"/>
                <w:szCs w:val="20"/>
              </w:rPr>
              <w:t xml:space="preserve">: </w:t>
            </w:r>
            <w:r w:rsidRPr="009E2951">
              <w:rPr>
                <w:rStyle w:val="Siln"/>
                <w:b w:val="0"/>
                <w:bCs w:val="0"/>
                <w:sz w:val="20"/>
                <w:szCs w:val="20"/>
              </w:rPr>
              <w:t xml:space="preserve">Společenství Romů na Moravě Romano </w:t>
            </w:r>
            <w:proofErr w:type="spellStart"/>
            <w:r w:rsidRPr="009E2951">
              <w:rPr>
                <w:rStyle w:val="Siln"/>
                <w:b w:val="0"/>
                <w:bCs w:val="0"/>
                <w:sz w:val="20"/>
                <w:szCs w:val="20"/>
              </w:rPr>
              <w:t>jekhetaniben</w:t>
            </w:r>
            <w:proofErr w:type="spellEnd"/>
            <w:r w:rsidRPr="009E2951">
              <w:rPr>
                <w:rStyle w:val="Siln"/>
                <w:b w:val="0"/>
                <w:bCs w:val="0"/>
                <w:sz w:val="20"/>
                <w:szCs w:val="20"/>
              </w:rPr>
              <w:t xml:space="preserve"> </w:t>
            </w:r>
            <w:proofErr w:type="spellStart"/>
            <w:r w:rsidRPr="009E2951">
              <w:rPr>
                <w:rStyle w:val="Siln"/>
                <w:b w:val="0"/>
                <w:bCs w:val="0"/>
                <w:sz w:val="20"/>
                <w:szCs w:val="20"/>
              </w:rPr>
              <w:t>pre</w:t>
            </w:r>
            <w:proofErr w:type="spellEnd"/>
            <w:r w:rsidRPr="009E2951">
              <w:rPr>
                <w:rStyle w:val="Siln"/>
                <w:b w:val="0"/>
                <w:bCs w:val="0"/>
                <w:sz w:val="20"/>
                <w:szCs w:val="20"/>
              </w:rPr>
              <w:t xml:space="preserve"> </w:t>
            </w:r>
            <w:proofErr w:type="gramStart"/>
            <w:r w:rsidRPr="009E2951">
              <w:rPr>
                <w:rStyle w:val="Siln"/>
                <w:b w:val="0"/>
                <w:bCs w:val="0"/>
                <w:sz w:val="20"/>
                <w:szCs w:val="20"/>
              </w:rPr>
              <w:t>Morava</w:t>
            </w:r>
            <w:r>
              <w:rPr>
                <w:rStyle w:val="Siln"/>
                <w:b w:val="0"/>
                <w:bCs w:val="0"/>
                <w:sz w:val="20"/>
                <w:szCs w:val="20"/>
              </w:rPr>
              <w:t xml:space="preserve">, </w:t>
            </w:r>
            <w:r w:rsidRPr="009E2951">
              <w:rPr>
                <w:color w:val="000000"/>
                <w:sz w:val="20"/>
                <w:szCs w:val="20"/>
              </w:rPr>
              <w:t xml:space="preserve"> </w:t>
            </w:r>
            <w:r>
              <w:rPr>
                <w:color w:val="000000"/>
                <w:sz w:val="20"/>
              </w:rPr>
              <w:t>Charita</w:t>
            </w:r>
            <w:proofErr w:type="gramEnd"/>
            <w:r>
              <w:rPr>
                <w:color w:val="000000"/>
                <w:sz w:val="20"/>
              </w:rPr>
              <w:t xml:space="preserve"> Olomouc, Společnost Podané ruce o.p.s., Člověk v tísni, o.p.s.</w:t>
            </w:r>
          </w:p>
          <w:p w:rsidR="00763126" w:rsidRPr="00300E2D" w:rsidRDefault="00763126" w:rsidP="00763126">
            <w:pPr>
              <w:keepNext/>
              <w:rPr>
                <w:sz w:val="20"/>
                <w:szCs w:val="20"/>
              </w:rPr>
            </w:pPr>
            <w:r w:rsidRPr="00C96773">
              <w:rPr>
                <w:b/>
                <w:sz w:val="20"/>
                <w:szCs w:val="20"/>
              </w:rPr>
              <w:t>Partner</w:t>
            </w:r>
            <w:r w:rsidRPr="00061377">
              <w:rPr>
                <w:sz w:val="20"/>
                <w:szCs w:val="20"/>
              </w:rPr>
              <w:t xml:space="preserve">: </w:t>
            </w:r>
            <w:proofErr w:type="spellStart"/>
            <w:r>
              <w:rPr>
                <w:sz w:val="20"/>
                <w:szCs w:val="20"/>
              </w:rPr>
              <w:t>MMOl</w:t>
            </w:r>
            <w:proofErr w:type="spellEnd"/>
            <w:r>
              <w:rPr>
                <w:sz w:val="20"/>
                <w:szCs w:val="20"/>
              </w:rPr>
              <w:t xml:space="preserve"> (OSV), Olomoucký kraj</w:t>
            </w:r>
            <w:r w:rsidRPr="00061377">
              <w:rPr>
                <w:sz w:val="20"/>
                <w:szCs w:val="20"/>
              </w:rPr>
              <w:t>, poskytovatelé sociálních služeb</w:t>
            </w:r>
            <w:r>
              <w:rPr>
                <w:sz w:val="20"/>
                <w:szCs w:val="20"/>
              </w:rPr>
              <w:t xml:space="preserve">, </w:t>
            </w:r>
            <w:r w:rsidRPr="001F5425">
              <w:rPr>
                <w:sz w:val="20"/>
                <w:szCs w:val="20"/>
              </w:rPr>
              <w:t xml:space="preserve">UPOL, VOŠ </w:t>
            </w:r>
            <w:proofErr w:type="spellStart"/>
            <w:r w:rsidRPr="001F5425">
              <w:rPr>
                <w:sz w:val="20"/>
                <w:szCs w:val="20"/>
              </w:rPr>
              <w:t>Caritas</w:t>
            </w:r>
            <w:proofErr w:type="spellEnd"/>
          </w:p>
        </w:tc>
      </w:tr>
      <w:tr w:rsidR="00763126" w:rsidRPr="00E54153" w:rsidTr="007C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
        </w:trPr>
        <w:tc>
          <w:tcPr>
            <w:tcW w:w="360"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jc w:val="center"/>
              <w:rPr>
                <w:sz w:val="20"/>
                <w:szCs w:val="20"/>
              </w:rPr>
            </w:pPr>
            <w:r w:rsidRPr="00E54153">
              <w:rPr>
                <w:b/>
                <w:color w:val="000000"/>
                <w:sz w:val="20"/>
                <w:szCs w:val="20"/>
              </w:rPr>
              <w:t>12</w:t>
            </w:r>
          </w:p>
        </w:tc>
        <w:tc>
          <w:tcPr>
            <w:tcW w:w="2079" w:type="dxa"/>
            <w:tcBorders>
              <w:top w:val="single" w:sz="4" w:space="0" w:color="000000"/>
              <w:left w:val="single" w:sz="4" w:space="0" w:color="000000"/>
              <w:bottom w:val="single" w:sz="4" w:space="0" w:color="000000"/>
              <w:right w:val="single" w:sz="4" w:space="0" w:color="000000"/>
            </w:tcBorders>
            <w:shd w:val="clear" w:color="auto" w:fill="B8CCE4"/>
            <w:tcMar>
              <w:left w:w="70" w:type="dxa"/>
              <w:right w:w="70" w:type="dxa"/>
            </w:tcMar>
          </w:tcPr>
          <w:p w:rsidR="00763126" w:rsidRPr="00E54153" w:rsidRDefault="00763126" w:rsidP="00763126">
            <w:pPr>
              <w:keepNext/>
              <w:rPr>
                <w:sz w:val="20"/>
                <w:szCs w:val="20"/>
              </w:rPr>
            </w:pPr>
            <w:r w:rsidRPr="00E54153">
              <w:rPr>
                <w:b/>
                <w:sz w:val="20"/>
                <w:szCs w:val="20"/>
              </w:rPr>
              <w:t>Hodnoticí indikátory výstupů a výsledků:</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3126" w:rsidRPr="00244C1B" w:rsidRDefault="00763126" w:rsidP="00763126">
            <w:pPr>
              <w:tabs>
                <w:tab w:val="left" w:pos="720"/>
              </w:tabs>
              <w:autoSpaceDE w:val="0"/>
              <w:autoSpaceDN w:val="0"/>
              <w:adjustRightInd w:val="0"/>
              <w:rPr>
                <w:sz w:val="20"/>
                <w:szCs w:val="20"/>
              </w:rPr>
            </w:pPr>
            <w:r w:rsidRPr="00244C1B">
              <w:rPr>
                <w:sz w:val="20"/>
                <w:szCs w:val="20"/>
              </w:rPr>
              <w:t xml:space="preserve">Společenství Romů na Moravě </w:t>
            </w:r>
            <w:proofErr w:type="spellStart"/>
            <w:r w:rsidRPr="00244C1B">
              <w:rPr>
                <w:sz w:val="20"/>
                <w:szCs w:val="20"/>
              </w:rPr>
              <w:t>Jekhetaniben</w:t>
            </w:r>
            <w:proofErr w:type="spellEnd"/>
            <w:r w:rsidRPr="00244C1B">
              <w:rPr>
                <w:sz w:val="20"/>
                <w:szCs w:val="20"/>
              </w:rPr>
              <w:t xml:space="preserve"> </w:t>
            </w:r>
            <w:proofErr w:type="spellStart"/>
            <w:r w:rsidRPr="00244C1B">
              <w:rPr>
                <w:sz w:val="20"/>
                <w:szCs w:val="20"/>
              </w:rPr>
              <w:t>pre</w:t>
            </w:r>
            <w:proofErr w:type="spellEnd"/>
            <w:r w:rsidRPr="00244C1B">
              <w:rPr>
                <w:sz w:val="20"/>
                <w:szCs w:val="20"/>
              </w:rPr>
              <w:t xml:space="preserve"> Morava</w:t>
            </w:r>
          </w:p>
          <w:p w:rsidR="00763126" w:rsidRPr="00244C1B" w:rsidRDefault="00763126" w:rsidP="007A3ADD">
            <w:pPr>
              <w:pStyle w:val="Odstavecseseznamem2"/>
              <w:numPr>
                <w:ilvl w:val="0"/>
                <w:numId w:val="307"/>
              </w:numPr>
              <w:adjustRightInd w:val="0"/>
              <w:ind w:left="739"/>
              <w:rPr>
                <w:rFonts w:ascii="Times New Roman" w:hAnsi="Times New Roman"/>
                <w:sz w:val="20"/>
              </w:rPr>
            </w:pPr>
            <w:r w:rsidRPr="00244C1B">
              <w:rPr>
                <w:rFonts w:ascii="Times New Roman" w:hAnsi="Times New Roman"/>
                <w:sz w:val="20"/>
              </w:rPr>
              <w:t xml:space="preserve">realizace kulturních a sportovních aktivit: 2/rok </w:t>
            </w:r>
          </w:p>
          <w:p w:rsidR="00763126" w:rsidRPr="00244C1B" w:rsidRDefault="00763126" w:rsidP="007A3ADD">
            <w:pPr>
              <w:numPr>
                <w:ilvl w:val="0"/>
                <w:numId w:val="297"/>
              </w:numPr>
              <w:rPr>
                <w:sz w:val="20"/>
                <w:szCs w:val="20"/>
              </w:rPr>
            </w:pPr>
            <w:r w:rsidRPr="00244C1B">
              <w:rPr>
                <w:sz w:val="20"/>
                <w:szCs w:val="20"/>
              </w:rPr>
              <w:t xml:space="preserve">předpokládaný počet účastníků </w:t>
            </w:r>
            <w:r w:rsidRPr="00244C1B">
              <w:rPr>
                <w:sz w:val="20"/>
              </w:rPr>
              <w:t>kulturních a sportovních aktivit: 400 osob (z toho</w:t>
            </w:r>
            <w:r w:rsidRPr="00244C1B">
              <w:rPr>
                <w:sz w:val="20"/>
                <w:szCs w:val="20"/>
              </w:rPr>
              <w:t xml:space="preserve"> Mezinárodního dne Romů 200 osob a festivalu Romani </w:t>
            </w:r>
            <w:proofErr w:type="spellStart"/>
            <w:r w:rsidRPr="00244C1B">
              <w:rPr>
                <w:sz w:val="20"/>
                <w:szCs w:val="20"/>
              </w:rPr>
              <w:t>Gili</w:t>
            </w:r>
            <w:proofErr w:type="spellEnd"/>
            <w:r w:rsidRPr="00244C1B">
              <w:rPr>
                <w:sz w:val="20"/>
                <w:szCs w:val="20"/>
              </w:rPr>
              <w:t xml:space="preserve"> Olomouc 200 osob)</w:t>
            </w:r>
          </w:p>
          <w:p w:rsidR="00763126" w:rsidRPr="00244C1B" w:rsidRDefault="00763126" w:rsidP="00763126">
            <w:pPr>
              <w:rPr>
                <w:color w:val="000000"/>
                <w:sz w:val="20"/>
              </w:rPr>
            </w:pPr>
            <w:r w:rsidRPr="00244C1B">
              <w:rPr>
                <w:color w:val="000000"/>
                <w:sz w:val="20"/>
              </w:rPr>
              <w:t>Charita Olomouc</w:t>
            </w:r>
          </w:p>
          <w:p w:rsidR="00763126" w:rsidRPr="00244C1B" w:rsidRDefault="00763126" w:rsidP="007A3ADD">
            <w:pPr>
              <w:pStyle w:val="listparagraph"/>
              <w:numPr>
                <w:ilvl w:val="0"/>
                <w:numId w:val="297"/>
              </w:numPr>
              <w:spacing w:before="0" w:beforeAutospacing="0" w:after="0" w:afterAutospacing="0"/>
              <w:rPr>
                <w:sz w:val="20"/>
                <w:szCs w:val="20"/>
              </w:rPr>
            </w:pPr>
            <w:r w:rsidRPr="00244C1B">
              <w:rPr>
                <w:sz w:val="20"/>
                <w:szCs w:val="20"/>
              </w:rPr>
              <w:t>realizace kulturních a sportovních aktivit: 1/rok</w:t>
            </w:r>
          </w:p>
          <w:p w:rsidR="00763126" w:rsidRPr="00244C1B" w:rsidRDefault="00763126" w:rsidP="007A3ADD">
            <w:pPr>
              <w:pStyle w:val="Odstavecseseznamem2"/>
              <w:numPr>
                <w:ilvl w:val="0"/>
                <w:numId w:val="306"/>
              </w:numPr>
              <w:rPr>
                <w:rFonts w:ascii="Times New Roman" w:hAnsi="Times New Roman"/>
                <w:sz w:val="20"/>
              </w:rPr>
            </w:pPr>
            <w:r w:rsidRPr="00244C1B">
              <w:rPr>
                <w:rFonts w:ascii="Times New Roman" w:hAnsi="Times New Roman"/>
                <w:sz w:val="20"/>
              </w:rPr>
              <w:t>předpokládaný počet účastníků kulturních a sportovních aktivit (Romské pouti): 600 osob</w:t>
            </w:r>
          </w:p>
          <w:p w:rsidR="00763126" w:rsidRPr="00244C1B" w:rsidRDefault="00763126" w:rsidP="00763126">
            <w:pPr>
              <w:rPr>
                <w:color w:val="000000"/>
                <w:sz w:val="20"/>
              </w:rPr>
            </w:pPr>
            <w:r w:rsidRPr="00244C1B">
              <w:rPr>
                <w:color w:val="000000"/>
                <w:sz w:val="20"/>
              </w:rPr>
              <w:t>Společnost Podané ruce o.p.s.</w:t>
            </w:r>
          </w:p>
          <w:p w:rsidR="00763126" w:rsidRPr="00036630" w:rsidRDefault="00763126" w:rsidP="007A3ADD">
            <w:pPr>
              <w:pStyle w:val="listparagraph"/>
              <w:numPr>
                <w:ilvl w:val="0"/>
                <w:numId w:val="306"/>
              </w:numPr>
              <w:spacing w:before="0" w:beforeAutospacing="0" w:after="0" w:afterAutospacing="0"/>
            </w:pPr>
            <w:r w:rsidRPr="00244C1B">
              <w:rPr>
                <w:sz w:val="20"/>
                <w:szCs w:val="20"/>
              </w:rPr>
              <w:t xml:space="preserve">realizace kulturních a sportovních aktivit: </w:t>
            </w:r>
            <w:r w:rsidR="00E572E8">
              <w:rPr>
                <w:sz w:val="20"/>
                <w:szCs w:val="20"/>
              </w:rPr>
              <w:t>2</w:t>
            </w:r>
            <w:r w:rsidRPr="00244C1B">
              <w:rPr>
                <w:sz w:val="20"/>
                <w:szCs w:val="20"/>
              </w:rPr>
              <w:t>/rok (vystoupení „Hrát se dá i jinak“ a 2 turnajů v rámci akce „</w:t>
            </w:r>
            <w:proofErr w:type="spellStart"/>
            <w:r w:rsidRPr="00244C1B">
              <w:rPr>
                <w:sz w:val="20"/>
                <w:szCs w:val="20"/>
              </w:rPr>
              <w:t>KudyKamCup</w:t>
            </w:r>
            <w:proofErr w:type="spellEnd"/>
            <w:r w:rsidRPr="00244C1B">
              <w:rPr>
                <w:sz w:val="20"/>
                <w:szCs w:val="20"/>
              </w:rPr>
              <w:t>“)</w:t>
            </w:r>
          </w:p>
          <w:p w:rsidR="00763126" w:rsidRPr="00036630" w:rsidRDefault="00763126" w:rsidP="007A3ADD">
            <w:pPr>
              <w:pStyle w:val="listparagraph"/>
              <w:numPr>
                <w:ilvl w:val="0"/>
                <w:numId w:val="306"/>
              </w:numPr>
              <w:spacing w:before="0" w:beforeAutospacing="0" w:after="0" w:afterAutospacing="0"/>
            </w:pPr>
            <w:r w:rsidRPr="00036630">
              <w:rPr>
                <w:sz w:val="20"/>
              </w:rPr>
              <w:t xml:space="preserve">předpokládaný počet účastníků kulturních a sportovních aktivit: </w:t>
            </w:r>
            <w:r w:rsidR="00E572E8">
              <w:rPr>
                <w:sz w:val="20"/>
              </w:rPr>
              <w:t>120</w:t>
            </w:r>
            <w:r w:rsidRPr="00036630">
              <w:rPr>
                <w:sz w:val="20"/>
              </w:rPr>
              <w:t xml:space="preserve"> osob (z toho vystoupení „Hrát se dá i jinak“ </w:t>
            </w:r>
            <w:r w:rsidR="00E572E8">
              <w:rPr>
                <w:sz w:val="20"/>
              </w:rPr>
              <w:t>5</w:t>
            </w:r>
            <w:r w:rsidRPr="00036630">
              <w:rPr>
                <w:sz w:val="20"/>
              </w:rPr>
              <w:t xml:space="preserve">0 osob a turnaje </w:t>
            </w:r>
            <w:r w:rsidRPr="00036630">
              <w:rPr>
                <w:sz w:val="20"/>
              </w:rPr>
              <w:lastRenderedPageBreak/>
              <w:t>„</w:t>
            </w:r>
            <w:proofErr w:type="spellStart"/>
            <w:r w:rsidRPr="00036630">
              <w:rPr>
                <w:sz w:val="20"/>
              </w:rPr>
              <w:t>KudyKamCup</w:t>
            </w:r>
            <w:proofErr w:type="spellEnd"/>
            <w:r w:rsidRPr="00036630">
              <w:rPr>
                <w:sz w:val="20"/>
              </w:rPr>
              <w:t xml:space="preserve">“ </w:t>
            </w:r>
            <w:r w:rsidR="00E572E8">
              <w:rPr>
                <w:sz w:val="20"/>
              </w:rPr>
              <w:t>70</w:t>
            </w:r>
            <w:r w:rsidRPr="00036630">
              <w:rPr>
                <w:sz w:val="20"/>
              </w:rPr>
              <w:t xml:space="preserve"> osob)</w:t>
            </w:r>
          </w:p>
          <w:p w:rsidR="00763126" w:rsidRPr="001F5425" w:rsidRDefault="00763126" w:rsidP="00763126">
            <w:pPr>
              <w:pStyle w:val="ListParagraph1"/>
              <w:keepNext/>
              <w:ind w:left="0"/>
              <w:rPr>
                <w:rFonts w:ascii="Times New Roman" w:hAnsi="Times New Roman"/>
                <w:sz w:val="20"/>
                <w:szCs w:val="20"/>
              </w:rPr>
            </w:pPr>
            <w:r w:rsidRPr="001F5425">
              <w:rPr>
                <w:rFonts w:ascii="Times New Roman" w:hAnsi="Times New Roman"/>
                <w:sz w:val="20"/>
                <w:szCs w:val="20"/>
              </w:rPr>
              <w:t>Člověk v tísni, o.p.s.</w:t>
            </w:r>
          </w:p>
          <w:p w:rsidR="00763126" w:rsidRPr="00E54153" w:rsidRDefault="00763126" w:rsidP="007A3ADD">
            <w:pPr>
              <w:pStyle w:val="ListParagraph1"/>
              <w:keepNext/>
              <w:numPr>
                <w:ilvl w:val="0"/>
                <w:numId w:val="306"/>
              </w:numPr>
              <w:rPr>
                <w:rFonts w:ascii="Times New Roman" w:hAnsi="Times New Roman"/>
                <w:sz w:val="20"/>
                <w:szCs w:val="20"/>
              </w:rPr>
            </w:pPr>
            <w:r w:rsidRPr="001F5425">
              <w:rPr>
                <w:rFonts w:ascii="Times New Roman" w:hAnsi="Times New Roman"/>
                <w:sz w:val="20"/>
                <w:szCs w:val="20"/>
              </w:rPr>
              <w:t>předpokládaný počet osob, které využijí komunitní centrum (jednorázově či opakovaně): 200 osob</w:t>
            </w:r>
            <w:r w:rsidR="00ED5CAE">
              <w:rPr>
                <w:rFonts w:ascii="Times New Roman" w:hAnsi="Times New Roman"/>
                <w:sz w:val="20"/>
                <w:szCs w:val="20"/>
              </w:rPr>
              <w:t>/rok</w:t>
            </w:r>
          </w:p>
        </w:tc>
      </w:tr>
    </w:tbl>
    <w:p w:rsidR="00763126" w:rsidRPr="006E113B" w:rsidRDefault="00763126" w:rsidP="00763126">
      <w:pPr>
        <w:rPr>
          <w:sz w:val="22"/>
        </w:rPr>
      </w:pPr>
    </w:p>
    <w:p w:rsidR="00763126" w:rsidRPr="006E113B" w:rsidRDefault="00763126" w:rsidP="00763126">
      <w:pPr>
        <w:rPr>
          <w:color w:val="000000"/>
          <w:sz w:val="22"/>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6662"/>
      </w:tblGrid>
      <w:tr w:rsidR="00D955CA" w:rsidRPr="00E54153" w:rsidTr="007C1C16">
        <w:tc>
          <w:tcPr>
            <w:tcW w:w="2410" w:type="dxa"/>
            <w:shd w:val="clear" w:color="auto" w:fill="B8CCE4"/>
          </w:tcPr>
          <w:p w:rsidR="00D955CA" w:rsidRDefault="00D955CA" w:rsidP="00763126">
            <w:pPr>
              <w:rPr>
                <w:b/>
                <w:sz w:val="20"/>
                <w:szCs w:val="20"/>
              </w:rPr>
            </w:pPr>
            <w:r>
              <w:rPr>
                <w:b/>
                <w:sz w:val="20"/>
                <w:szCs w:val="20"/>
              </w:rPr>
              <w:t>Číslo/kód:</w:t>
            </w:r>
          </w:p>
        </w:tc>
        <w:tc>
          <w:tcPr>
            <w:tcW w:w="6662" w:type="dxa"/>
            <w:shd w:val="clear" w:color="auto" w:fill="B8CCE4"/>
          </w:tcPr>
          <w:p w:rsidR="00D955CA" w:rsidRDefault="00D955CA" w:rsidP="00763126">
            <w:pPr>
              <w:ind w:left="290" w:hanging="290"/>
              <w:rPr>
                <w:b/>
                <w:bCs/>
                <w:color w:val="000000"/>
                <w:sz w:val="20"/>
                <w:szCs w:val="20"/>
              </w:rPr>
            </w:pPr>
            <w:r>
              <w:rPr>
                <w:b/>
                <w:sz w:val="20"/>
                <w:szCs w:val="20"/>
              </w:rPr>
              <w:t>5.3</w:t>
            </w:r>
          </w:p>
        </w:tc>
      </w:tr>
      <w:tr w:rsidR="00763126" w:rsidRPr="00E54153" w:rsidTr="00690935">
        <w:tc>
          <w:tcPr>
            <w:tcW w:w="2410" w:type="dxa"/>
            <w:shd w:val="clear" w:color="auto" w:fill="auto"/>
          </w:tcPr>
          <w:p w:rsidR="00763126" w:rsidRPr="00E54153" w:rsidRDefault="00763126" w:rsidP="00D955CA">
            <w:pPr>
              <w:rPr>
                <w:b/>
                <w:sz w:val="20"/>
                <w:szCs w:val="20"/>
              </w:rPr>
            </w:pPr>
            <w:r>
              <w:rPr>
                <w:b/>
                <w:sz w:val="20"/>
                <w:szCs w:val="20"/>
              </w:rPr>
              <w:t>Dílčí cíl</w:t>
            </w:r>
            <w:r w:rsidR="00D955CA">
              <w:rPr>
                <w:b/>
                <w:sz w:val="20"/>
                <w:szCs w:val="20"/>
              </w:rPr>
              <w:t>:</w:t>
            </w:r>
            <w:r>
              <w:rPr>
                <w:b/>
                <w:sz w:val="20"/>
                <w:szCs w:val="20"/>
              </w:rPr>
              <w:t xml:space="preserve"> </w:t>
            </w:r>
          </w:p>
        </w:tc>
        <w:tc>
          <w:tcPr>
            <w:tcW w:w="6662" w:type="dxa"/>
            <w:shd w:val="clear" w:color="auto" w:fill="auto"/>
          </w:tcPr>
          <w:p w:rsidR="00763126" w:rsidRPr="00E54153" w:rsidRDefault="004D286D" w:rsidP="00763126">
            <w:pPr>
              <w:ind w:left="290" w:hanging="290"/>
              <w:rPr>
                <w:b/>
                <w:sz w:val="20"/>
                <w:szCs w:val="20"/>
              </w:rPr>
            </w:pPr>
            <w:r>
              <w:rPr>
                <w:b/>
                <w:bCs/>
                <w:color w:val="000000"/>
                <w:sz w:val="20"/>
                <w:szCs w:val="20"/>
              </w:rPr>
              <w:t xml:space="preserve">Osvěta </w:t>
            </w:r>
            <w:r w:rsidR="00763126">
              <w:rPr>
                <w:b/>
                <w:bCs/>
                <w:color w:val="000000"/>
                <w:sz w:val="20"/>
                <w:szCs w:val="20"/>
              </w:rPr>
              <w:t>v oblasti multikulturní výchovy a zdravotní prevence</w:t>
            </w:r>
          </w:p>
        </w:tc>
      </w:tr>
      <w:tr w:rsidR="00763126" w:rsidRPr="00E54153" w:rsidTr="007C1C16">
        <w:tc>
          <w:tcPr>
            <w:tcW w:w="2410" w:type="dxa"/>
          </w:tcPr>
          <w:p w:rsidR="00763126" w:rsidRPr="00E54153" w:rsidRDefault="00763126" w:rsidP="00763126">
            <w:pPr>
              <w:rPr>
                <w:b/>
                <w:sz w:val="20"/>
                <w:szCs w:val="20"/>
              </w:rPr>
            </w:pPr>
            <w:r w:rsidRPr="00E54153">
              <w:rPr>
                <w:b/>
                <w:sz w:val="20"/>
                <w:szCs w:val="20"/>
              </w:rPr>
              <w:t>Charakteristika cíle:</w:t>
            </w:r>
          </w:p>
        </w:tc>
        <w:tc>
          <w:tcPr>
            <w:tcW w:w="6662" w:type="dxa"/>
          </w:tcPr>
          <w:p w:rsidR="00763126" w:rsidRDefault="00763126" w:rsidP="00763126">
            <w:pPr>
              <w:rPr>
                <w:sz w:val="20"/>
                <w:szCs w:val="20"/>
              </w:rPr>
            </w:pPr>
            <w:r w:rsidRPr="00172D19">
              <w:rPr>
                <w:sz w:val="20"/>
                <w:szCs w:val="20"/>
              </w:rPr>
              <w:t>Multikulturní výchova umožňuje poznání vlastního kulturního zakotvení a porozumění odlišným kulturám. Rozvíjí smysl pro spravedlnost, solidaritu a toleranci, vede k chápání a respektování sociokulturní rozmanitosti.</w:t>
            </w:r>
            <w:r>
              <w:rPr>
                <w:sz w:val="20"/>
                <w:szCs w:val="20"/>
              </w:rPr>
              <w:t xml:space="preserve"> </w:t>
            </w:r>
          </w:p>
          <w:p w:rsidR="00763126" w:rsidRPr="00E54153" w:rsidRDefault="00763126" w:rsidP="00763126">
            <w:pPr>
              <w:rPr>
                <w:sz w:val="20"/>
                <w:szCs w:val="20"/>
              </w:rPr>
            </w:pPr>
            <w:r>
              <w:rPr>
                <w:sz w:val="20"/>
                <w:szCs w:val="20"/>
              </w:rPr>
              <w:t>Cílem osvěty v oblasti zdravotní prevence je zvyšování z</w:t>
            </w:r>
            <w:r w:rsidRPr="00055A5A">
              <w:rPr>
                <w:color w:val="000000"/>
                <w:sz w:val="20"/>
                <w:szCs w:val="20"/>
              </w:rPr>
              <w:t>dravotní gramotnost</w:t>
            </w:r>
            <w:r w:rsidR="00E862A8">
              <w:rPr>
                <w:color w:val="000000"/>
                <w:sz w:val="20"/>
                <w:szCs w:val="20"/>
              </w:rPr>
              <w:t xml:space="preserve">i, </w:t>
            </w:r>
            <w:r w:rsidRPr="00055A5A">
              <w:rPr>
                <w:color w:val="000000"/>
                <w:sz w:val="20"/>
                <w:szCs w:val="20"/>
              </w:rPr>
              <w:t>c</w:t>
            </w:r>
            <w:r>
              <w:rPr>
                <w:color w:val="000000"/>
                <w:sz w:val="20"/>
                <w:szCs w:val="20"/>
              </w:rPr>
              <w:t>ílová skupina</w:t>
            </w:r>
            <w:r w:rsidR="00E862A8">
              <w:rPr>
                <w:color w:val="000000"/>
                <w:sz w:val="20"/>
                <w:szCs w:val="20"/>
              </w:rPr>
              <w:t xml:space="preserve"> tak</w:t>
            </w:r>
            <w:r>
              <w:rPr>
                <w:color w:val="000000"/>
                <w:sz w:val="20"/>
                <w:szCs w:val="20"/>
              </w:rPr>
              <w:t xml:space="preserve"> získá informace o </w:t>
            </w:r>
            <w:r w:rsidRPr="00055A5A">
              <w:rPr>
                <w:color w:val="000000"/>
                <w:sz w:val="20"/>
                <w:szCs w:val="20"/>
              </w:rPr>
              <w:t>rizikových f</w:t>
            </w:r>
            <w:r>
              <w:rPr>
                <w:color w:val="000000"/>
                <w:sz w:val="20"/>
                <w:szCs w:val="20"/>
              </w:rPr>
              <w:t>aktorech ovlivňujících zdraví a </w:t>
            </w:r>
            <w:r w:rsidRPr="00055A5A">
              <w:rPr>
                <w:color w:val="000000"/>
                <w:sz w:val="20"/>
                <w:szCs w:val="20"/>
              </w:rPr>
              <w:t>preventivních opatření v péči o zdraví</w:t>
            </w:r>
            <w:r>
              <w:rPr>
                <w:color w:val="000000"/>
                <w:sz w:val="20"/>
                <w:szCs w:val="20"/>
              </w:rPr>
              <w:t>.</w:t>
            </w:r>
          </w:p>
        </w:tc>
      </w:tr>
      <w:tr w:rsidR="00763126" w:rsidRPr="00E54153" w:rsidTr="007C1C16">
        <w:tc>
          <w:tcPr>
            <w:tcW w:w="2410" w:type="dxa"/>
          </w:tcPr>
          <w:p w:rsidR="00763126" w:rsidRPr="00E54153" w:rsidRDefault="00763126" w:rsidP="00763126">
            <w:pPr>
              <w:rPr>
                <w:b/>
                <w:sz w:val="20"/>
                <w:szCs w:val="20"/>
              </w:rPr>
            </w:pPr>
            <w:r w:rsidRPr="00E54153">
              <w:rPr>
                <w:b/>
                <w:sz w:val="20"/>
                <w:szCs w:val="20"/>
              </w:rPr>
              <w:t>Opatření, která vedou k</w:t>
            </w:r>
            <w:r>
              <w:rPr>
                <w:b/>
                <w:sz w:val="20"/>
                <w:szCs w:val="20"/>
              </w:rPr>
              <w:t> </w:t>
            </w:r>
            <w:r w:rsidRPr="00E54153">
              <w:rPr>
                <w:b/>
                <w:sz w:val="20"/>
                <w:szCs w:val="20"/>
              </w:rPr>
              <w:t>naplnění cíle:</w:t>
            </w:r>
          </w:p>
        </w:tc>
        <w:tc>
          <w:tcPr>
            <w:tcW w:w="6662" w:type="dxa"/>
          </w:tcPr>
          <w:p w:rsidR="00763126" w:rsidRDefault="00763126" w:rsidP="007A3ADD">
            <w:pPr>
              <w:numPr>
                <w:ilvl w:val="2"/>
                <w:numId w:val="303"/>
              </w:numPr>
              <w:ind w:left="714"/>
              <w:rPr>
                <w:color w:val="000000"/>
                <w:sz w:val="20"/>
                <w:szCs w:val="20"/>
              </w:rPr>
            </w:pPr>
            <w:r w:rsidRPr="006948A7">
              <w:rPr>
                <w:color w:val="000000"/>
                <w:sz w:val="20"/>
                <w:szCs w:val="20"/>
              </w:rPr>
              <w:t>Pořádání přednášek o národnostních a etnických menšinách pro žáky a studenty</w:t>
            </w:r>
          </w:p>
          <w:p w:rsidR="00763126" w:rsidRPr="00300E2D" w:rsidRDefault="00763126" w:rsidP="007A3ADD">
            <w:pPr>
              <w:numPr>
                <w:ilvl w:val="2"/>
                <w:numId w:val="303"/>
              </w:numPr>
              <w:ind w:left="714"/>
              <w:rPr>
                <w:sz w:val="20"/>
                <w:szCs w:val="20"/>
              </w:rPr>
            </w:pPr>
            <w:r w:rsidRPr="006B5737">
              <w:rPr>
                <w:sz w:val="20"/>
                <w:szCs w:val="20"/>
              </w:rPr>
              <w:t>Pořádání přednášek v oblasti péče o zdraví</w:t>
            </w:r>
          </w:p>
        </w:tc>
      </w:tr>
    </w:tbl>
    <w:p w:rsidR="00763126" w:rsidRPr="006E113B" w:rsidRDefault="00763126" w:rsidP="00763126">
      <w:pPr>
        <w:rPr>
          <w:sz w:val="22"/>
        </w:rPr>
      </w:pPr>
    </w:p>
    <w:p w:rsidR="00763126" w:rsidRPr="006E113B" w:rsidRDefault="00763126" w:rsidP="00763126">
      <w:pPr>
        <w:rPr>
          <w:sz w:val="22"/>
        </w:rPr>
      </w:pPr>
    </w:p>
    <w:tbl>
      <w:tblPr>
        <w:tblW w:w="910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0"/>
        <w:gridCol w:w="2079"/>
        <w:gridCol w:w="6662"/>
      </w:tblGrid>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1</w:t>
            </w:r>
          </w:p>
        </w:tc>
        <w:tc>
          <w:tcPr>
            <w:tcW w:w="2079" w:type="dxa"/>
            <w:shd w:val="clear" w:color="auto" w:fill="B8CCE4"/>
          </w:tcPr>
          <w:p w:rsidR="00763126" w:rsidRPr="00E54153" w:rsidRDefault="00763126" w:rsidP="00763126">
            <w:pPr>
              <w:rPr>
                <w:b/>
                <w:sz w:val="20"/>
                <w:szCs w:val="20"/>
              </w:rPr>
            </w:pPr>
            <w:r w:rsidRPr="00E54153">
              <w:rPr>
                <w:b/>
                <w:sz w:val="20"/>
                <w:szCs w:val="20"/>
              </w:rPr>
              <w:t>Kód opatření:</w:t>
            </w:r>
          </w:p>
        </w:tc>
        <w:tc>
          <w:tcPr>
            <w:tcW w:w="6662" w:type="dxa"/>
            <w:shd w:val="clear" w:color="auto" w:fill="B8CCE4"/>
          </w:tcPr>
          <w:p w:rsidR="00763126" w:rsidRPr="00E54153" w:rsidRDefault="00763126" w:rsidP="00763126">
            <w:pPr>
              <w:rPr>
                <w:b/>
                <w:sz w:val="20"/>
                <w:szCs w:val="20"/>
              </w:rPr>
            </w:pPr>
            <w:r>
              <w:rPr>
                <w:b/>
                <w:sz w:val="20"/>
                <w:szCs w:val="20"/>
              </w:rPr>
              <w:t>5</w:t>
            </w:r>
            <w:r w:rsidRPr="00E54153">
              <w:rPr>
                <w:b/>
                <w:sz w:val="20"/>
                <w:szCs w:val="20"/>
              </w:rPr>
              <w:t>.3.1</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2</w:t>
            </w:r>
          </w:p>
        </w:tc>
        <w:tc>
          <w:tcPr>
            <w:tcW w:w="2079" w:type="dxa"/>
            <w:shd w:val="clear" w:color="auto" w:fill="B8CCE4"/>
          </w:tcPr>
          <w:p w:rsidR="00763126" w:rsidRPr="00E54153" w:rsidRDefault="00763126" w:rsidP="00763126">
            <w:pPr>
              <w:rPr>
                <w:b/>
                <w:sz w:val="20"/>
                <w:szCs w:val="20"/>
              </w:rPr>
            </w:pPr>
            <w:r w:rsidRPr="00E54153">
              <w:rPr>
                <w:b/>
                <w:sz w:val="20"/>
                <w:szCs w:val="20"/>
              </w:rPr>
              <w:t>Název opatření:</w:t>
            </w:r>
          </w:p>
        </w:tc>
        <w:tc>
          <w:tcPr>
            <w:tcW w:w="6662" w:type="dxa"/>
            <w:shd w:val="clear" w:color="auto" w:fill="B8CCE4"/>
          </w:tcPr>
          <w:p w:rsidR="00763126" w:rsidRPr="00EC74C7" w:rsidRDefault="00763126" w:rsidP="00763126">
            <w:pPr>
              <w:rPr>
                <w:b/>
                <w:sz w:val="20"/>
                <w:szCs w:val="20"/>
              </w:rPr>
            </w:pPr>
            <w:r w:rsidRPr="00EC74C7">
              <w:rPr>
                <w:b/>
                <w:color w:val="000000"/>
                <w:sz w:val="20"/>
                <w:szCs w:val="20"/>
              </w:rPr>
              <w:t>Pořádání přednášek o národnostních a etnických menšinách pro žáky a studenty</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3</w:t>
            </w:r>
          </w:p>
        </w:tc>
        <w:tc>
          <w:tcPr>
            <w:tcW w:w="2079" w:type="dxa"/>
            <w:shd w:val="clear" w:color="auto" w:fill="B8CCE4"/>
          </w:tcPr>
          <w:p w:rsidR="00763126" w:rsidRPr="00E54153" w:rsidRDefault="00763126" w:rsidP="00763126">
            <w:pPr>
              <w:rPr>
                <w:b/>
                <w:sz w:val="20"/>
                <w:szCs w:val="20"/>
              </w:rPr>
            </w:pPr>
            <w:r w:rsidRPr="00E54153">
              <w:rPr>
                <w:b/>
                <w:sz w:val="20"/>
                <w:szCs w:val="20"/>
              </w:rPr>
              <w:t>Charakteristika opatření:</w:t>
            </w:r>
          </w:p>
        </w:tc>
        <w:tc>
          <w:tcPr>
            <w:tcW w:w="6662" w:type="dxa"/>
          </w:tcPr>
          <w:p w:rsidR="00763126" w:rsidRPr="00E54153" w:rsidRDefault="00763126" w:rsidP="00763126">
            <w:pPr>
              <w:autoSpaceDE w:val="0"/>
              <w:autoSpaceDN w:val="0"/>
              <w:adjustRightInd w:val="0"/>
              <w:rPr>
                <w:sz w:val="20"/>
                <w:szCs w:val="20"/>
              </w:rPr>
            </w:pPr>
            <w:r w:rsidRPr="00172D19">
              <w:rPr>
                <w:sz w:val="20"/>
                <w:szCs w:val="20"/>
              </w:rPr>
              <w:t xml:space="preserve">Opatření </w:t>
            </w:r>
            <w:r>
              <w:rPr>
                <w:sz w:val="20"/>
                <w:szCs w:val="20"/>
              </w:rPr>
              <w:t>j</w:t>
            </w:r>
            <w:r w:rsidRPr="00172D19">
              <w:rPr>
                <w:sz w:val="20"/>
                <w:szCs w:val="20"/>
              </w:rPr>
              <w:t>e zaměře</w:t>
            </w:r>
            <w:r>
              <w:rPr>
                <w:sz w:val="20"/>
                <w:szCs w:val="20"/>
              </w:rPr>
              <w:t>no</w:t>
            </w:r>
            <w:r w:rsidRPr="00172D19">
              <w:rPr>
                <w:sz w:val="20"/>
                <w:szCs w:val="20"/>
              </w:rPr>
              <w:t xml:space="preserve"> na realizaci přednášek o historii, kulturních zvycích dané cílové skupiny, přiblížení země původu a o případech diskriminace, se kterými se daná cílová skupina setkává. Přednášky budou realizovat pracovníci pracující dlouh</w:t>
            </w:r>
            <w:r>
              <w:rPr>
                <w:sz w:val="20"/>
                <w:szCs w:val="20"/>
              </w:rPr>
              <w:t>odobě s danou cílovou skupinou.</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p>
        </w:tc>
        <w:tc>
          <w:tcPr>
            <w:tcW w:w="2079" w:type="dxa"/>
            <w:shd w:val="clear" w:color="auto" w:fill="B8CCE4"/>
          </w:tcPr>
          <w:p w:rsidR="00763126" w:rsidRPr="00E54153" w:rsidRDefault="00763126" w:rsidP="00763126">
            <w:pPr>
              <w:rPr>
                <w:b/>
                <w:sz w:val="20"/>
                <w:szCs w:val="20"/>
              </w:rPr>
            </w:pPr>
            <w:r w:rsidRPr="00E54153">
              <w:rPr>
                <w:b/>
                <w:sz w:val="20"/>
                <w:szCs w:val="20"/>
              </w:rPr>
              <w:t>Cílová skupina</w:t>
            </w:r>
          </w:p>
        </w:tc>
        <w:tc>
          <w:tcPr>
            <w:tcW w:w="6662" w:type="dxa"/>
          </w:tcPr>
          <w:p w:rsidR="00763126" w:rsidRDefault="00763126" w:rsidP="00763126">
            <w:pPr>
              <w:rPr>
                <w:sz w:val="20"/>
                <w:szCs w:val="20"/>
              </w:rPr>
            </w:pPr>
            <w:r>
              <w:rPr>
                <w:sz w:val="20"/>
                <w:szCs w:val="20"/>
              </w:rPr>
              <w:t xml:space="preserve">1 </w:t>
            </w:r>
            <w:r w:rsidRPr="00172D19">
              <w:rPr>
                <w:sz w:val="20"/>
                <w:szCs w:val="20"/>
              </w:rPr>
              <w:t>děti a mládež ve věku od 6 do 26 let ohrožené společensky nežádoucími jevy</w:t>
            </w:r>
            <w:r w:rsidR="00EB744B">
              <w:rPr>
                <w:sz w:val="20"/>
                <w:szCs w:val="20"/>
              </w:rPr>
              <w:t>,</w:t>
            </w:r>
          </w:p>
          <w:p w:rsidR="00763126" w:rsidRPr="00E54153" w:rsidRDefault="00763126" w:rsidP="00EB744B">
            <w:pPr>
              <w:rPr>
                <w:sz w:val="20"/>
                <w:szCs w:val="20"/>
              </w:rPr>
            </w:pPr>
            <w:r>
              <w:rPr>
                <w:sz w:val="20"/>
                <w:szCs w:val="20"/>
              </w:rPr>
              <w:t>2 etnické menšiny</w:t>
            </w:r>
            <w:r w:rsidR="00EB744B">
              <w:rPr>
                <w:sz w:val="20"/>
                <w:szCs w:val="20"/>
              </w:rPr>
              <w:t xml:space="preserve">, </w:t>
            </w:r>
            <w:r w:rsidRPr="001F5425">
              <w:rPr>
                <w:sz w:val="20"/>
                <w:szCs w:val="20"/>
              </w:rPr>
              <w:t>3 imigranti a azylanti</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p>
        </w:tc>
        <w:tc>
          <w:tcPr>
            <w:tcW w:w="2079" w:type="dxa"/>
            <w:shd w:val="clear" w:color="auto" w:fill="B8CCE4"/>
          </w:tcPr>
          <w:p w:rsidR="00763126" w:rsidRPr="00E54153" w:rsidRDefault="00763126" w:rsidP="00763126">
            <w:pPr>
              <w:rPr>
                <w:b/>
                <w:sz w:val="20"/>
                <w:szCs w:val="20"/>
              </w:rPr>
            </w:pPr>
            <w:r w:rsidRPr="00E54153">
              <w:rPr>
                <w:b/>
                <w:sz w:val="20"/>
                <w:szCs w:val="20"/>
              </w:rPr>
              <w:t>Druh služby</w:t>
            </w:r>
          </w:p>
        </w:tc>
        <w:tc>
          <w:tcPr>
            <w:tcW w:w="6662" w:type="dxa"/>
          </w:tcPr>
          <w:p w:rsidR="00763126" w:rsidRPr="00E54153" w:rsidRDefault="00763126" w:rsidP="00763126">
            <w:pPr>
              <w:rPr>
                <w:sz w:val="20"/>
                <w:szCs w:val="20"/>
              </w:rPr>
            </w:pPr>
            <w:r w:rsidRPr="00E54153">
              <w:rPr>
                <w:sz w:val="20"/>
                <w:szCs w:val="20"/>
              </w:rPr>
              <w:t>34 Ostatní služby, které nejsou uvedeny v</w:t>
            </w:r>
            <w:r>
              <w:rPr>
                <w:sz w:val="20"/>
                <w:szCs w:val="20"/>
              </w:rPr>
              <w:t> ZSS</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p>
        </w:tc>
        <w:tc>
          <w:tcPr>
            <w:tcW w:w="2079" w:type="dxa"/>
            <w:shd w:val="clear" w:color="auto" w:fill="B8CCE4"/>
          </w:tcPr>
          <w:p w:rsidR="00763126" w:rsidRPr="00E54153" w:rsidRDefault="00763126" w:rsidP="00763126">
            <w:pPr>
              <w:rPr>
                <w:b/>
                <w:sz w:val="20"/>
                <w:szCs w:val="20"/>
              </w:rPr>
            </w:pPr>
            <w:r w:rsidRPr="00E54153">
              <w:rPr>
                <w:b/>
                <w:sz w:val="20"/>
                <w:szCs w:val="20"/>
              </w:rPr>
              <w:t>Forma služby</w:t>
            </w:r>
          </w:p>
        </w:tc>
        <w:tc>
          <w:tcPr>
            <w:tcW w:w="6662" w:type="dxa"/>
          </w:tcPr>
          <w:p w:rsidR="00763126" w:rsidRPr="00E54153" w:rsidRDefault="00763126" w:rsidP="00763126">
            <w:pPr>
              <w:rPr>
                <w:sz w:val="20"/>
                <w:szCs w:val="20"/>
              </w:rPr>
            </w:pPr>
            <w:r>
              <w:rPr>
                <w:sz w:val="20"/>
                <w:szCs w:val="20"/>
              </w:rPr>
              <w:t>-</w:t>
            </w:r>
            <w:r w:rsidRPr="00E54153">
              <w:rPr>
                <w:sz w:val="20"/>
                <w:szCs w:val="20"/>
              </w:rPr>
              <w:t xml:space="preserve"> </w:t>
            </w:r>
          </w:p>
        </w:tc>
      </w:tr>
      <w:tr w:rsidR="00763126" w:rsidRPr="00E54153" w:rsidTr="007C1C16">
        <w:trPr>
          <w:cantSplit/>
          <w:trHeight w:val="116"/>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4</w:t>
            </w:r>
          </w:p>
        </w:tc>
        <w:tc>
          <w:tcPr>
            <w:tcW w:w="2079" w:type="dxa"/>
            <w:shd w:val="clear" w:color="auto" w:fill="B8CCE4"/>
          </w:tcPr>
          <w:p w:rsidR="00763126" w:rsidRPr="00E54153" w:rsidRDefault="00763126" w:rsidP="00763126">
            <w:pPr>
              <w:rPr>
                <w:b/>
                <w:sz w:val="20"/>
                <w:szCs w:val="20"/>
              </w:rPr>
            </w:pPr>
            <w:r w:rsidRPr="00E54153">
              <w:rPr>
                <w:b/>
                <w:sz w:val="20"/>
                <w:szCs w:val="20"/>
              </w:rPr>
              <w:t>Vymezení územního dopadu opatření:</w:t>
            </w:r>
          </w:p>
        </w:tc>
        <w:tc>
          <w:tcPr>
            <w:tcW w:w="6662" w:type="dxa"/>
          </w:tcPr>
          <w:p w:rsidR="00763126" w:rsidRPr="00E54153" w:rsidRDefault="00763126" w:rsidP="00763126">
            <w:pPr>
              <w:rPr>
                <w:sz w:val="20"/>
                <w:szCs w:val="20"/>
              </w:rPr>
            </w:pPr>
            <w:r w:rsidRPr="00E54153">
              <w:rPr>
                <w:sz w:val="20"/>
                <w:szCs w:val="20"/>
              </w:rPr>
              <w:t>území ORP Olomouc</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5</w:t>
            </w:r>
          </w:p>
        </w:tc>
        <w:tc>
          <w:tcPr>
            <w:tcW w:w="2079" w:type="dxa"/>
            <w:shd w:val="clear" w:color="auto" w:fill="B8CCE4"/>
          </w:tcPr>
          <w:p w:rsidR="00763126" w:rsidRPr="00E54153" w:rsidRDefault="00763126" w:rsidP="00763126">
            <w:pPr>
              <w:rPr>
                <w:b/>
                <w:sz w:val="20"/>
                <w:szCs w:val="20"/>
              </w:rPr>
            </w:pPr>
            <w:r w:rsidRPr="00E54153">
              <w:rPr>
                <w:b/>
                <w:sz w:val="20"/>
                <w:szCs w:val="20"/>
              </w:rPr>
              <w:t>Předpokládané dopady opatření:</w:t>
            </w:r>
          </w:p>
        </w:tc>
        <w:tc>
          <w:tcPr>
            <w:tcW w:w="6662" w:type="dxa"/>
          </w:tcPr>
          <w:p w:rsidR="00763126" w:rsidRPr="00172D19" w:rsidRDefault="00763126" w:rsidP="007A3ADD">
            <w:pPr>
              <w:numPr>
                <w:ilvl w:val="0"/>
                <w:numId w:val="295"/>
              </w:numPr>
              <w:ind w:left="314"/>
              <w:rPr>
                <w:sz w:val="20"/>
                <w:szCs w:val="20"/>
              </w:rPr>
            </w:pPr>
            <w:r w:rsidRPr="00172D19">
              <w:rPr>
                <w:sz w:val="20"/>
                <w:szCs w:val="20"/>
              </w:rPr>
              <w:t>snížení napětí mezi majoritní společností a minoritními skupinami obyvatel</w:t>
            </w:r>
          </w:p>
          <w:p w:rsidR="00763126" w:rsidRPr="00172D19" w:rsidRDefault="00763126" w:rsidP="007A3ADD">
            <w:pPr>
              <w:numPr>
                <w:ilvl w:val="0"/>
                <w:numId w:val="295"/>
              </w:numPr>
              <w:ind w:left="314"/>
              <w:rPr>
                <w:sz w:val="20"/>
                <w:szCs w:val="20"/>
              </w:rPr>
            </w:pPr>
            <w:r w:rsidRPr="00172D19">
              <w:rPr>
                <w:sz w:val="20"/>
                <w:szCs w:val="20"/>
              </w:rPr>
              <w:t xml:space="preserve">pozitivní prezentace národnostních a etnických menšin </w:t>
            </w:r>
          </w:p>
          <w:p w:rsidR="00763126" w:rsidRPr="00172D19" w:rsidRDefault="00763126" w:rsidP="007A3ADD">
            <w:pPr>
              <w:numPr>
                <w:ilvl w:val="0"/>
                <w:numId w:val="295"/>
              </w:numPr>
              <w:ind w:left="314"/>
              <w:rPr>
                <w:sz w:val="20"/>
                <w:szCs w:val="20"/>
              </w:rPr>
            </w:pPr>
            <w:r w:rsidRPr="00172D19">
              <w:rPr>
                <w:sz w:val="20"/>
                <w:szCs w:val="20"/>
              </w:rPr>
              <w:t xml:space="preserve">snížení předsudků na straně většinové společnosti </w:t>
            </w:r>
          </w:p>
          <w:p w:rsidR="00763126" w:rsidRDefault="00763126" w:rsidP="007A3ADD">
            <w:pPr>
              <w:numPr>
                <w:ilvl w:val="0"/>
                <w:numId w:val="295"/>
              </w:numPr>
              <w:ind w:left="314"/>
              <w:rPr>
                <w:sz w:val="20"/>
                <w:szCs w:val="20"/>
              </w:rPr>
            </w:pPr>
            <w:r w:rsidRPr="00172D19">
              <w:rPr>
                <w:sz w:val="20"/>
                <w:szCs w:val="20"/>
              </w:rPr>
              <w:t xml:space="preserve">motivace dětí k vlastní vytrvalé práci </w:t>
            </w:r>
          </w:p>
          <w:p w:rsidR="00763126" w:rsidRPr="00EC74C7" w:rsidRDefault="00763126" w:rsidP="007A3ADD">
            <w:pPr>
              <w:numPr>
                <w:ilvl w:val="0"/>
                <w:numId w:val="295"/>
              </w:numPr>
              <w:ind w:left="314"/>
              <w:rPr>
                <w:sz w:val="20"/>
                <w:szCs w:val="20"/>
              </w:rPr>
            </w:pPr>
            <w:r w:rsidRPr="00EC74C7">
              <w:rPr>
                <w:sz w:val="20"/>
                <w:szCs w:val="20"/>
              </w:rPr>
              <w:t>zvýšení respektu k národnostním a etnickým menšinám</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6</w:t>
            </w:r>
          </w:p>
        </w:tc>
        <w:tc>
          <w:tcPr>
            <w:tcW w:w="2079" w:type="dxa"/>
            <w:shd w:val="clear" w:color="auto" w:fill="B8CCE4"/>
          </w:tcPr>
          <w:p w:rsidR="00763126" w:rsidRPr="00E54153" w:rsidRDefault="00763126" w:rsidP="00763126">
            <w:pPr>
              <w:rPr>
                <w:b/>
                <w:sz w:val="20"/>
                <w:szCs w:val="20"/>
              </w:rPr>
            </w:pPr>
            <w:r w:rsidRPr="00E54153">
              <w:rPr>
                <w:b/>
                <w:sz w:val="20"/>
                <w:szCs w:val="20"/>
              </w:rPr>
              <w:t xml:space="preserve">Rizika a ohrožení naplnění opatření: </w:t>
            </w:r>
          </w:p>
        </w:tc>
        <w:tc>
          <w:tcPr>
            <w:tcW w:w="6662" w:type="dxa"/>
          </w:tcPr>
          <w:p w:rsidR="00763126" w:rsidRDefault="00763126" w:rsidP="007A3ADD">
            <w:pPr>
              <w:numPr>
                <w:ilvl w:val="0"/>
                <w:numId w:val="291"/>
              </w:numPr>
              <w:tabs>
                <w:tab w:val="clear" w:pos="720"/>
                <w:tab w:val="num" w:pos="314"/>
              </w:tabs>
              <w:ind w:left="314"/>
              <w:rPr>
                <w:sz w:val="20"/>
                <w:szCs w:val="20"/>
              </w:rPr>
            </w:pPr>
            <w:r w:rsidRPr="00172D19">
              <w:rPr>
                <w:sz w:val="20"/>
                <w:szCs w:val="20"/>
              </w:rPr>
              <w:t>nedostatek kvalifikovaných pracovníků</w:t>
            </w:r>
          </w:p>
          <w:p w:rsidR="00763126" w:rsidRDefault="00763126" w:rsidP="007A3ADD">
            <w:pPr>
              <w:numPr>
                <w:ilvl w:val="0"/>
                <w:numId w:val="291"/>
              </w:numPr>
              <w:tabs>
                <w:tab w:val="clear" w:pos="720"/>
                <w:tab w:val="num" w:pos="314"/>
              </w:tabs>
              <w:ind w:left="314"/>
              <w:rPr>
                <w:sz w:val="20"/>
                <w:szCs w:val="20"/>
              </w:rPr>
            </w:pPr>
            <w:r w:rsidRPr="00172D19">
              <w:rPr>
                <w:sz w:val="20"/>
                <w:szCs w:val="20"/>
              </w:rPr>
              <w:t>nízká motivovanost ze strany cílové skupiny</w:t>
            </w:r>
          </w:p>
          <w:p w:rsidR="00763126" w:rsidRPr="00EC74C7" w:rsidRDefault="00763126" w:rsidP="007A3ADD">
            <w:pPr>
              <w:numPr>
                <w:ilvl w:val="0"/>
                <w:numId w:val="291"/>
              </w:numPr>
              <w:tabs>
                <w:tab w:val="clear" w:pos="720"/>
                <w:tab w:val="num" w:pos="314"/>
              </w:tabs>
              <w:ind w:left="314"/>
              <w:rPr>
                <w:sz w:val="20"/>
                <w:szCs w:val="20"/>
              </w:rPr>
            </w:pPr>
            <w:r w:rsidRPr="00EC74C7">
              <w:rPr>
                <w:sz w:val="20"/>
                <w:szCs w:val="20"/>
              </w:rPr>
              <w:t>nezájem o nabízenou aktivitu</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7</w:t>
            </w:r>
          </w:p>
        </w:tc>
        <w:tc>
          <w:tcPr>
            <w:tcW w:w="2079" w:type="dxa"/>
            <w:shd w:val="clear" w:color="auto" w:fill="B8CCE4"/>
          </w:tcPr>
          <w:p w:rsidR="00763126" w:rsidRPr="00E54153" w:rsidRDefault="00763126" w:rsidP="00763126">
            <w:pPr>
              <w:rPr>
                <w:b/>
                <w:sz w:val="20"/>
                <w:szCs w:val="20"/>
              </w:rPr>
            </w:pPr>
            <w:r w:rsidRPr="00E54153">
              <w:rPr>
                <w:b/>
                <w:sz w:val="20"/>
                <w:szCs w:val="20"/>
              </w:rPr>
              <w:t>Aktivity vedoucí k naplnění opatření:</w:t>
            </w:r>
          </w:p>
        </w:tc>
        <w:tc>
          <w:tcPr>
            <w:tcW w:w="6662" w:type="dxa"/>
          </w:tcPr>
          <w:p w:rsidR="00763126" w:rsidRPr="00172D19" w:rsidRDefault="00763126" w:rsidP="007A3ADD">
            <w:pPr>
              <w:numPr>
                <w:ilvl w:val="0"/>
                <w:numId w:val="298"/>
              </w:numPr>
              <w:autoSpaceDE w:val="0"/>
              <w:autoSpaceDN w:val="0"/>
              <w:adjustRightInd w:val="0"/>
              <w:ind w:left="314"/>
              <w:rPr>
                <w:sz w:val="20"/>
                <w:szCs w:val="20"/>
              </w:rPr>
            </w:pPr>
            <w:r w:rsidRPr="00172D19">
              <w:rPr>
                <w:sz w:val="20"/>
                <w:szCs w:val="20"/>
              </w:rPr>
              <w:t>oslovení škol</w:t>
            </w:r>
          </w:p>
          <w:p w:rsidR="00763126" w:rsidRPr="00172D19" w:rsidRDefault="00763126" w:rsidP="007A3ADD">
            <w:pPr>
              <w:numPr>
                <w:ilvl w:val="0"/>
                <w:numId w:val="298"/>
              </w:numPr>
              <w:autoSpaceDE w:val="0"/>
              <w:autoSpaceDN w:val="0"/>
              <w:adjustRightInd w:val="0"/>
              <w:ind w:left="314"/>
              <w:rPr>
                <w:sz w:val="20"/>
                <w:szCs w:val="20"/>
              </w:rPr>
            </w:pPr>
            <w:r w:rsidRPr="00172D19">
              <w:rPr>
                <w:sz w:val="20"/>
                <w:szCs w:val="20"/>
              </w:rPr>
              <w:t>zpracování obsahu přednášek</w:t>
            </w:r>
          </w:p>
          <w:p w:rsidR="00763126" w:rsidRPr="00172D19" w:rsidRDefault="00763126" w:rsidP="007A3ADD">
            <w:pPr>
              <w:numPr>
                <w:ilvl w:val="0"/>
                <w:numId w:val="298"/>
              </w:numPr>
              <w:autoSpaceDE w:val="0"/>
              <w:autoSpaceDN w:val="0"/>
              <w:adjustRightInd w:val="0"/>
              <w:ind w:left="314"/>
              <w:rPr>
                <w:sz w:val="20"/>
                <w:szCs w:val="20"/>
              </w:rPr>
            </w:pPr>
            <w:r w:rsidRPr="00172D19">
              <w:rPr>
                <w:sz w:val="20"/>
                <w:szCs w:val="20"/>
              </w:rPr>
              <w:t>realizace přednášek</w:t>
            </w:r>
          </w:p>
          <w:p w:rsidR="00763126" w:rsidRDefault="00763126" w:rsidP="007A3ADD">
            <w:pPr>
              <w:numPr>
                <w:ilvl w:val="0"/>
                <w:numId w:val="298"/>
              </w:numPr>
              <w:autoSpaceDE w:val="0"/>
              <w:autoSpaceDN w:val="0"/>
              <w:adjustRightInd w:val="0"/>
              <w:ind w:left="314"/>
              <w:rPr>
                <w:sz w:val="20"/>
                <w:szCs w:val="20"/>
              </w:rPr>
            </w:pPr>
            <w:r w:rsidRPr="00172D19">
              <w:rPr>
                <w:sz w:val="20"/>
                <w:szCs w:val="20"/>
              </w:rPr>
              <w:t>průběžná evaluace přednášek</w:t>
            </w:r>
          </w:p>
          <w:p w:rsidR="00763126" w:rsidRPr="00EC74C7" w:rsidRDefault="00763126" w:rsidP="007A3ADD">
            <w:pPr>
              <w:numPr>
                <w:ilvl w:val="0"/>
                <w:numId w:val="298"/>
              </w:numPr>
              <w:autoSpaceDE w:val="0"/>
              <w:autoSpaceDN w:val="0"/>
              <w:adjustRightInd w:val="0"/>
              <w:ind w:left="314"/>
              <w:rPr>
                <w:sz w:val="20"/>
                <w:szCs w:val="20"/>
              </w:rPr>
            </w:pPr>
            <w:r w:rsidRPr="00EC74C7">
              <w:rPr>
                <w:sz w:val="20"/>
                <w:szCs w:val="20"/>
              </w:rPr>
              <w:t>příklady dobré praxe s danou cílovou skupinou a jiné informace</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8</w:t>
            </w:r>
          </w:p>
        </w:tc>
        <w:tc>
          <w:tcPr>
            <w:tcW w:w="2079" w:type="dxa"/>
            <w:shd w:val="clear" w:color="auto" w:fill="B8CCE4"/>
          </w:tcPr>
          <w:p w:rsidR="00763126" w:rsidRPr="00E54153" w:rsidRDefault="00763126" w:rsidP="00763126">
            <w:pPr>
              <w:rPr>
                <w:b/>
                <w:sz w:val="20"/>
                <w:szCs w:val="20"/>
              </w:rPr>
            </w:pPr>
            <w:r w:rsidRPr="00E54153">
              <w:rPr>
                <w:b/>
                <w:sz w:val="20"/>
                <w:szCs w:val="20"/>
              </w:rPr>
              <w:t>Časový harmonogram plnění opatření:</w:t>
            </w:r>
          </w:p>
        </w:tc>
        <w:tc>
          <w:tcPr>
            <w:tcW w:w="6662" w:type="dxa"/>
          </w:tcPr>
          <w:p w:rsidR="00763126" w:rsidRPr="00300E2D" w:rsidRDefault="00763126" w:rsidP="00763126">
            <w:pPr>
              <w:rPr>
                <w:sz w:val="20"/>
                <w:szCs w:val="20"/>
              </w:rPr>
            </w:pPr>
            <w:r w:rsidRPr="00300E2D">
              <w:rPr>
                <w:sz w:val="20"/>
                <w:szCs w:val="20"/>
              </w:rPr>
              <w:t>2023 - 2025</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9</w:t>
            </w:r>
          </w:p>
        </w:tc>
        <w:tc>
          <w:tcPr>
            <w:tcW w:w="2079" w:type="dxa"/>
            <w:shd w:val="clear" w:color="auto" w:fill="B8CCE4"/>
          </w:tcPr>
          <w:p w:rsidR="00763126" w:rsidRPr="00E54153" w:rsidRDefault="00763126" w:rsidP="00763126">
            <w:pPr>
              <w:rPr>
                <w:b/>
                <w:sz w:val="20"/>
                <w:szCs w:val="20"/>
              </w:rPr>
            </w:pPr>
            <w:r w:rsidRPr="00E54153">
              <w:rPr>
                <w:b/>
                <w:sz w:val="20"/>
                <w:szCs w:val="20"/>
              </w:rPr>
              <w:t>Předpokládaná výše finančních nákladů na realizaci opatření:</w:t>
            </w:r>
          </w:p>
        </w:tc>
        <w:tc>
          <w:tcPr>
            <w:tcW w:w="6662" w:type="dxa"/>
          </w:tcPr>
          <w:p w:rsidR="00763126" w:rsidRDefault="00763126" w:rsidP="00763126">
            <w:pPr>
              <w:ind w:left="-37"/>
              <w:rPr>
                <w:color w:val="000000"/>
                <w:sz w:val="20"/>
                <w:szCs w:val="20"/>
              </w:rPr>
            </w:pPr>
            <w:r>
              <w:rPr>
                <w:rStyle w:val="Siln"/>
                <w:b w:val="0"/>
                <w:bCs w:val="0"/>
                <w:sz w:val="20"/>
                <w:szCs w:val="20"/>
              </w:rPr>
              <w:t xml:space="preserve">Společenství Romů na Moravě Romano </w:t>
            </w:r>
            <w:proofErr w:type="spellStart"/>
            <w:r>
              <w:rPr>
                <w:rStyle w:val="Siln"/>
                <w:b w:val="0"/>
                <w:bCs w:val="0"/>
                <w:sz w:val="20"/>
                <w:szCs w:val="20"/>
              </w:rPr>
              <w:t>jekhetaniben</w:t>
            </w:r>
            <w:proofErr w:type="spellEnd"/>
            <w:r>
              <w:rPr>
                <w:rStyle w:val="Siln"/>
                <w:b w:val="0"/>
                <w:bCs w:val="0"/>
                <w:sz w:val="20"/>
                <w:szCs w:val="20"/>
              </w:rPr>
              <w:t xml:space="preserve"> </w:t>
            </w:r>
            <w:proofErr w:type="spellStart"/>
            <w:r>
              <w:rPr>
                <w:rStyle w:val="Siln"/>
                <w:b w:val="0"/>
                <w:bCs w:val="0"/>
                <w:sz w:val="20"/>
                <w:szCs w:val="20"/>
              </w:rPr>
              <w:t>pre</w:t>
            </w:r>
            <w:proofErr w:type="spellEnd"/>
            <w:r>
              <w:rPr>
                <w:rStyle w:val="Siln"/>
                <w:b w:val="0"/>
                <w:bCs w:val="0"/>
                <w:sz w:val="20"/>
                <w:szCs w:val="20"/>
              </w:rPr>
              <w:t xml:space="preserve"> Morava</w:t>
            </w:r>
            <w:r>
              <w:rPr>
                <w:sz w:val="20"/>
                <w:szCs w:val="20"/>
              </w:rPr>
              <w:t>:</w:t>
            </w:r>
            <w:r w:rsidRPr="00172D19">
              <w:rPr>
                <w:sz w:val="20"/>
                <w:szCs w:val="20"/>
              </w:rPr>
              <w:t xml:space="preserve"> 2</w:t>
            </w:r>
            <w:r w:rsidR="00EA72AD">
              <w:rPr>
                <w:sz w:val="20"/>
                <w:szCs w:val="20"/>
              </w:rPr>
              <w:t> </w:t>
            </w:r>
            <w:r w:rsidRPr="00172D19">
              <w:rPr>
                <w:sz w:val="20"/>
                <w:szCs w:val="20"/>
              </w:rPr>
              <w:t>000</w:t>
            </w:r>
            <w:r w:rsidR="00EA72AD">
              <w:rPr>
                <w:sz w:val="20"/>
                <w:szCs w:val="20"/>
              </w:rPr>
              <w:t xml:space="preserve"> </w:t>
            </w:r>
            <w:r>
              <w:rPr>
                <w:sz w:val="20"/>
                <w:szCs w:val="20"/>
              </w:rPr>
              <w:t>K</w:t>
            </w:r>
            <w:r w:rsidRPr="00172D19">
              <w:rPr>
                <w:sz w:val="20"/>
                <w:szCs w:val="20"/>
              </w:rPr>
              <w:t>č</w:t>
            </w:r>
            <w:r>
              <w:rPr>
                <w:sz w:val="20"/>
                <w:szCs w:val="20"/>
              </w:rPr>
              <w:t>/</w:t>
            </w:r>
            <w:r w:rsidRPr="00172D19">
              <w:rPr>
                <w:sz w:val="20"/>
                <w:szCs w:val="20"/>
              </w:rPr>
              <w:t>rok</w:t>
            </w:r>
          </w:p>
          <w:p w:rsidR="00763126" w:rsidRPr="00EC74C7" w:rsidRDefault="00763126" w:rsidP="00763126">
            <w:pPr>
              <w:ind w:left="-37"/>
              <w:rPr>
                <w:color w:val="000000"/>
                <w:sz w:val="20"/>
                <w:szCs w:val="20"/>
              </w:rPr>
            </w:pPr>
            <w:r>
              <w:rPr>
                <w:sz w:val="20"/>
                <w:szCs w:val="20"/>
              </w:rPr>
              <w:t xml:space="preserve">SUZ MV - </w:t>
            </w:r>
            <w:r w:rsidRPr="00172D19">
              <w:rPr>
                <w:sz w:val="20"/>
                <w:szCs w:val="20"/>
              </w:rPr>
              <w:t>Centrum na podporu integrace cizinců pro Olomoucký kraj</w:t>
            </w:r>
            <w:r>
              <w:rPr>
                <w:sz w:val="20"/>
                <w:szCs w:val="20"/>
              </w:rPr>
              <w:t xml:space="preserve">: </w:t>
            </w:r>
          </w:p>
          <w:p w:rsidR="00763126" w:rsidRDefault="00763126" w:rsidP="00763126">
            <w:pPr>
              <w:rPr>
                <w:sz w:val="20"/>
                <w:szCs w:val="20"/>
              </w:rPr>
            </w:pPr>
            <w:r>
              <w:rPr>
                <w:sz w:val="20"/>
                <w:szCs w:val="20"/>
              </w:rPr>
              <w:t xml:space="preserve">20 000 </w:t>
            </w:r>
            <w:r w:rsidRPr="00172D19">
              <w:rPr>
                <w:sz w:val="20"/>
                <w:szCs w:val="20"/>
              </w:rPr>
              <w:t>Kč</w:t>
            </w:r>
            <w:r>
              <w:rPr>
                <w:sz w:val="20"/>
                <w:szCs w:val="20"/>
              </w:rPr>
              <w:t>/rok</w:t>
            </w:r>
            <w:r w:rsidRPr="00172D19">
              <w:rPr>
                <w:sz w:val="20"/>
                <w:szCs w:val="20"/>
              </w:rPr>
              <w:t xml:space="preserve">    </w:t>
            </w:r>
          </w:p>
          <w:p w:rsidR="00763126" w:rsidRPr="00300E2D" w:rsidRDefault="00763126" w:rsidP="00763126">
            <w:pPr>
              <w:rPr>
                <w:sz w:val="20"/>
                <w:szCs w:val="20"/>
              </w:rPr>
            </w:pPr>
            <w:r>
              <w:rPr>
                <w:sz w:val="20"/>
                <w:szCs w:val="20"/>
              </w:rPr>
              <w:t xml:space="preserve">Pro </w:t>
            </w:r>
            <w:proofErr w:type="gramStart"/>
            <w:r>
              <w:rPr>
                <w:sz w:val="20"/>
                <w:szCs w:val="20"/>
              </w:rPr>
              <w:t>Vás z.s.</w:t>
            </w:r>
            <w:proofErr w:type="gramEnd"/>
            <w:r>
              <w:rPr>
                <w:sz w:val="20"/>
                <w:szCs w:val="20"/>
              </w:rPr>
              <w:t xml:space="preserve">:  </w:t>
            </w:r>
            <w:r w:rsidRPr="00C4339F">
              <w:rPr>
                <w:sz w:val="20"/>
                <w:szCs w:val="20"/>
              </w:rPr>
              <w:t>40 000 Kč</w:t>
            </w:r>
            <w:r>
              <w:rPr>
                <w:sz w:val="20"/>
                <w:szCs w:val="20"/>
              </w:rPr>
              <w:t>/rok</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10</w:t>
            </w:r>
          </w:p>
        </w:tc>
        <w:tc>
          <w:tcPr>
            <w:tcW w:w="2079" w:type="dxa"/>
            <w:shd w:val="clear" w:color="auto" w:fill="B8CCE4"/>
          </w:tcPr>
          <w:p w:rsidR="00763126" w:rsidRPr="00E54153" w:rsidRDefault="00763126" w:rsidP="00763126">
            <w:pPr>
              <w:rPr>
                <w:b/>
                <w:sz w:val="20"/>
                <w:szCs w:val="20"/>
              </w:rPr>
            </w:pPr>
            <w:r w:rsidRPr="00E54153">
              <w:rPr>
                <w:b/>
                <w:sz w:val="20"/>
                <w:szCs w:val="20"/>
              </w:rPr>
              <w:t>Předpokládané finanční zdroje:</w:t>
            </w:r>
          </w:p>
        </w:tc>
        <w:tc>
          <w:tcPr>
            <w:tcW w:w="6662" w:type="dxa"/>
          </w:tcPr>
          <w:p w:rsidR="00763126" w:rsidRPr="00172D19" w:rsidRDefault="00763126" w:rsidP="00763126">
            <w:pPr>
              <w:rPr>
                <w:sz w:val="20"/>
                <w:szCs w:val="20"/>
              </w:rPr>
            </w:pPr>
            <w:r w:rsidRPr="00172D19">
              <w:rPr>
                <w:sz w:val="20"/>
                <w:szCs w:val="20"/>
              </w:rPr>
              <w:t xml:space="preserve">státní rozpočet, </w:t>
            </w:r>
            <w:proofErr w:type="spellStart"/>
            <w:r w:rsidRPr="00172D19">
              <w:rPr>
                <w:sz w:val="20"/>
                <w:szCs w:val="20"/>
              </w:rPr>
              <w:t>SMOl</w:t>
            </w:r>
            <w:proofErr w:type="spellEnd"/>
            <w:r w:rsidRPr="00172D19">
              <w:rPr>
                <w:sz w:val="20"/>
                <w:szCs w:val="20"/>
              </w:rPr>
              <w:t>,</w:t>
            </w:r>
            <w:r>
              <w:rPr>
                <w:sz w:val="20"/>
                <w:szCs w:val="20"/>
              </w:rPr>
              <w:t xml:space="preserve"> Olomoucký kraj, dary donátorů</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t>11</w:t>
            </w:r>
          </w:p>
        </w:tc>
        <w:tc>
          <w:tcPr>
            <w:tcW w:w="2079" w:type="dxa"/>
            <w:shd w:val="clear" w:color="auto" w:fill="B8CCE4"/>
          </w:tcPr>
          <w:p w:rsidR="00763126" w:rsidRPr="00E54153" w:rsidRDefault="00763126" w:rsidP="00763126">
            <w:pPr>
              <w:rPr>
                <w:b/>
                <w:sz w:val="20"/>
                <w:szCs w:val="20"/>
              </w:rPr>
            </w:pPr>
            <w:r w:rsidRPr="00E54153">
              <w:rPr>
                <w:b/>
                <w:sz w:val="20"/>
                <w:szCs w:val="20"/>
              </w:rPr>
              <w:t>Předpokládaní realizátoři a partneři opatření:</w:t>
            </w:r>
          </w:p>
        </w:tc>
        <w:tc>
          <w:tcPr>
            <w:tcW w:w="6662" w:type="dxa"/>
          </w:tcPr>
          <w:p w:rsidR="00763126" w:rsidRDefault="00763126" w:rsidP="00763126">
            <w:pPr>
              <w:rPr>
                <w:color w:val="000000"/>
                <w:sz w:val="20"/>
                <w:szCs w:val="20"/>
              </w:rPr>
            </w:pPr>
            <w:r w:rsidRPr="003178E6">
              <w:rPr>
                <w:b/>
                <w:sz w:val="20"/>
                <w:szCs w:val="20"/>
              </w:rPr>
              <w:t>Realizátor</w:t>
            </w:r>
            <w:r w:rsidRPr="00172D19">
              <w:rPr>
                <w:sz w:val="20"/>
                <w:szCs w:val="20"/>
              </w:rPr>
              <w:t xml:space="preserve">: </w:t>
            </w:r>
            <w:r>
              <w:rPr>
                <w:rStyle w:val="Siln"/>
                <w:b w:val="0"/>
                <w:bCs w:val="0"/>
                <w:sz w:val="20"/>
                <w:szCs w:val="20"/>
              </w:rPr>
              <w:t xml:space="preserve">Společenství Romů na Moravě Romano </w:t>
            </w:r>
            <w:proofErr w:type="spellStart"/>
            <w:r>
              <w:rPr>
                <w:rStyle w:val="Siln"/>
                <w:b w:val="0"/>
                <w:bCs w:val="0"/>
                <w:sz w:val="20"/>
                <w:szCs w:val="20"/>
              </w:rPr>
              <w:t>jekhetaniben</w:t>
            </w:r>
            <w:proofErr w:type="spellEnd"/>
            <w:r>
              <w:rPr>
                <w:rStyle w:val="Siln"/>
                <w:b w:val="0"/>
                <w:bCs w:val="0"/>
                <w:sz w:val="20"/>
                <w:szCs w:val="20"/>
              </w:rPr>
              <w:t xml:space="preserve"> </w:t>
            </w:r>
            <w:proofErr w:type="spellStart"/>
            <w:r>
              <w:rPr>
                <w:rStyle w:val="Siln"/>
                <w:b w:val="0"/>
                <w:bCs w:val="0"/>
                <w:sz w:val="20"/>
                <w:szCs w:val="20"/>
              </w:rPr>
              <w:t>pre</w:t>
            </w:r>
            <w:proofErr w:type="spellEnd"/>
            <w:r>
              <w:rPr>
                <w:rStyle w:val="Siln"/>
                <w:b w:val="0"/>
                <w:bCs w:val="0"/>
                <w:sz w:val="20"/>
                <w:szCs w:val="20"/>
              </w:rPr>
              <w:t xml:space="preserve"> Morava,</w:t>
            </w:r>
            <w:r>
              <w:rPr>
                <w:color w:val="000000"/>
                <w:sz w:val="20"/>
                <w:szCs w:val="20"/>
              </w:rPr>
              <w:t xml:space="preserve"> </w:t>
            </w:r>
          </w:p>
          <w:p w:rsidR="00763126" w:rsidRDefault="00763126" w:rsidP="00763126">
            <w:pPr>
              <w:ind w:left="-37"/>
              <w:rPr>
                <w:sz w:val="20"/>
                <w:szCs w:val="20"/>
              </w:rPr>
            </w:pPr>
            <w:r>
              <w:rPr>
                <w:sz w:val="20"/>
                <w:szCs w:val="20"/>
              </w:rPr>
              <w:t xml:space="preserve">SUZ MV </w:t>
            </w:r>
            <w:r w:rsidRPr="00172D19">
              <w:rPr>
                <w:sz w:val="20"/>
                <w:szCs w:val="20"/>
              </w:rPr>
              <w:t>Centrum na podporu integrace cizinců pro Olomoucký kraj</w:t>
            </w:r>
            <w:r>
              <w:rPr>
                <w:sz w:val="20"/>
                <w:szCs w:val="20"/>
              </w:rPr>
              <w:t xml:space="preserve">, Pro </w:t>
            </w:r>
            <w:proofErr w:type="gramStart"/>
            <w:r>
              <w:rPr>
                <w:sz w:val="20"/>
                <w:szCs w:val="20"/>
              </w:rPr>
              <w:t>Vás z.s.</w:t>
            </w:r>
            <w:proofErr w:type="gramEnd"/>
            <w:r w:rsidRPr="00172D19">
              <w:rPr>
                <w:sz w:val="20"/>
                <w:szCs w:val="20"/>
              </w:rPr>
              <w:t xml:space="preserve"> </w:t>
            </w:r>
          </w:p>
          <w:p w:rsidR="00763126" w:rsidRPr="00300E2D" w:rsidRDefault="00763126" w:rsidP="00763126">
            <w:pPr>
              <w:ind w:left="-37"/>
              <w:rPr>
                <w:sz w:val="20"/>
                <w:szCs w:val="20"/>
              </w:rPr>
            </w:pPr>
            <w:r w:rsidRPr="003178E6">
              <w:rPr>
                <w:b/>
                <w:sz w:val="20"/>
                <w:szCs w:val="20"/>
              </w:rPr>
              <w:t>Partner</w:t>
            </w:r>
            <w:r w:rsidRPr="00172D19">
              <w:rPr>
                <w:sz w:val="20"/>
                <w:szCs w:val="20"/>
              </w:rPr>
              <w:t>:</w:t>
            </w:r>
            <w:r>
              <w:rPr>
                <w:sz w:val="20"/>
                <w:szCs w:val="20"/>
              </w:rPr>
              <w:t xml:space="preserve"> </w:t>
            </w:r>
            <w:r w:rsidRPr="00172D19">
              <w:rPr>
                <w:sz w:val="20"/>
                <w:szCs w:val="20"/>
              </w:rPr>
              <w:t xml:space="preserve">UPOL, </w:t>
            </w:r>
            <w:r>
              <w:rPr>
                <w:sz w:val="20"/>
                <w:szCs w:val="20"/>
              </w:rPr>
              <w:t xml:space="preserve">CARITAS – Vyšší odborná škola sociální Olomouc, </w:t>
            </w:r>
            <w:r w:rsidRPr="00172D19">
              <w:rPr>
                <w:sz w:val="20"/>
                <w:szCs w:val="20"/>
              </w:rPr>
              <w:t>školy</w:t>
            </w:r>
          </w:p>
        </w:tc>
      </w:tr>
      <w:tr w:rsidR="00763126" w:rsidRPr="00E54153" w:rsidTr="007C1C16">
        <w:trPr>
          <w:cantSplit/>
        </w:trPr>
        <w:tc>
          <w:tcPr>
            <w:tcW w:w="360" w:type="dxa"/>
            <w:shd w:val="clear" w:color="auto" w:fill="B8CCE4"/>
          </w:tcPr>
          <w:p w:rsidR="00763126" w:rsidRPr="00E54153" w:rsidRDefault="00763126" w:rsidP="00763126">
            <w:pPr>
              <w:jc w:val="center"/>
              <w:rPr>
                <w:b/>
                <w:bCs/>
                <w:color w:val="000000"/>
                <w:sz w:val="20"/>
                <w:szCs w:val="20"/>
              </w:rPr>
            </w:pPr>
            <w:r w:rsidRPr="00E54153">
              <w:rPr>
                <w:b/>
                <w:bCs/>
                <w:color w:val="000000"/>
                <w:sz w:val="20"/>
                <w:szCs w:val="20"/>
              </w:rPr>
              <w:lastRenderedPageBreak/>
              <w:t>12</w:t>
            </w:r>
          </w:p>
        </w:tc>
        <w:tc>
          <w:tcPr>
            <w:tcW w:w="2079" w:type="dxa"/>
            <w:shd w:val="clear" w:color="auto" w:fill="B8CCE4"/>
          </w:tcPr>
          <w:p w:rsidR="00763126" w:rsidRPr="00E54153" w:rsidRDefault="00763126" w:rsidP="00763126">
            <w:pPr>
              <w:rPr>
                <w:b/>
                <w:sz w:val="20"/>
                <w:szCs w:val="20"/>
              </w:rPr>
            </w:pPr>
            <w:r w:rsidRPr="00E54153">
              <w:rPr>
                <w:b/>
                <w:sz w:val="20"/>
                <w:szCs w:val="20"/>
              </w:rPr>
              <w:t>Hodnoticí indikátory výstupů a výsledků:</w:t>
            </w:r>
          </w:p>
        </w:tc>
        <w:tc>
          <w:tcPr>
            <w:tcW w:w="6662" w:type="dxa"/>
          </w:tcPr>
          <w:p w:rsidR="00763126" w:rsidRPr="003178E6" w:rsidRDefault="00763126" w:rsidP="00763126">
            <w:pPr>
              <w:ind w:left="-37"/>
              <w:rPr>
                <w:color w:val="000000"/>
                <w:sz w:val="20"/>
                <w:szCs w:val="20"/>
              </w:rPr>
            </w:pPr>
            <w:r w:rsidRPr="003178E6">
              <w:rPr>
                <w:rStyle w:val="Siln"/>
                <w:b w:val="0"/>
                <w:bCs w:val="0"/>
                <w:sz w:val="20"/>
                <w:szCs w:val="20"/>
              </w:rPr>
              <w:t xml:space="preserve">Společenství Romů na Moravě Romano </w:t>
            </w:r>
            <w:proofErr w:type="spellStart"/>
            <w:r w:rsidRPr="003178E6">
              <w:rPr>
                <w:rStyle w:val="Siln"/>
                <w:b w:val="0"/>
                <w:bCs w:val="0"/>
                <w:sz w:val="20"/>
                <w:szCs w:val="20"/>
              </w:rPr>
              <w:t>jekhetaniben</w:t>
            </w:r>
            <w:proofErr w:type="spellEnd"/>
            <w:r w:rsidRPr="003178E6">
              <w:rPr>
                <w:rStyle w:val="Siln"/>
                <w:b w:val="0"/>
                <w:bCs w:val="0"/>
                <w:sz w:val="20"/>
                <w:szCs w:val="20"/>
              </w:rPr>
              <w:t xml:space="preserve"> </w:t>
            </w:r>
            <w:proofErr w:type="spellStart"/>
            <w:r w:rsidRPr="003178E6">
              <w:rPr>
                <w:rStyle w:val="Siln"/>
                <w:b w:val="0"/>
                <w:bCs w:val="0"/>
                <w:sz w:val="20"/>
                <w:szCs w:val="20"/>
              </w:rPr>
              <w:t>pre</w:t>
            </w:r>
            <w:proofErr w:type="spellEnd"/>
            <w:r w:rsidRPr="003178E6">
              <w:rPr>
                <w:rStyle w:val="Siln"/>
                <w:b w:val="0"/>
                <w:bCs w:val="0"/>
                <w:sz w:val="20"/>
                <w:szCs w:val="20"/>
              </w:rPr>
              <w:t xml:space="preserve"> Morava</w:t>
            </w:r>
            <w:r w:rsidRPr="003178E6">
              <w:rPr>
                <w:color w:val="000000"/>
                <w:sz w:val="20"/>
                <w:szCs w:val="20"/>
              </w:rPr>
              <w:t xml:space="preserve"> </w:t>
            </w:r>
          </w:p>
          <w:p w:rsidR="00763126" w:rsidRPr="003178E6" w:rsidRDefault="00763126" w:rsidP="007A3ADD">
            <w:pPr>
              <w:numPr>
                <w:ilvl w:val="0"/>
                <w:numId w:val="299"/>
              </w:numPr>
              <w:rPr>
                <w:color w:val="000000"/>
                <w:sz w:val="20"/>
                <w:szCs w:val="20"/>
              </w:rPr>
            </w:pPr>
            <w:r w:rsidRPr="003178E6">
              <w:rPr>
                <w:sz w:val="20"/>
                <w:szCs w:val="20"/>
              </w:rPr>
              <w:t>počet uskutečněných akcí</w:t>
            </w:r>
            <w:r w:rsidR="00EA72AD">
              <w:rPr>
                <w:sz w:val="20"/>
                <w:szCs w:val="20"/>
              </w:rPr>
              <w:t>:</w:t>
            </w:r>
            <w:r w:rsidRPr="003178E6">
              <w:rPr>
                <w:sz w:val="20"/>
                <w:szCs w:val="20"/>
              </w:rPr>
              <w:t xml:space="preserve"> 1/rok</w:t>
            </w:r>
          </w:p>
          <w:p w:rsidR="00763126" w:rsidRPr="003178E6" w:rsidRDefault="00763126" w:rsidP="007A3ADD">
            <w:pPr>
              <w:numPr>
                <w:ilvl w:val="0"/>
                <w:numId w:val="299"/>
              </w:numPr>
              <w:rPr>
                <w:color w:val="000000"/>
                <w:sz w:val="20"/>
                <w:szCs w:val="20"/>
              </w:rPr>
            </w:pPr>
            <w:r w:rsidRPr="003178E6">
              <w:rPr>
                <w:color w:val="000000"/>
                <w:sz w:val="20"/>
                <w:szCs w:val="20"/>
              </w:rPr>
              <w:t>p</w:t>
            </w:r>
            <w:r w:rsidRPr="003178E6">
              <w:rPr>
                <w:sz w:val="20"/>
                <w:szCs w:val="20"/>
              </w:rPr>
              <w:t>očet účastníků</w:t>
            </w:r>
            <w:r w:rsidR="00EA72AD">
              <w:rPr>
                <w:sz w:val="20"/>
                <w:szCs w:val="20"/>
              </w:rPr>
              <w:t>:</w:t>
            </w:r>
            <w:r w:rsidRPr="003178E6">
              <w:rPr>
                <w:sz w:val="20"/>
                <w:szCs w:val="20"/>
              </w:rPr>
              <w:t xml:space="preserve"> 30/rok</w:t>
            </w:r>
          </w:p>
          <w:p w:rsidR="00763126" w:rsidRPr="003178E6" w:rsidRDefault="00763126" w:rsidP="00763126">
            <w:pPr>
              <w:rPr>
                <w:sz w:val="20"/>
                <w:szCs w:val="20"/>
              </w:rPr>
            </w:pPr>
            <w:r w:rsidRPr="003178E6">
              <w:rPr>
                <w:sz w:val="20"/>
                <w:szCs w:val="20"/>
              </w:rPr>
              <w:t xml:space="preserve">SUZ MV- Centrum na podporu integrace cizinců pro Olomoucký kraj </w:t>
            </w:r>
          </w:p>
          <w:p w:rsidR="00763126" w:rsidRPr="003178E6" w:rsidRDefault="00763126" w:rsidP="007A3ADD">
            <w:pPr>
              <w:numPr>
                <w:ilvl w:val="0"/>
                <w:numId w:val="300"/>
              </w:numPr>
              <w:rPr>
                <w:sz w:val="20"/>
                <w:szCs w:val="20"/>
              </w:rPr>
            </w:pPr>
            <w:r w:rsidRPr="003178E6">
              <w:rPr>
                <w:sz w:val="20"/>
                <w:szCs w:val="20"/>
              </w:rPr>
              <w:t>počet uskutečněných akcí</w:t>
            </w:r>
            <w:r w:rsidR="00EA72AD">
              <w:rPr>
                <w:sz w:val="20"/>
                <w:szCs w:val="20"/>
              </w:rPr>
              <w:t>:</w:t>
            </w:r>
            <w:r w:rsidRPr="003178E6">
              <w:rPr>
                <w:sz w:val="20"/>
                <w:szCs w:val="20"/>
              </w:rPr>
              <w:t xml:space="preserve"> 5/rok</w:t>
            </w:r>
          </w:p>
          <w:p w:rsidR="00763126" w:rsidRPr="003178E6" w:rsidRDefault="00763126" w:rsidP="007A3ADD">
            <w:pPr>
              <w:numPr>
                <w:ilvl w:val="0"/>
                <w:numId w:val="300"/>
              </w:numPr>
              <w:rPr>
                <w:sz w:val="20"/>
                <w:szCs w:val="20"/>
              </w:rPr>
            </w:pPr>
            <w:r>
              <w:rPr>
                <w:sz w:val="20"/>
                <w:szCs w:val="20"/>
              </w:rPr>
              <w:t>počet účastníků</w:t>
            </w:r>
            <w:r w:rsidR="00EA72AD">
              <w:rPr>
                <w:sz w:val="20"/>
                <w:szCs w:val="20"/>
              </w:rPr>
              <w:t>:</w:t>
            </w:r>
            <w:r>
              <w:rPr>
                <w:sz w:val="20"/>
                <w:szCs w:val="20"/>
              </w:rPr>
              <w:t xml:space="preserve"> </w:t>
            </w:r>
            <w:r w:rsidRPr="001F5425">
              <w:rPr>
                <w:sz w:val="20"/>
                <w:szCs w:val="20"/>
              </w:rPr>
              <w:t>50/rok</w:t>
            </w:r>
          </w:p>
          <w:p w:rsidR="00763126" w:rsidRPr="00EC74C7" w:rsidRDefault="00763126" w:rsidP="00763126">
            <w:pPr>
              <w:rPr>
                <w:sz w:val="20"/>
                <w:szCs w:val="20"/>
              </w:rPr>
            </w:pPr>
            <w:r w:rsidRPr="00EC74C7">
              <w:rPr>
                <w:sz w:val="20"/>
                <w:szCs w:val="20"/>
              </w:rPr>
              <w:t xml:space="preserve">Pro </w:t>
            </w:r>
            <w:proofErr w:type="gramStart"/>
            <w:r w:rsidRPr="00EC74C7">
              <w:rPr>
                <w:sz w:val="20"/>
                <w:szCs w:val="20"/>
              </w:rPr>
              <w:t>Vás z.s.</w:t>
            </w:r>
            <w:proofErr w:type="gramEnd"/>
          </w:p>
          <w:p w:rsidR="00EA72AD" w:rsidRDefault="00EA72AD" w:rsidP="00EA72AD">
            <w:pPr>
              <w:numPr>
                <w:ilvl w:val="0"/>
                <w:numId w:val="301"/>
              </w:numPr>
              <w:rPr>
                <w:color w:val="000000"/>
                <w:sz w:val="20"/>
                <w:szCs w:val="20"/>
              </w:rPr>
            </w:pPr>
            <w:r>
              <w:rPr>
                <w:color w:val="000000"/>
                <w:sz w:val="20"/>
                <w:szCs w:val="20"/>
              </w:rPr>
              <w:t xml:space="preserve">realizace akce: </w:t>
            </w:r>
            <w:r w:rsidR="00763126" w:rsidRPr="00EC74C7">
              <w:rPr>
                <w:color w:val="000000"/>
                <w:sz w:val="20"/>
                <w:szCs w:val="20"/>
              </w:rPr>
              <w:t>10/rok</w:t>
            </w:r>
          </w:p>
          <w:p w:rsidR="00763126" w:rsidRPr="00EA72AD" w:rsidRDefault="00763126" w:rsidP="00EA72AD">
            <w:pPr>
              <w:numPr>
                <w:ilvl w:val="0"/>
                <w:numId w:val="301"/>
              </w:numPr>
              <w:rPr>
                <w:color w:val="000000"/>
                <w:sz w:val="20"/>
                <w:szCs w:val="20"/>
              </w:rPr>
            </w:pPr>
            <w:r w:rsidRPr="00EA72AD">
              <w:rPr>
                <w:color w:val="000000"/>
                <w:sz w:val="20"/>
                <w:szCs w:val="20"/>
              </w:rPr>
              <w:t>před</w:t>
            </w:r>
            <w:r w:rsidR="00EA72AD" w:rsidRPr="00EA72AD">
              <w:rPr>
                <w:color w:val="000000"/>
                <w:sz w:val="20"/>
                <w:szCs w:val="20"/>
              </w:rPr>
              <w:t>pokládaný počet účastníků: 150</w:t>
            </w:r>
            <w:r w:rsidRPr="00EA72AD">
              <w:rPr>
                <w:color w:val="000000"/>
                <w:sz w:val="20"/>
                <w:szCs w:val="20"/>
              </w:rPr>
              <w:t>/rok</w:t>
            </w:r>
          </w:p>
        </w:tc>
      </w:tr>
    </w:tbl>
    <w:p w:rsidR="00763126" w:rsidRDefault="00763126" w:rsidP="00763126">
      <w:pPr>
        <w:rPr>
          <w:sz w:val="22"/>
        </w:rPr>
      </w:pPr>
    </w:p>
    <w:p w:rsidR="00763126" w:rsidRPr="006E113B" w:rsidRDefault="00763126" w:rsidP="00763126">
      <w:pPr>
        <w:rPr>
          <w:sz w:val="22"/>
        </w:rPr>
      </w:pPr>
    </w:p>
    <w:tbl>
      <w:tblPr>
        <w:tblW w:w="0" w:type="auto"/>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0A0" w:firstRow="1" w:lastRow="0" w:firstColumn="1" w:lastColumn="0" w:noHBand="0" w:noVBand="0"/>
      </w:tblPr>
      <w:tblGrid>
        <w:gridCol w:w="360"/>
        <w:gridCol w:w="2050"/>
        <w:gridCol w:w="6600"/>
      </w:tblGrid>
      <w:tr w:rsidR="00763126" w:rsidRPr="00E54153" w:rsidTr="00CD189C">
        <w:trPr>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763126" w:rsidRPr="00E54153" w:rsidRDefault="00763126" w:rsidP="00FE4855">
            <w:pPr>
              <w:rPr>
                <w:color w:val="000000"/>
                <w:sz w:val="20"/>
                <w:szCs w:val="20"/>
                <w:u w:color="000000"/>
              </w:rPr>
            </w:pPr>
            <w:r w:rsidRPr="00E54153">
              <w:rPr>
                <w:b/>
                <w:bCs/>
                <w:color w:val="000000"/>
                <w:sz w:val="20"/>
                <w:szCs w:val="20"/>
                <w:u w:color="000000"/>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763126" w:rsidRPr="00E54153" w:rsidRDefault="00763126" w:rsidP="00FE4855">
            <w:pPr>
              <w:rPr>
                <w:color w:val="000000"/>
                <w:sz w:val="20"/>
                <w:szCs w:val="20"/>
                <w:u w:color="000000"/>
              </w:rPr>
            </w:pPr>
            <w:r w:rsidRPr="00E54153">
              <w:rPr>
                <w:b/>
                <w:bCs/>
                <w:color w:val="000000"/>
                <w:sz w:val="20"/>
                <w:szCs w:val="20"/>
                <w:u w:color="000000"/>
              </w:rPr>
              <w:t>Kód opatření:</w:t>
            </w:r>
          </w:p>
        </w:tc>
        <w:tc>
          <w:tcPr>
            <w:tcW w:w="660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763126" w:rsidRPr="00E54153" w:rsidRDefault="00763126" w:rsidP="00FE4855">
            <w:pPr>
              <w:rPr>
                <w:color w:val="000000"/>
                <w:sz w:val="20"/>
                <w:szCs w:val="20"/>
                <w:u w:color="000000"/>
              </w:rPr>
            </w:pPr>
            <w:r>
              <w:rPr>
                <w:b/>
                <w:bCs/>
                <w:color w:val="000000"/>
                <w:sz w:val="20"/>
                <w:szCs w:val="20"/>
                <w:u w:color="000000"/>
              </w:rPr>
              <w:t>5.3.2</w:t>
            </w:r>
          </w:p>
        </w:tc>
      </w:tr>
      <w:tr w:rsidR="00763126" w:rsidRPr="00E54153" w:rsidTr="00CD189C">
        <w:trPr>
          <w:trHeight w:val="124"/>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763126" w:rsidRPr="00E54153" w:rsidRDefault="00763126" w:rsidP="00FE4855">
            <w:pPr>
              <w:rPr>
                <w:color w:val="000000"/>
                <w:sz w:val="20"/>
                <w:szCs w:val="20"/>
                <w:u w:color="000000"/>
              </w:rPr>
            </w:pPr>
            <w:r w:rsidRPr="00E54153">
              <w:rPr>
                <w:b/>
                <w:bCs/>
                <w:color w:val="000000"/>
                <w:sz w:val="20"/>
                <w:szCs w:val="20"/>
                <w:u w:color="000000"/>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763126" w:rsidRPr="00E54153" w:rsidRDefault="00763126" w:rsidP="00FE4855">
            <w:pPr>
              <w:rPr>
                <w:color w:val="000000"/>
                <w:sz w:val="20"/>
                <w:szCs w:val="20"/>
                <w:u w:color="000000"/>
              </w:rPr>
            </w:pPr>
            <w:r w:rsidRPr="00E54153">
              <w:rPr>
                <w:b/>
                <w:bCs/>
                <w:color w:val="000000"/>
                <w:sz w:val="20"/>
                <w:szCs w:val="20"/>
                <w:u w:color="000000"/>
              </w:rPr>
              <w:t>Název opatření:</w:t>
            </w:r>
          </w:p>
        </w:tc>
        <w:tc>
          <w:tcPr>
            <w:tcW w:w="660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763126" w:rsidRPr="00707399" w:rsidRDefault="00763126" w:rsidP="00FE4855">
            <w:pPr>
              <w:rPr>
                <w:b/>
                <w:sz w:val="20"/>
                <w:szCs w:val="20"/>
                <w:u w:color="000000"/>
              </w:rPr>
            </w:pPr>
            <w:r w:rsidRPr="00707399">
              <w:rPr>
                <w:b/>
                <w:sz w:val="20"/>
                <w:szCs w:val="20"/>
              </w:rPr>
              <w:t xml:space="preserve">Pořádání </w:t>
            </w:r>
            <w:r w:rsidR="00BF252B">
              <w:rPr>
                <w:b/>
                <w:sz w:val="20"/>
                <w:szCs w:val="20"/>
              </w:rPr>
              <w:t>akcí</w:t>
            </w:r>
            <w:r w:rsidRPr="00707399">
              <w:rPr>
                <w:b/>
                <w:sz w:val="20"/>
                <w:szCs w:val="20"/>
              </w:rPr>
              <w:t xml:space="preserve"> v oblasti péče o zdraví</w:t>
            </w:r>
          </w:p>
        </w:tc>
      </w:tr>
      <w:tr w:rsidR="00BF252B" w:rsidRPr="00E54153" w:rsidTr="00E862A8">
        <w:trPr>
          <w:trHeight w:val="712"/>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3</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Charakteristika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sz w:val="20"/>
                <w:szCs w:val="20"/>
              </w:rPr>
            </w:pPr>
            <w:r>
              <w:rPr>
                <w:sz w:val="20"/>
                <w:szCs w:val="20"/>
              </w:rPr>
              <w:t xml:space="preserve">Opatření je zaměřeno na zlepšování péče o zdraví cílové skupiny. Cílem opatření je </w:t>
            </w:r>
            <w:r w:rsidRPr="00BF252B">
              <w:rPr>
                <w:sz w:val="20"/>
                <w:szCs w:val="20"/>
              </w:rPr>
              <w:t xml:space="preserve">zvyšování zdravotního povědomí, snižování zdraví škodlivých návyků a pomoc při získávání návyků </w:t>
            </w:r>
            <w:r>
              <w:rPr>
                <w:sz w:val="20"/>
                <w:szCs w:val="20"/>
              </w:rPr>
              <w:t>zdravého životního stylu.</w:t>
            </w:r>
          </w:p>
        </w:tc>
      </w:tr>
      <w:tr w:rsidR="00BF252B" w:rsidRPr="00E54153" w:rsidTr="00CD189C">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Cílová skupina</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color w:val="000000"/>
                <w:sz w:val="20"/>
                <w:szCs w:val="20"/>
              </w:rPr>
            </w:pPr>
            <w:r>
              <w:rPr>
                <w:sz w:val="20"/>
                <w:szCs w:val="20"/>
              </w:rPr>
              <w:t>2 etnické menšiny</w:t>
            </w:r>
          </w:p>
        </w:tc>
      </w:tr>
      <w:tr w:rsidR="00BF252B" w:rsidRPr="00E54153" w:rsidTr="00CD189C">
        <w:trPr>
          <w:trHeight w:val="134"/>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Druh služby</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color w:val="000000"/>
                <w:sz w:val="20"/>
                <w:szCs w:val="20"/>
              </w:rPr>
            </w:pPr>
            <w:r>
              <w:rPr>
                <w:color w:val="000000"/>
                <w:sz w:val="20"/>
                <w:szCs w:val="20"/>
              </w:rPr>
              <w:t>34 Ostatní služby, které nejsou uvedeny v ZSS</w:t>
            </w:r>
          </w:p>
        </w:tc>
      </w:tr>
      <w:tr w:rsidR="00BF252B" w:rsidRPr="00E54153" w:rsidTr="00CD189C">
        <w:trPr>
          <w:trHeight w:val="230"/>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Forma služby</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color w:val="000000"/>
                <w:sz w:val="20"/>
                <w:szCs w:val="20"/>
              </w:rPr>
            </w:pPr>
            <w:r>
              <w:rPr>
                <w:color w:val="000000"/>
                <w:sz w:val="20"/>
                <w:szCs w:val="20"/>
              </w:rPr>
              <w:t xml:space="preserve"> -</w:t>
            </w:r>
          </w:p>
        </w:tc>
      </w:tr>
      <w:tr w:rsidR="00BF252B" w:rsidRPr="00E54153" w:rsidTr="00CD189C">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Vymezení územního dopadu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color w:val="000000"/>
                <w:sz w:val="20"/>
                <w:szCs w:val="20"/>
              </w:rPr>
            </w:pPr>
            <w:r>
              <w:rPr>
                <w:color w:val="000000"/>
                <w:sz w:val="20"/>
                <w:szCs w:val="20"/>
              </w:rPr>
              <w:t>území ORP Olomouc</w:t>
            </w:r>
          </w:p>
        </w:tc>
      </w:tr>
      <w:tr w:rsidR="00BF252B" w:rsidRPr="00E54153" w:rsidTr="00CD189C">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Předpokládané dopady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numPr>
                <w:ilvl w:val="0"/>
                <w:numId w:val="424"/>
              </w:numPr>
              <w:tabs>
                <w:tab w:val="num" w:pos="314"/>
              </w:tabs>
              <w:ind w:left="314"/>
              <w:rPr>
                <w:sz w:val="20"/>
                <w:szCs w:val="20"/>
              </w:rPr>
            </w:pPr>
            <w:r>
              <w:rPr>
                <w:sz w:val="20"/>
                <w:szCs w:val="20"/>
              </w:rPr>
              <w:t>zvýšení povědomí cílové skupiny o právech pacientů (registrace u lékaře, nutnost preventivních prohlídek, informace o očkování)</w:t>
            </w:r>
          </w:p>
          <w:p w:rsidR="00BF252B" w:rsidRDefault="00BF252B" w:rsidP="00FE4855">
            <w:pPr>
              <w:numPr>
                <w:ilvl w:val="0"/>
                <w:numId w:val="424"/>
              </w:numPr>
              <w:tabs>
                <w:tab w:val="num" w:pos="314"/>
              </w:tabs>
              <w:ind w:left="314"/>
              <w:rPr>
                <w:sz w:val="20"/>
                <w:szCs w:val="20"/>
              </w:rPr>
            </w:pPr>
            <w:r>
              <w:rPr>
                <w:sz w:val="20"/>
                <w:szCs w:val="20"/>
              </w:rPr>
              <w:t>předání informací a praktických dovedností v oblasti první pomoci</w:t>
            </w:r>
          </w:p>
          <w:p w:rsidR="00BF252B" w:rsidRDefault="00BF252B" w:rsidP="00FE4855">
            <w:pPr>
              <w:numPr>
                <w:ilvl w:val="0"/>
                <w:numId w:val="424"/>
              </w:numPr>
              <w:tabs>
                <w:tab w:val="num" w:pos="314"/>
              </w:tabs>
              <w:ind w:left="314"/>
              <w:rPr>
                <w:sz w:val="20"/>
                <w:szCs w:val="20"/>
              </w:rPr>
            </w:pPr>
            <w:r>
              <w:rPr>
                <w:sz w:val="20"/>
                <w:szCs w:val="20"/>
              </w:rPr>
              <w:t>informovanost o negativních dopadech návykových látek na lidský organismus</w:t>
            </w:r>
          </w:p>
        </w:tc>
      </w:tr>
      <w:tr w:rsidR="00BF252B" w:rsidRPr="00E54153" w:rsidTr="00CD189C">
        <w:trPr>
          <w:trHeight w:val="641"/>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6</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 xml:space="preserve">Rizika a ohrožení naplnění opatření: </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numPr>
                <w:ilvl w:val="0"/>
                <w:numId w:val="425"/>
              </w:numPr>
              <w:tabs>
                <w:tab w:val="clear" w:pos="497"/>
                <w:tab w:val="num" w:pos="314"/>
                <w:tab w:val="left" w:pos="577"/>
              </w:tabs>
              <w:ind w:left="314"/>
              <w:rPr>
                <w:sz w:val="20"/>
                <w:szCs w:val="20"/>
              </w:rPr>
            </w:pPr>
            <w:r>
              <w:rPr>
                <w:sz w:val="20"/>
                <w:szCs w:val="20"/>
              </w:rPr>
              <w:t>nízká motivovanost ze strany cílové skupiny</w:t>
            </w:r>
          </w:p>
          <w:p w:rsidR="00BF252B" w:rsidRDefault="00BF252B" w:rsidP="00FE4855">
            <w:pPr>
              <w:numPr>
                <w:ilvl w:val="0"/>
                <w:numId w:val="425"/>
              </w:numPr>
              <w:tabs>
                <w:tab w:val="clear" w:pos="497"/>
                <w:tab w:val="num" w:pos="314"/>
                <w:tab w:val="left" w:pos="577"/>
              </w:tabs>
              <w:ind w:left="314"/>
              <w:rPr>
                <w:sz w:val="20"/>
                <w:szCs w:val="20"/>
              </w:rPr>
            </w:pPr>
            <w:r>
              <w:rPr>
                <w:sz w:val="20"/>
                <w:szCs w:val="20"/>
              </w:rPr>
              <w:t xml:space="preserve">nezájem o nabízenou aktivitu </w:t>
            </w:r>
          </w:p>
          <w:p w:rsidR="00BF252B" w:rsidRDefault="00BF252B" w:rsidP="00FE4855">
            <w:pPr>
              <w:numPr>
                <w:ilvl w:val="0"/>
                <w:numId w:val="425"/>
              </w:numPr>
              <w:tabs>
                <w:tab w:val="clear" w:pos="497"/>
                <w:tab w:val="num" w:pos="314"/>
                <w:tab w:val="left" w:pos="577"/>
              </w:tabs>
              <w:ind w:left="314"/>
              <w:rPr>
                <w:sz w:val="20"/>
                <w:szCs w:val="20"/>
              </w:rPr>
            </w:pPr>
            <w:r>
              <w:rPr>
                <w:sz w:val="20"/>
                <w:szCs w:val="20"/>
              </w:rPr>
              <w:t>nepodaří se zajistit vhodný prostor pro konání akce</w:t>
            </w:r>
          </w:p>
        </w:tc>
      </w:tr>
      <w:tr w:rsidR="00BF252B" w:rsidRPr="00E54153" w:rsidTr="00CD189C">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7</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Aktivity vedoucí k naplnění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numPr>
                <w:ilvl w:val="0"/>
                <w:numId w:val="426"/>
              </w:numPr>
              <w:tabs>
                <w:tab w:val="num" w:pos="314"/>
              </w:tabs>
              <w:snapToGrid w:val="0"/>
              <w:ind w:left="314"/>
              <w:rPr>
                <w:sz w:val="20"/>
                <w:szCs w:val="20"/>
              </w:rPr>
            </w:pPr>
            <w:r>
              <w:rPr>
                <w:sz w:val="20"/>
                <w:szCs w:val="20"/>
              </w:rPr>
              <w:t>příprava propagačního materiálu</w:t>
            </w:r>
          </w:p>
          <w:p w:rsidR="00BF252B" w:rsidRDefault="00BF252B" w:rsidP="00FE4855">
            <w:pPr>
              <w:numPr>
                <w:ilvl w:val="0"/>
                <w:numId w:val="426"/>
              </w:numPr>
              <w:tabs>
                <w:tab w:val="num" w:pos="314"/>
              </w:tabs>
              <w:snapToGrid w:val="0"/>
              <w:ind w:left="314"/>
              <w:rPr>
                <w:sz w:val="20"/>
                <w:szCs w:val="20"/>
              </w:rPr>
            </w:pPr>
            <w:r>
              <w:rPr>
                <w:sz w:val="20"/>
                <w:szCs w:val="20"/>
              </w:rPr>
              <w:t>příprava a realizace osvětových akcí</w:t>
            </w:r>
          </w:p>
        </w:tc>
      </w:tr>
      <w:tr w:rsidR="00BF252B" w:rsidRPr="00E54153" w:rsidTr="00CD189C">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8</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Časový harmonogram plnění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sz w:val="20"/>
                <w:szCs w:val="20"/>
              </w:rPr>
            </w:pPr>
            <w:r>
              <w:rPr>
                <w:sz w:val="20"/>
                <w:szCs w:val="20"/>
              </w:rPr>
              <w:t>2023 - 2025</w:t>
            </w:r>
          </w:p>
        </w:tc>
      </w:tr>
      <w:tr w:rsidR="00BF252B" w:rsidRPr="00E54153" w:rsidTr="00CD189C">
        <w:trPr>
          <w:trHeight w:val="694"/>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9</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Předpokládaná výše finančních nákladů na realizaci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sz w:val="20"/>
                <w:szCs w:val="20"/>
              </w:rPr>
            </w:pPr>
            <w:r>
              <w:rPr>
                <w:sz w:val="20"/>
                <w:szCs w:val="20"/>
              </w:rPr>
              <w:t xml:space="preserve">4 000 Kč/rok </w:t>
            </w:r>
          </w:p>
        </w:tc>
      </w:tr>
      <w:tr w:rsidR="00BF252B" w:rsidRPr="00E54153" w:rsidTr="00CD189C">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10</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Předpokládané finanční zdroje:</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sz w:val="20"/>
                <w:szCs w:val="20"/>
              </w:rPr>
            </w:pPr>
            <w:proofErr w:type="spellStart"/>
            <w:r>
              <w:rPr>
                <w:sz w:val="20"/>
                <w:szCs w:val="20"/>
              </w:rPr>
              <w:t>SMOl</w:t>
            </w:r>
            <w:proofErr w:type="spellEnd"/>
          </w:p>
        </w:tc>
      </w:tr>
      <w:tr w:rsidR="00BF252B" w:rsidRPr="00E54153" w:rsidTr="00CD189C">
        <w:trPr>
          <w:trHeight w:val="615"/>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11</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Předpokládaní realizátoři a partneři opatření:</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sz w:val="20"/>
                <w:szCs w:val="20"/>
              </w:rPr>
            </w:pPr>
            <w:r>
              <w:rPr>
                <w:b/>
                <w:sz w:val="20"/>
                <w:szCs w:val="20"/>
              </w:rPr>
              <w:t>Realizátor</w:t>
            </w:r>
            <w:r>
              <w:rPr>
                <w:sz w:val="20"/>
                <w:szCs w:val="20"/>
              </w:rPr>
              <w:t>: Státní zdravotní ústav</w:t>
            </w:r>
          </w:p>
          <w:p w:rsidR="00BF252B" w:rsidRDefault="00BF252B" w:rsidP="00FE4855">
            <w:pPr>
              <w:rPr>
                <w:sz w:val="20"/>
                <w:szCs w:val="20"/>
              </w:rPr>
            </w:pPr>
            <w:r>
              <w:rPr>
                <w:b/>
                <w:sz w:val="20"/>
                <w:szCs w:val="20"/>
              </w:rPr>
              <w:t>Partner</w:t>
            </w:r>
            <w:r>
              <w:rPr>
                <w:sz w:val="20"/>
                <w:szCs w:val="20"/>
              </w:rPr>
              <w:t>: poskytovatelé sociálních služeb</w:t>
            </w:r>
          </w:p>
        </w:tc>
      </w:tr>
      <w:tr w:rsidR="00BF252B" w:rsidRPr="00E54153" w:rsidTr="00CD189C">
        <w:trPr>
          <w:trHeight w:val="472"/>
        </w:trPr>
        <w:tc>
          <w:tcPr>
            <w:tcW w:w="0" w:type="auto"/>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12</w:t>
            </w:r>
          </w:p>
        </w:tc>
        <w:tc>
          <w:tcPr>
            <w:tcW w:w="20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BF252B" w:rsidRPr="00E54153" w:rsidRDefault="00BF252B" w:rsidP="00FE4855">
            <w:pPr>
              <w:rPr>
                <w:color w:val="000000"/>
                <w:sz w:val="20"/>
                <w:szCs w:val="20"/>
                <w:u w:color="000000"/>
              </w:rPr>
            </w:pPr>
            <w:r w:rsidRPr="00E54153">
              <w:rPr>
                <w:b/>
                <w:bCs/>
                <w:color w:val="000000"/>
                <w:sz w:val="20"/>
                <w:szCs w:val="20"/>
                <w:u w:color="000000"/>
              </w:rPr>
              <w:t>Hodnoticí indikátory výstupů a výsledků:</w:t>
            </w:r>
          </w:p>
        </w:tc>
        <w:tc>
          <w:tcPr>
            <w:tcW w:w="6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F252B" w:rsidRDefault="00BF252B" w:rsidP="00FE4855">
            <w:pPr>
              <w:rPr>
                <w:sz w:val="20"/>
                <w:szCs w:val="20"/>
              </w:rPr>
            </w:pPr>
            <w:r>
              <w:rPr>
                <w:sz w:val="20"/>
                <w:szCs w:val="20"/>
              </w:rPr>
              <w:t>Pořádání přednášek v oblasti péče o zdraví</w:t>
            </w:r>
          </w:p>
          <w:p w:rsidR="00BF252B" w:rsidRDefault="00BF252B" w:rsidP="00FE4855">
            <w:pPr>
              <w:numPr>
                <w:ilvl w:val="0"/>
                <w:numId w:val="302"/>
              </w:numPr>
              <w:rPr>
                <w:sz w:val="20"/>
                <w:szCs w:val="20"/>
              </w:rPr>
            </w:pPr>
            <w:r>
              <w:rPr>
                <w:sz w:val="20"/>
                <w:szCs w:val="20"/>
              </w:rPr>
              <w:t>realizace akce: 2x/rok přednáška</w:t>
            </w:r>
          </w:p>
          <w:p w:rsidR="00BF252B" w:rsidRDefault="00BF252B" w:rsidP="00FE4855">
            <w:pPr>
              <w:numPr>
                <w:ilvl w:val="0"/>
                <w:numId w:val="302"/>
              </w:numPr>
              <w:tabs>
                <w:tab w:val="left" w:pos="720"/>
              </w:tabs>
              <w:rPr>
                <w:sz w:val="20"/>
                <w:szCs w:val="20"/>
              </w:rPr>
            </w:pPr>
            <w:r>
              <w:rPr>
                <w:sz w:val="20"/>
                <w:szCs w:val="20"/>
              </w:rPr>
              <w:t>předpokládaný počet účastníků: 40/rok</w:t>
            </w:r>
          </w:p>
        </w:tc>
      </w:tr>
    </w:tbl>
    <w:p w:rsidR="00EB744B" w:rsidRDefault="00EB744B" w:rsidP="00EB744B"/>
    <w:p w:rsidR="001A52C6" w:rsidRPr="001A52C6" w:rsidRDefault="001A52C6" w:rsidP="001A52C6">
      <w:pPr>
        <w:pStyle w:val="Nadpis3"/>
      </w:pPr>
      <w:r w:rsidRPr="001A52C6">
        <w:lastRenderedPageBreak/>
        <w:t>3.2.6 Cíle a opatření za pracovní skupinu Občané v přechodné krizi</w:t>
      </w:r>
    </w:p>
    <w:p w:rsidR="001A52C6" w:rsidRDefault="001A52C6" w:rsidP="001A52C6">
      <w:pPr>
        <w:autoSpaceDE w:val="0"/>
        <w:autoSpaceDN w:val="0"/>
        <w:adjustRightInd w:val="0"/>
        <w:jc w:val="both"/>
      </w:pPr>
    </w:p>
    <w:p w:rsidR="001A52C6" w:rsidRDefault="001A52C6" w:rsidP="001A52C6">
      <w:pPr>
        <w:jc w:val="both"/>
        <w:rPr>
          <w:b/>
          <w:i/>
          <w:sz w:val="22"/>
          <w:szCs w:val="22"/>
        </w:rPr>
      </w:pPr>
      <w:r>
        <w:rPr>
          <w:b/>
          <w:i/>
          <w:sz w:val="22"/>
          <w:szCs w:val="22"/>
        </w:rPr>
        <w:t>Popis cílové skupiny</w:t>
      </w:r>
    </w:p>
    <w:p w:rsidR="001A52C6" w:rsidRDefault="001A52C6" w:rsidP="001A52C6">
      <w:pPr>
        <w:pStyle w:val="Odstavecseseznamem20"/>
        <w:ind w:left="0"/>
        <w:jc w:val="both"/>
        <w:rPr>
          <w:rFonts w:ascii="Times New Roman" w:hAnsi="Times New Roman"/>
          <w:sz w:val="22"/>
          <w:szCs w:val="22"/>
        </w:rPr>
      </w:pPr>
    </w:p>
    <w:p w:rsidR="001A52C6" w:rsidRDefault="001A52C6" w:rsidP="001A52C6">
      <w:pPr>
        <w:autoSpaceDE w:val="0"/>
        <w:autoSpaceDN w:val="0"/>
        <w:adjustRightInd w:val="0"/>
        <w:jc w:val="both"/>
        <w:rPr>
          <w:sz w:val="22"/>
          <w:szCs w:val="22"/>
        </w:rPr>
      </w:pPr>
      <w:r>
        <w:rPr>
          <w:sz w:val="22"/>
          <w:szCs w:val="22"/>
        </w:rPr>
        <w:t>Cílovou skupinou pracovní skupiny Občané v přechodné krizi jsou osoby bez přístřeší, lidé dlouhodobě nezaměstnaní, osoby propuštěné z vazby či výkonu trestu odnětí svobody, sociálně slabé rodiny, včetně rodin a osob potýkajících se s problematikou zadluženosti, mladí dospělí do 26 let věku propuštění z ústavní výchovy a dětských domovů, oběti domácího násilí, oběti trestné činnosti, osoby, které vedou rizikový způsob života nebo jsou tímto způsobem života ohroženy, osoby žijící v sociálně vyloučených komunitách, občané využívající služeb poradenských organizací.</w:t>
      </w:r>
    </w:p>
    <w:p w:rsidR="001A52C6" w:rsidRDefault="001A52C6" w:rsidP="001A52C6">
      <w:pPr>
        <w:pStyle w:val="Odstavecseseznamem20"/>
        <w:ind w:left="0"/>
        <w:jc w:val="both"/>
        <w:rPr>
          <w:rFonts w:ascii="Times New Roman" w:hAnsi="Times New Roman"/>
          <w:sz w:val="22"/>
          <w:szCs w:val="22"/>
        </w:rPr>
      </w:pPr>
    </w:p>
    <w:p w:rsidR="009D314C" w:rsidRDefault="009D314C" w:rsidP="009D314C">
      <w:pPr>
        <w:autoSpaceDE w:val="0"/>
        <w:autoSpaceDN w:val="0"/>
        <w:adjustRightInd w:val="0"/>
        <w:jc w:val="both"/>
        <w:rPr>
          <w:b/>
          <w:i/>
          <w:sz w:val="22"/>
          <w:szCs w:val="22"/>
        </w:rPr>
      </w:pPr>
      <w:r w:rsidRPr="009D314C">
        <w:rPr>
          <w:b/>
          <w:i/>
          <w:sz w:val="22"/>
          <w:szCs w:val="22"/>
        </w:rPr>
        <w:t>Vybraná statistická data</w:t>
      </w:r>
    </w:p>
    <w:p w:rsidR="009D314C" w:rsidRPr="009D314C" w:rsidRDefault="009D314C" w:rsidP="009D314C">
      <w:pPr>
        <w:autoSpaceDE w:val="0"/>
        <w:autoSpaceDN w:val="0"/>
        <w:adjustRightInd w:val="0"/>
        <w:jc w:val="both"/>
        <w:rPr>
          <w:b/>
          <w:i/>
          <w:sz w:val="22"/>
          <w:szCs w:val="22"/>
        </w:rPr>
      </w:pPr>
    </w:p>
    <w:p w:rsidR="009D314C" w:rsidRPr="009D314C" w:rsidRDefault="009D314C" w:rsidP="009D314C">
      <w:pPr>
        <w:jc w:val="both"/>
        <w:rPr>
          <w:sz w:val="22"/>
          <w:szCs w:val="22"/>
        </w:rPr>
      </w:pPr>
      <w:r w:rsidRPr="009D314C">
        <w:rPr>
          <w:sz w:val="22"/>
          <w:szCs w:val="22"/>
        </w:rPr>
        <w:t>Na území města Olomouce existuje poměrně široká nabídka sociálních služeb pro tuto cílovou skupinu, jsou to zejména azylové domy s kapacitou 272 lůžek a noclehárny s kapacitou 38 lůžek.   Tyto služby realizují Charita Olomouc, Statutární město Olomouc. Kromě těchto pobytových služeb mohou osoby v přechodné krizi využívat i služeb ubytoven na území města Olomouce, jejichž kapacita činí celkem 850 lůžek.</w:t>
      </w:r>
    </w:p>
    <w:p w:rsidR="001A52C6" w:rsidRPr="00AA3EF1" w:rsidRDefault="001A52C6" w:rsidP="001A52C6"/>
    <w:p w:rsidR="001A52C6" w:rsidRDefault="001A52C6" w:rsidP="001A52C6">
      <w:pPr>
        <w:jc w:val="both"/>
        <w:rPr>
          <w:b/>
          <w:i/>
          <w:sz w:val="22"/>
          <w:szCs w:val="22"/>
        </w:rPr>
      </w:pPr>
      <w:r>
        <w:rPr>
          <w:b/>
          <w:i/>
          <w:sz w:val="22"/>
          <w:szCs w:val="22"/>
        </w:rPr>
        <w:t>Stručné zhodnocení SWOT analýzy</w:t>
      </w:r>
      <w:r>
        <w:rPr>
          <w:rStyle w:val="Znakapoznpodarou"/>
          <w:b/>
          <w:i/>
          <w:sz w:val="22"/>
          <w:szCs w:val="22"/>
        </w:rPr>
        <w:footnoteReference w:id="12"/>
      </w:r>
    </w:p>
    <w:p w:rsidR="001A52C6" w:rsidRDefault="001A52C6" w:rsidP="001A52C6">
      <w:pPr>
        <w:jc w:val="both"/>
        <w:rPr>
          <w:sz w:val="22"/>
          <w:szCs w:val="22"/>
        </w:rPr>
      </w:pPr>
    </w:p>
    <w:p w:rsidR="001A52C6" w:rsidRDefault="001A52C6" w:rsidP="001A52C6">
      <w:pPr>
        <w:jc w:val="both"/>
        <w:rPr>
          <w:sz w:val="22"/>
          <w:szCs w:val="22"/>
        </w:rPr>
      </w:pPr>
      <w:r>
        <w:rPr>
          <w:b/>
          <w:sz w:val="22"/>
          <w:szCs w:val="22"/>
        </w:rPr>
        <w:t>V oblasti silných stránek</w:t>
      </w:r>
      <w:r>
        <w:rPr>
          <w:sz w:val="22"/>
          <w:szCs w:val="22"/>
        </w:rPr>
        <w:t xml:space="preserve"> je členy pracovní skupiny nejlépe hodn</w:t>
      </w:r>
      <w:r w:rsidR="00ED5CAE">
        <w:rPr>
          <w:sz w:val="22"/>
          <w:szCs w:val="22"/>
        </w:rPr>
        <w:t>ocena skutečnost, že služby pro </w:t>
      </w:r>
      <w:r>
        <w:rPr>
          <w:sz w:val="22"/>
          <w:szCs w:val="22"/>
        </w:rPr>
        <w:t>klienty v přechodné krizi jsou poskytovány bezplatně nebo za velmi nízký poplatek, dále existence ordinace praktického lékaře pro lidi bez domova. V Olomouci existují dobře fungující terénní služby, které zajišťují kvalitní krizovou pomoc občanům. Rovněž je zde pestrá nabídka specifických služeb pro tuto cílovou skupinu.</w:t>
      </w:r>
    </w:p>
    <w:p w:rsidR="001A52C6" w:rsidRDefault="001A52C6" w:rsidP="001A52C6">
      <w:pPr>
        <w:jc w:val="both"/>
        <w:rPr>
          <w:sz w:val="22"/>
          <w:szCs w:val="22"/>
        </w:rPr>
      </w:pPr>
    </w:p>
    <w:p w:rsidR="001A52C6" w:rsidRDefault="001A52C6" w:rsidP="001A52C6">
      <w:pPr>
        <w:jc w:val="both"/>
        <w:rPr>
          <w:sz w:val="22"/>
          <w:szCs w:val="22"/>
        </w:rPr>
      </w:pPr>
      <w:r>
        <w:rPr>
          <w:b/>
          <w:sz w:val="22"/>
          <w:szCs w:val="22"/>
        </w:rPr>
        <w:t>Slabým stránkám</w:t>
      </w:r>
      <w:r>
        <w:rPr>
          <w:sz w:val="22"/>
          <w:szCs w:val="22"/>
        </w:rPr>
        <w:t xml:space="preserve"> stále dominuje nedostatek dostupného bydlení, chybí výstavba levného bydlení, negativně je pociťována absence azylového a krizového bydlení pro otce s dětmi a celé rodiny. Nedostatečná kapacita pobytových a sociálních služeb, klienti jsou nuceni využívat komerčních ubytoven v nepřiměřených sociálních podmínkách. Došlo k velkému nárůstu osob v zadlužení, které nejsou schopny samy vzniklou situaci řešit. </w:t>
      </w:r>
    </w:p>
    <w:p w:rsidR="001A52C6" w:rsidRDefault="001A52C6" w:rsidP="001A52C6">
      <w:pPr>
        <w:jc w:val="both"/>
        <w:rPr>
          <w:sz w:val="22"/>
          <w:szCs w:val="22"/>
        </w:rPr>
      </w:pPr>
    </w:p>
    <w:p w:rsidR="001A52C6" w:rsidRDefault="001A52C6" w:rsidP="001A52C6">
      <w:pPr>
        <w:jc w:val="both"/>
        <w:rPr>
          <w:sz w:val="22"/>
          <w:szCs w:val="22"/>
        </w:rPr>
      </w:pPr>
      <w:r>
        <w:rPr>
          <w:b/>
          <w:sz w:val="22"/>
          <w:szCs w:val="22"/>
        </w:rPr>
        <w:t>Velkou příležitostí</w:t>
      </w:r>
      <w:r>
        <w:rPr>
          <w:sz w:val="22"/>
          <w:szCs w:val="22"/>
        </w:rPr>
        <w:t xml:space="preserve"> je potřeba řešit dostupné bydlení včetně sociálního bydlení, péče o cílovou skupinu mladých dospělých ve věku 15 – 26 let, podpora rozvoje dobrovolnické práce a zvyšování její společenské prestiže.</w:t>
      </w:r>
    </w:p>
    <w:p w:rsidR="001A52C6" w:rsidRDefault="001A52C6" w:rsidP="001A52C6">
      <w:pPr>
        <w:jc w:val="both"/>
        <w:rPr>
          <w:sz w:val="22"/>
          <w:szCs w:val="22"/>
        </w:rPr>
      </w:pPr>
    </w:p>
    <w:p w:rsidR="001A52C6" w:rsidRDefault="001A52C6" w:rsidP="001A52C6">
      <w:pPr>
        <w:jc w:val="both"/>
        <w:rPr>
          <w:sz w:val="22"/>
          <w:szCs w:val="22"/>
        </w:rPr>
      </w:pPr>
      <w:r>
        <w:rPr>
          <w:b/>
          <w:sz w:val="22"/>
          <w:szCs w:val="22"/>
        </w:rPr>
        <w:t>Největší hrozbu</w:t>
      </w:r>
      <w:r>
        <w:rPr>
          <w:sz w:val="22"/>
          <w:szCs w:val="22"/>
        </w:rPr>
        <w:t xml:space="preserve"> vidí pracovní skupina v nedostatečné péči o mladé dospělé, kde hrozí krize, kterou tato cílová skupina nebude umět překonat vlastními silami. Jako hrozba se jeví také nedostupnost včasné a rychlé pomoci odborníka z řad psychologů a psychiatrů. </w:t>
      </w:r>
    </w:p>
    <w:p w:rsidR="001A52C6" w:rsidRDefault="001A52C6" w:rsidP="001A52C6">
      <w:pPr>
        <w:jc w:val="both"/>
        <w:rPr>
          <w:sz w:val="22"/>
          <w:szCs w:val="22"/>
        </w:rPr>
      </w:pPr>
    </w:p>
    <w:p w:rsidR="001A52C6" w:rsidRDefault="001A52C6" w:rsidP="001A52C6">
      <w:pPr>
        <w:jc w:val="both"/>
        <w:rPr>
          <w:b/>
          <w:i/>
          <w:sz w:val="22"/>
          <w:szCs w:val="22"/>
        </w:rPr>
      </w:pPr>
      <w:r>
        <w:rPr>
          <w:b/>
          <w:i/>
          <w:sz w:val="22"/>
          <w:szCs w:val="22"/>
        </w:rPr>
        <w:t>Přehled členů pracovní skupiny</w:t>
      </w:r>
    </w:p>
    <w:p w:rsidR="001A52C6" w:rsidRDefault="001A52C6" w:rsidP="001A52C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0"/>
      </w:tblGrid>
      <w:tr w:rsidR="001A52C6" w:rsidTr="00EA72AD">
        <w:tc>
          <w:tcPr>
            <w:tcW w:w="3261"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both"/>
              <w:rPr>
                <w:b/>
                <w:sz w:val="20"/>
                <w:szCs w:val="20"/>
              </w:rPr>
            </w:pPr>
            <w:r>
              <w:rPr>
                <w:b/>
                <w:sz w:val="20"/>
                <w:szCs w:val="20"/>
              </w:rPr>
              <w:t>Jméno</w:t>
            </w:r>
          </w:p>
        </w:tc>
        <w:tc>
          <w:tcPr>
            <w:tcW w:w="5670"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EA72AD">
            <w:pPr>
              <w:rPr>
                <w:b/>
                <w:sz w:val="20"/>
                <w:szCs w:val="20"/>
              </w:rPr>
            </w:pPr>
            <w:r>
              <w:rPr>
                <w:b/>
                <w:sz w:val="20"/>
                <w:szCs w:val="20"/>
              </w:rPr>
              <w:t>Organizace</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 xml:space="preserve">PhDr. Bc. Jana Marešová, </w:t>
            </w:r>
            <w:proofErr w:type="spellStart"/>
            <w:r>
              <w:rPr>
                <w:sz w:val="20"/>
                <w:szCs w:val="20"/>
              </w:rPr>
              <w:t>DiS</w:t>
            </w:r>
            <w:proofErr w:type="spellEnd"/>
            <w:r>
              <w:rPr>
                <w:sz w:val="20"/>
                <w:szCs w:val="20"/>
              </w:rPr>
              <w:t>.</w:t>
            </w:r>
          </w:p>
          <w:p w:rsidR="001A52C6" w:rsidRDefault="001A52C6" w:rsidP="00B54781">
            <w:pPr>
              <w:jc w:val="both"/>
              <w:rPr>
                <w:sz w:val="20"/>
                <w:szCs w:val="20"/>
              </w:rPr>
            </w:pPr>
            <w:r>
              <w:rPr>
                <w:sz w:val="20"/>
                <w:szCs w:val="20"/>
              </w:rPr>
              <w:t>manažerka pracovní skupiny</w:t>
            </w:r>
          </w:p>
        </w:tc>
        <w:tc>
          <w:tcPr>
            <w:tcW w:w="5670" w:type="dxa"/>
            <w:tcBorders>
              <w:top w:val="single" w:sz="4" w:space="0" w:color="auto"/>
              <w:left w:val="single" w:sz="4" w:space="0" w:color="auto"/>
              <w:bottom w:val="single" w:sz="4" w:space="0" w:color="auto"/>
              <w:right w:val="single" w:sz="4" w:space="0" w:color="auto"/>
            </w:tcBorders>
          </w:tcPr>
          <w:p w:rsidR="001A52C6" w:rsidRDefault="00010134" w:rsidP="00EA72AD">
            <w:pPr>
              <w:rPr>
                <w:sz w:val="20"/>
                <w:szCs w:val="20"/>
              </w:rPr>
            </w:pPr>
            <w:r>
              <w:rPr>
                <w:sz w:val="20"/>
                <w:szCs w:val="20"/>
              </w:rPr>
              <w:t>Magistrát města Olomouce, OSV (</w:t>
            </w:r>
            <w:r w:rsidR="001A52C6">
              <w:rPr>
                <w:sz w:val="20"/>
                <w:szCs w:val="20"/>
              </w:rPr>
              <w:t>odd</w:t>
            </w:r>
            <w:r w:rsidR="00E862A8">
              <w:rPr>
                <w:sz w:val="20"/>
                <w:szCs w:val="20"/>
              </w:rPr>
              <w:t>ělení sociální práce a poradenství</w:t>
            </w:r>
            <w:r>
              <w:rPr>
                <w:sz w:val="20"/>
                <w:szCs w:val="20"/>
              </w:rPr>
              <w:t>)</w:t>
            </w:r>
          </w:p>
        </w:tc>
      </w:tr>
      <w:tr w:rsidR="001A52C6" w:rsidTr="00EA72AD">
        <w:trPr>
          <w:trHeight w:val="272"/>
        </w:trPr>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Bc. Alexandr Dvořák</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Charita Olomouc, Středisko Samaritán pro lidi bez domova</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Hana Fialová</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 xml:space="preserve">Středisko SOS pro vzájemnou pomoc </w:t>
            </w:r>
            <w:proofErr w:type="gramStart"/>
            <w:r>
              <w:rPr>
                <w:sz w:val="20"/>
                <w:szCs w:val="20"/>
              </w:rPr>
              <w:t>občanů,  z.s.</w:t>
            </w:r>
            <w:proofErr w:type="gramEnd"/>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Mgr. Petra Klementová</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Středisko sociální prevence Olomouc, příspěvková organizace</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 xml:space="preserve">Bc. Martina Koutná, </w:t>
            </w:r>
            <w:proofErr w:type="spellStart"/>
            <w:r>
              <w:rPr>
                <w:sz w:val="20"/>
                <w:szCs w:val="20"/>
              </w:rPr>
              <w:t>DiS</w:t>
            </w:r>
            <w:proofErr w:type="spellEnd"/>
            <w:r>
              <w:rPr>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 xml:space="preserve">Potravinová banka v olomouckém </w:t>
            </w:r>
            <w:proofErr w:type="gramStart"/>
            <w:r>
              <w:rPr>
                <w:sz w:val="20"/>
                <w:szCs w:val="20"/>
              </w:rPr>
              <w:t>kraji, z.s.</w:t>
            </w:r>
            <w:proofErr w:type="gramEnd"/>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8F17BA" w:rsidP="00B54781">
            <w:pPr>
              <w:jc w:val="both"/>
              <w:rPr>
                <w:sz w:val="20"/>
                <w:szCs w:val="20"/>
              </w:rPr>
            </w:pPr>
            <w:r>
              <w:rPr>
                <w:sz w:val="20"/>
                <w:szCs w:val="20"/>
              </w:rPr>
              <w:t xml:space="preserve">Miroslava Koutská, </w:t>
            </w:r>
            <w:proofErr w:type="spellStart"/>
            <w:r>
              <w:rPr>
                <w:sz w:val="20"/>
                <w:szCs w:val="20"/>
              </w:rPr>
              <w:t>DiS</w:t>
            </w:r>
            <w:proofErr w:type="spellEnd"/>
            <w:r>
              <w:rPr>
                <w:sz w:val="20"/>
                <w:szCs w:val="20"/>
              </w:rPr>
              <w:t xml:space="preserve">. </w:t>
            </w:r>
            <w:bookmarkStart w:id="23" w:name="_GoBack"/>
            <w:bookmarkEnd w:id="23"/>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Charita Olomouc, Středisko psychosociální pomoci</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 xml:space="preserve">Mgr. Dana </w:t>
            </w:r>
            <w:r w:rsidR="00955E1A">
              <w:rPr>
                <w:sz w:val="20"/>
                <w:szCs w:val="20"/>
              </w:rPr>
              <w:t>Kroutilová</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proofErr w:type="gramStart"/>
            <w:r>
              <w:rPr>
                <w:sz w:val="20"/>
                <w:szCs w:val="20"/>
              </w:rPr>
              <w:t>z.s.</w:t>
            </w:r>
            <w:proofErr w:type="gramEnd"/>
            <w:r>
              <w:rPr>
                <w:sz w:val="20"/>
                <w:szCs w:val="20"/>
              </w:rPr>
              <w:t xml:space="preserve"> </w:t>
            </w:r>
            <w:proofErr w:type="spellStart"/>
            <w:r>
              <w:rPr>
                <w:sz w:val="20"/>
                <w:szCs w:val="20"/>
              </w:rPr>
              <w:t>iPoradna</w:t>
            </w:r>
            <w:proofErr w:type="spellEnd"/>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Mgr. Ilja Krhovský</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7339BA" w:rsidP="00EA72AD">
            <w:pPr>
              <w:rPr>
                <w:sz w:val="20"/>
                <w:szCs w:val="20"/>
              </w:rPr>
            </w:pPr>
            <w:r>
              <w:rPr>
                <w:sz w:val="20"/>
                <w:szCs w:val="20"/>
              </w:rPr>
              <w:t>Magistrát města Olomouce</w:t>
            </w:r>
            <w:r w:rsidR="00010134">
              <w:rPr>
                <w:sz w:val="20"/>
                <w:szCs w:val="20"/>
              </w:rPr>
              <w:t>, OSV (</w:t>
            </w:r>
            <w:r w:rsidR="00E862A8">
              <w:rPr>
                <w:sz w:val="20"/>
                <w:szCs w:val="20"/>
              </w:rPr>
              <w:t xml:space="preserve">oddělení správy městských </w:t>
            </w:r>
            <w:r w:rsidR="00E862A8">
              <w:rPr>
                <w:sz w:val="20"/>
                <w:szCs w:val="20"/>
              </w:rPr>
              <w:lastRenderedPageBreak/>
              <w:t>sociálních zařízení</w:t>
            </w:r>
            <w:r w:rsidR="00010134">
              <w:rPr>
                <w:sz w:val="20"/>
                <w:szCs w:val="20"/>
              </w:rPr>
              <w:t>)</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lastRenderedPageBreak/>
              <w:t>Mgr. Katrin Křupková</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 xml:space="preserve">JIKA – Olomoucké dobrovolnické </w:t>
            </w:r>
            <w:proofErr w:type="gramStart"/>
            <w:r>
              <w:rPr>
                <w:sz w:val="20"/>
                <w:szCs w:val="20"/>
              </w:rPr>
              <w:t>centrum, z.s.</w:t>
            </w:r>
            <w:proofErr w:type="gramEnd"/>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 xml:space="preserve">Mgr. Kristýna </w:t>
            </w:r>
            <w:proofErr w:type="spellStart"/>
            <w:r>
              <w:rPr>
                <w:sz w:val="20"/>
                <w:szCs w:val="20"/>
              </w:rPr>
              <w:t>Lucienkiewicz</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 xml:space="preserve">Bílý kruh </w:t>
            </w:r>
            <w:proofErr w:type="gramStart"/>
            <w:r>
              <w:rPr>
                <w:sz w:val="20"/>
                <w:szCs w:val="20"/>
              </w:rPr>
              <w:t>bezpečí, z.s.</w:t>
            </w:r>
            <w:proofErr w:type="gramEnd"/>
            <w:r>
              <w:rPr>
                <w:sz w:val="20"/>
                <w:szCs w:val="20"/>
              </w:rPr>
              <w:t>, pobočka Olomouc</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Mgr. Lukáš Neruda</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7339BA" w:rsidP="00EA72AD">
            <w:pPr>
              <w:rPr>
                <w:sz w:val="20"/>
                <w:szCs w:val="20"/>
              </w:rPr>
            </w:pPr>
            <w:r>
              <w:rPr>
                <w:sz w:val="20"/>
                <w:szCs w:val="20"/>
              </w:rPr>
              <w:t>Magistrát města Olomouce</w:t>
            </w:r>
            <w:r w:rsidR="00010134">
              <w:rPr>
                <w:sz w:val="20"/>
                <w:szCs w:val="20"/>
              </w:rPr>
              <w:t>, OSV (</w:t>
            </w:r>
            <w:r w:rsidR="00E862A8">
              <w:rPr>
                <w:sz w:val="20"/>
                <w:szCs w:val="20"/>
              </w:rPr>
              <w:t>oddělení</w:t>
            </w:r>
            <w:r w:rsidR="001A52C6">
              <w:rPr>
                <w:sz w:val="20"/>
                <w:szCs w:val="20"/>
              </w:rPr>
              <w:t xml:space="preserve"> </w:t>
            </w:r>
            <w:r w:rsidR="00E862A8">
              <w:rPr>
                <w:sz w:val="20"/>
                <w:szCs w:val="20"/>
              </w:rPr>
              <w:t>sociální práce a poradenství</w:t>
            </w:r>
            <w:r w:rsidR="00010134">
              <w:rPr>
                <w:sz w:val="20"/>
                <w:szCs w:val="20"/>
              </w:rPr>
              <w:t>)</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 xml:space="preserve">Lucie Praxová, </w:t>
            </w:r>
            <w:proofErr w:type="spellStart"/>
            <w:r>
              <w:rPr>
                <w:sz w:val="20"/>
                <w:szCs w:val="20"/>
              </w:rPr>
              <w:t>DiS</w:t>
            </w:r>
            <w:proofErr w:type="spellEnd"/>
            <w:r>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Člověk v tísni, o.p.s.</w:t>
            </w:r>
          </w:p>
        </w:tc>
      </w:tr>
      <w:tr w:rsidR="001A52C6" w:rsidTr="00EA72AD">
        <w:tc>
          <w:tcPr>
            <w:tcW w:w="3261" w:type="dxa"/>
            <w:tcBorders>
              <w:top w:val="single" w:sz="4" w:space="0" w:color="auto"/>
              <w:left w:val="single" w:sz="4" w:space="0" w:color="auto"/>
              <w:bottom w:val="single" w:sz="4" w:space="0" w:color="auto"/>
              <w:right w:val="single" w:sz="4" w:space="0" w:color="auto"/>
            </w:tcBorders>
            <w:hideMark/>
          </w:tcPr>
          <w:p w:rsidR="001A52C6" w:rsidRDefault="001A52C6" w:rsidP="00B54781">
            <w:pPr>
              <w:jc w:val="both"/>
              <w:rPr>
                <w:sz w:val="20"/>
                <w:szCs w:val="20"/>
              </w:rPr>
            </w:pPr>
            <w:r>
              <w:rPr>
                <w:sz w:val="20"/>
                <w:szCs w:val="20"/>
              </w:rPr>
              <w:t xml:space="preserve">Mgr. Drahomíra </w:t>
            </w:r>
            <w:proofErr w:type="spellStart"/>
            <w:r>
              <w:rPr>
                <w:sz w:val="20"/>
                <w:szCs w:val="20"/>
              </w:rPr>
              <w:t>Venkrbcová</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1A52C6" w:rsidRDefault="001A52C6" w:rsidP="00EA72AD">
            <w:pPr>
              <w:rPr>
                <w:sz w:val="20"/>
                <w:szCs w:val="20"/>
              </w:rPr>
            </w:pPr>
            <w:r>
              <w:rPr>
                <w:sz w:val="20"/>
                <w:szCs w:val="20"/>
              </w:rPr>
              <w:t xml:space="preserve">ONŽ – pomoc a poradenství pro ženy a </w:t>
            </w:r>
            <w:proofErr w:type="gramStart"/>
            <w:r>
              <w:rPr>
                <w:sz w:val="20"/>
                <w:szCs w:val="20"/>
              </w:rPr>
              <w:t>dívky, z.s.</w:t>
            </w:r>
            <w:proofErr w:type="gramEnd"/>
          </w:p>
        </w:tc>
      </w:tr>
      <w:tr w:rsidR="001A52C6" w:rsidTr="00EA72AD">
        <w:tc>
          <w:tcPr>
            <w:tcW w:w="3261" w:type="dxa"/>
            <w:tcBorders>
              <w:top w:val="single" w:sz="4" w:space="0" w:color="auto"/>
              <w:left w:val="single" w:sz="4" w:space="0" w:color="auto"/>
              <w:bottom w:val="single" w:sz="4" w:space="0" w:color="auto"/>
              <w:right w:val="single" w:sz="4" w:space="0" w:color="auto"/>
            </w:tcBorders>
          </w:tcPr>
          <w:p w:rsidR="001A52C6" w:rsidRDefault="001A52C6" w:rsidP="00B54781">
            <w:pPr>
              <w:jc w:val="both"/>
              <w:rPr>
                <w:sz w:val="20"/>
                <w:szCs w:val="20"/>
              </w:rPr>
            </w:pPr>
            <w:r>
              <w:rPr>
                <w:sz w:val="20"/>
                <w:szCs w:val="20"/>
              </w:rPr>
              <w:t>Mgr. Marie Zavadilová</w:t>
            </w:r>
          </w:p>
        </w:tc>
        <w:tc>
          <w:tcPr>
            <w:tcW w:w="5670" w:type="dxa"/>
            <w:tcBorders>
              <w:top w:val="single" w:sz="4" w:space="0" w:color="auto"/>
              <w:left w:val="single" w:sz="4" w:space="0" w:color="auto"/>
              <w:bottom w:val="single" w:sz="4" w:space="0" w:color="auto"/>
              <w:right w:val="single" w:sz="4" w:space="0" w:color="auto"/>
            </w:tcBorders>
          </w:tcPr>
          <w:p w:rsidR="001A52C6" w:rsidRDefault="007339BA" w:rsidP="00EA72AD">
            <w:pPr>
              <w:rPr>
                <w:sz w:val="20"/>
                <w:szCs w:val="20"/>
              </w:rPr>
            </w:pPr>
            <w:r>
              <w:rPr>
                <w:sz w:val="20"/>
                <w:szCs w:val="20"/>
              </w:rPr>
              <w:t>Magistrát města Olomouce</w:t>
            </w:r>
            <w:r w:rsidR="00010134">
              <w:rPr>
                <w:sz w:val="20"/>
                <w:szCs w:val="20"/>
              </w:rPr>
              <w:t>, OSV (</w:t>
            </w:r>
            <w:r w:rsidR="00E862A8">
              <w:rPr>
                <w:sz w:val="20"/>
                <w:szCs w:val="20"/>
              </w:rPr>
              <w:t>oddělení správy městských sociálních zařízení</w:t>
            </w:r>
            <w:r w:rsidR="00010134">
              <w:rPr>
                <w:sz w:val="20"/>
                <w:szCs w:val="20"/>
              </w:rPr>
              <w:t>)</w:t>
            </w:r>
            <w:r w:rsidR="001A52C6">
              <w:rPr>
                <w:sz w:val="20"/>
                <w:szCs w:val="20"/>
              </w:rPr>
              <w:t xml:space="preserve"> </w:t>
            </w:r>
          </w:p>
        </w:tc>
      </w:tr>
    </w:tbl>
    <w:p w:rsidR="001A52C6" w:rsidRDefault="001A52C6" w:rsidP="001A52C6">
      <w:pPr>
        <w:jc w:val="both"/>
        <w:rPr>
          <w:b/>
          <w:sz w:val="22"/>
          <w:szCs w:val="22"/>
        </w:rPr>
      </w:pPr>
    </w:p>
    <w:p w:rsidR="001A52C6" w:rsidRDefault="001A52C6" w:rsidP="001A52C6">
      <w:pPr>
        <w:jc w:val="both"/>
        <w:rPr>
          <w:b/>
          <w:sz w:val="22"/>
          <w:szCs w:val="22"/>
        </w:rPr>
      </w:pPr>
    </w:p>
    <w:p w:rsidR="001A52C6" w:rsidRDefault="001A52C6" w:rsidP="001A52C6">
      <w:pPr>
        <w:autoSpaceDE w:val="0"/>
        <w:autoSpaceDN w:val="0"/>
        <w:adjustRightInd w:val="0"/>
        <w:jc w:val="both"/>
        <w:rPr>
          <w:b/>
          <w:i/>
          <w:sz w:val="22"/>
          <w:szCs w:val="22"/>
        </w:rPr>
      </w:pPr>
      <w:r>
        <w:rPr>
          <w:b/>
          <w:i/>
          <w:sz w:val="22"/>
          <w:szCs w:val="22"/>
        </w:rPr>
        <w:t>Přehled definovaných cílů a opatření na roky 2023 – 2025</w:t>
      </w:r>
    </w:p>
    <w:p w:rsidR="001A52C6" w:rsidRDefault="001A52C6" w:rsidP="001A52C6">
      <w:pPr>
        <w:autoSpaceDE w:val="0"/>
        <w:autoSpaceDN w:val="0"/>
        <w:adjustRightInd w:val="0"/>
        <w:jc w:val="both"/>
        <w:rPr>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379"/>
      </w:tblGrid>
      <w:tr w:rsidR="001A52C6" w:rsidTr="00CD189C">
        <w:tc>
          <w:tcPr>
            <w:tcW w:w="2552"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autoSpaceDE w:val="0"/>
              <w:autoSpaceDN w:val="0"/>
              <w:adjustRightInd w:val="0"/>
              <w:jc w:val="both"/>
              <w:rPr>
                <w:b/>
                <w:sz w:val="20"/>
                <w:szCs w:val="20"/>
              </w:rPr>
            </w:pPr>
            <w:r>
              <w:rPr>
                <w:b/>
                <w:sz w:val="20"/>
                <w:szCs w:val="20"/>
              </w:rPr>
              <w:t>Cíl 6.1</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autoSpaceDE w:val="0"/>
              <w:autoSpaceDN w:val="0"/>
              <w:adjustRightInd w:val="0"/>
              <w:jc w:val="both"/>
              <w:rPr>
                <w:b/>
                <w:sz w:val="20"/>
                <w:szCs w:val="20"/>
              </w:rPr>
            </w:pPr>
            <w:r>
              <w:rPr>
                <w:b/>
                <w:sz w:val="20"/>
                <w:szCs w:val="20"/>
              </w:rPr>
              <w:t>Zajištění sítě sociálních služeb pro cílovou skupinu osob v přechodné krizi na území města Olomouce a na území ORP Olomouc</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6.1.1</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Odborné sociální poradenství </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6.1.2</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Azylové domy</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6.1.3</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Krizová pomoc</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6.1.4</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Intervenční centra</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6.1.5</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Nízkoprahová denní centra</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6.1.6</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Noclehárny</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6.1.7</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Terénní programy</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6.1.8</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Telefonická krizová pomoc</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6.1.9</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Pečovatelská služba pro lidi bez domova</w:t>
            </w:r>
          </w:p>
        </w:tc>
      </w:tr>
      <w:tr w:rsidR="001A52C6" w:rsidTr="00CD189C">
        <w:tc>
          <w:tcPr>
            <w:tcW w:w="2552"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autoSpaceDE w:val="0"/>
              <w:autoSpaceDN w:val="0"/>
              <w:adjustRightInd w:val="0"/>
              <w:jc w:val="both"/>
              <w:rPr>
                <w:b/>
                <w:sz w:val="20"/>
                <w:szCs w:val="20"/>
              </w:rPr>
            </w:pPr>
            <w:r>
              <w:rPr>
                <w:b/>
                <w:sz w:val="20"/>
                <w:szCs w:val="20"/>
              </w:rPr>
              <w:t>Cíl 6.2</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autoSpaceDE w:val="0"/>
              <w:autoSpaceDN w:val="0"/>
              <w:adjustRightInd w:val="0"/>
              <w:jc w:val="both"/>
              <w:rPr>
                <w:b/>
                <w:sz w:val="20"/>
                <w:szCs w:val="20"/>
              </w:rPr>
            </w:pPr>
            <w:r>
              <w:rPr>
                <w:b/>
                <w:sz w:val="20"/>
                <w:szCs w:val="20"/>
              </w:rPr>
              <w:t>Podpora a rozvoj služeb souvisejících pro cílovou skupinu občané v přechodné krizi</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6.2.1</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Středisko SOS pro vzájemnou pomoc </w:t>
            </w:r>
            <w:proofErr w:type="gramStart"/>
            <w:r>
              <w:rPr>
                <w:sz w:val="20"/>
                <w:szCs w:val="20"/>
              </w:rPr>
              <w:t>občanů,  z.s.</w:t>
            </w:r>
            <w:proofErr w:type="gramEnd"/>
            <w:r>
              <w:rPr>
                <w:sz w:val="20"/>
                <w:szCs w:val="20"/>
              </w:rPr>
              <w:t xml:space="preserve"> </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6.2.2</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Provoz ordinace praktického lékaře pro lidi v nouzi</w:t>
            </w:r>
          </w:p>
        </w:tc>
      </w:tr>
      <w:tr w:rsidR="001A52C6" w:rsidTr="00CD189C">
        <w:tc>
          <w:tcPr>
            <w:tcW w:w="2552" w:type="dxa"/>
            <w:tcBorders>
              <w:top w:val="single" w:sz="4" w:space="0" w:color="auto"/>
              <w:left w:val="single" w:sz="4" w:space="0" w:color="auto"/>
              <w:bottom w:val="single" w:sz="4" w:space="0" w:color="auto"/>
              <w:right w:val="single" w:sz="4" w:space="0" w:color="auto"/>
            </w:tcBorders>
          </w:tcPr>
          <w:p w:rsidR="001A52C6" w:rsidRDefault="001A52C6" w:rsidP="00B54781">
            <w:pPr>
              <w:autoSpaceDE w:val="0"/>
              <w:autoSpaceDN w:val="0"/>
              <w:adjustRightInd w:val="0"/>
              <w:jc w:val="both"/>
              <w:rPr>
                <w:sz w:val="20"/>
                <w:szCs w:val="20"/>
              </w:rPr>
            </w:pPr>
            <w:r>
              <w:rPr>
                <w:sz w:val="20"/>
                <w:szCs w:val="20"/>
              </w:rPr>
              <w:t>6.2.3</w:t>
            </w:r>
          </w:p>
        </w:tc>
        <w:tc>
          <w:tcPr>
            <w:tcW w:w="6379" w:type="dxa"/>
            <w:tcBorders>
              <w:top w:val="single" w:sz="4" w:space="0" w:color="auto"/>
              <w:left w:val="single" w:sz="4" w:space="0" w:color="auto"/>
              <w:bottom w:val="single" w:sz="4" w:space="0" w:color="auto"/>
              <w:right w:val="single" w:sz="4" w:space="0" w:color="auto"/>
            </w:tcBorders>
          </w:tcPr>
          <w:p w:rsidR="001A52C6" w:rsidRDefault="001A52C6" w:rsidP="00B54781">
            <w:pPr>
              <w:autoSpaceDE w:val="0"/>
              <w:autoSpaceDN w:val="0"/>
              <w:adjustRightInd w:val="0"/>
              <w:jc w:val="both"/>
              <w:rPr>
                <w:sz w:val="20"/>
                <w:szCs w:val="20"/>
              </w:rPr>
            </w:pPr>
            <w:r>
              <w:rPr>
                <w:sz w:val="20"/>
                <w:szCs w:val="20"/>
              </w:rPr>
              <w:t>Provoz ordinace psychiatra</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6.2.4</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Potravinová banka</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6.2.5</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Dostupné zaměstnávání pro osoby v nepříznivé sociální situaci</w:t>
            </w:r>
          </w:p>
        </w:tc>
      </w:tr>
      <w:tr w:rsidR="001A52C6" w:rsidTr="00CD189C">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6.2.6</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autoSpaceDE w:val="0"/>
              <w:autoSpaceDN w:val="0"/>
              <w:adjustRightInd w:val="0"/>
              <w:jc w:val="both"/>
              <w:rPr>
                <w:sz w:val="20"/>
                <w:szCs w:val="20"/>
              </w:rPr>
            </w:pPr>
            <w:r>
              <w:rPr>
                <w:sz w:val="20"/>
                <w:szCs w:val="20"/>
              </w:rPr>
              <w:t>Sociální bydlení</w:t>
            </w:r>
          </w:p>
        </w:tc>
      </w:tr>
      <w:tr w:rsidR="001A52C6" w:rsidTr="00CD189C">
        <w:tc>
          <w:tcPr>
            <w:tcW w:w="2552" w:type="dxa"/>
            <w:tcBorders>
              <w:top w:val="single" w:sz="4" w:space="0" w:color="auto"/>
              <w:left w:val="single" w:sz="4" w:space="0" w:color="auto"/>
              <w:bottom w:val="single" w:sz="4" w:space="0" w:color="auto"/>
              <w:right w:val="single" w:sz="4" w:space="0" w:color="auto"/>
            </w:tcBorders>
          </w:tcPr>
          <w:p w:rsidR="001A52C6" w:rsidRDefault="001A52C6" w:rsidP="00B54781">
            <w:pPr>
              <w:autoSpaceDE w:val="0"/>
              <w:autoSpaceDN w:val="0"/>
              <w:adjustRightInd w:val="0"/>
              <w:jc w:val="both"/>
              <w:rPr>
                <w:sz w:val="20"/>
                <w:szCs w:val="20"/>
              </w:rPr>
            </w:pPr>
            <w:r>
              <w:rPr>
                <w:sz w:val="20"/>
                <w:szCs w:val="20"/>
              </w:rPr>
              <w:t>6.2.7</w:t>
            </w:r>
          </w:p>
        </w:tc>
        <w:tc>
          <w:tcPr>
            <w:tcW w:w="6379" w:type="dxa"/>
            <w:tcBorders>
              <w:top w:val="single" w:sz="4" w:space="0" w:color="auto"/>
              <w:left w:val="single" w:sz="4" w:space="0" w:color="auto"/>
              <w:bottom w:val="single" w:sz="4" w:space="0" w:color="auto"/>
              <w:right w:val="single" w:sz="4" w:space="0" w:color="auto"/>
            </w:tcBorders>
          </w:tcPr>
          <w:p w:rsidR="001A52C6" w:rsidRDefault="001A52C6" w:rsidP="00B54781">
            <w:pPr>
              <w:autoSpaceDE w:val="0"/>
              <w:autoSpaceDN w:val="0"/>
              <w:adjustRightInd w:val="0"/>
              <w:jc w:val="both"/>
              <w:rPr>
                <w:sz w:val="20"/>
                <w:szCs w:val="20"/>
              </w:rPr>
            </w:pPr>
            <w:r>
              <w:rPr>
                <w:sz w:val="20"/>
                <w:szCs w:val="20"/>
              </w:rPr>
              <w:t xml:space="preserve">JIKA – Olomoucké dobrovolnické </w:t>
            </w:r>
            <w:proofErr w:type="gramStart"/>
            <w:r>
              <w:rPr>
                <w:sz w:val="20"/>
                <w:szCs w:val="20"/>
              </w:rPr>
              <w:t>centrum</w:t>
            </w:r>
            <w:r w:rsidR="00656B9E">
              <w:rPr>
                <w:sz w:val="20"/>
                <w:szCs w:val="20"/>
              </w:rPr>
              <w:t>, z.s.</w:t>
            </w:r>
            <w:proofErr w:type="gramEnd"/>
          </w:p>
        </w:tc>
      </w:tr>
    </w:tbl>
    <w:p w:rsidR="001A52C6" w:rsidRDefault="001A52C6" w:rsidP="001A52C6">
      <w:pPr>
        <w:autoSpaceDE w:val="0"/>
        <w:autoSpaceDN w:val="0"/>
        <w:adjustRightInd w:val="0"/>
        <w:jc w:val="both"/>
      </w:pPr>
    </w:p>
    <w:p w:rsidR="001A52C6" w:rsidRDefault="001A52C6" w:rsidP="001A52C6">
      <w:pPr>
        <w:autoSpaceDE w:val="0"/>
        <w:autoSpaceDN w:val="0"/>
        <w:adjustRightInd w:val="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379"/>
      </w:tblGrid>
      <w:tr w:rsidR="001A52C6" w:rsidTr="007C1C16">
        <w:tc>
          <w:tcPr>
            <w:tcW w:w="2552"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Číslo/kód:</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ind w:left="290" w:hanging="290"/>
              <w:rPr>
                <w:b/>
                <w:sz w:val="20"/>
                <w:szCs w:val="20"/>
              </w:rPr>
            </w:pPr>
            <w:r>
              <w:rPr>
                <w:b/>
                <w:sz w:val="20"/>
                <w:szCs w:val="20"/>
              </w:rPr>
              <w:t>6.1</w:t>
            </w:r>
          </w:p>
        </w:tc>
      </w:tr>
      <w:tr w:rsidR="001A52C6" w:rsidTr="007C1C16">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Dílčí cíl:</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Zajištění sítě sociálních služeb pro cílovou skupinu osob v přechodné krizi na území města Olomouce a na území ORP Olomouc</w:t>
            </w:r>
          </w:p>
        </w:tc>
      </w:tr>
      <w:tr w:rsidR="001A52C6" w:rsidTr="007C1C16">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Charakteristika cíle: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Zajištění sociálních služeb formou registrovaných terénních, ambulantních a pobytových sociálních služeb pro občany v přechodné krizi na území města Olomouce a na území ORP Olomouc.</w:t>
            </w:r>
          </w:p>
        </w:tc>
      </w:tr>
      <w:tr w:rsidR="001A52C6" w:rsidTr="007C1C16">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Opatření, která vedou k naplnění cíle: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6.1.1 Odborné sociální poradenství</w:t>
            </w:r>
          </w:p>
          <w:p w:rsidR="001A52C6" w:rsidRDefault="001A52C6" w:rsidP="00B54781">
            <w:pPr>
              <w:rPr>
                <w:sz w:val="20"/>
                <w:szCs w:val="20"/>
              </w:rPr>
            </w:pPr>
            <w:r>
              <w:rPr>
                <w:sz w:val="20"/>
                <w:szCs w:val="20"/>
              </w:rPr>
              <w:t>6.1.2 Azylové domy</w:t>
            </w:r>
          </w:p>
          <w:p w:rsidR="001A52C6" w:rsidRDefault="001A52C6" w:rsidP="00B54781">
            <w:pPr>
              <w:rPr>
                <w:sz w:val="20"/>
                <w:szCs w:val="20"/>
              </w:rPr>
            </w:pPr>
            <w:r>
              <w:rPr>
                <w:sz w:val="20"/>
                <w:szCs w:val="20"/>
              </w:rPr>
              <w:t>6.1.3 Krizová pomoc</w:t>
            </w:r>
          </w:p>
          <w:p w:rsidR="001A52C6" w:rsidRDefault="001A52C6" w:rsidP="00B54781">
            <w:pPr>
              <w:rPr>
                <w:sz w:val="20"/>
                <w:szCs w:val="20"/>
              </w:rPr>
            </w:pPr>
            <w:r>
              <w:rPr>
                <w:sz w:val="20"/>
                <w:szCs w:val="20"/>
              </w:rPr>
              <w:t>6.1.4 Intervenční centra</w:t>
            </w:r>
          </w:p>
          <w:p w:rsidR="001A52C6" w:rsidRDefault="001A52C6" w:rsidP="00B54781">
            <w:pPr>
              <w:rPr>
                <w:sz w:val="20"/>
                <w:szCs w:val="20"/>
              </w:rPr>
            </w:pPr>
            <w:r>
              <w:rPr>
                <w:sz w:val="20"/>
                <w:szCs w:val="20"/>
              </w:rPr>
              <w:t>6.1.5 Nízkoprahová denní centra</w:t>
            </w:r>
          </w:p>
          <w:p w:rsidR="001A52C6" w:rsidRDefault="001A52C6" w:rsidP="00B54781">
            <w:pPr>
              <w:rPr>
                <w:sz w:val="20"/>
                <w:szCs w:val="20"/>
              </w:rPr>
            </w:pPr>
            <w:r>
              <w:rPr>
                <w:sz w:val="20"/>
                <w:szCs w:val="20"/>
              </w:rPr>
              <w:t>6.1.6 Noclehárny</w:t>
            </w:r>
          </w:p>
          <w:p w:rsidR="001A52C6" w:rsidRDefault="001A52C6" w:rsidP="00B54781">
            <w:pPr>
              <w:rPr>
                <w:sz w:val="20"/>
                <w:szCs w:val="20"/>
              </w:rPr>
            </w:pPr>
            <w:r>
              <w:rPr>
                <w:sz w:val="20"/>
                <w:szCs w:val="20"/>
              </w:rPr>
              <w:t>6.1.7 Terénní programy</w:t>
            </w:r>
          </w:p>
          <w:p w:rsidR="001A52C6" w:rsidRDefault="001A52C6" w:rsidP="00B54781">
            <w:pPr>
              <w:rPr>
                <w:sz w:val="20"/>
                <w:szCs w:val="20"/>
              </w:rPr>
            </w:pPr>
            <w:r>
              <w:rPr>
                <w:sz w:val="20"/>
                <w:szCs w:val="20"/>
              </w:rPr>
              <w:t>6.1.8 Telefonická krizová pomoc</w:t>
            </w:r>
          </w:p>
          <w:p w:rsidR="001A52C6" w:rsidRDefault="001A52C6" w:rsidP="00B54781">
            <w:pPr>
              <w:rPr>
                <w:sz w:val="20"/>
                <w:szCs w:val="20"/>
              </w:rPr>
            </w:pPr>
            <w:r>
              <w:rPr>
                <w:sz w:val="20"/>
                <w:szCs w:val="20"/>
              </w:rPr>
              <w:t>6.1.9 Pečovatelská služba pro lidi bez domova</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6.1.1</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Odborné sociální poradenství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je zaměřeno na udržení provozu, poskytnutí odborných informací a hledání možností zvládnutí nepříznivé životní situace jako např. dluhová krize, pomoc obětem trestných činů, pomoc při řešení rodinných a mezilidských vztahů, sociální pomoc, pomoc s bydlením.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EB744B">
              <w:rPr>
                <w:sz w:val="20"/>
                <w:szCs w:val="20"/>
              </w:rPr>
              <w:t xml:space="preserve">, </w:t>
            </w:r>
            <w:r>
              <w:rPr>
                <w:sz w:val="20"/>
                <w:szCs w:val="20"/>
              </w:rPr>
              <w:t>6 oběti trestné činnosti</w:t>
            </w:r>
            <w:r w:rsidR="00EB744B">
              <w:rPr>
                <w:sz w:val="20"/>
                <w:szCs w:val="20"/>
              </w:rPr>
              <w:t xml:space="preserve">, </w:t>
            </w:r>
            <w:r>
              <w:rPr>
                <w:sz w:val="20"/>
                <w:szCs w:val="20"/>
              </w:rPr>
              <w:t>7 osoby bez přístřeší</w:t>
            </w:r>
            <w:r w:rsidR="00EB744B">
              <w:rPr>
                <w:sz w:val="20"/>
                <w:szCs w:val="20"/>
              </w:rPr>
              <w:t>, 8 </w:t>
            </w:r>
            <w:r>
              <w:rPr>
                <w:sz w:val="20"/>
                <w:szCs w:val="20"/>
              </w:rPr>
              <w:t xml:space="preserve">osoby do 26 let věku opouštějící školská zařízení pro výkon         </w:t>
            </w:r>
          </w:p>
          <w:p w:rsidR="001A52C6" w:rsidRDefault="001A52C6" w:rsidP="00EB744B">
            <w:pPr>
              <w:rPr>
                <w:sz w:val="20"/>
                <w:szCs w:val="20"/>
              </w:rPr>
            </w:pPr>
            <w:r>
              <w:rPr>
                <w:sz w:val="20"/>
                <w:szCs w:val="20"/>
              </w:rPr>
              <w:t>ústavní péče</w:t>
            </w:r>
            <w:r w:rsidR="00EB744B">
              <w:rPr>
                <w:sz w:val="20"/>
                <w:szCs w:val="20"/>
              </w:rPr>
              <w:t xml:space="preserve">, </w:t>
            </w:r>
            <w:r>
              <w:rPr>
                <w:sz w:val="20"/>
                <w:szCs w:val="20"/>
              </w:rPr>
              <w:t>9 osoby komerčně zneužívané</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21 osoby žijící v sociálně vyloučených komunitách</w:t>
            </w:r>
            <w:r w:rsidR="00EB744B">
              <w:rPr>
                <w:sz w:val="20"/>
                <w:szCs w:val="20"/>
              </w:rPr>
              <w:t xml:space="preserve">, </w:t>
            </w:r>
            <w:r>
              <w:rPr>
                <w:sz w:val="20"/>
                <w:szCs w:val="20"/>
              </w:rPr>
              <w:t>22 osoby, které vedou rizikový způsob života nebo jsou tímto způsobem života ohroženy</w:t>
            </w:r>
            <w:r w:rsidR="00EB744B">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25 Sociální poradenství (§ 37)</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A3976">
            <w:pPr>
              <w:rPr>
                <w:sz w:val="20"/>
                <w:szCs w:val="20"/>
              </w:rPr>
            </w:pPr>
            <w:r>
              <w:rPr>
                <w:sz w:val="20"/>
                <w:szCs w:val="20"/>
              </w:rPr>
              <w:t>1 terénní</w:t>
            </w:r>
            <w:r w:rsidR="00CA3976">
              <w:rPr>
                <w:sz w:val="20"/>
                <w:szCs w:val="20"/>
              </w:rPr>
              <w:t xml:space="preserve">, </w:t>
            </w:r>
            <w:r>
              <w:rPr>
                <w:sz w:val="20"/>
                <w:szCs w:val="20"/>
              </w:rPr>
              <w:t>2 ambulantní</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81"/>
              </w:numPr>
              <w:ind w:left="355"/>
              <w:rPr>
                <w:sz w:val="20"/>
                <w:szCs w:val="20"/>
              </w:rPr>
            </w:pPr>
            <w:r>
              <w:rPr>
                <w:sz w:val="20"/>
                <w:szCs w:val="20"/>
              </w:rPr>
              <w:t>udržení odborného sociálního poradenství pro občany v přechodné krizi</w:t>
            </w:r>
          </w:p>
          <w:p w:rsidR="001A52C6" w:rsidRDefault="001A52C6" w:rsidP="003D27EB">
            <w:pPr>
              <w:numPr>
                <w:ilvl w:val="0"/>
                <w:numId w:val="381"/>
              </w:numPr>
              <w:ind w:left="355"/>
              <w:rPr>
                <w:sz w:val="20"/>
                <w:szCs w:val="20"/>
              </w:rPr>
            </w:pPr>
            <w:r>
              <w:rPr>
                <w:sz w:val="20"/>
                <w:szCs w:val="20"/>
              </w:rPr>
              <w:t>zlepšení dostupnosti a zvýšení nabídky poskytovaných poradenských služeb pro osoby v přechodné krizi</w:t>
            </w:r>
          </w:p>
          <w:p w:rsidR="001A52C6" w:rsidRDefault="001A52C6" w:rsidP="003D27EB">
            <w:pPr>
              <w:numPr>
                <w:ilvl w:val="0"/>
                <w:numId w:val="381"/>
              </w:numPr>
              <w:ind w:left="355"/>
              <w:rPr>
                <w:sz w:val="20"/>
                <w:szCs w:val="20"/>
              </w:rPr>
            </w:pPr>
            <w:r>
              <w:rPr>
                <w:sz w:val="20"/>
                <w:szCs w:val="20"/>
              </w:rPr>
              <w:t>zvýšení samostatnosti a nezávislosti na jiných osobách</w:t>
            </w:r>
          </w:p>
          <w:p w:rsidR="001A52C6" w:rsidRDefault="001A52C6" w:rsidP="003D27EB">
            <w:pPr>
              <w:numPr>
                <w:ilvl w:val="0"/>
                <w:numId w:val="381"/>
              </w:numPr>
              <w:ind w:left="355"/>
              <w:rPr>
                <w:sz w:val="20"/>
                <w:szCs w:val="20"/>
              </w:rPr>
            </w:pPr>
            <w:r>
              <w:rPr>
                <w:sz w:val="20"/>
                <w:szCs w:val="20"/>
              </w:rPr>
              <w:t>získání pomoci v obtížné dluhové situaci</w:t>
            </w:r>
          </w:p>
          <w:p w:rsidR="001A52C6" w:rsidRDefault="001A52C6" w:rsidP="003D27EB">
            <w:pPr>
              <w:numPr>
                <w:ilvl w:val="0"/>
                <w:numId w:val="381"/>
              </w:numPr>
              <w:ind w:left="355"/>
              <w:rPr>
                <w:sz w:val="20"/>
                <w:szCs w:val="20"/>
              </w:rPr>
            </w:pPr>
            <w:r>
              <w:rPr>
                <w:sz w:val="20"/>
                <w:szCs w:val="20"/>
              </w:rPr>
              <w:t>získání důležitých a potřebných informací formou odborné pomoci a podpory prostřednictvím odborného psychosociálního poradenství</w:t>
            </w:r>
          </w:p>
          <w:p w:rsidR="001A52C6" w:rsidRDefault="001A52C6" w:rsidP="003D27EB">
            <w:pPr>
              <w:numPr>
                <w:ilvl w:val="0"/>
                <w:numId w:val="381"/>
              </w:numPr>
              <w:ind w:left="355"/>
              <w:rPr>
                <w:sz w:val="20"/>
                <w:szCs w:val="20"/>
              </w:rPr>
            </w:pPr>
            <w:r>
              <w:rPr>
                <w:sz w:val="20"/>
                <w:szCs w:val="20"/>
              </w:rPr>
              <w:t>zprostředkování dalších odborných služeb</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6A6574" w:rsidRDefault="001A52C6" w:rsidP="007A3ADD">
            <w:pPr>
              <w:pStyle w:val="Odstavecseseznamem"/>
              <w:numPr>
                <w:ilvl w:val="1"/>
                <w:numId w:val="187"/>
              </w:numPr>
              <w:ind w:left="355"/>
              <w:rPr>
                <w:sz w:val="20"/>
                <w:szCs w:val="20"/>
              </w:rPr>
            </w:pPr>
            <w:r w:rsidRPr="006A6574">
              <w:rPr>
                <w:sz w:val="20"/>
                <w:szCs w:val="20"/>
              </w:rPr>
              <w:t>nezájem uživatelů o službu</w:t>
            </w:r>
          </w:p>
          <w:p w:rsidR="001A52C6" w:rsidRPr="006A6574" w:rsidRDefault="001A52C6" w:rsidP="007A3ADD">
            <w:pPr>
              <w:pStyle w:val="Odstavecseseznamem"/>
              <w:numPr>
                <w:ilvl w:val="1"/>
                <w:numId w:val="187"/>
              </w:numPr>
              <w:ind w:left="355"/>
              <w:rPr>
                <w:sz w:val="20"/>
                <w:szCs w:val="20"/>
              </w:rPr>
            </w:pPr>
            <w:r w:rsidRPr="006A6574">
              <w:rPr>
                <w:sz w:val="20"/>
                <w:szCs w:val="20"/>
              </w:rPr>
              <w:t xml:space="preserve">nevyhovující prostory pro provoz poradny, resp. absence adekvátních prostor na území města  </w:t>
            </w:r>
          </w:p>
          <w:p w:rsidR="001A52C6" w:rsidRPr="006A6574" w:rsidRDefault="001A52C6" w:rsidP="007A3ADD">
            <w:pPr>
              <w:pStyle w:val="Odstavecseseznamem"/>
              <w:numPr>
                <w:ilvl w:val="1"/>
                <w:numId w:val="187"/>
              </w:numPr>
              <w:ind w:left="355"/>
              <w:rPr>
                <w:sz w:val="20"/>
                <w:szCs w:val="20"/>
              </w:rPr>
            </w:pPr>
            <w:r w:rsidRPr="006A6574">
              <w:rPr>
                <w:sz w:val="20"/>
                <w:szCs w:val="20"/>
              </w:rPr>
              <w:t xml:space="preserve">nedostatek dobrovolných poradců poskytujících službu </w:t>
            </w:r>
          </w:p>
          <w:p w:rsidR="006A6574" w:rsidRDefault="001A52C6" w:rsidP="007A3ADD">
            <w:pPr>
              <w:pStyle w:val="Odstavecseseznamem"/>
              <w:numPr>
                <w:ilvl w:val="1"/>
                <w:numId w:val="187"/>
              </w:numPr>
              <w:ind w:left="355"/>
              <w:rPr>
                <w:sz w:val="20"/>
                <w:szCs w:val="20"/>
              </w:rPr>
            </w:pPr>
            <w:r w:rsidRPr="006A6574">
              <w:rPr>
                <w:sz w:val="20"/>
                <w:szCs w:val="20"/>
              </w:rPr>
              <w:t xml:space="preserve">nedostatečná personální a finanční kapacita s ohledem na navazující odborné služby (především psychoterapeutické služby) </w:t>
            </w:r>
          </w:p>
          <w:p w:rsidR="001A52C6" w:rsidRPr="006A6574" w:rsidRDefault="001A52C6" w:rsidP="007A3ADD">
            <w:pPr>
              <w:pStyle w:val="Odstavecseseznamem"/>
              <w:numPr>
                <w:ilvl w:val="1"/>
                <w:numId w:val="187"/>
              </w:numPr>
              <w:ind w:left="355"/>
              <w:rPr>
                <w:sz w:val="20"/>
                <w:szCs w:val="20"/>
              </w:rPr>
            </w:pPr>
            <w:r w:rsidRPr="006A6574">
              <w:rPr>
                <w:sz w:val="20"/>
                <w:szCs w:val="20"/>
              </w:rPr>
              <w:t>nedostatek finančních prostředků na provoz služby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6A6574" w:rsidRDefault="001A52C6" w:rsidP="003D27EB">
            <w:pPr>
              <w:pStyle w:val="Odstavecseseznamem"/>
              <w:numPr>
                <w:ilvl w:val="1"/>
                <w:numId w:val="382"/>
              </w:numPr>
              <w:ind w:left="355"/>
              <w:rPr>
                <w:sz w:val="20"/>
                <w:szCs w:val="20"/>
              </w:rPr>
            </w:pPr>
            <w:r w:rsidRPr="006A6574">
              <w:rPr>
                <w:sz w:val="20"/>
                <w:szCs w:val="20"/>
              </w:rPr>
              <w:t>poskytování sociální služby odborné sociální poradenství</w:t>
            </w:r>
          </w:p>
          <w:p w:rsidR="001A52C6" w:rsidRPr="006A6574" w:rsidRDefault="001A52C6" w:rsidP="003D27EB">
            <w:pPr>
              <w:pStyle w:val="Odstavecseseznamem"/>
              <w:numPr>
                <w:ilvl w:val="1"/>
                <w:numId w:val="382"/>
              </w:numPr>
              <w:ind w:left="355"/>
              <w:rPr>
                <w:sz w:val="20"/>
                <w:szCs w:val="20"/>
              </w:rPr>
            </w:pPr>
            <w:r w:rsidRPr="006A6574">
              <w:rPr>
                <w:sz w:val="20"/>
                <w:szCs w:val="20"/>
              </w:rPr>
              <w:t>zajištění finančních prostředků na provoz služby ve stávajícím rozsahu a kvalitě</w:t>
            </w:r>
          </w:p>
          <w:p w:rsidR="007A3ADD" w:rsidRDefault="001A52C6" w:rsidP="003D27EB">
            <w:pPr>
              <w:pStyle w:val="Odstavecseseznamem"/>
              <w:numPr>
                <w:ilvl w:val="1"/>
                <w:numId w:val="382"/>
              </w:numPr>
              <w:ind w:left="355"/>
              <w:rPr>
                <w:sz w:val="20"/>
                <w:szCs w:val="20"/>
              </w:rPr>
            </w:pPr>
            <w:r w:rsidRPr="006A6574">
              <w:rPr>
                <w:sz w:val="20"/>
                <w:szCs w:val="20"/>
              </w:rPr>
              <w:t>průběžné hodnocení kvality a efektivity služby</w:t>
            </w:r>
          </w:p>
          <w:p w:rsidR="001A52C6" w:rsidRPr="007A3ADD" w:rsidRDefault="001A52C6" w:rsidP="003D27EB">
            <w:pPr>
              <w:pStyle w:val="Odstavecseseznamem"/>
              <w:numPr>
                <w:ilvl w:val="1"/>
                <w:numId w:val="382"/>
              </w:numPr>
              <w:ind w:left="355"/>
              <w:rPr>
                <w:sz w:val="20"/>
                <w:szCs w:val="20"/>
              </w:rPr>
            </w:pPr>
            <w:r w:rsidRPr="007A3ADD">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Bílý kruh </w:t>
            </w:r>
            <w:proofErr w:type="gramStart"/>
            <w:r>
              <w:rPr>
                <w:sz w:val="20"/>
                <w:szCs w:val="20"/>
              </w:rPr>
              <w:t>bezpečí, z.s.</w:t>
            </w:r>
            <w:proofErr w:type="gramEnd"/>
            <w:r>
              <w:rPr>
                <w:sz w:val="20"/>
                <w:szCs w:val="20"/>
              </w:rPr>
              <w:t>: 1 173 444 Kč/rok</w:t>
            </w:r>
          </w:p>
          <w:p w:rsidR="001A52C6" w:rsidRDefault="001A52C6" w:rsidP="00B54781">
            <w:pPr>
              <w:rPr>
                <w:sz w:val="20"/>
                <w:szCs w:val="20"/>
              </w:rPr>
            </w:pPr>
            <w:r>
              <w:rPr>
                <w:sz w:val="20"/>
                <w:szCs w:val="20"/>
              </w:rPr>
              <w:t>Charita Olomouc (dluhová poradna): 1 800 000 Kč/rok</w:t>
            </w:r>
          </w:p>
          <w:p w:rsidR="001A52C6" w:rsidRDefault="001A52C6" w:rsidP="00B54781">
            <w:pPr>
              <w:rPr>
                <w:sz w:val="20"/>
                <w:szCs w:val="20"/>
              </w:rPr>
            </w:pPr>
            <w:r>
              <w:rPr>
                <w:sz w:val="20"/>
                <w:szCs w:val="20"/>
              </w:rPr>
              <w:t>ONŽ - Pomoc a poradenství pro ženy a </w:t>
            </w:r>
            <w:proofErr w:type="gramStart"/>
            <w:r>
              <w:rPr>
                <w:sz w:val="20"/>
                <w:szCs w:val="20"/>
              </w:rPr>
              <w:t>dívky, z.s.</w:t>
            </w:r>
            <w:proofErr w:type="gramEnd"/>
            <w:r>
              <w:rPr>
                <w:sz w:val="20"/>
                <w:szCs w:val="20"/>
              </w:rPr>
              <w:t>: 200 000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w:t>
            </w:r>
            <w:proofErr w:type="spellStart"/>
            <w:r>
              <w:rPr>
                <w:sz w:val="20"/>
                <w:szCs w:val="20"/>
              </w:rPr>
              <w:t>SMOl</w:t>
            </w:r>
            <w:proofErr w:type="spellEnd"/>
            <w:r>
              <w:rPr>
                <w:sz w:val="20"/>
                <w:szCs w:val="20"/>
              </w:rPr>
              <w:t>, MPSV</w:t>
            </w:r>
            <w:r w:rsidR="007339BA">
              <w:rPr>
                <w:sz w:val="20"/>
                <w:szCs w:val="20"/>
              </w:rPr>
              <w:t xml:space="preserve"> ČR</w:t>
            </w:r>
            <w:r>
              <w:rPr>
                <w:sz w:val="20"/>
                <w:szCs w:val="20"/>
              </w:rPr>
              <w:t>, MZ,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xml:space="preserve">: Charita Olomouc, Bílý kruh </w:t>
            </w:r>
            <w:proofErr w:type="gramStart"/>
            <w:r>
              <w:rPr>
                <w:sz w:val="20"/>
                <w:szCs w:val="20"/>
              </w:rPr>
              <w:t>bezpečí, z.s.</w:t>
            </w:r>
            <w:proofErr w:type="gramEnd"/>
            <w:r>
              <w:rPr>
                <w:sz w:val="20"/>
                <w:szCs w:val="20"/>
              </w:rPr>
              <w:t>, ONŽ – Pomoc a poradenství pro ženy a dívky, z.s.</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Charita Olomouc </w:t>
            </w:r>
          </w:p>
          <w:p w:rsidR="001A52C6" w:rsidRDefault="001A52C6" w:rsidP="007A3ADD">
            <w:pPr>
              <w:numPr>
                <w:ilvl w:val="0"/>
                <w:numId w:val="308"/>
              </w:numPr>
              <w:rPr>
                <w:sz w:val="20"/>
                <w:szCs w:val="20"/>
              </w:rPr>
            </w:pPr>
            <w:r>
              <w:rPr>
                <w:sz w:val="20"/>
                <w:szCs w:val="20"/>
              </w:rPr>
              <w:t>počet klientů: 220/rok</w:t>
            </w:r>
          </w:p>
          <w:p w:rsidR="001A52C6" w:rsidRDefault="001A52C6" w:rsidP="007A3ADD">
            <w:pPr>
              <w:numPr>
                <w:ilvl w:val="0"/>
                <w:numId w:val="308"/>
              </w:numPr>
              <w:rPr>
                <w:sz w:val="20"/>
                <w:szCs w:val="20"/>
              </w:rPr>
            </w:pPr>
            <w:r>
              <w:rPr>
                <w:sz w:val="20"/>
                <w:szCs w:val="20"/>
              </w:rPr>
              <w:t>počet konzultací: 1 500/rok</w:t>
            </w:r>
          </w:p>
          <w:p w:rsidR="001A52C6" w:rsidRDefault="001A52C6" w:rsidP="00B54781">
            <w:pPr>
              <w:rPr>
                <w:sz w:val="20"/>
                <w:szCs w:val="20"/>
              </w:rPr>
            </w:pPr>
            <w:r>
              <w:rPr>
                <w:sz w:val="20"/>
                <w:szCs w:val="20"/>
              </w:rPr>
              <w:t xml:space="preserve">Bílý kruh </w:t>
            </w:r>
            <w:proofErr w:type="gramStart"/>
            <w:r>
              <w:rPr>
                <w:sz w:val="20"/>
                <w:szCs w:val="20"/>
              </w:rPr>
              <w:t>bezpečí, z.s.</w:t>
            </w:r>
            <w:proofErr w:type="gramEnd"/>
            <w:r>
              <w:rPr>
                <w:sz w:val="20"/>
                <w:szCs w:val="20"/>
              </w:rPr>
              <w:t xml:space="preserve"> </w:t>
            </w:r>
          </w:p>
          <w:p w:rsidR="001A52C6" w:rsidRDefault="001A52C6" w:rsidP="007A3ADD">
            <w:pPr>
              <w:numPr>
                <w:ilvl w:val="0"/>
                <w:numId w:val="309"/>
              </w:numPr>
              <w:rPr>
                <w:sz w:val="20"/>
                <w:szCs w:val="20"/>
              </w:rPr>
            </w:pPr>
            <w:r>
              <w:rPr>
                <w:sz w:val="20"/>
                <w:szCs w:val="20"/>
              </w:rPr>
              <w:t>počet uživatelů sociální služby odborné sociální poradenství – Pomoc obětem trestných činů: 350/ rok plánovaného období</w:t>
            </w:r>
          </w:p>
          <w:p w:rsidR="001A52C6" w:rsidRDefault="001A52C6" w:rsidP="007A3ADD">
            <w:pPr>
              <w:numPr>
                <w:ilvl w:val="0"/>
                <w:numId w:val="309"/>
              </w:numPr>
              <w:rPr>
                <w:sz w:val="20"/>
                <w:szCs w:val="20"/>
              </w:rPr>
            </w:pPr>
            <w:r>
              <w:rPr>
                <w:sz w:val="20"/>
                <w:szCs w:val="20"/>
              </w:rPr>
              <w:t>realizace preventivních aktivit – besedy, přednášky pro odbornou a laickou veřejnost: min. 10/rok</w:t>
            </w:r>
          </w:p>
          <w:p w:rsidR="001A52C6" w:rsidRDefault="001A52C6" w:rsidP="00B54781">
            <w:pPr>
              <w:rPr>
                <w:sz w:val="20"/>
                <w:szCs w:val="20"/>
              </w:rPr>
            </w:pPr>
            <w:r>
              <w:rPr>
                <w:sz w:val="20"/>
                <w:szCs w:val="20"/>
              </w:rPr>
              <w:t>ONŽ – Pomoc a poradenství pro ženy a </w:t>
            </w:r>
            <w:proofErr w:type="gramStart"/>
            <w:r>
              <w:rPr>
                <w:sz w:val="20"/>
                <w:szCs w:val="20"/>
              </w:rPr>
              <w:t>dívky, z.s.</w:t>
            </w:r>
            <w:proofErr w:type="gramEnd"/>
          </w:p>
          <w:p w:rsidR="001A52C6" w:rsidRDefault="001A52C6" w:rsidP="007A3ADD">
            <w:pPr>
              <w:numPr>
                <w:ilvl w:val="0"/>
                <w:numId w:val="310"/>
              </w:numPr>
              <w:rPr>
                <w:sz w:val="20"/>
                <w:szCs w:val="20"/>
              </w:rPr>
            </w:pPr>
            <w:r>
              <w:rPr>
                <w:sz w:val="20"/>
                <w:szCs w:val="20"/>
              </w:rPr>
              <w:t xml:space="preserve">počet klientů: 80/rok </w:t>
            </w:r>
          </w:p>
          <w:p w:rsidR="001A52C6" w:rsidRDefault="001A52C6" w:rsidP="007A3ADD">
            <w:pPr>
              <w:numPr>
                <w:ilvl w:val="0"/>
                <w:numId w:val="310"/>
              </w:numPr>
              <w:rPr>
                <w:sz w:val="20"/>
                <w:szCs w:val="20"/>
              </w:rPr>
            </w:pPr>
            <w:r>
              <w:rPr>
                <w:sz w:val="20"/>
                <w:szCs w:val="20"/>
              </w:rPr>
              <w:t>počet konzultací: 300/rok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6.1.2</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Azylové domy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4A29C6" w:rsidRDefault="001A52C6" w:rsidP="00B54781">
            <w:pPr>
              <w:rPr>
                <w:sz w:val="20"/>
                <w:szCs w:val="20"/>
              </w:rPr>
            </w:pPr>
            <w:r w:rsidRPr="004A29C6">
              <w:rPr>
                <w:sz w:val="20"/>
                <w:szCs w:val="20"/>
              </w:rPr>
              <w:t>Opatření je zaměřeno na udržení provozu, poskytnutí střednědobého bydlení mužům, ženám a matkám s dětmi v nepřízn</w:t>
            </w:r>
            <w:r w:rsidR="0058452B">
              <w:rPr>
                <w:sz w:val="20"/>
                <w:szCs w:val="20"/>
              </w:rPr>
              <w:t>ivé sociální situaci spojené se </w:t>
            </w:r>
            <w:r w:rsidRPr="004A29C6">
              <w:rPr>
                <w:sz w:val="20"/>
                <w:szCs w:val="20"/>
              </w:rPr>
              <w:t xml:space="preserve">ztrátou bydlení. Poskytnutím zázemí nabízí </w:t>
            </w:r>
            <w:r w:rsidR="0058452B">
              <w:rPr>
                <w:sz w:val="20"/>
                <w:szCs w:val="20"/>
              </w:rPr>
              <w:t>služba azylové domy prostor pro </w:t>
            </w:r>
            <w:r w:rsidRPr="004A29C6">
              <w:rPr>
                <w:sz w:val="20"/>
                <w:szCs w:val="20"/>
              </w:rPr>
              <w:t xml:space="preserve">řešení sociálních problémů a hledání řešení nepříznivé sociální situace. </w:t>
            </w:r>
          </w:p>
          <w:p w:rsidR="001A52C6" w:rsidRPr="004A29C6" w:rsidRDefault="001A52C6" w:rsidP="00E862A8">
            <w:pPr>
              <w:rPr>
                <w:sz w:val="20"/>
                <w:szCs w:val="20"/>
              </w:rPr>
            </w:pPr>
            <w:r w:rsidRPr="004A29C6">
              <w:rPr>
                <w:sz w:val="20"/>
                <w:szCs w:val="20"/>
              </w:rPr>
              <w:t xml:space="preserve">V rámci opatření dojde ke stavbě nové budovy Domova pro rodiny s dětmi </w:t>
            </w:r>
            <w:proofErr w:type="spellStart"/>
            <w:r w:rsidRPr="004A29C6">
              <w:rPr>
                <w:sz w:val="20"/>
                <w:szCs w:val="20"/>
              </w:rPr>
              <w:t>SMOl</w:t>
            </w:r>
            <w:proofErr w:type="spellEnd"/>
            <w:r w:rsidRPr="004A29C6">
              <w:rPr>
                <w:sz w:val="20"/>
                <w:szCs w:val="20"/>
              </w:rPr>
              <w:t xml:space="preserve">, a to na ulici Jánského, Heyrovského </w:t>
            </w:r>
            <w:r w:rsidR="0058452B">
              <w:rPr>
                <w:sz w:val="20"/>
                <w:szCs w:val="20"/>
              </w:rPr>
              <w:t>s kapacitou 14 pokojů.  Bude se </w:t>
            </w:r>
            <w:r w:rsidRPr="004A29C6">
              <w:rPr>
                <w:sz w:val="20"/>
                <w:szCs w:val="20"/>
              </w:rPr>
              <w:t>jednat o službu pro celé rodiny, ženy i muže, matky s dětmi. Do těchto nových prostor by se měl následně přestěhovat personál i klienti z</w:t>
            </w:r>
            <w:r w:rsidR="00E862A8">
              <w:rPr>
                <w:sz w:val="20"/>
                <w:szCs w:val="20"/>
              </w:rPr>
              <w:t> azylového domu</w:t>
            </w:r>
            <w:r w:rsidRPr="004A29C6">
              <w:rPr>
                <w:sz w:val="20"/>
                <w:szCs w:val="20"/>
              </w:rPr>
              <w:t xml:space="preserve"> Sokolská. Realizace do konce roku 2028.</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EB744B">
              <w:rPr>
                <w:sz w:val="20"/>
                <w:szCs w:val="20"/>
              </w:rPr>
              <w:t xml:space="preserve">, </w:t>
            </w:r>
            <w:r>
              <w:rPr>
                <w:sz w:val="20"/>
                <w:szCs w:val="20"/>
              </w:rPr>
              <w:t>6 oběti trestné činnosti</w:t>
            </w:r>
            <w:r w:rsidR="00EB744B">
              <w:rPr>
                <w:sz w:val="20"/>
                <w:szCs w:val="20"/>
              </w:rPr>
              <w:t xml:space="preserve">, </w:t>
            </w:r>
            <w:r>
              <w:rPr>
                <w:sz w:val="20"/>
                <w:szCs w:val="20"/>
              </w:rPr>
              <w:t>7 osoby bez přístřeší</w:t>
            </w:r>
            <w:r w:rsidR="00EB744B">
              <w:rPr>
                <w:sz w:val="20"/>
                <w:szCs w:val="20"/>
              </w:rPr>
              <w:t>,</w:t>
            </w:r>
          </w:p>
          <w:p w:rsidR="001A52C6" w:rsidRDefault="001A52C6" w:rsidP="00EB744B">
            <w:pPr>
              <w:rPr>
                <w:sz w:val="20"/>
                <w:szCs w:val="20"/>
              </w:rPr>
            </w:pPr>
            <w:r>
              <w:rPr>
                <w:sz w:val="20"/>
                <w:szCs w:val="20"/>
              </w:rPr>
              <w:t>8 osoby do 26 let věku opouštějící školská zařízení pro výkon</w:t>
            </w:r>
            <w:r w:rsidR="00EB744B">
              <w:rPr>
                <w:sz w:val="20"/>
                <w:szCs w:val="20"/>
              </w:rPr>
              <w:t xml:space="preserve"> ús</w:t>
            </w:r>
            <w:r>
              <w:rPr>
                <w:sz w:val="20"/>
                <w:szCs w:val="20"/>
              </w:rPr>
              <w:t>tavní péče</w:t>
            </w:r>
            <w:r w:rsidR="00EB744B">
              <w:rPr>
                <w:sz w:val="20"/>
                <w:szCs w:val="20"/>
              </w:rPr>
              <w:t>, 9 </w:t>
            </w:r>
            <w:r>
              <w:rPr>
                <w:sz w:val="20"/>
                <w:szCs w:val="20"/>
              </w:rPr>
              <w:t>osoby komerčně zneužívané</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21 osoby žijící v sociálně vyloučených komunitách</w:t>
            </w:r>
            <w:r w:rsidR="00EB744B">
              <w:rPr>
                <w:sz w:val="20"/>
                <w:szCs w:val="20"/>
              </w:rPr>
              <w:t xml:space="preserve">, </w:t>
            </w:r>
            <w:r>
              <w:rPr>
                <w:sz w:val="20"/>
                <w:szCs w:val="20"/>
              </w:rPr>
              <w:t>22 osoby, které vedou rizikový způsob života nebo jsou tímto způsobem života ohroženy</w:t>
            </w:r>
            <w:r w:rsidR="00EB744B">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 Azylové domy (§ 57)</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CA3976" w:rsidP="00B54781">
            <w:pPr>
              <w:rPr>
                <w:sz w:val="20"/>
                <w:szCs w:val="20"/>
              </w:rPr>
            </w:pPr>
            <w:r>
              <w:rPr>
                <w:sz w:val="20"/>
                <w:szCs w:val="20"/>
              </w:rPr>
              <w:t>3</w:t>
            </w:r>
            <w:r w:rsidR="001A52C6">
              <w:rPr>
                <w:sz w:val="20"/>
                <w:szCs w:val="20"/>
              </w:rPr>
              <w:t xml:space="preserve"> pobytová</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7A3ADD" w:rsidRDefault="001A52C6" w:rsidP="003D27EB">
            <w:pPr>
              <w:pStyle w:val="Odstavecseseznamem"/>
              <w:numPr>
                <w:ilvl w:val="1"/>
                <w:numId w:val="383"/>
              </w:numPr>
              <w:ind w:left="355"/>
              <w:rPr>
                <w:sz w:val="20"/>
                <w:szCs w:val="20"/>
              </w:rPr>
            </w:pPr>
            <w:r w:rsidRPr="007A3ADD">
              <w:rPr>
                <w:sz w:val="20"/>
                <w:szCs w:val="20"/>
              </w:rPr>
              <w:t>zajištění zázemí mužům, ženám a matkám s dětmi v nepříznivé sociální situaci a prostor pro jejich integraci</w:t>
            </w:r>
          </w:p>
          <w:p w:rsidR="001A52C6" w:rsidRPr="007A3ADD" w:rsidRDefault="001A52C6" w:rsidP="003D27EB">
            <w:pPr>
              <w:pStyle w:val="Odstavecseseznamem"/>
              <w:numPr>
                <w:ilvl w:val="1"/>
                <w:numId w:val="383"/>
              </w:numPr>
              <w:ind w:left="355"/>
              <w:rPr>
                <w:sz w:val="20"/>
                <w:szCs w:val="20"/>
              </w:rPr>
            </w:pPr>
            <w:r w:rsidRPr="007A3ADD">
              <w:rPr>
                <w:sz w:val="20"/>
                <w:szCs w:val="20"/>
              </w:rPr>
              <w:t>získání podpory a pomoci v nepříznivé sociální situaci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84"/>
              </w:numPr>
              <w:ind w:left="355"/>
              <w:rPr>
                <w:sz w:val="20"/>
                <w:szCs w:val="20"/>
              </w:rPr>
            </w:pPr>
            <w:r w:rsidRPr="007A3ADD">
              <w:rPr>
                <w:sz w:val="20"/>
                <w:szCs w:val="20"/>
              </w:rPr>
              <w:t>nezájem uživatelů o službu</w:t>
            </w:r>
          </w:p>
          <w:p w:rsidR="001A52C6" w:rsidRPr="007A3ADD" w:rsidRDefault="001A52C6" w:rsidP="003D27EB">
            <w:pPr>
              <w:pStyle w:val="Odstavecseseznamem"/>
              <w:numPr>
                <w:ilvl w:val="0"/>
                <w:numId w:val="384"/>
              </w:numPr>
              <w:ind w:left="355"/>
              <w:rPr>
                <w:sz w:val="20"/>
                <w:szCs w:val="20"/>
              </w:rPr>
            </w:pPr>
            <w:r w:rsidRPr="007A3ADD">
              <w:rPr>
                <w:sz w:val="20"/>
                <w:szCs w:val="20"/>
              </w:rPr>
              <w:t>nedostatek finančních prostředků na provoz služby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85"/>
              </w:numPr>
              <w:ind w:left="355"/>
              <w:rPr>
                <w:sz w:val="20"/>
                <w:szCs w:val="20"/>
              </w:rPr>
            </w:pPr>
            <w:r w:rsidRPr="007A3ADD">
              <w:rPr>
                <w:sz w:val="20"/>
                <w:szCs w:val="20"/>
              </w:rPr>
              <w:t>poskytování sociální služby azylové domy</w:t>
            </w:r>
          </w:p>
          <w:p w:rsidR="001A52C6" w:rsidRPr="007A3ADD" w:rsidRDefault="001A52C6" w:rsidP="003D27EB">
            <w:pPr>
              <w:pStyle w:val="Odstavecseseznamem"/>
              <w:numPr>
                <w:ilvl w:val="0"/>
                <w:numId w:val="385"/>
              </w:numPr>
              <w:ind w:left="355"/>
              <w:rPr>
                <w:sz w:val="20"/>
                <w:szCs w:val="20"/>
              </w:rPr>
            </w:pPr>
            <w:r w:rsidRPr="007A3ADD">
              <w:rPr>
                <w:sz w:val="20"/>
                <w:szCs w:val="20"/>
              </w:rPr>
              <w:t>zajištění finančních prostředků na provoz služby ve stávajícím rozsahu a kvalitě</w:t>
            </w:r>
          </w:p>
          <w:p w:rsidR="001A52C6" w:rsidRPr="007A3ADD" w:rsidRDefault="001A52C6" w:rsidP="003D27EB">
            <w:pPr>
              <w:pStyle w:val="Odstavecseseznamem"/>
              <w:numPr>
                <w:ilvl w:val="0"/>
                <w:numId w:val="385"/>
              </w:numPr>
              <w:ind w:left="355"/>
              <w:rPr>
                <w:sz w:val="20"/>
                <w:szCs w:val="20"/>
              </w:rPr>
            </w:pPr>
            <w:r w:rsidRPr="007A3ADD">
              <w:rPr>
                <w:sz w:val="20"/>
                <w:szCs w:val="20"/>
              </w:rPr>
              <w:t>průběžné hodnocení kvality a efektivity služby</w:t>
            </w:r>
          </w:p>
          <w:p w:rsidR="001A52C6" w:rsidRPr="007A3ADD" w:rsidRDefault="001A52C6" w:rsidP="003D27EB">
            <w:pPr>
              <w:pStyle w:val="Odstavecseseznamem"/>
              <w:numPr>
                <w:ilvl w:val="0"/>
                <w:numId w:val="385"/>
              </w:numPr>
              <w:ind w:left="355"/>
              <w:rPr>
                <w:sz w:val="20"/>
                <w:szCs w:val="20"/>
              </w:rPr>
            </w:pPr>
            <w:r w:rsidRPr="007A3ADD">
              <w:rPr>
                <w:sz w:val="20"/>
                <w:szCs w:val="20"/>
              </w:rPr>
              <w:t>další vzdělávání a rozvoj sociálních pracovníků a pracovníků v sociální službě</w:t>
            </w:r>
          </w:p>
          <w:p w:rsidR="001A52C6" w:rsidRPr="007A3ADD" w:rsidRDefault="001A52C6" w:rsidP="003D27EB">
            <w:pPr>
              <w:pStyle w:val="Odstavecseseznamem"/>
              <w:numPr>
                <w:ilvl w:val="0"/>
                <w:numId w:val="385"/>
              </w:numPr>
              <w:ind w:left="355"/>
              <w:rPr>
                <w:sz w:val="20"/>
                <w:szCs w:val="20"/>
              </w:rPr>
            </w:pPr>
            <w:r w:rsidRPr="007A3ADD">
              <w:rPr>
                <w:sz w:val="20"/>
                <w:szCs w:val="20"/>
              </w:rPr>
              <w:t>stavba nové budovy Domova pro rodiny s dětmi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Charita Olomouc:</w:t>
            </w:r>
          </w:p>
          <w:p w:rsidR="001A52C6" w:rsidRDefault="001A52C6" w:rsidP="00B54781">
            <w:pPr>
              <w:rPr>
                <w:sz w:val="20"/>
                <w:szCs w:val="20"/>
              </w:rPr>
            </w:pPr>
            <w:r>
              <w:rPr>
                <w:sz w:val="20"/>
                <w:szCs w:val="20"/>
              </w:rPr>
              <w:t>Azylový dům pro muže: 8 573 000 Kč/rok</w:t>
            </w:r>
          </w:p>
          <w:p w:rsidR="001A52C6" w:rsidRDefault="001A52C6" w:rsidP="00B54781">
            <w:pPr>
              <w:rPr>
                <w:sz w:val="20"/>
                <w:szCs w:val="20"/>
              </w:rPr>
            </w:pPr>
            <w:r>
              <w:rPr>
                <w:sz w:val="20"/>
                <w:szCs w:val="20"/>
              </w:rPr>
              <w:t>Azylový dům pro ženy:  3 768 000 Kč/rok</w:t>
            </w:r>
          </w:p>
          <w:p w:rsidR="001A52C6" w:rsidRDefault="001A52C6" w:rsidP="00B54781">
            <w:pPr>
              <w:rPr>
                <w:sz w:val="20"/>
                <w:szCs w:val="20"/>
              </w:rPr>
            </w:pPr>
            <w:r>
              <w:rPr>
                <w:sz w:val="20"/>
                <w:szCs w:val="20"/>
              </w:rPr>
              <w:t>Azylový dům pro osoby se sníženou soběstačností: 21 852 000 Kč/rok</w:t>
            </w:r>
          </w:p>
          <w:p w:rsidR="001A52C6" w:rsidRDefault="001A52C6" w:rsidP="00B54781">
            <w:pPr>
              <w:rPr>
                <w:sz w:val="20"/>
                <w:szCs w:val="20"/>
              </w:rPr>
            </w:pPr>
            <w:r>
              <w:rPr>
                <w:sz w:val="20"/>
                <w:szCs w:val="20"/>
              </w:rPr>
              <w:t>Statutární město Olomouc:</w:t>
            </w:r>
          </w:p>
          <w:p w:rsidR="001A52C6" w:rsidRDefault="001A52C6" w:rsidP="00B54781">
            <w:pPr>
              <w:rPr>
                <w:sz w:val="20"/>
                <w:szCs w:val="20"/>
              </w:rPr>
            </w:pPr>
            <w:r>
              <w:rPr>
                <w:sz w:val="20"/>
                <w:szCs w:val="20"/>
              </w:rPr>
              <w:t xml:space="preserve">Azylový dům: 6 500 000 Kč/rok </w:t>
            </w:r>
          </w:p>
          <w:p w:rsidR="001A52C6" w:rsidRDefault="001A52C6" w:rsidP="00B54781">
            <w:pPr>
              <w:rPr>
                <w:sz w:val="20"/>
                <w:szCs w:val="20"/>
              </w:rPr>
            </w:pPr>
            <w:r>
              <w:rPr>
                <w:sz w:val="20"/>
                <w:szCs w:val="20"/>
              </w:rPr>
              <w:t>Domov pro ženy a matky s dětmi: 13 750 000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IPOK, </w:t>
            </w:r>
            <w:proofErr w:type="spellStart"/>
            <w:r>
              <w:rPr>
                <w:sz w:val="20"/>
                <w:szCs w:val="20"/>
              </w:rPr>
              <w:t>SMOl</w:t>
            </w:r>
            <w:proofErr w:type="spellEnd"/>
            <w:r>
              <w:rPr>
                <w:sz w:val="20"/>
                <w:szCs w:val="20"/>
              </w:rPr>
              <w:t>, vlastní zdroje organizace, platby od uživatelů</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 statutární město Olomouc</w:t>
            </w:r>
          </w:p>
          <w:p w:rsidR="001A52C6" w:rsidRDefault="001A52C6" w:rsidP="00B54781">
            <w:pPr>
              <w:rPr>
                <w:sz w:val="20"/>
                <w:szCs w:val="20"/>
              </w:rPr>
            </w:pPr>
            <w:r>
              <w:rPr>
                <w:b/>
                <w:sz w:val="20"/>
                <w:szCs w:val="20"/>
              </w:rPr>
              <w:t>Partneři</w:t>
            </w:r>
            <w:r>
              <w:rPr>
                <w:sz w:val="20"/>
                <w:szCs w:val="20"/>
              </w:rPr>
              <w:t xml:space="preserve">: Středisko SOS pro vzájemnou pomoc </w:t>
            </w:r>
            <w:proofErr w:type="gramStart"/>
            <w:r>
              <w:rPr>
                <w:sz w:val="20"/>
                <w:szCs w:val="20"/>
              </w:rPr>
              <w:t>občanů, z.s</w:t>
            </w:r>
            <w:proofErr w:type="gramEnd"/>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Pr="004A29C6" w:rsidRDefault="001A52C6" w:rsidP="00B54781">
            <w:pPr>
              <w:rPr>
                <w:sz w:val="20"/>
                <w:szCs w:val="20"/>
              </w:rPr>
            </w:pPr>
            <w:r w:rsidRPr="004A29C6">
              <w:rPr>
                <w:sz w:val="20"/>
                <w:szCs w:val="20"/>
              </w:rPr>
              <w:t>Charita Olomouc</w:t>
            </w:r>
          </w:p>
          <w:p w:rsidR="001A52C6" w:rsidRPr="004A29C6" w:rsidRDefault="001A52C6" w:rsidP="007A3ADD">
            <w:pPr>
              <w:numPr>
                <w:ilvl w:val="0"/>
                <w:numId w:val="311"/>
              </w:numPr>
              <w:rPr>
                <w:sz w:val="20"/>
                <w:szCs w:val="20"/>
              </w:rPr>
            </w:pPr>
            <w:r w:rsidRPr="004A29C6">
              <w:rPr>
                <w:sz w:val="20"/>
                <w:szCs w:val="20"/>
              </w:rPr>
              <w:t xml:space="preserve">počet uživatelů: 145 osob/rok </w:t>
            </w:r>
          </w:p>
          <w:p w:rsidR="001A52C6" w:rsidRPr="004A29C6" w:rsidRDefault="001A52C6" w:rsidP="007A3ADD">
            <w:pPr>
              <w:numPr>
                <w:ilvl w:val="0"/>
                <w:numId w:val="311"/>
              </w:numPr>
              <w:rPr>
                <w:sz w:val="20"/>
                <w:szCs w:val="20"/>
              </w:rPr>
            </w:pPr>
            <w:r w:rsidRPr="004A29C6">
              <w:rPr>
                <w:sz w:val="20"/>
                <w:szCs w:val="20"/>
              </w:rPr>
              <w:t>počet noclehů: cca 30 860/rok</w:t>
            </w:r>
          </w:p>
          <w:p w:rsidR="001A52C6" w:rsidRPr="004A29C6" w:rsidRDefault="001A52C6" w:rsidP="007A3ADD">
            <w:pPr>
              <w:numPr>
                <w:ilvl w:val="0"/>
                <w:numId w:val="311"/>
              </w:numPr>
              <w:rPr>
                <w:sz w:val="20"/>
                <w:szCs w:val="20"/>
              </w:rPr>
            </w:pPr>
            <w:r w:rsidRPr="004A29C6">
              <w:rPr>
                <w:sz w:val="20"/>
                <w:szCs w:val="20"/>
              </w:rPr>
              <w:t>kapacita: 146 lůžek</w:t>
            </w:r>
          </w:p>
          <w:p w:rsidR="001A52C6" w:rsidRPr="004A29C6" w:rsidRDefault="001A52C6" w:rsidP="00B54781">
            <w:pPr>
              <w:rPr>
                <w:sz w:val="20"/>
                <w:szCs w:val="20"/>
              </w:rPr>
            </w:pPr>
            <w:r w:rsidRPr="004A29C6">
              <w:rPr>
                <w:sz w:val="20"/>
                <w:szCs w:val="20"/>
              </w:rPr>
              <w:t xml:space="preserve">Statutární město Olomouc </w:t>
            </w:r>
          </w:p>
          <w:p w:rsidR="001A52C6" w:rsidRPr="004A29C6" w:rsidRDefault="001A52C6" w:rsidP="003D27EB">
            <w:pPr>
              <w:pStyle w:val="Odstavecseseznamem"/>
              <w:numPr>
                <w:ilvl w:val="0"/>
                <w:numId w:val="336"/>
              </w:numPr>
              <w:suppressAutoHyphens/>
              <w:jc w:val="both"/>
              <w:rPr>
                <w:sz w:val="20"/>
                <w:szCs w:val="20"/>
              </w:rPr>
            </w:pPr>
            <w:r w:rsidRPr="004A29C6">
              <w:rPr>
                <w:sz w:val="20"/>
                <w:szCs w:val="20"/>
              </w:rPr>
              <w:t>zahájení stavby nové budovy Domova pro rodiny s</w:t>
            </w:r>
            <w:r>
              <w:rPr>
                <w:sz w:val="20"/>
                <w:szCs w:val="20"/>
              </w:rPr>
              <w:t> </w:t>
            </w:r>
            <w:r w:rsidRPr="004A29C6">
              <w:rPr>
                <w:sz w:val="20"/>
                <w:szCs w:val="20"/>
              </w:rPr>
              <w:t>dětmi</w:t>
            </w:r>
            <w:r>
              <w:rPr>
                <w:sz w:val="20"/>
                <w:szCs w:val="20"/>
              </w:rPr>
              <w:t>: 1</w:t>
            </w:r>
          </w:p>
          <w:p w:rsidR="001A52C6" w:rsidRPr="004A29C6" w:rsidRDefault="001A52C6" w:rsidP="007A3ADD">
            <w:pPr>
              <w:numPr>
                <w:ilvl w:val="0"/>
                <w:numId w:val="312"/>
              </w:numPr>
              <w:rPr>
                <w:sz w:val="20"/>
                <w:szCs w:val="20"/>
              </w:rPr>
            </w:pPr>
            <w:r w:rsidRPr="004A29C6">
              <w:rPr>
                <w:sz w:val="20"/>
                <w:szCs w:val="20"/>
              </w:rPr>
              <w:t>Azylový dům</w:t>
            </w:r>
          </w:p>
          <w:p w:rsidR="001A52C6" w:rsidRPr="004A29C6" w:rsidRDefault="001A52C6" w:rsidP="007A3ADD">
            <w:pPr>
              <w:numPr>
                <w:ilvl w:val="0"/>
                <w:numId w:val="313"/>
              </w:numPr>
              <w:rPr>
                <w:sz w:val="20"/>
                <w:szCs w:val="20"/>
              </w:rPr>
            </w:pPr>
            <w:r w:rsidRPr="004A29C6">
              <w:rPr>
                <w:sz w:val="20"/>
                <w:szCs w:val="20"/>
              </w:rPr>
              <w:t xml:space="preserve">počet uživatelů: 120 osob/rok </w:t>
            </w:r>
          </w:p>
          <w:p w:rsidR="001A52C6" w:rsidRPr="004A29C6" w:rsidRDefault="001A52C6" w:rsidP="007A3ADD">
            <w:pPr>
              <w:numPr>
                <w:ilvl w:val="0"/>
                <w:numId w:val="313"/>
              </w:numPr>
              <w:rPr>
                <w:sz w:val="20"/>
                <w:szCs w:val="20"/>
              </w:rPr>
            </w:pPr>
            <w:r w:rsidRPr="004A29C6">
              <w:rPr>
                <w:sz w:val="20"/>
                <w:szCs w:val="20"/>
              </w:rPr>
              <w:t>počet noclehů: 12 247/rok</w:t>
            </w:r>
          </w:p>
          <w:p w:rsidR="001A52C6" w:rsidRPr="004A29C6" w:rsidRDefault="001A52C6" w:rsidP="007A3ADD">
            <w:pPr>
              <w:numPr>
                <w:ilvl w:val="0"/>
                <w:numId w:val="313"/>
              </w:numPr>
              <w:rPr>
                <w:sz w:val="20"/>
                <w:szCs w:val="20"/>
              </w:rPr>
            </w:pPr>
            <w:r w:rsidRPr="004A29C6">
              <w:rPr>
                <w:sz w:val="20"/>
                <w:szCs w:val="20"/>
              </w:rPr>
              <w:t>kapacita: 48 lůžek</w:t>
            </w:r>
          </w:p>
          <w:p w:rsidR="001A52C6" w:rsidRPr="004A29C6" w:rsidRDefault="001A52C6" w:rsidP="007A3ADD">
            <w:pPr>
              <w:numPr>
                <w:ilvl w:val="0"/>
                <w:numId w:val="312"/>
              </w:numPr>
              <w:rPr>
                <w:sz w:val="20"/>
                <w:szCs w:val="20"/>
              </w:rPr>
            </w:pPr>
            <w:r w:rsidRPr="004A29C6">
              <w:rPr>
                <w:sz w:val="20"/>
                <w:szCs w:val="20"/>
              </w:rPr>
              <w:t>Domov pro ženy a matky s dětmi</w:t>
            </w:r>
          </w:p>
          <w:p w:rsidR="001A52C6" w:rsidRPr="004A29C6" w:rsidRDefault="001A52C6" w:rsidP="007A3ADD">
            <w:pPr>
              <w:numPr>
                <w:ilvl w:val="0"/>
                <w:numId w:val="314"/>
              </w:numPr>
              <w:rPr>
                <w:sz w:val="20"/>
                <w:szCs w:val="20"/>
              </w:rPr>
            </w:pPr>
            <w:r w:rsidRPr="004A29C6">
              <w:rPr>
                <w:sz w:val="20"/>
                <w:szCs w:val="20"/>
              </w:rPr>
              <w:t xml:space="preserve">počet uživatelů: 50 osob/rok </w:t>
            </w:r>
          </w:p>
          <w:p w:rsidR="001A52C6" w:rsidRPr="004A29C6" w:rsidRDefault="001A52C6" w:rsidP="007A3ADD">
            <w:pPr>
              <w:numPr>
                <w:ilvl w:val="0"/>
                <w:numId w:val="314"/>
              </w:numPr>
              <w:rPr>
                <w:sz w:val="20"/>
                <w:szCs w:val="20"/>
              </w:rPr>
            </w:pPr>
            <w:r w:rsidRPr="004A29C6">
              <w:rPr>
                <w:sz w:val="20"/>
                <w:szCs w:val="20"/>
              </w:rPr>
              <w:t>počet noclehů: 19 500/rok</w:t>
            </w:r>
          </w:p>
          <w:p w:rsidR="001A52C6" w:rsidRPr="004A29C6" w:rsidRDefault="001A52C6" w:rsidP="007A3ADD">
            <w:pPr>
              <w:numPr>
                <w:ilvl w:val="0"/>
                <w:numId w:val="314"/>
              </w:numPr>
              <w:rPr>
                <w:sz w:val="20"/>
                <w:szCs w:val="20"/>
              </w:rPr>
            </w:pPr>
            <w:r w:rsidRPr="004A29C6">
              <w:rPr>
                <w:sz w:val="20"/>
                <w:szCs w:val="20"/>
              </w:rPr>
              <w:t>kapacita: 78 lůžek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6.1.3</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Krizová pomoc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Opatření vede k zajištění bezpečného prostoru a snížení emočního napětí obětí násilí, občanům, kteří ztratili zázemí z důvodu právních komplikací, těm, kterým krizová situace neumožňuje žít v jejich domácím prostředí.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EB744B">
            <w:pPr>
              <w:rPr>
                <w:sz w:val="20"/>
                <w:szCs w:val="20"/>
              </w:rPr>
            </w:pPr>
            <w:r>
              <w:rPr>
                <w:sz w:val="20"/>
                <w:szCs w:val="20"/>
              </w:rPr>
              <w:t>4 oběti domácího násilí</w:t>
            </w:r>
            <w:r w:rsidR="00EB744B">
              <w:rPr>
                <w:sz w:val="20"/>
                <w:szCs w:val="20"/>
              </w:rPr>
              <w:t xml:space="preserve">, </w:t>
            </w:r>
            <w:r>
              <w:rPr>
                <w:sz w:val="20"/>
                <w:szCs w:val="20"/>
              </w:rPr>
              <w:t>6 oběti trestné činnosti</w:t>
            </w:r>
            <w:r w:rsidR="00EB744B">
              <w:rPr>
                <w:sz w:val="20"/>
                <w:szCs w:val="20"/>
              </w:rPr>
              <w:t xml:space="preserve">, </w:t>
            </w:r>
            <w:r>
              <w:rPr>
                <w:sz w:val="20"/>
                <w:szCs w:val="20"/>
              </w:rPr>
              <w:t>20 osoby v krizi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11 Krizová pomoc (§ 60)</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9E1E57">
            <w:pPr>
              <w:rPr>
                <w:sz w:val="20"/>
                <w:szCs w:val="20"/>
              </w:rPr>
            </w:pPr>
            <w:r>
              <w:rPr>
                <w:sz w:val="20"/>
                <w:szCs w:val="20"/>
              </w:rPr>
              <w:t>1 terénní</w:t>
            </w:r>
            <w:r w:rsidR="00CA3976">
              <w:rPr>
                <w:sz w:val="20"/>
                <w:szCs w:val="20"/>
              </w:rPr>
              <w:t xml:space="preserve">, </w:t>
            </w:r>
            <w:r>
              <w:rPr>
                <w:sz w:val="20"/>
                <w:szCs w:val="20"/>
              </w:rPr>
              <w:t>2 ambulantní</w:t>
            </w:r>
            <w:r w:rsidR="009E1E57">
              <w:rPr>
                <w:sz w:val="20"/>
                <w:szCs w:val="20"/>
              </w:rPr>
              <w:t xml:space="preserve">, </w:t>
            </w:r>
            <w:r>
              <w:rPr>
                <w:sz w:val="20"/>
                <w:szCs w:val="20"/>
              </w:rPr>
              <w:t xml:space="preserve">3 pobytová </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 území města Olomouce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7A3ADD" w:rsidRPr="007A3ADD" w:rsidRDefault="001A52C6" w:rsidP="003D27EB">
            <w:pPr>
              <w:pStyle w:val="Odstavecseseznamem"/>
              <w:numPr>
                <w:ilvl w:val="0"/>
                <w:numId w:val="386"/>
              </w:numPr>
              <w:ind w:left="355"/>
              <w:rPr>
                <w:sz w:val="20"/>
                <w:szCs w:val="20"/>
              </w:rPr>
            </w:pPr>
            <w:r w:rsidRPr="007A3ADD">
              <w:rPr>
                <w:sz w:val="20"/>
                <w:szCs w:val="20"/>
              </w:rPr>
              <w:t>získání ok</w:t>
            </w:r>
            <w:r w:rsidR="007A3ADD" w:rsidRPr="007A3ADD">
              <w:rPr>
                <w:sz w:val="20"/>
                <w:szCs w:val="20"/>
              </w:rPr>
              <w:t>amžité pomoci v krizové situaci</w:t>
            </w:r>
          </w:p>
          <w:p w:rsidR="001A52C6" w:rsidRPr="007A3ADD" w:rsidRDefault="001A52C6" w:rsidP="003D27EB">
            <w:pPr>
              <w:pStyle w:val="Odstavecseseznamem"/>
              <w:numPr>
                <w:ilvl w:val="0"/>
                <w:numId w:val="386"/>
              </w:numPr>
              <w:ind w:left="355"/>
              <w:rPr>
                <w:sz w:val="20"/>
                <w:szCs w:val="20"/>
              </w:rPr>
            </w:pPr>
            <w:r w:rsidRPr="007A3ADD">
              <w:rPr>
                <w:sz w:val="20"/>
                <w:szCs w:val="20"/>
              </w:rPr>
              <w:t>získání krátkodobého ubytování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7A3ADD" w:rsidRPr="007A3ADD" w:rsidRDefault="001A52C6" w:rsidP="003D27EB">
            <w:pPr>
              <w:pStyle w:val="Odstavecseseznamem"/>
              <w:numPr>
                <w:ilvl w:val="0"/>
                <w:numId w:val="387"/>
              </w:numPr>
              <w:ind w:left="355"/>
              <w:rPr>
                <w:sz w:val="20"/>
                <w:szCs w:val="20"/>
              </w:rPr>
            </w:pPr>
            <w:r w:rsidRPr="007A3ADD">
              <w:rPr>
                <w:sz w:val="20"/>
                <w:szCs w:val="20"/>
              </w:rPr>
              <w:t>nezájem uživatelů</w:t>
            </w:r>
            <w:r w:rsidR="007A3ADD" w:rsidRPr="007A3ADD">
              <w:rPr>
                <w:sz w:val="20"/>
                <w:szCs w:val="20"/>
              </w:rPr>
              <w:t xml:space="preserve"> o službu</w:t>
            </w:r>
          </w:p>
          <w:p w:rsidR="001A52C6" w:rsidRPr="007A3ADD" w:rsidRDefault="001A52C6" w:rsidP="003D27EB">
            <w:pPr>
              <w:pStyle w:val="Odstavecseseznamem"/>
              <w:numPr>
                <w:ilvl w:val="0"/>
                <w:numId w:val="387"/>
              </w:numPr>
              <w:ind w:left="355"/>
              <w:rPr>
                <w:sz w:val="20"/>
                <w:szCs w:val="20"/>
              </w:rPr>
            </w:pPr>
            <w:r w:rsidRPr="007A3ADD">
              <w:rPr>
                <w:sz w:val="20"/>
                <w:szCs w:val="20"/>
              </w:rPr>
              <w:t xml:space="preserve">nedostatek finančních prostředků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88"/>
              </w:numPr>
              <w:ind w:left="355"/>
              <w:rPr>
                <w:sz w:val="20"/>
                <w:szCs w:val="20"/>
              </w:rPr>
            </w:pPr>
            <w:r w:rsidRPr="007A3ADD">
              <w:rPr>
                <w:sz w:val="20"/>
                <w:szCs w:val="20"/>
              </w:rPr>
              <w:t>poskytování sociální služby krizová pomoc</w:t>
            </w:r>
          </w:p>
          <w:p w:rsidR="001A52C6" w:rsidRPr="007A3ADD" w:rsidRDefault="001A52C6" w:rsidP="003D27EB">
            <w:pPr>
              <w:pStyle w:val="Odstavecseseznamem"/>
              <w:numPr>
                <w:ilvl w:val="0"/>
                <w:numId w:val="388"/>
              </w:numPr>
              <w:ind w:left="355"/>
              <w:rPr>
                <w:sz w:val="20"/>
                <w:szCs w:val="20"/>
              </w:rPr>
            </w:pPr>
            <w:r w:rsidRPr="007A3ADD">
              <w:rPr>
                <w:sz w:val="20"/>
                <w:szCs w:val="20"/>
              </w:rPr>
              <w:t>zajištění finančních prostředků na provoz služby ve stávajícím rozsahu a kvalitě</w:t>
            </w:r>
          </w:p>
          <w:p w:rsidR="001A52C6" w:rsidRPr="007A3ADD" w:rsidRDefault="001A52C6" w:rsidP="003D27EB">
            <w:pPr>
              <w:pStyle w:val="Odstavecseseznamem"/>
              <w:numPr>
                <w:ilvl w:val="0"/>
                <w:numId w:val="388"/>
              </w:numPr>
              <w:ind w:left="355"/>
              <w:rPr>
                <w:sz w:val="20"/>
                <w:szCs w:val="20"/>
              </w:rPr>
            </w:pPr>
            <w:r w:rsidRPr="007A3ADD">
              <w:rPr>
                <w:sz w:val="20"/>
                <w:szCs w:val="20"/>
              </w:rPr>
              <w:t>průběžné hodnocení kvality a efektivity služby</w:t>
            </w:r>
          </w:p>
          <w:p w:rsidR="001A52C6" w:rsidRPr="007A3ADD" w:rsidRDefault="001A52C6" w:rsidP="003D27EB">
            <w:pPr>
              <w:pStyle w:val="Odstavecseseznamem"/>
              <w:numPr>
                <w:ilvl w:val="0"/>
                <w:numId w:val="388"/>
              </w:numPr>
              <w:ind w:left="355"/>
              <w:rPr>
                <w:sz w:val="20"/>
                <w:szCs w:val="20"/>
              </w:rPr>
            </w:pPr>
            <w:r w:rsidRPr="007A3ADD">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Charita Olomouc (Krizová pomoc): 3 500 000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w:t>
            </w:r>
            <w:proofErr w:type="spellStart"/>
            <w:r>
              <w:rPr>
                <w:sz w:val="20"/>
                <w:szCs w:val="20"/>
              </w:rPr>
              <w:t>SMOl</w:t>
            </w:r>
            <w:proofErr w:type="spellEnd"/>
            <w:r>
              <w:rPr>
                <w:sz w:val="20"/>
                <w:szCs w:val="20"/>
              </w:rPr>
              <w:t>,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 – Středisko pro rodiny a krizovou pomoc</w:t>
            </w:r>
          </w:p>
          <w:p w:rsidR="001A52C6" w:rsidRDefault="001A52C6" w:rsidP="00B54781">
            <w:pPr>
              <w:rPr>
                <w:sz w:val="20"/>
                <w:szCs w:val="20"/>
              </w:rPr>
            </w:pPr>
            <w:r>
              <w:rPr>
                <w:b/>
                <w:sz w:val="20"/>
                <w:szCs w:val="20"/>
              </w:rPr>
              <w:t>Partneři</w:t>
            </w:r>
            <w:r>
              <w:rPr>
                <w:sz w:val="20"/>
                <w:szCs w:val="20"/>
              </w:rPr>
              <w:t xml:space="preserve">: Bílý kruh </w:t>
            </w:r>
            <w:proofErr w:type="gramStart"/>
            <w:r>
              <w:rPr>
                <w:sz w:val="20"/>
                <w:szCs w:val="20"/>
              </w:rPr>
              <w:t>bezpečí, z.s.</w:t>
            </w:r>
            <w:proofErr w:type="gramEnd"/>
            <w:r>
              <w:rPr>
                <w:sz w:val="20"/>
                <w:szCs w:val="20"/>
              </w:rPr>
              <w:t>, PČR</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7A3ADD">
            <w:pPr>
              <w:numPr>
                <w:ilvl w:val="0"/>
                <w:numId w:val="315"/>
              </w:numPr>
              <w:rPr>
                <w:sz w:val="20"/>
                <w:szCs w:val="20"/>
              </w:rPr>
            </w:pPr>
            <w:r>
              <w:rPr>
                <w:sz w:val="20"/>
                <w:szCs w:val="20"/>
              </w:rPr>
              <w:t>pomoc 270 osobám/rok</w:t>
            </w:r>
          </w:p>
          <w:p w:rsidR="001A52C6" w:rsidRDefault="001A52C6" w:rsidP="007A3ADD">
            <w:pPr>
              <w:numPr>
                <w:ilvl w:val="0"/>
                <w:numId w:val="315"/>
              </w:numPr>
              <w:rPr>
                <w:sz w:val="20"/>
                <w:szCs w:val="20"/>
              </w:rPr>
            </w:pPr>
            <w:r>
              <w:rPr>
                <w:sz w:val="20"/>
                <w:szCs w:val="20"/>
              </w:rPr>
              <w:t>počet kontaktů a intervencí: 3 200/rok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6.1.4</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Intervenční centra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Opatření je zaměřeno na udržení provozu intervenčního centra jako sociální služby pomáhající osobám ohroženým domácím násilím v podobě sociálního, právního a psychologického poradenství. Jedn</w:t>
            </w:r>
            <w:r w:rsidR="0058452B">
              <w:rPr>
                <w:sz w:val="20"/>
                <w:szCs w:val="20"/>
              </w:rPr>
              <w:t>á se o komplex opatření na </w:t>
            </w:r>
            <w:r>
              <w:rPr>
                <w:sz w:val="20"/>
                <w:szCs w:val="20"/>
              </w:rPr>
              <w:t xml:space="preserve">ochranu před domácím násilím, zprostředkování navazujících služeb a zajištění interdisciplinární spolupráce.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4 oběti domácího násilí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9 Intervenční centra (§ 60a)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9E1E57">
            <w:pPr>
              <w:rPr>
                <w:sz w:val="20"/>
                <w:szCs w:val="20"/>
              </w:rPr>
            </w:pPr>
            <w:r>
              <w:rPr>
                <w:sz w:val="20"/>
                <w:szCs w:val="20"/>
              </w:rPr>
              <w:t>1 terénní</w:t>
            </w:r>
            <w:r w:rsidR="009E1E57">
              <w:rPr>
                <w:sz w:val="20"/>
                <w:szCs w:val="20"/>
              </w:rPr>
              <w:t xml:space="preserve">, </w:t>
            </w:r>
            <w:r>
              <w:rPr>
                <w:sz w:val="20"/>
                <w:szCs w:val="20"/>
              </w:rPr>
              <w:t>2 ambulantní</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89"/>
              </w:numPr>
              <w:ind w:left="355"/>
              <w:rPr>
                <w:sz w:val="20"/>
                <w:szCs w:val="20"/>
              </w:rPr>
            </w:pPr>
            <w:r w:rsidRPr="007A3ADD">
              <w:rPr>
                <w:sz w:val="20"/>
                <w:szCs w:val="20"/>
              </w:rPr>
              <w:t>odborná pomoc a podpora osobám ohroženým domácím násilím</w:t>
            </w:r>
          </w:p>
          <w:p w:rsidR="001A52C6" w:rsidRPr="007A3ADD" w:rsidRDefault="001A52C6" w:rsidP="003D27EB">
            <w:pPr>
              <w:pStyle w:val="Odstavecseseznamem"/>
              <w:numPr>
                <w:ilvl w:val="0"/>
                <w:numId w:val="389"/>
              </w:numPr>
              <w:ind w:left="355"/>
              <w:rPr>
                <w:sz w:val="20"/>
                <w:szCs w:val="20"/>
              </w:rPr>
            </w:pPr>
            <w:r w:rsidRPr="007A3ADD">
              <w:rPr>
                <w:sz w:val="20"/>
                <w:szCs w:val="20"/>
              </w:rPr>
              <w:t>prevence sociálního vyloučení cílové skupiny</w:t>
            </w:r>
          </w:p>
          <w:p w:rsidR="001A52C6" w:rsidRPr="007A3ADD" w:rsidRDefault="001A52C6" w:rsidP="003D27EB">
            <w:pPr>
              <w:pStyle w:val="Odstavecseseznamem"/>
              <w:numPr>
                <w:ilvl w:val="0"/>
                <w:numId w:val="389"/>
              </w:numPr>
              <w:ind w:left="355"/>
              <w:rPr>
                <w:sz w:val="20"/>
                <w:szCs w:val="20"/>
              </w:rPr>
            </w:pPr>
            <w:r w:rsidRPr="007A3ADD">
              <w:rPr>
                <w:sz w:val="20"/>
                <w:szCs w:val="20"/>
              </w:rPr>
              <w:t>prevence a ochrana proti domácímu násilí směrem k široké a odborné veřejnosti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90"/>
              </w:numPr>
              <w:ind w:left="355"/>
              <w:rPr>
                <w:sz w:val="20"/>
                <w:szCs w:val="20"/>
              </w:rPr>
            </w:pPr>
            <w:r w:rsidRPr="007A3ADD">
              <w:rPr>
                <w:sz w:val="20"/>
                <w:szCs w:val="20"/>
              </w:rPr>
              <w:t>nezájem osob ohrožených domácím násilím o využití služby</w:t>
            </w:r>
          </w:p>
          <w:p w:rsidR="001A52C6" w:rsidRPr="007A3ADD" w:rsidRDefault="001A52C6" w:rsidP="003D27EB">
            <w:pPr>
              <w:pStyle w:val="Odstavecseseznamem"/>
              <w:numPr>
                <w:ilvl w:val="0"/>
                <w:numId w:val="390"/>
              </w:numPr>
              <w:ind w:left="355"/>
              <w:rPr>
                <w:sz w:val="20"/>
                <w:szCs w:val="20"/>
              </w:rPr>
            </w:pPr>
            <w:r w:rsidRPr="007A3ADD">
              <w:rPr>
                <w:sz w:val="20"/>
                <w:szCs w:val="20"/>
              </w:rPr>
              <w:t>nedostatečná spolupráce s klíčovými partnery: PČR, OSPOD, soudy</w:t>
            </w:r>
          </w:p>
          <w:p w:rsidR="001A52C6" w:rsidRPr="007A3ADD" w:rsidRDefault="001A52C6" w:rsidP="003D27EB">
            <w:pPr>
              <w:pStyle w:val="Odstavecseseznamem"/>
              <w:numPr>
                <w:ilvl w:val="0"/>
                <w:numId w:val="390"/>
              </w:numPr>
              <w:ind w:left="355"/>
              <w:rPr>
                <w:sz w:val="20"/>
                <w:szCs w:val="20"/>
              </w:rPr>
            </w:pPr>
            <w:r w:rsidRPr="007A3ADD">
              <w:rPr>
                <w:sz w:val="20"/>
                <w:szCs w:val="20"/>
              </w:rPr>
              <w:t>nevyhovující prostory pro poskytování služby a interdisciplinární spolupráci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91"/>
              </w:numPr>
              <w:ind w:left="355"/>
              <w:rPr>
                <w:sz w:val="20"/>
                <w:szCs w:val="20"/>
              </w:rPr>
            </w:pPr>
            <w:r w:rsidRPr="007A3ADD">
              <w:rPr>
                <w:sz w:val="20"/>
                <w:szCs w:val="20"/>
              </w:rPr>
              <w:t>poskytování sociální služby intervenčního centra</w:t>
            </w:r>
          </w:p>
          <w:p w:rsidR="001A52C6" w:rsidRPr="007A3ADD" w:rsidRDefault="001A52C6" w:rsidP="003D27EB">
            <w:pPr>
              <w:pStyle w:val="Odstavecseseznamem"/>
              <w:numPr>
                <w:ilvl w:val="0"/>
                <w:numId w:val="391"/>
              </w:numPr>
              <w:ind w:left="355"/>
              <w:rPr>
                <w:sz w:val="20"/>
                <w:szCs w:val="20"/>
              </w:rPr>
            </w:pPr>
            <w:r w:rsidRPr="007A3ADD">
              <w:rPr>
                <w:sz w:val="20"/>
                <w:szCs w:val="20"/>
              </w:rPr>
              <w:t xml:space="preserve">zajištění finančních prostředků na provoz služby </w:t>
            </w:r>
          </w:p>
          <w:p w:rsidR="001A52C6" w:rsidRPr="007A3ADD" w:rsidRDefault="001A52C6" w:rsidP="003D27EB">
            <w:pPr>
              <w:pStyle w:val="Odstavecseseznamem"/>
              <w:numPr>
                <w:ilvl w:val="0"/>
                <w:numId w:val="391"/>
              </w:numPr>
              <w:ind w:left="355"/>
              <w:rPr>
                <w:sz w:val="20"/>
                <w:szCs w:val="20"/>
              </w:rPr>
            </w:pPr>
            <w:r w:rsidRPr="007A3ADD">
              <w:rPr>
                <w:sz w:val="20"/>
                <w:szCs w:val="20"/>
              </w:rPr>
              <w:t>průběžné hodnocení kvality a efektivity služby</w:t>
            </w:r>
          </w:p>
          <w:p w:rsidR="001A52C6" w:rsidRPr="007A3ADD" w:rsidRDefault="001A52C6" w:rsidP="003D27EB">
            <w:pPr>
              <w:pStyle w:val="Odstavecseseznamem"/>
              <w:numPr>
                <w:ilvl w:val="0"/>
                <w:numId w:val="391"/>
              </w:numPr>
              <w:ind w:left="355"/>
              <w:rPr>
                <w:sz w:val="20"/>
                <w:szCs w:val="20"/>
              </w:rPr>
            </w:pPr>
            <w:r w:rsidRPr="007A3ADD">
              <w:rPr>
                <w:sz w:val="20"/>
                <w:szCs w:val="20"/>
              </w:rPr>
              <w:t>další vzdělávání a rozvoj pracovníků poskytujících sociální službu</w:t>
            </w:r>
          </w:p>
          <w:p w:rsidR="001A52C6" w:rsidRPr="007A3ADD" w:rsidRDefault="001A52C6" w:rsidP="003D27EB">
            <w:pPr>
              <w:pStyle w:val="Odstavecseseznamem"/>
              <w:numPr>
                <w:ilvl w:val="0"/>
                <w:numId w:val="391"/>
              </w:numPr>
              <w:ind w:left="355"/>
              <w:rPr>
                <w:sz w:val="20"/>
                <w:szCs w:val="20"/>
              </w:rPr>
            </w:pPr>
            <w:r w:rsidRPr="007A3ADD">
              <w:rPr>
                <w:sz w:val="20"/>
                <w:szCs w:val="20"/>
              </w:rPr>
              <w:t>aktivity vedoucí k rozvoji interdisciplinární spolupráce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rok 2023: 2 666 000 Kč</w:t>
            </w:r>
          </w:p>
          <w:p w:rsidR="001A52C6" w:rsidRDefault="001A52C6" w:rsidP="00B54781">
            <w:pPr>
              <w:rPr>
                <w:sz w:val="20"/>
                <w:szCs w:val="20"/>
              </w:rPr>
            </w:pPr>
            <w:r>
              <w:rPr>
                <w:sz w:val="20"/>
                <w:szCs w:val="20"/>
              </w:rPr>
              <w:t>rok 2024: 2 933 000 Kč</w:t>
            </w:r>
          </w:p>
          <w:p w:rsidR="001A52C6" w:rsidRDefault="001A52C6" w:rsidP="00B54781">
            <w:pPr>
              <w:rPr>
                <w:sz w:val="20"/>
                <w:szCs w:val="20"/>
              </w:rPr>
            </w:pPr>
            <w:r>
              <w:rPr>
                <w:sz w:val="20"/>
                <w:szCs w:val="20"/>
              </w:rPr>
              <w:t>rok 2025: 3 227 000 Kč</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w:t>
            </w:r>
            <w:proofErr w:type="spellStart"/>
            <w:r>
              <w:rPr>
                <w:sz w:val="20"/>
                <w:szCs w:val="20"/>
              </w:rPr>
              <w:t>SMOl</w:t>
            </w:r>
            <w:proofErr w:type="spellEnd"/>
            <w:r>
              <w:rPr>
                <w:sz w:val="20"/>
                <w:szCs w:val="20"/>
              </w:rPr>
              <w:t>, ESIF</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Středisko sociální prevence Olomouc, příspěvková organizace</w:t>
            </w:r>
          </w:p>
          <w:p w:rsidR="001A52C6" w:rsidRDefault="001A52C6" w:rsidP="00E862A8">
            <w:pPr>
              <w:rPr>
                <w:sz w:val="20"/>
                <w:szCs w:val="20"/>
              </w:rPr>
            </w:pPr>
            <w:r>
              <w:rPr>
                <w:b/>
                <w:sz w:val="20"/>
                <w:szCs w:val="20"/>
              </w:rPr>
              <w:t>Partneři</w:t>
            </w:r>
            <w:r>
              <w:rPr>
                <w:sz w:val="20"/>
                <w:szCs w:val="20"/>
              </w:rPr>
              <w:t xml:space="preserve">: PČR, státní zastupitelství, soudy, OSPOD, </w:t>
            </w:r>
            <w:r w:rsidR="00E862A8">
              <w:rPr>
                <w:sz w:val="20"/>
                <w:szCs w:val="20"/>
              </w:rPr>
              <w:t>Středisko sociální prevence</w:t>
            </w:r>
            <w:r>
              <w:rPr>
                <w:sz w:val="20"/>
                <w:szCs w:val="20"/>
              </w:rPr>
              <w:t xml:space="preserve"> Olomouc</w:t>
            </w:r>
            <w:r w:rsidR="00E862A8">
              <w:rPr>
                <w:sz w:val="20"/>
                <w:szCs w:val="20"/>
              </w:rPr>
              <w:t xml:space="preserve"> (SAS pro rodiny s dětmi), </w:t>
            </w:r>
            <w:r>
              <w:rPr>
                <w:sz w:val="20"/>
                <w:szCs w:val="20"/>
              </w:rPr>
              <w:t xml:space="preserve">Age centrum Olomouc, Charita Olomouc, Bílý kruh </w:t>
            </w:r>
            <w:proofErr w:type="gramStart"/>
            <w:r>
              <w:rPr>
                <w:sz w:val="20"/>
                <w:szCs w:val="20"/>
              </w:rPr>
              <w:t>bezpečí, z.s.</w:t>
            </w:r>
            <w:proofErr w:type="gramEnd"/>
            <w:r>
              <w:rPr>
                <w:sz w:val="20"/>
                <w:szCs w:val="20"/>
              </w:rPr>
              <w:t>, Probační a mediační služba ČR, aj.</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7A3ADD">
            <w:pPr>
              <w:numPr>
                <w:ilvl w:val="0"/>
                <w:numId w:val="316"/>
              </w:numPr>
              <w:rPr>
                <w:sz w:val="20"/>
                <w:szCs w:val="20"/>
              </w:rPr>
            </w:pPr>
            <w:r>
              <w:rPr>
                <w:sz w:val="20"/>
                <w:szCs w:val="20"/>
              </w:rPr>
              <w:t>400 intervencí/rok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Nízkoprahová denní centra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je zaměřeno na pomoc se zajištěním </w:t>
            </w:r>
            <w:r w:rsidR="0058452B">
              <w:rPr>
                <w:sz w:val="20"/>
                <w:szCs w:val="20"/>
              </w:rPr>
              <w:t>základních potřeb a kontaktu se </w:t>
            </w:r>
            <w:r>
              <w:rPr>
                <w:sz w:val="20"/>
                <w:szCs w:val="20"/>
              </w:rPr>
              <w:t xml:space="preserve">společenským prostředím osob žijících na ulici. Kromě řešení sociálních problémů mohou lidé využívat podporu ve formě stravy, ošacení, praní, sprchy nebo doručování pošty. V zimním období je zajištěn provoz centra i v noci.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EB744B">
              <w:rPr>
                <w:sz w:val="20"/>
                <w:szCs w:val="20"/>
              </w:rPr>
              <w:t xml:space="preserve">, </w:t>
            </w:r>
            <w:r>
              <w:rPr>
                <w:sz w:val="20"/>
                <w:szCs w:val="20"/>
              </w:rPr>
              <w:t>6 oběti trestné činnosti</w:t>
            </w:r>
            <w:r w:rsidR="00EB744B">
              <w:rPr>
                <w:sz w:val="20"/>
                <w:szCs w:val="20"/>
              </w:rPr>
              <w:t xml:space="preserve">, </w:t>
            </w:r>
            <w:r>
              <w:rPr>
                <w:sz w:val="20"/>
                <w:szCs w:val="20"/>
              </w:rPr>
              <w:t>7 osoby bez přístřeší</w:t>
            </w:r>
            <w:r w:rsidR="00EB744B">
              <w:rPr>
                <w:sz w:val="20"/>
                <w:szCs w:val="20"/>
              </w:rPr>
              <w:t>,</w:t>
            </w:r>
          </w:p>
          <w:p w:rsidR="001A52C6" w:rsidRDefault="001A52C6" w:rsidP="00B54781">
            <w:pPr>
              <w:rPr>
                <w:sz w:val="20"/>
                <w:szCs w:val="20"/>
              </w:rPr>
            </w:pPr>
            <w:r>
              <w:rPr>
                <w:sz w:val="20"/>
                <w:szCs w:val="20"/>
              </w:rPr>
              <w:t>8 osoby do 26 let věku opouštějící školská zařízení pro výkon ústavní péče</w:t>
            </w:r>
            <w:r w:rsidR="00EB744B">
              <w:rPr>
                <w:sz w:val="20"/>
                <w:szCs w:val="20"/>
              </w:rPr>
              <w:t>,</w:t>
            </w:r>
          </w:p>
          <w:p w:rsidR="001A52C6" w:rsidRDefault="001A52C6" w:rsidP="00EB744B">
            <w:pPr>
              <w:rPr>
                <w:sz w:val="20"/>
                <w:szCs w:val="20"/>
              </w:rPr>
            </w:pPr>
            <w:r>
              <w:rPr>
                <w:sz w:val="20"/>
                <w:szCs w:val="20"/>
              </w:rPr>
              <w:t>9 osoby komerčně zneužívané</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21 osoby žijící v sociálně vyloučených komunitách</w:t>
            </w:r>
            <w:r w:rsidR="00EB744B">
              <w:rPr>
                <w:sz w:val="20"/>
                <w:szCs w:val="20"/>
              </w:rPr>
              <w:t xml:space="preserve">, </w:t>
            </w:r>
            <w:r>
              <w:rPr>
                <w:sz w:val="20"/>
                <w:szCs w:val="20"/>
              </w:rPr>
              <w:t>22 osoby, které vedou rizikový způsob života nebo jsou tímto způsobem života ohroženy</w:t>
            </w:r>
            <w:r w:rsidR="00EB744B">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12 Nízkoprahová denní centra (§ 61)</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9E1E57">
            <w:pPr>
              <w:rPr>
                <w:sz w:val="20"/>
                <w:szCs w:val="20"/>
              </w:rPr>
            </w:pPr>
            <w:r>
              <w:rPr>
                <w:sz w:val="20"/>
                <w:szCs w:val="20"/>
              </w:rPr>
              <w:t>1 terénní</w:t>
            </w:r>
            <w:r w:rsidR="009E1E57">
              <w:rPr>
                <w:sz w:val="20"/>
                <w:szCs w:val="20"/>
              </w:rPr>
              <w:t xml:space="preserve">, </w:t>
            </w:r>
            <w:r>
              <w:rPr>
                <w:sz w:val="20"/>
                <w:szCs w:val="20"/>
              </w:rPr>
              <w:t>2 ambulantní</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města Olomouce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92"/>
              </w:numPr>
              <w:ind w:left="355"/>
              <w:rPr>
                <w:sz w:val="20"/>
                <w:szCs w:val="20"/>
              </w:rPr>
            </w:pPr>
            <w:r w:rsidRPr="007A3ADD">
              <w:rPr>
                <w:sz w:val="20"/>
                <w:szCs w:val="20"/>
              </w:rPr>
              <w:t>podpora naplnění základních životních potřeb osob v krizi</w:t>
            </w:r>
          </w:p>
          <w:p w:rsidR="001A52C6" w:rsidRPr="007A3ADD" w:rsidRDefault="001A52C6" w:rsidP="003D27EB">
            <w:pPr>
              <w:pStyle w:val="Odstavecseseznamem"/>
              <w:numPr>
                <w:ilvl w:val="0"/>
                <w:numId w:val="392"/>
              </w:numPr>
              <w:ind w:left="355"/>
              <w:rPr>
                <w:sz w:val="20"/>
                <w:szCs w:val="20"/>
              </w:rPr>
            </w:pPr>
            <w:r w:rsidRPr="007A3ADD">
              <w:rPr>
                <w:sz w:val="20"/>
                <w:szCs w:val="20"/>
              </w:rPr>
              <w:t>získání pomoci v obtížné životní situaci</w:t>
            </w:r>
          </w:p>
          <w:p w:rsidR="001A52C6" w:rsidRPr="007A3ADD" w:rsidRDefault="001A52C6" w:rsidP="003D27EB">
            <w:pPr>
              <w:pStyle w:val="Odstavecseseznamem"/>
              <w:numPr>
                <w:ilvl w:val="0"/>
                <w:numId w:val="392"/>
              </w:numPr>
              <w:ind w:left="355"/>
              <w:rPr>
                <w:sz w:val="20"/>
                <w:szCs w:val="20"/>
              </w:rPr>
            </w:pPr>
            <w:r w:rsidRPr="007A3ADD">
              <w:rPr>
                <w:sz w:val="20"/>
                <w:szCs w:val="20"/>
              </w:rPr>
              <w:t>zajištění kontaktu se sociálním prostředím, pomoc s vyřizováním úředních záležitostí, řešení finanční a zdravotní situace</w:t>
            </w:r>
          </w:p>
          <w:p w:rsidR="001A52C6" w:rsidRPr="007A3ADD" w:rsidRDefault="001A52C6" w:rsidP="003D27EB">
            <w:pPr>
              <w:pStyle w:val="Odstavecseseznamem"/>
              <w:numPr>
                <w:ilvl w:val="0"/>
                <w:numId w:val="392"/>
              </w:numPr>
              <w:ind w:left="355"/>
              <w:rPr>
                <w:sz w:val="20"/>
                <w:szCs w:val="20"/>
              </w:rPr>
            </w:pPr>
            <w:r w:rsidRPr="007A3ADD">
              <w:rPr>
                <w:sz w:val="20"/>
                <w:szCs w:val="20"/>
              </w:rPr>
              <w:t>snižování napětí mezi skupinou osob bez domova a společenským prostředím</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93"/>
              </w:numPr>
              <w:ind w:left="355"/>
              <w:rPr>
                <w:sz w:val="20"/>
                <w:szCs w:val="20"/>
              </w:rPr>
            </w:pPr>
            <w:r w:rsidRPr="007A3ADD">
              <w:rPr>
                <w:sz w:val="20"/>
                <w:szCs w:val="20"/>
              </w:rPr>
              <w:t>nezájem uživatelů o službu</w:t>
            </w:r>
          </w:p>
          <w:p w:rsidR="001A52C6" w:rsidRPr="007A3ADD" w:rsidRDefault="001A52C6" w:rsidP="003D27EB">
            <w:pPr>
              <w:pStyle w:val="Odstavecseseznamem"/>
              <w:numPr>
                <w:ilvl w:val="0"/>
                <w:numId w:val="393"/>
              </w:numPr>
              <w:ind w:left="355"/>
              <w:rPr>
                <w:sz w:val="20"/>
                <w:szCs w:val="20"/>
              </w:rPr>
            </w:pPr>
            <w:r w:rsidRPr="007A3ADD">
              <w:rPr>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7A3ADD" w:rsidRDefault="001A52C6" w:rsidP="003D27EB">
            <w:pPr>
              <w:pStyle w:val="Odstavecseseznamem"/>
              <w:numPr>
                <w:ilvl w:val="0"/>
                <w:numId w:val="394"/>
              </w:numPr>
              <w:ind w:left="355" w:hanging="355"/>
              <w:rPr>
                <w:sz w:val="20"/>
                <w:szCs w:val="20"/>
              </w:rPr>
            </w:pPr>
            <w:r w:rsidRPr="007A3ADD">
              <w:rPr>
                <w:sz w:val="20"/>
                <w:szCs w:val="20"/>
              </w:rPr>
              <w:t>poskytování sociální služby nízkoprahového denního centra</w:t>
            </w:r>
          </w:p>
          <w:p w:rsidR="001A52C6" w:rsidRPr="007A3ADD" w:rsidRDefault="001A52C6" w:rsidP="003D27EB">
            <w:pPr>
              <w:pStyle w:val="Odstavecseseznamem"/>
              <w:numPr>
                <w:ilvl w:val="0"/>
                <w:numId w:val="394"/>
              </w:numPr>
              <w:ind w:left="355" w:hanging="355"/>
              <w:rPr>
                <w:sz w:val="20"/>
                <w:szCs w:val="20"/>
              </w:rPr>
            </w:pPr>
            <w:r w:rsidRPr="007A3ADD">
              <w:rPr>
                <w:sz w:val="20"/>
                <w:szCs w:val="20"/>
              </w:rPr>
              <w:t>zajištění finančních prostředků na provoz služby ve stávajícím rozsahu a kvalitě</w:t>
            </w:r>
          </w:p>
          <w:p w:rsidR="001A52C6" w:rsidRPr="007A3ADD" w:rsidRDefault="001A52C6" w:rsidP="003D27EB">
            <w:pPr>
              <w:pStyle w:val="Odstavecseseznamem"/>
              <w:numPr>
                <w:ilvl w:val="0"/>
                <w:numId w:val="394"/>
              </w:numPr>
              <w:ind w:left="355" w:hanging="355"/>
              <w:rPr>
                <w:sz w:val="20"/>
                <w:szCs w:val="20"/>
              </w:rPr>
            </w:pPr>
            <w:r w:rsidRPr="007A3ADD">
              <w:rPr>
                <w:sz w:val="20"/>
                <w:szCs w:val="20"/>
              </w:rPr>
              <w:t>průběžné hodnocení kvality a efektivity služby</w:t>
            </w:r>
          </w:p>
          <w:p w:rsidR="001A52C6" w:rsidRPr="007A3ADD" w:rsidRDefault="001A52C6" w:rsidP="003D27EB">
            <w:pPr>
              <w:pStyle w:val="Odstavecseseznamem"/>
              <w:numPr>
                <w:ilvl w:val="0"/>
                <w:numId w:val="394"/>
              </w:numPr>
              <w:ind w:left="355" w:hanging="355"/>
              <w:rPr>
                <w:sz w:val="20"/>
                <w:szCs w:val="20"/>
              </w:rPr>
            </w:pPr>
            <w:r w:rsidRPr="007A3ADD">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6 837 000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w:t>
            </w:r>
            <w:proofErr w:type="spellStart"/>
            <w:r>
              <w:rPr>
                <w:sz w:val="20"/>
                <w:szCs w:val="20"/>
              </w:rPr>
              <w:t>SMOl</w:t>
            </w:r>
            <w:proofErr w:type="spellEnd"/>
            <w:r>
              <w:rPr>
                <w:sz w:val="20"/>
                <w:szCs w:val="20"/>
              </w:rPr>
              <w:t>,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xml:space="preserve">: Charita Olomouc – Středisko Samaritán pro lidi bez domova </w:t>
            </w:r>
          </w:p>
          <w:p w:rsidR="001A52C6" w:rsidRDefault="001A52C6" w:rsidP="00B54781">
            <w:pPr>
              <w:rPr>
                <w:sz w:val="20"/>
                <w:szCs w:val="20"/>
              </w:rPr>
            </w:pPr>
            <w:r>
              <w:rPr>
                <w:b/>
                <w:sz w:val="20"/>
                <w:szCs w:val="20"/>
              </w:rPr>
              <w:t>Partneři</w:t>
            </w:r>
            <w:r>
              <w:rPr>
                <w:sz w:val="20"/>
                <w:szCs w:val="20"/>
              </w:rPr>
              <w:t xml:space="preserve">: Středisko SOS pro vzájemnou pomoc </w:t>
            </w:r>
            <w:proofErr w:type="gramStart"/>
            <w:r>
              <w:rPr>
                <w:sz w:val="20"/>
                <w:szCs w:val="20"/>
              </w:rPr>
              <w:t>občanů, z.s.</w:t>
            </w:r>
            <w:proofErr w:type="gramEnd"/>
            <w:r>
              <w:rPr>
                <w:sz w:val="20"/>
                <w:szCs w:val="20"/>
              </w:rPr>
              <w:t xml:space="preserve">,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7A3ADD">
            <w:pPr>
              <w:numPr>
                <w:ilvl w:val="0"/>
                <w:numId w:val="316"/>
              </w:numPr>
              <w:rPr>
                <w:sz w:val="20"/>
                <w:szCs w:val="20"/>
              </w:rPr>
            </w:pPr>
            <w:r>
              <w:rPr>
                <w:sz w:val="20"/>
                <w:szCs w:val="20"/>
              </w:rPr>
              <w:t xml:space="preserve">pomoc bude poskytnuta: 650  osobám/rok </w:t>
            </w:r>
          </w:p>
          <w:p w:rsidR="001A52C6" w:rsidRDefault="001A52C6" w:rsidP="007A3ADD">
            <w:pPr>
              <w:numPr>
                <w:ilvl w:val="0"/>
                <w:numId w:val="316"/>
              </w:numPr>
              <w:rPr>
                <w:sz w:val="20"/>
                <w:szCs w:val="20"/>
              </w:rPr>
            </w:pPr>
            <w:r>
              <w:rPr>
                <w:sz w:val="20"/>
                <w:szCs w:val="20"/>
              </w:rPr>
              <w:t>poskytnutí pomoci v rámci nočního provozu: 225  osobám/rok</w:t>
            </w:r>
          </w:p>
          <w:p w:rsidR="001A52C6" w:rsidRDefault="001A52C6" w:rsidP="007A3ADD">
            <w:pPr>
              <w:numPr>
                <w:ilvl w:val="0"/>
                <w:numId w:val="316"/>
              </w:numPr>
              <w:rPr>
                <w:sz w:val="20"/>
                <w:szCs w:val="20"/>
              </w:rPr>
            </w:pPr>
            <w:r>
              <w:rPr>
                <w:sz w:val="20"/>
                <w:szCs w:val="20"/>
              </w:rPr>
              <w:t>počet poskytnutých návštěv: cca 21 520/rok</w:t>
            </w:r>
          </w:p>
          <w:p w:rsidR="001A52C6" w:rsidRDefault="001A52C6" w:rsidP="007A3ADD">
            <w:pPr>
              <w:numPr>
                <w:ilvl w:val="0"/>
                <w:numId w:val="316"/>
              </w:numPr>
              <w:rPr>
                <w:sz w:val="20"/>
                <w:szCs w:val="20"/>
              </w:rPr>
            </w:pPr>
            <w:r>
              <w:rPr>
                <w:sz w:val="20"/>
                <w:szCs w:val="20"/>
              </w:rPr>
              <w:t>p</w:t>
            </w:r>
            <w:r w:rsidR="00E862A8">
              <w:rPr>
                <w:sz w:val="20"/>
                <w:szCs w:val="20"/>
              </w:rPr>
              <w:t xml:space="preserve">očet poskytnutých porcí jídla: </w:t>
            </w:r>
            <w:r>
              <w:rPr>
                <w:sz w:val="20"/>
                <w:szCs w:val="20"/>
              </w:rPr>
              <w:t>cca 16 100/rok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6.1.6</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Noclehárny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Opatření je zaměřeno na poskytnutí přespání mužů a žen bez přístřeší. Kromě akutního přespání je k dispozici hygienické zázemí.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EB744B">
              <w:rPr>
                <w:sz w:val="20"/>
                <w:szCs w:val="20"/>
              </w:rPr>
              <w:t xml:space="preserve">, </w:t>
            </w:r>
            <w:r>
              <w:rPr>
                <w:sz w:val="20"/>
                <w:szCs w:val="20"/>
              </w:rPr>
              <w:t>6 oběti trestné činnosti</w:t>
            </w:r>
            <w:r w:rsidR="00EB744B">
              <w:rPr>
                <w:sz w:val="20"/>
                <w:szCs w:val="20"/>
              </w:rPr>
              <w:t xml:space="preserve">, </w:t>
            </w:r>
            <w:r>
              <w:rPr>
                <w:sz w:val="20"/>
                <w:szCs w:val="20"/>
              </w:rPr>
              <w:t>7 osoby bez přístřeší</w:t>
            </w:r>
            <w:r w:rsidR="00EB744B">
              <w:rPr>
                <w:sz w:val="20"/>
                <w:szCs w:val="20"/>
              </w:rPr>
              <w:t>,</w:t>
            </w:r>
          </w:p>
          <w:p w:rsidR="001A52C6" w:rsidRDefault="001A52C6" w:rsidP="00B54781">
            <w:pPr>
              <w:rPr>
                <w:sz w:val="20"/>
                <w:szCs w:val="20"/>
              </w:rPr>
            </w:pPr>
            <w:r>
              <w:rPr>
                <w:sz w:val="20"/>
                <w:szCs w:val="20"/>
              </w:rPr>
              <w:t>8 osoby do 26 let věku opouštějící školská zařízení pro výkon ústavní péče</w:t>
            </w:r>
            <w:r w:rsidR="00EB744B">
              <w:rPr>
                <w:sz w:val="20"/>
                <w:szCs w:val="20"/>
              </w:rPr>
              <w:t>,</w:t>
            </w:r>
          </w:p>
          <w:p w:rsidR="001A52C6" w:rsidRDefault="001A52C6" w:rsidP="00EB744B">
            <w:pPr>
              <w:rPr>
                <w:sz w:val="20"/>
                <w:szCs w:val="20"/>
              </w:rPr>
            </w:pPr>
            <w:r>
              <w:rPr>
                <w:sz w:val="20"/>
                <w:szCs w:val="20"/>
              </w:rPr>
              <w:t>9 osoby komerčně zneužívané</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21 osoby žijící v sociálně vyloučených komunitách</w:t>
            </w:r>
            <w:r w:rsidR="00EB744B">
              <w:rPr>
                <w:sz w:val="20"/>
                <w:szCs w:val="20"/>
              </w:rPr>
              <w:t xml:space="preserve">, </w:t>
            </w:r>
            <w:r>
              <w:rPr>
                <w:sz w:val="20"/>
                <w:szCs w:val="20"/>
              </w:rPr>
              <w:t>22 osoby, které vedou rizikový způsob života nebo jsou tímto způsobem života ohroženy</w:t>
            </w:r>
            <w:r w:rsidR="00EB744B">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14 Noclehárny (§ 63)</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 ambulantní</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395"/>
              </w:numPr>
              <w:ind w:left="355"/>
              <w:rPr>
                <w:sz w:val="20"/>
                <w:szCs w:val="20"/>
              </w:rPr>
            </w:pPr>
            <w:r w:rsidRPr="003D27EB">
              <w:rPr>
                <w:sz w:val="20"/>
                <w:szCs w:val="20"/>
              </w:rPr>
              <w:t>prostor pro zajištění přespání mužů a žen bez přístřeší</w:t>
            </w:r>
          </w:p>
          <w:p w:rsidR="001A52C6" w:rsidRPr="003D27EB" w:rsidRDefault="001A52C6" w:rsidP="003D27EB">
            <w:pPr>
              <w:pStyle w:val="Odstavecseseznamem"/>
              <w:numPr>
                <w:ilvl w:val="0"/>
                <w:numId w:val="395"/>
              </w:numPr>
              <w:ind w:left="355"/>
              <w:rPr>
                <w:sz w:val="20"/>
                <w:szCs w:val="20"/>
              </w:rPr>
            </w:pPr>
            <w:r w:rsidRPr="003D27EB">
              <w:rPr>
                <w:sz w:val="20"/>
                <w:szCs w:val="20"/>
              </w:rPr>
              <w:t>získání důležitých a potřebných informací formou odborné pomoci a podpory prostřednictvím odborného psychosociálního poradenství</w:t>
            </w:r>
          </w:p>
          <w:p w:rsidR="001A52C6" w:rsidRPr="003D27EB" w:rsidRDefault="001A52C6" w:rsidP="003D27EB">
            <w:pPr>
              <w:pStyle w:val="Odstavecseseznamem"/>
              <w:numPr>
                <w:ilvl w:val="0"/>
                <w:numId w:val="395"/>
              </w:numPr>
              <w:ind w:left="355"/>
              <w:rPr>
                <w:sz w:val="20"/>
                <w:szCs w:val="20"/>
              </w:rPr>
            </w:pPr>
            <w:r w:rsidRPr="003D27EB">
              <w:rPr>
                <w:sz w:val="20"/>
                <w:szCs w:val="20"/>
              </w:rPr>
              <w:t>zprostředkování dalších odborných služeb</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396"/>
              </w:numPr>
              <w:ind w:left="355"/>
              <w:rPr>
                <w:sz w:val="20"/>
                <w:szCs w:val="20"/>
              </w:rPr>
            </w:pPr>
            <w:r w:rsidRPr="003D27EB">
              <w:rPr>
                <w:sz w:val="20"/>
                <w:szCs w:val="20"/>
              </w:rPr>
              <w:t>nezájem uživatelů o službu</w:t>
            </w:r>
          </w:p>
          <w:p w:rsidR="001A52C6" w:rsidRPr="003D27EB" w:rsidRDefault="001A52C6" w:rsidP="003D27EB">
            <w:pPr>
              <w:pStyle w:val="Odstavecseseznamem"/>
              <w:numPr>
                <w:ilvl w:val="0"/>
                <w:numId w:val="396"/>
              </w:numPr>
              <w:ind w:left="355"/>
              <w:rPr>
                <w:sz w:val="20"/>
                <w:szCs w:val="20"/>
              </w:rPr>
            </w:pPr>
            <w:r w:rsidRPr="003D27EB">
              <w:rPr>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397"/>
              </w:numPr>
              <w:ind w:left="355"/>
              <w:rPr>
                <w:sz w:val="20"/>
                <w:szCs w:val="20"/>
              </w:rPr>
            </w:pPr>
            <w:r w:rsidRPr="003D27EB">
              <w:rPr>
                <w:sz w:val="20"/>
                <w:szCs w:val="20"/>
              </w:rPr>
              <w:t>poskytování sociální služby noclehárny</w:t>
            </w:r>
          </w:p>
          <w:p w:rsidR="001A52C6" w:rsidRPr="003D27EB" w:rsidRDefault="001A52C6" w:rsidP="003D27EB">
            <w:pPr>
              <w:pStyle w:val="Odstavecseseznamem"/>
              <w:numPr>
                <w:ilvl w:val="0"/>
                <w:numId w:val="397"/>
              </w:numPr>
              <w:ind w:left="355"/>
              <w:rPr>
                <w:sz w:val="20"/>
                <w:szCs w:val="20"/>
              </w:rPr>
            </w:pPr>
            <w:r w:rsidRPr="003D27EB">
              <w:rPr>
                <w:sz w:val="20"/>
                <w:szCs w:val="20"/>
              </w:rPr>
              <w:t>zajištění finančních prostředků na provoz služby ve stávajícím rozsahu a kvalitě</w:t>
            </w:r>
          </w:p>
          <w:p w:rsidR="001A52C6" w:rsidRPr="003D27EB" w:rsidRDefault="001A52C6" w:rsidP="003D27EB">
            <w:pPr>
              <w:pStyle w:val="Odstavecseseznamem"/>
              <w:numPr>
                <w:ilvl w:val="0"/>
                <w:numId w:val="397"/>
              </w:numPr>
              <w:ind w:left="355"/>
              <w:rPr>
                <w:sz w:val="20"/>
                <w:szCs w:val="20"/>
              </w:rPr>
            </w:pPr>
            <w:r w:rsidRPr="003D27EB">
              <w:rPr>
                <w:sz w:val="20"/>
                <w:szCs w:val="20"/>
              </w:rPr>
              <w:t>průběžné hodnocení kvality a efektivity služby</w:t>
            </w:r>
          </w:p>
          <w:p w:rsidR="001A52C6" w:rsidRPr="003D27EB" w:rsidRDefault="001A52C6" w:rsidP="003D27EB">
            <w:pPr>
              <w:pStyle w:val="Odstavecseseznamem"/>
              <w:numPr>
                <w:ilvl w:val="0"/>
                <w:numId w:val="397"/>
              </w:numPr>
              <w:ind w:left="355"/>
              <w:rPr>
                <w:sz w:val="20"/>
                <w:szCs w:val="20"/>
              </w:rPr>
            </w:pPr>
            <w:r w:rsidRPr="003D27EB">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Charita Olomouc:</w:t>
            </w:r>
          </w:p>
          <w:p w:rsidR="001A52C6" w:rsidRDefault="001A52C6" w:rsidP="00B54781">
            <w:pPr>
              <w:rPr>
                <w:sz w:val="20"/>
                <w:szCs w:val="20"/>
              </w:rPr>
            </w:pPr>
            <w:r>
              <w:rPr>
                <w:sz w:val="20"/>
                <w:szCs w:val="20"/>
              </w:rPr>
              <w:t>Noclehárna pro muže 2 582 000 Kč/rok</w:t>
            </w:r>
          </w:p>
          <w:p w:rsidR="001A52C6" w:rsidRDefault="001A52C6" w:rsidP="00B54781">
            <w:pPr>
              <w:rPr>
                <w:sz w:val="20"/>
                <w:szCs w:val="20"/>
              </w:rPr>
            </w:pPr>
            <w:r>
              <w:rPr>
                <w:sz w:val="20"/>
                <w:szCs w:val="20"/>
              </w:rPr>
              <w:t>Noclehárna pro ženy 1 913 000 Kč/ rok</w:t>
            </w:r>
          </w:p>
          <w:p w:rsidR="001A52C6" w:rsidRDefault="001A52C6" w:rsidP="00B54781">
            <w:pPr>
              <w:rPr>
                <w:sz w:val="20"/>
                <w:szCs w:val="20"/>
              </w:rPr>
            </w:pPr>
            <w:r>
              <w:rPr>
                <w:sz w:val="20"/>
                <w:szCs w:val="20"/>
              </w:rPr>
              <w:t>Statutární město Olomouc:</w:t>
            </w:r>
          </w:p>
          <w:p w:rsidR="001A52C6" w:rsidRDefault="001A52C6" w:rsidP="00B54781">
            <w:pPr>
              <w:rPr>
                <w:sz w:val="20"/>
                <w:szCs w:val="20"/>
              </w:rPr>
            </w:pPr>
            <w:r>
              <w:rPr>
                <w:sz w:val="20"/>
                <w:szCs w:val="20"/>
              </w:rPr>
              <w:t>Noclehárna 1 400 000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IPOK, </w:t>
            </w:r>
            <w:proofErr w:type="spellStart"/>
            <w:r>
              <w:rPr>
                <w:sz w:val="20"/>
                <w:szCs w:val="20"/>
              </w:rPr>
              <w:t>SMOl</w:t>
            </w:r>
            <w:proofErr w:type="spellEnd"/>
            <w:r>
              <w:rPr>
                <w:sz w:val="20"/>
                <w:szCs w:val="20"/>
              </w:rPr>
              <w:t>, MPSV</w:t>
            </w:r>
            <w:r w:rsidR="007339BA">
              <w:rPr>
                <w:sz w:val="20"/>
                <w:szCs w:val="20"/>
              </w:rPr>
              <w:t xml:space="preserve"> ČR</w:t>
            </w:r>
            <w:r>
              <w:rPr>
                <w:sz w:val="20"/>
                <w:szCs w:val="20"/>
              </w:rPr>
              <w:t>, ESIF, vlastní zdroje organizace, sponzorské dary, nadace a nadační fondy, platby od klientů</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 – Středisko Samaritán pro lidi bez domova, statutární město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Charita Olomouc – Středisko Samaritán pro lidi bez domova</w:t>
            </w:r>
          </w:p>
          <w:p w:rsidR="001A52C6" w:rsidRDefault="001A52C6" w:rsidP="003D27EB">
            <w:pPr>
              <w:numPr>
                <w:ilvl w:val="0"/>
                <w:numId w:val="317"/>
              </w:numPr>
              <w:rPr>
                <w:sz w:val="20"/>
                <w:szCs w:val="20"/>
              </w:rPr>
            </w:pPr>
            <w:r>
              <w:rPr>
                <w:sz w:val="20"/>
                <w:szCs w:val="20"/>
              </w:rPr>
              <w:t xml:space="preserve">počet uživatelů: cca 350 osob/rok </w:t>
            </w:r>
          </w:p>
          <w:p w:rsidR="001A52C6" w:rsidRDefault="001A52C6" w:rsidP="003D27EB">
            <w:pPr>
              <w:numPr>
                <w:ilvl w:val="0"/>
                <w:numId w:val="317"/>
              </w:numPr>
              <w:rPr>
                <w:sz w:val="20"/>
                <w:szCs w:val="20"/>
              </w:rPr>
            </w:pPr>
            <w:r>
              <w:rPr>
                <w:sz w:val="20"/>
                <w:szCs w:val="20"/>
              </w:rPr>
              <w:t>počet noclehů: cca 7 000/rok</w:t>
            </w:r>
          </w:p>
          <w:p w:rsidR="001A52C6" w:rsidRDefault="001A52C6" w:rsidP="003D27EB">
            <w:pPr>
              <w:numPr>
                <w:ilvl w:val="0"/>
                <w:numId w:val="317"/>
              </w:numPr>
              <w:rPr>
                <w:sz w:val="20"/>
                <w:szCs w:val="20"/>
              </w:rPr>
            </w:pPr>
            <w:r>
              <w:rPr>
                <w:sz w:val="20"/>
                <w:szCs w:val="20"/>
              </w:rPr>
              <w:t>kapacita: 28 lůžek</w:t>
            </w:r>
          </w:p>
          <w:p w:rsidR="001A52C6" w:rsidRDefault="001A52C6" w:rsidP="00B54781">
            <w:pPr>
              <w:rPr>
                <w:sz w:val="20"/>
                <w:szCs w:val="20"/>
              </w:rPr>
            </w:pPr>
            <w:r>
              <w:rPr>
                <w:sz w:val="20"/>
                <w:szCs w:val="20"/>
              </w:rPr>
              <w:t>Statutární město Olomouc</w:t>
            </w:r>
          </w:p>
          <w:p w:rsidR="001A52C6" w:rsidRDefault="001A52C6" w:rsidP="003D27EB">
            <w:pPr>
              <w:numPr>
                <w:ilvl w:val="0"/>
                <w:numId w:val="317"/>
              </w:numPr>
              <w:rPr>
                <w:sz w:val="20"/>
                <w:szCs w:val="20"/>
              </w:rPr>
            </w:pPr>
            <w:r>
              <w:rPr>
                <w:sz w:val="20"/>
                <w:szCs w:val="20"/>
              </w:rPr>
              <w:t>počet uživatelů: 100 osob/rok</w:t>
            </w:r>
          </w:p>
          <w:p w:rsidR="001A52C6" w:rsidRDefault="001A52C6" w:rsidP="003D27EB">
            <w:pPr>
              <w:numPr>
                <w:ilvl w:val="0"/>
                <w:numId w:val="317"/>
              </w:numPr>
              <w:rPr>
                <w:sz w:val="20"/>
                <w:szCs w:val="20"/>
              </w:rPr>
            </w:pPr>
            <w:r>
              <w:rPr>
                <w:sz w:val="20"/>
                <w:szCs w:val="20"/>
              </w:rPr>
              <w:t>počet noclehů: 2 500/rok</w:t>
            </w:r>
          </w:p>
          <w:p w:rsidR="001A52C6" w:rsidRDefault="001A52C6" w:rsidP="003D27EB">
            <w:pPr>
              <w:numPr>
                <w:ilvl w:val="0"/>
                <w:numId w:val="317"/>
              </w:numPr>
              <w:rPr>
                <w:sz w:val="20"/>
                <w:szCs w:val="20"/>
              </w:rPr>
            </w:pPr>
            <w:r>
              <w:rPr>
                <w:sz w:val="20"/>
                <w:szCs w:val="20"/>
              </w:rPr>
              <w:t>kapacita: 10 lůžek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6.1.7</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Terénní programy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je zaměřeno na osoby bez domova a na osoby ohrožené jeho ztrátou. Kromě konkrétní pomoci je činnost sociálních pracovníků zaměřena na aktivní depistáž. Služba vyhledává nejen osoby žijící na ulici a v nevyhovujících podmínkách, ale také osoby, kterým takový propad hrozí.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EB744B">
              <w:rPr>
                <w:sz w:val="20"/>
                <w:szCs w:val="20"/>
              </w:rPr>
              <w:t xml:space="preserve">, </w:t>
            </w:r>
            <w:r>
              <w:rPr>
                <w:sz w:val="20"/>
                <w:szCs w:val="20"/>
              </w:rPr>
              <w:t>6 oběti trestné činnosti</w:t>
            </w:r>
            <w:r w:rsidR="00EB744B">
              <w:rPr>
                <w:sz w:val="20"/>
                <w:szCs w:val="20"/>
              </w:rPr>
              <w:t xml:space="preserve">, </w:t>
            </w:r>
            <w:r>
              <w:rPr>
                <w:sz w:val="20"/>
                <w:szCs w:val="20"/>
              </w:rPr>
              <w:t>7 osoby bez přístřeší</w:t>
            </w:r>
            <w:r w:rsidR="00EB744B">
              <w:rPr>
                <w:sz w:val="20"/>
                <w:szCs w:val="20"/>
              </w:rPr>
              <w:t>,</w:t>
            </w:r>
          </w:p>
          <w:p w:rsidR="001A52C6" w:rsidRDefault="001A52C6" w:rsidP="00B54781">
            <w:pPr>
              <w:rPr>
                <w:sz w:val="20"/>
                <w:szCs w:val="20"/>
              </w:rPr>
            </w:pPr>
            <w:r>
              <w:rPr>
                <w:sz w:val="20"/>
                <w:szCs w:val="20"/>
              </w:rPr>
              <w:t>8 osoby do 26 let věku opouštějící školská zařízení pro výkon ústavní péče</w:t>
            </w:r>
            <w:r w:rsidR="00EB744B">
              <w:rPr>
                <w:sz w:val="20"/>
                <w:szCs w:val="20"/>
              </w:rPr>
              <w:t>,</w:t>
            </w:r>
          </w:p>
          <w:p w:rsidR="001A52C6" w:rsidRDefault="001A52C6" w:rsidP="00EB744B">
            <w:pPr>
              <w:rPr>
                <w:sz w:val="20"/>
                <w:szCs w:val="20"/>
              </w:rPr>
            </w:pPr>
            <w:r>
              <w:rPr>
                <w:sz w:val="20"/>
                <w:szCs w:val="20"/>
              </w:rPr>
              <w:t>9 osoby komerčně zneužívané</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21 osoby žijící v sociálně vyloučených komunitách</w:t>
            </w:r>
            <w:r w:rsidR="00EB744B">
              <w:rPr>
                <w:sz w:val="20"/>
                <w:szCs w:val="20"/>
              </w:rPr>
              <w:t xml:space="preserve">, </w:t>
            </w:r>
            <w:r>
              <w:rPr>
                <w:sz w:val="20"/>
                <w:szCs w:val="20"/>
              </w:rPr>
              <w:t>22 osoby, které vedou rizikový způsob života nebo jsou tímto způsobem života ohroženy</w:t>
            </w:r>
            <w:r w:rsidR="00EB744B">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30 Terénní programy (§ 69)</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1 terénní </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398"/>
              </w:numPr>
              <w:ind w:left="355"/>
              <w:rPr>
                <w:sz w:val="20"/>
                <w:szCs w:val="20"/>
              </w:rPr>
            </w:pPr>
            <w:r w:rsidRPr="003D27EB">
              <w:rPr>
                <w:sz w:val="20"/>
                <w:szCs w:val="20"/>
              </w:rPr>
              <w:t xml:space="preserve">posílení kontaktu s cílovou skupinou </w:t>
            </w:r>
          </w:p>
          <w:p w:rsidR="001A52C6" w:rsidRPr="003D27EB" w:rsidRDefault="001A52C6" w:rsidP="003D27EB">
            <w:pPr>
              <w:pStyle w:val="Odstavecseseznamem"/>
              <w:numPr>
                <w:ilvl w:val="0"/>
                <w:numId w:val="398"/>
              </w:numPr>
              <w:ind w:left="355"/>
              <w:rPr>
                <w:sz w:val="20"/>
                <w:szCs w:val="20"/>
              </w:rPr>
            </w:pPr>
            <w:r w:rsidRPr="003D27EB">
              <w:rPr>
                <w:sz w:val="20"/>
                <w:szCs w:val="20"/>
              </w:rPr>
              <w:t>dostupnost informací o existujících problémech</w:t>
            </w:r>
          </w:p>
          <w:p w:rsidR="001A52C6" w:rsidRPr="003D27EB" w:rsidRDefault="001A52C6" w:rsidP="003D27EB">
            <w:pPr>
              <w:pStyle w:val="Odstavecseseznamem"/>
              <w:numPr>
                <w:ilvl w:val="0"/>
                <w:numId w:val="398"/>
              </w:numPr>
              <w:ind w:left="355"/>
              <w:rPr>
                <w:sz w:val="20"/>
                <w:szCs w:val="20"/>
              </w:rPr>
            </w:pPr>
            <w:r w:rsidRPr="003D27EB">
              <w:rPr>
                <w:sz w:val="20"/>
                <w:szCs w:val="20"/>
              </w:rPr>
              <w:t>předcházení vzniku bezdomovectví a dalšímu propadu prostřednictvím intenzívní podpory vyhledaných osob</w:t>
            </w:r>
          </w:p>
          <w:p w:rsidR="001A52C6" w:rsidRPr="003D27EB" w:rsidRDefault="001A52C6" w:rsidP="003D27EB">
            <w:pPr>
              <w:pStyle w:val="Odstavecseseznamem"/>
              <w:numPr>
                <w:ilvl w:val="0"/>
                <w:numId w:val="398"/>
              </w:numPr>
              <w:ind w:left="355"/>
              <w:rPr>
                <w:sz w:val="20"/>
                <w:szCs w:val="20"/>
              </w:rPr>
            </w:pPr>
            <w:r w:rsidRPr="003D27EB">
              <w:rPr>
                <w:sz w:val="20"/>
                <w:szCs w:val="20"/>
              </w:rPr>
              <w:t>snižování napětí mezi skupinou osob bez domova a společenským prostředím</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399"/>
              </w:numPr>
              <w:ind w:left="355"/>
              <w:rPr>
                <w:sz w:val="20"/>
                <w:szCs w:val="20"/>
              </w:rPr>
            </w:pPr>
            <w:r w:rsidRPr="003D27EB">
              <w:rPr>
                <w:sz w:val="20"/>
                <w:szCs w:val="20"/>
              </w:rPr>
              <w:t>nezájem uživatelů o službu</w:t>
            </w:r>
          </w:p>
          <w:p w:rsidR="001A52C6" w:rsidRPr="003D27EB" w:rsidRDefault="001A52C6" w:rsidP="003D27EB">
            <w:pPr>
              <w:pStyle w:val="Odstavecseseznamem"/>
              <w:numPr>
                <w:ilvl w:val="0"/>
                <w:numId w:val="399"/>
              </w:numPr>
              <w:ind w:left="355"/>
              <w:rPr>
                <w:sz w:val="20"/>
                <w:szCs w:val="20"/>
              </w:rPr>
            </w:pPr>
            <w:r w:rsidRPr="003D27EB">
              <w:rPr>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0"/>
              </w:numPr>
              <w:ind w:left="355"/>
              <w:rPr>
                <w:sz w:val="20"/>
                <w:szCs w:val="20"/>
              </w:rPr>
            </w:pPr>
            <w:r w:rsidRPr="003D27EB">
              <w:rPr>
                <w:sz w:val="20"/>
                <w:szCs w:val="20"/>
              </w:rPr>
              <w:t>poskytování sociální služby terénní programy</w:t>
            </w:r>
          </w:p>
          <w:p w:rsidR="001A52C6" w:rsidRPr="003D27EB" w:rsidRDefault="001A52C6" w:rsidP="003D27EB">
            <w:pPr>
              <w:pStyle w:val="Odstavecseseznamem"/>
              <w:numPr>
                <w:ilvl w:val="0"/>
                <w:numId w:val="400"/>
              </w:numPr>
              <w:ind w:left="355"/>
              <w:rPr>
                <w:sz w:val="20"/>
                <w:szCs w:val="20"/>
              </w:rPr>
            </w:pPr>
            <w:r w:rsidRPr="003D27EB">
              <w:rPr>
                <w:sz w:val="20"/>
                <w:szCs w:val="20"/>
              </w:rPr>
              <w:t>zajištění finančních prostředků na provoz služby ve stávajícím rozsahu a kvalitě</w:t>
            </w:r>
          </w:p>
          <w:p w:rsidR="001A52C6" w:rsidRPr="003D27EB" w:rsidRDefault="001A52C6" w:rsidP="003D27EB">
            <w:pPr>
              <w:pStyle w:val="Odstavecseseznamem"/>
              <w:numPr>
                <w:ilvl w:val="0"/>
                <w:numId w:val="400"/>
              </w:numPr>
              <w:ind w:left="355"/>
              <w:rPr>
                <w:sz w:val="20"/>
                <w:szCs w:val="20"/>
              </w:rPr>
            </w:pPr>
            <w:r w:rsidRPr="003D27EB">
              <w:rPr>
                <w:sz w:val="20"/>
                <w:szCs w:val="20"/>
              </w:rPr>
              <w:t>průběžné hodnocení kvality a efektivity služby</w:t>
            </w:r>
          </w:p>
          <w:p w:rsidR="001A52C6" w:rsidRPr="003D27EB" w:rsidRDefault="001A52C6" w:rsidP="003D27EB">
            <w:pPr>
              <w:pStyle w:val="Odstavecseseznamem"/>
              <w:numPr>
                <w:ilvl w:val="0"/>
                <w:numId w:val="400"/>
              </w:numPr>
              <w:ind w:left="355"/>
              <w:rPr>
                <w:sz w:val="20"/>
                <w:szCs w:val="20"/>
              </w:rPr>
            </w:pPr>
            <w:r w:rsidRPr="003D27EB">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3 623 000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w:t>
            </w:r>
            <w:proofErr w:type="spellStart"/>
            <w:r>
              <w:rPr>
                <w:sz w:val="20"/>
                <w:szCs w:val="20"/>
              </w:rPr>
              <w:t>SMOl</w:t>
            </w:r>
            <w:proofErr w:type="spellEnd"/>
            <w:r>
              <w:rPr>
                <w:sz w:val="20"/>
                <w:szCs w:val="20"/>
              </w:rPr>
              <w:t>,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 – Středisko Samaritán pro lidi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18"/>
              </w:numPr>
              <w:rPr>
                <w:sz w:val="20"/>
                <w:szCs w:val="20"/>
              </w:rPr>
            </w:pPr>
            <w:r>
              <w:rPr>
                <w:sz w:val="20"/>
                <w:szCs w:val="20"/>
              </w:rPr>
              <w:t xml:space="preserve">pomoc bude poskytnuta: cca 275 osobám/rok </w:t>
            </w:r>
          </w:p>
          <w:p w:rsidR="001A52C6" w:rsidRDefault="001A52C6" w:rsidP="003D27EB">
            <w:pPr>
              <w:numPr>
                <w:ilvl w:val="0"/>
                <w:numId w:val="318"/>
              </w:numPr>
              <w:rPr>
                <w:sz w:val="20"/>
                <w:szCs w:val="20"/>
              </w:rPr>
            </w:pPr>
            <w:r>
              <w:rPr>
                <w:sz w:val="20"/>
                <w:szCs w:val="20"/>
              </w:rPr>
              <w:t>počet kontaktů a intervencí: cca 4 050/rok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6.1.8</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Telefonická krizová pomoc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Opatření je zaměřeno na udržení služby telefonické krizové pomoci, která je poskytována všem lidem nacházejícím se v krizové či obtížné životní situaci. Cílem je zajistit uživatelům v bezpečném prostředí anonymity vedení a podporu, které by vedly k pocitu úlevy a ke zvýšení jejich schopnosti zvládnout akutní stavy a zvažovat jejich řešení.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 osoby v krizi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28 Telefonická krizová pomoc (§ 55)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 terénní</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1"/>
              </w:numPr>
              <w:ind w:left="355"/>
              <w:rPr>
                <w:sz w:val="20"/>
                <w:szCs w:val="20"/>
              </w:rPr>
            </w:pPr>
            <w:r w:rsidRPr="003D27EB">
              <w:rPr>
                <w:sz w:val="20"/>
                <w:szCs w:val="20"/>
              </w:rPr>
              <w:t>stabilizace a zklidnění uživatelů</w:t>
            </w:r>
          </w:p>
          <w:p w:rsidR="001A52C6" w:rsidRPr="003D27EB" w:rsidRDefault="001A52C6" w:rsidP="003D27EB">
            <w:pPr>
              <w:pStyle w:val="Odstavecseseznamem"/>
              <w:numPr>
                <w:ilvl w:val="0"/>
                <w:numId w:val="401"/>
              </w:numPr>
              <w:ind w:left="355"/>
              <w:rPr>
                <w:sz w:val="20"/>
                <w:szCs w:val="20"/>
              </w:rPr>
            </w:pPr>
            <w:r w:rsidRPr="003D27EB">
              <w:rPr>
                <w:sz w:val="20"/>
                <w:szCs w:val="20"/>
              </w:rPr>
              <w:t>snížení nebezpečí, že se krize uživatele bude prohlubovat</w:t>
            </w:r>
          </w:p>
          <w:p w:rsidR="001A52C6" w:rsidRPr="003D27EB" w:rsidRDefault="001A52C6" w:rsidP="003D27EB">
            <w:pPr>
              <w:pStyle w:val="Odstavecseseznamem"/>
              <w:numPr>
                <w:ilvl w:val="0"/>
                <w:numId w:val="401"/>
              </w:numPr>
              <w:ind w:left="355"/>
              <w:rPr>
                <w:sz w:val="20"/>
                <w:szCs w:val="20"/>
              </w:rPr>
            </w:pPr>
            <w:r w:rsidRPr="003D27EB">
              <w:rPr>
                <w:sz w:val="20"/>
                <w:szCs w:val="20"/>
              </w:rPr>
              <w:t>aktivizace vlastních zdrojů uživatelů k překonání krize</w:t>
            </w:r>
          </w:p>
          <w:p w:rsidR="001A52C6" w:rsidRPr="003D27EB" w:rsidRDefault="001A52C6" w:rsidP="003D27EB">
            <w:pPr>
              <w:pStyle w:val="Odstavecseseznamem"/>
              <w:numPr>
                <w:ilvl w:val="0"/>
                <w:numId w:val="401"/>
              </w:numPr>
              <w:ind w:left="355"/>
              <w:rPr>
                <w:sz w:val="20"/>
                <w:szCs w:val="20"/>
              </w:rPr>
            </w:pPr>
            <w:r w:rsidRPr="003D27EB">
              <w:rPr>
                <w:sz w:val="20"/>
                <w:szCs w:val="20"/>
              </w:rPr>
              <w:t>podpora v plánování blízké budoucnosti a hledání možných řešení</w:t>
            </w:r>
          </w:p>
          <w:p w:rsidR="001A52C6" w:rsidRPr="003D27EB" w:rsidRDefault="001A52C6" w:rsidP="003D27EB">
            <w:pPr>
              <w:pStyle w:val="Odstavecseseznamem"/>
              <w:numPr>
                <w:ilvl w:val="0"/>
                <w:numId w:val="401"/>
              </w:numPr>
              <w:ind w:left="355"/>
              <w:rPr>
                <w:sz w:val="20"/>
                <w:szCs w:val="20"/>
              </w:rPr>
            </w:pPr>
            <w:r w:rsidRPr="003D27EB">
              <w:rPr>
                <w:sz w:val="20"/>
                <w:szCs w:val="20"/>
              </w:rPr>
              <w:t>zprostředkování dalších odborných služeb</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2"/>
              </w:numPr>
              <w:ind w:left="355"/>
              <w:rPr>
                <w:sz w:val="20"/>
                <w:szCs w:val="20"/>
              </w:rPr>
            </w:pPr>
            <w:r w:rsidRPr="003D27EB">
              <w:rPr>
                <w:sz w:val="20"/>
                <w:szCs w:val="20"/>
              </w:rPr>
              <w:t>nezájem uživatelů o službu</w:t>
            </w:r>
          </w:p>
          <w:p w:rsidR="001A52C6" w:rsidRPr="003D27EB" w:rsidRDefault="001A52C6" w:rsidP="003D27EB">
            <w:pPr>
              <w:pStyle w:val="Odstavecseseznamem"/>
              <w:numPr>
                <w:ilvl w:val="0"/>
                <w:numId w:val="402"/>
              </w:numPr>
              <w:ind w:left="355"/>
              <w:rPr>
                <w:sz w:val="20"/>
                <w:szCs w:val="20"/>
              </w:rPr>
            </w:pPr>
            <w:r w:rsidRPr="003D27EB">
              <w:rPr>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3"/>
              </w:numPr>
              <w:ind w:left="355"/>
              <w:rPr>
                <w:sz w:val="20"/>
                <w:szCs w:val="20"/>
              </w:rPr>
            </w:pPr>
            <w:r w:rsidRPr="003D27EB">
              <w:rPr>
                <w:sz w:val="20"/>
                <w:szCs w:val="20"/>
              </w:rPr>
              <w:t>poskytování sociální služby telefonická krizová pomoc</w:t>
            </w:r>
          </w:p>
          <w:p w:rsidR="001A52C6" w:rsidRPr="003D27EB" w:rsidRDefault="001A52C6" w:rsidP="003D27EB">
            <w:pPr>
              <w:pStyle w:val="Odstavecseseznamem"/>
              <w:numPr>
                <w:ilvl w:val="0"/>
                <w:numId w:val="403"/>
              </w:numPr>
              <w:ind w:left="355"/>
              <w:rPr>
                <w:sz w:val="20"/>
                <w:szCs w:val="20"/>
              </w:rPr>
            </w:pPr>
            <w:r w:rsidRPr="003D27EB">
              <w:rPr>
                <w:sz w:val="20"/>
                <w:szCs w:val="20"/>
              </w:rPr>
              <w:t>zajištění finančních prostředků na provoz služby ve stávajícím rozsahu a kvalitě</w:t>
            </w:r>
          </w:p>
          <w:p w:rsidR="001A52C6" w:rsidRPr="003D27EB" w:rsidRDefault="001A52C6" w:rsidP="003D27EB">
            <w:pPr>
              <w:pStyle w:val="Odstavecseseznamem"/>
              <w:numPr>
                <w:ilvl w:val="0"/>
                <w:numId w:val="403"/>
              </w:numPr>
              <w:ind w:left="355"/>
              <w:rPr>
                <w:sz w:val="20"/>
                <w:szCs w:val="20"/>
              </w:rPr>
            </w:pPr>
            <w:r w:rsidRPr="003D27EB">
              <w:rPr>
                <w:sz w:val="20"/>
                <w:szCs w:val="20"/>
              </w:rPr>
              <w:t>průběžné hodnocení kvality a efektivity služby</w:t>
            </w:r>
          </w:p>
          <w:p w:rsidR="001A52C6" w:rsidRPr="003D27EB" w:rsidRDefault="001A52C6" w:rsidP="003D27EB">
            <w:pPr>
              <w:pStyle w:val="Odstavecseseznamem"/>
              <w:numPr>
                <w:ilvl w:val="0"/>
                <w:numId w:val="403"/>
              </w:numPr>
              <w:ind w:left="355"/>
              <w:rPr>
                <w:sz w:val="20"/>
                <w:szCs w:val="20"/>
              </w:rPr>
            </w:pPr>
            <w:r w:rsidRPr="003D27EB">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tcPr>
          <w:p w:rsidR="001A52C6" w:rsidRDefault="001A52C6" w:rsidP="00B54781">
            <w:pPr>
              <w:rPr>
                <w:sz w:val="20"/>
                <w:szCs w:val="20"/>
              </w:rPr>
            </w:pPr>
            <w:r>
              <w:rPr>
                <w:sz w:val="20"/>
                <w:szCs w:val="20"/>
              </w:rPr>
              <w:t>2 250 000 Kč/rok</w:t>
            </w:r>
          </w:p>
          <w:p w:rsidR="001A52C6" w:rsidRDefault="001A52C6" w:rsidP="00B54781">
            <w:pPr>
              <w:rPr>
                <w:sz w:val="20"/>
                <w:szCs w:val="20"/>
              </w:rPr>
            </w:pP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w:t>
            </w:r>
            <w:proofErr w:type="spellStart"/>
            <w:r>
              <w:rPr>
                <w:sz w:val="20"/>
                <w:szCs w:val="20"/>
              </w:rPr>
              <w:t>SMOl</w:t>
            </w:r>
            <w:proofErr w:type="spellEnd"/>
            <w:r>
              <w:rPr>
                <w:sz w:val="20"/>
                <w:szCs w:val="20"/>
              </w:rPr>
              <w:t>, Úřad práce ČR</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xml:space="preserve">: Olomoucká linka </w:t>
            </w:r>
            <w:proofErr w:type="gramStart"/>
            <w:r>
              <w:rPr>
                <w:sz w:val="20"/>
                <w:szCs w:val="20"/>
              </w:rPr>
              <w:t>důvěry (z.s.</w:t>
            </w:r>
            <w:proofErr w:type="gramEnd"/>
            <w:r>
              <w:rPr>
                <w:sz w:val="20"/>
                <w:szCs w:val="20"/>
              </w:rPr>
              <w:t xml:space="preserve"> </w:t>
            </w:r>
            <w:proofErr w:type="spellStart"/>
            <w:r>
              <w:rPr>
                <w:sz w:val="20"/>
                <w:szCs w:val="20"/>
              </w:rPr>
              <w:t>iPoradna</w:t>
            </w:r>
            <w:proofErr w:type="spellEnd"/>
            <w:r>
              <w:rPr>
                <w:sz w:val="20"/>
                <w:szCs w:val="20"/>
              </w:rPr>
              <w:t>)</w:t>
            </w:r>
          </w:p>
          <w:p w:rsidR="001A52C6" w:rsidRDefault="001A52C6" w:rsidP="00B54781">
            <w:pPr>
              <w:rPr>
                <w:sz w:val="20"/>
                <w:szCs w:val="20"/>
              </w:rPr>
            </w:pPr>
            <w:r>
              <w:rPr>
                <w:b/>
                <w:sz w:val="20"/>
                <w:szCs w:val="20"/>
              </w:rPr>
              <w:t>Partneři</w:t>
            </w:r>
            <w:r>
              <w:rPr>
                <w:sz w:val="20"/>
                <w:szCs w:val="20"/>
              </w:rPr>
              <w:t xml:space="preserve">: Linky důvěry z jiných krajů (Modrá linka z.s., Linka SOS </w:t>
            </w:r>
            <w:proofErr w:type="gramStart"/>
            <w:r>
              <w:rPr>
                <w:sz w:val="20"/>
                <w:szCs w:val="20"/>
              </w:rPr>
              <w:t>Zlín,  Linka</w:t>
            </w:r>
            <w:proofErr w:type="gramEnd"/>
            <w:r>
              <w:rPr>
                <w:sz w:val="20"/>
                <w:szCs w:val="20"/>
              </w:rPr>
              <w:t xml:space="preserve"> důvěry Ostrava aj.), Psychiatrická klinika FN Olomouc, azylové domy, psychiatři z Olomouckého kraje aj.</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19"/>
              </w:numPr>
              <w:rPr>
                <w:sz w:val="20"/>
                <w:szCs w:val="20"/>
              </w:rPr>
            </w:pPr>
            <w:r>
              <w:rPr>
                <w:sz w:val="20"/>
                <w:szCs w:val="20"/>
              </w:rPr>
              <w:t>3 300 kontaktů/rok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6.1.9</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Pečovatelská služba pro lidi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je zaměřeno na pomoc se zajištěním základních potřeb a poskytnutí péče lidem ubytovaným v Domově sv. Anežky a Domově sv. Kosmy a Damiána. Toto zařízení sestává ze služby Azylový dům pro osoby se sníženou soběstačností a ze služby Pečovatelská služba pro lidi bez domova. Pečovatelská služba je klíčovou službou pro pomoc sociálně vyloučeným lidem se sníženou soběstačností, jejich umístění je velmi komplikované a nouzově pobývají v běžných azylových domech, které jim nemohou zajistit adekvátní pomoc. </w:t>
            </w:r>
          </w:p>
          <w:p w:rsidR="001A52C6" w:rsidRDefault="001A52C6" w:rsidP="00B54781">
            <w:pPr>
              <w:rPr>
                <w:sz w:val="20"/>
                <w:szCs w:val="20"/>
              </w:rPr>
            </w:pPr>
            <w:r>
              <w:rPr>
                <w:sz w:val="20"/>
                <w:szCs w:val="20"/>
              </w:rPr>
              <w:t xml:space="preserve">Pečovatelská služba je poskytována terénní formou, převážně však klientům azylového domu na Svatém Kopečku a Wurmově 5. V případě volných kapacit se počítá s její podporou dalším osobám na území města Olomouce.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rPr>
                <w:b/>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EB744B">
            <w:pPr>
              <w:rPr>
                <w:sz w:val="20"/>
                <w:szCs w:val="20"/>
              </w:rPr>
            </w:pPr>
            <w:r>
              <w:rPr>
                <w:sz w:val="20"/>
                <w:szCs w:val="20"/>
              </w:rPr>
              <w:t>7 osoby bez přístřeší</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22 osoby, které vedou rizikový způsob života nebo jsou tímto způsobem života ohroženy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rPr>
                <w:b/>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17 Pečovatelská služba (§ 40)</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rPr>
                <w:b/>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1 terénní </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4"/>
              </w:numPr>
              <w:ind w:left="355"/>
              <w:rPr>
                <w:sz w:val="20"/>
                <w:szCs w:val="20"/>
              </w:rPr>
            </w:pPr>
            <w:r w:rsidRPr="003D27EB">
              <w:rPr>
                <w:sz w:val="20"/>
                <w:szCs w:val="20"/>
              </w:rPr>
              <w:t>podpora naplnění základních životních potřeb osob v krizi</w:t>
            </w:r>
          </w:p>
          <w:p w:rsidR="001A52C6" w:rsidRPr="003D27EB" w:rsidRDefault="001A52C6" w:rsidP="003D27EB">
            <w:pPr>
              <w:pStyle w:val="Odstavecseseznamem"/>
              <w:numPr>
                <w:ilvl w:val="0"/>
                <w:numId w:val="404"/>
              </w:numPr>
              <w:ind w:left="355"/>
              <w:rPr>
                <w:sz w:val="20"/>
                <w:szCs w:val="20"/>
              </w:rPr>
            </w:pPr>
            <w:r w:rsidRPr="003D27EB">
              <w:rPr>
                <w:sz w:val="20"/>
                <w:szCs w:val="20"/>
              </w:rPr>
              <w:t>získání pomoci v obtížné životní situaci</w:t>
            </w:r>
          </w:p>
          <w:p w:rsidR="001A52C6" w:rsidRPr="003D27EB" w:rsidRDefault="001A52C6" w:rsidP="003D27EB">
            <w:pPr>
              <w:pStyle w:val="Odstavecseseznamem"/>
              <w:numPr>
                <w:ilvl w:val="0"/>
                <w:numId w:val="404"/>
              </w:numPr>
              <w:ind w:left="355"/>
              <w:rPr>
                <w:sz w:val="20"/>
                <w:szCs w:val="20"/>
              </w:rPr>
            </w:pPr>
            <w:r w:rsidRPr="003D27EB">
              <w:rPr>
                <w:sz w:val="20"/>
                <w:szCs w:val="20"/>
              </w:rPr>
              <w:t>zajištění kontaktu se sociálním prostředím, pomoc s vyřizováním úředních záležitostí, řešení finanční a zdravotní situace</w:t>
            </w:r>
          </w:p>
          <w:p w:rsidR="001A52C6" w:rsidRPr="003D27EB" w:rsidRDefault="001A52C6" w:rsidP="003D27EB">
            <w:pPr>
              <w:pStyle w:val="Odstavecseseznamem"/>
              <w:numPr>
                <w:ilvl w:val="0"/>
                <w:numId w:val="404"/>
              </w:numPr>
              <w:ind w:left="355"/>
              <w:rPr>
                <w:sz w:val="20"/>
                <w:szCs w:val="20"/>
              </w:rPr>
            </w:pPr>
            <w:r w:rsidRPr="003D27EB">
              <w:rPr>
                <w:sz w:val="20"/>
                <w:szCs w:val="20"/>
              </w:rPr>
              <w:t>snižování napětí mezi skupinou osob bez domova a společenským prostředím</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EB744B">
            <w:pPr>
              <w:pStyle w:val="Odstavecseseznamem"/>
              <w:numPr>
                <w:ilvl w:val="0"/>
                <w:numId w:val="405"/>
              </w:numPr>
              <w:suppressAutoHyphens/>
              <w:ind w:left="355"/>
              <w:rPr>
                <w:sz w:val="20"/>
                <w:szCs w:val="20"/>
              </w:rPr>
            </w:pPr>
            <w:r w:rsidRPr="003D27EB">
              <w:rPr>
                <w:sz w:val="20"/>
                <w:szCs w:val="20"/>
              </w:rPr>
              <w:t>nezájem uživatelů o službu</w:t>
            </w:r>
          </w:p>
          <w:p w:rsidR="001A52C6" w:rsidRPr="003D27EB" w:rsidRDefault="001A52C6" w:rsidP="00EB744B">
            <w:pPr>
              <w:pStyle w:val="Odstavecseseznamem"/>
              <w:numPr>
                <w:ilvl w:val="0"/>
                <w:numId w:val="405"/>
              </w:numPr>
              <w:suppressAutoHyphens/>
              <w:ind w:left="355"/>
              <w:rPr>
                <w:sz w:val="20"/>
                <w:szCs w:val="20"/>
              </w:rPr>
            </w:pPr>
            <w:r w:rsidRPr="003D27EB">
              <w:rPr>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EB744B">
            <w:pPr>
              <w:pStyle w:val="Odstavecseseznamem"/>
              <w:numPr>
                <w:ilvl w:val="0"/>
                <w:numId w:val="406"/>
              </w:numPr>
              <w:ind w:left="355"/>
              <w:rPr>
                <w:sz w:val="20"/>
                <w:szCs w:val="20"/>
              </w:rPr>
            </w:pPr>
            <w:r w:rsidRPr="003D27EB">
              <w:rPr>
                <w:sz w:val="20"/>
                <w:szCs w:val="20"/>
              </w:rPr>
              <w:t>poskytování sociální služby pečovatelská služba</w:t>
            </w:r>
          </w:p>
          <w:p w:rsidR="001A52C6" w:rsidRPr="003D27EB" w:rsidRDefault="001A52C6" w:rsidP="00EB744B">
            <w:pPr>
              <w:pStyle w:val="Odstavecseseznamem"/>
              <w:numPr>
                <w:ilvl w:val="0"/>
                <w:numId w:val="406"/>
              </w:numPr>
              <w:ind w:left="355"/>
              <w:rPr>
                <w:sz w:val="20"/>
                <w:szCs w:val="20"/>
              </w:rPr>
            </w:pPr>
            <w:r w:rsidRPr="003D27EB">
              <w:rPr>
                <w:sz w:val="20"/>
                <w:szCs w:val="20"/>
              </w:rPr>
              <w:t>zajištění finančních prostředků na provoz služby ve stávajícím rozsahu a kvalitě</w:t>
            </w:r>
          </w:p>
          <w:p w:rsidR="001A52C6" w:rsidRPr="003D27EB" w:rsidRDefault="001A52C6" w:rsidP="00EB744B">
            <w:pPr>
              <w:pStyle w:val="Odstavecseseznamem"/>
              <w:numPr>
                <w:ilvl w:val="0"/>
                <w:numId w:val="406"/>
              </w:numPr>
              <w:ind w:left="355"/>
              <w:rPr>
                <w:sz w:val="20"/>
                <w:szCs w:val="20"/>
              </w:rPr>
            </w:pPr>
            <w:r w:rsidRPr="003D27EB">
              <w:rPr>
                <w:sz w:val="20"/>
                <w:szCs w:val="20"/>
              </w:rPr>
              <w:t>průběžné hodnocení kvality a efektivity služby</w:t>
            </w:r>
          </w:p>
          <w:p w:rsidR="001A52C6" w:rsidRPr="003D27EB" w:rsidRDefault="001A52C6" w:rsidP="00EB744B">
            <w:pPr>
              <w:pStyle w:val="Odstavecseseznamem"/>
              <w:numPr>
                <w:ilvl w:val="0"/>
                <w:numId w:val="406"/>
              </w:numPr>
              <w:ind w:left="355"/>
              <w:rPr>
                <w:sz w:val="20"/>
                <w:szCs w:val="20"/>
              </w:rPr>
            </w:pPr>
            <w:r w:rsidRPr="003D27EB">
              <w:rPr>
                <w:sz w:val="20"/>
                <w:szCs w:val="20"/>
              </w:rPr>
              <w:t>další vzdělávání a rozvoj sociálních pracovníků a pracovníků v sociální službě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lastRenderedPageBreak/>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7 052 000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Olomoucký kraj, IPOK, </w:t>
            </w:r>
            <w:proofErr w:type="spellStart"/>
            <w:r>
              <w:rPr>
                <w:sz w:val="20"/>
                <w:szCs w:val="20"/>
              </w:rPr>
              <w:t>SMOl</w:t>
            </w:r>
            <w:proofErr w:type="spellEnd"/>
            <w:r>
              <w:rPr>
                <w:sz w:val="20"/>
                <w:szCs w:val="20"/>
              </w:rPr>
              <w:t>,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 – Středisko Samaritán pro lidi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EB744B">
            <w:pPr>
              <w:numPr>
                <w:ilvl w:val="0"/>
                <w:numId w:val="319"/>
              </w:numPr>
              <w:suppressAutoHyphens/>
              <w:rPr>
                <w:sz w:val="20"/>
                <w:szCs w:val="20"/>
              </w:rPr>
            </w:pPr>
            <w:r>
              <w:rPr>
                <w:sz w:val="20"/>
                <w:szCs w:val="20"/>
              </w:rPr>
              <w:t xml:space="preserve">pomoc bude poskytnuta: cca 60 osobám/rok </w:t>
            </w:r>
          </w:p>
          <w:p w:rsidR="001A52C6" w:rsidRDefault="001A52C6" w:rsidP="00EB744B">
            <w:pPr>
              <w:numPr>
                <w:ilvl w:val="0"/>
                <w:numId w:val="319"/>
              </w:numPr>
              <w:suppressAutoHyphens/>
              <w:rPr>
                <w:sz w:val="20"/>
                <w:szCs w:val="20"/>
              </w:rPr>
            </w:pPr>
            <w:r>
              <w:rPr>
                <w:sz w:val="20"/>
                <w:szCs w:val="20"/>
              </w:rPr>
              <w:t xml:space="preserve">plánovaný počet hod. přímého výkonu základních činností: 4 550 hod./rok </w:t>
            </w:r>
          </w:p>
        </w:tc>
      </w:tr>
    </w:tbl>
    <w:p w:rsidR="001A52C6" w:rsidRDefault="001A52C6" w:rsidP="001A52C6"/>
    <w:p w:rsidR="001A52C6" w:rsidRDefault="001A52C6" w:rsidP="001A52C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379"/>
      </w:tblGrid>
      <w:tr w:rsidR="001A52C6" w:rsidTr="007C1C16">
        <w:tc>
          <w:tcPr>
            <w:tcW w:w="2552"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Číslo/kód:</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ind w:left="290" w:hanging="290"/>
              <w:rPr>
                <w:b/>
                <w:sz w:val="20"/>
                <w:szCs w:val="20"/>
              </w:rPr>
            </w:pPr>
            <w:r>
              <w:rPr>
                <w:b/>
                <w:sz w:val="20"/>
                <w:szCs w:val="20"/>
              </w:rPr>
              <w:t>6.2</w:t>
            </w:r>
          </w:p>
        </w:tc>
      </w:tr>
      <w:tr w:rsidR="001A52C6" w:rsidTr="007C1C16">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Dílčí cíl:</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Podpora a rozvoj služeb souvisejících pro cílovou skupinu občané v přechodné krizi</w:t>
            </w:r>
          </w:p>
        </w:tc>
      </w:tr>
      <w:tr w:rsidR="001A52C6" w:rsidTr="007C1C16">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Charakteristika cíle: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Podpora, udržení a rozvoj organizací provozujících služby formou materiální pomoci, pracovního uplatnění a zdravotní péče pro osoby v nouzi.</w:t>
            </w:r>
          </w:p>
        </w:tc>
      </w:tr>
      <w:tr w:rsidR="001A52C6" w:rsidTr="007C1C16">
        <w:tc>
          <w:tcPr>
            <w:tcW w:w="2552"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b/>
                <w:sz w:val="20"/>
                <w:szCs w:val="20"/>
              </w:rPr>
            </w:pPr>
            <w:r>
              <w:rPr>
                <w:b/>
                <w:sz w:val="20"/>
                <w:szCs w:val="20"/>
              </w:rPr>
              <w:t>Opatření, která vedou k naplnění cíle: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6.2.1 Středisko SOS pro vzájemnou pomoc </w:t>
            </w:r>
            <w:proofErr w:type="gramStart"/>
            <w:r>
              <w:rPr>
                <w:sz w:val="20"/>
                <w:szCs w:val="20"/>
              </w:rPr>
              <w:t>občanů, z.s.</w:t>
            </w:r>
            <w:proofErr w:type="gramEnd"/>
          </w:p>
          <w:p w:rsidR="001A52C6" w:rsidRDefault="001A52C6" w:rsidP="00B54781">
            <w:pPr>
              <w:rPr>
                <w:sz w:val="20"/>
                <w:szCs w:val="20"/>
              </w:rPr>
            </w:pPr>
            <w:r>
              <w:rPr>
                <w:sz w:val="20"/>
                <w:szCs w:val="20"/>
              </w:rPr>
              <w:t>6.2.2 Provoz ordinace praktického lékaře pro lidi v nouzi</w:t>
            </w:r>
          </w:p>
          <w:p w:rsidR="001A52C6" w:rsidRDefault="001A52C6" w:rsidP="00B54781">
            <w:pPr>
              <w:rPr>
                <w:sz w:val="20"/>
                <w:szCs w:val="20"/>
              </w:rPr>
            </w:pPr>
            <w:r>
              <w:rPr>
                <w:sz w:val="20"/>
                <w:szCs w:val="20"/>
              </w:rPr>
              <w:t>6.2.3 Provoz ordinace psychiatra</w:t>
            </w:r>
          </w:p>
          <w:p w:rsidR="001A52C6" w:rsidRDefault="001A52C6" w:rsidP="00B54781">
            <w:pPr>
              <w:rPr>
                <w:sz w:val="20"/>
                <w:szCs w:val="20"/>
              </w:rPr>
            </w:pPr>
            <w:r>
              <w:rPr>
                <w:sz w:val="20"/>
                <w:szCs w:val="20"/>
              </w:rPr>
              <w:t>6.2.4 Potravinová banka</w:t>
            </w:r>
          </w:p>
          <w:p w:rsidR="001A52C6" w:rsidRDefault="001A52C6" w:rsidP="00B54781">
            <w:pPr>
              <w:rPr>
                <w:sz w:val="20"/>
                <w:szCs w:val="20"/>
              </w:rPr>
            </w:pPr>
            <w:r>
              <w:rPr>
                <w:sz w:val="20"/>
                <w:szCs w:val="20"/>
              </w:rPr>
              <w:t>6.2.5 Dostupné zaměstnávání pro osoby v nepříznivé sociální situaci</w:t>
            </w:r>
          </w:p>
          <w:p w:rsidR="001A52C6" w:rsidRDefault="001A52C6" w:rsidP="00B54781">
            <w:pPr>
              <w:rPr>
                <w:sz w:val="20"/>
                <w:szCs w:val="20"/>
              </w:rPr>
            </w:pPr>
            <w:r>
              <w:rPr>
                <w:sz w:val="20"/>
                <w:szCs w:val="20"/>
              </w:rPr>
              <w:t xml:space="preserve">6.2.6 Sociální bydlení </w:t>
            </w:r>
          </w:p>
          <w:p w:rsidR="001A52C6" w:rsidRPr="007A4A9F" w:rsidRDefault="001A52C6" w:rsidP="00B54781">
            <w:pPr>
              <w:jc w:val="both"/>
              <w:rPr>
                <w:i/>
                <w:sz w:val="20"/>
                <w:szCs w:val="20"/>
              </w:rPr>
            </w:pPr>
            <w:r>
              <w:rPr>
                <w:sz w:val="20"/>
                <w:szCs w:val="20"/>
              </w:rPr>
              <w:t xml:space="preserve">6.2.7 JIKA – Olomoucké dobrovolnické </w:t>
            </w:r>
            <w:proofErr w:type="gramStart"/>
            <w:r>
              <w:rPr>
                <w:sz w:val="20"/>
                <w:szCs w:val="20"/>
              </w:rPr>
              <w:t>centrum</w:t>
            </w:r>
            <w:r w:rsidR="00656B9E">
              <w:rPr>
                <w:sz w:val="20"/>
                <w:szCs w:val="20"/>
              </w:rPr>
              <w:t>, z.s.</w:t>
            </w:r>
            <w:proofErr w:type="gramEnd"/>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6.2.1</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St</w:t>
            </w:r>
            <w:r w:rsidR="00656B9E">
              <w:rPr>
                <w:b/>
                <w:sz w:val="20"/>
                <w:szCs w:val="20"/>
              </w:rPr>
              <w:t xml:space="preserve">ředisko SOS pro vzájemnou pomoc </w:t>
            </w:r>
            <w:proofErr w:type="gramStart"/>
            <w:r>
              <w:rPr>
                <w:b/>
                <w:sz w:val="20"/>
                <w:szCs w:val="20"/>
              </w:rPr>
              <w:t>občanů, z.s.</w:t>
            </w:r>
            <w:proofErr w:type="gramEnd"/>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je zaměřeno na rozvoj a podporu stávající činnosti Střediska SOS pro vzájemnou pomoc </w:t>
            </w:r>
            <w:proofErr w:type="gramStart"/>
            <w:r>
              <w:rPr>
                <w:sz w:val="20"/>
                <w:szCs w:val="20"/>
              </w:rPr>
              <w:t>občanů, z.s.</w:t>
            </w:r>
            <w:proofErr w:type="gramEnd"/>
            <w:r>
              <w:rPr>
                <w:sz w:val="20"/>
                <w:szCs w:val="20"/>
              </w:rPr>
              <w:t xml:space="preserve">, na získání pracovního uplatnění pro dlouhodobě nezaměstnané a handicapované a na nabídnutí materiální pomoci pro všechny potřebné spoluobčany. </w:t>
            </w:r>
            <w:r w:rsidRPr="00911698">
              <w:rPr>
                <w:sz w:val="20"/>
                <w:szCs w:val="20"/>
              </w:rPr>
              <w:t>Dále je opatření zaměřeno na pomoc uprchlíkům dle jejich aktuálních potřeb a možností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EB744B">
            <w:pPr>
              <w:rPr>
                <w:sz w:val="20"/>
                <w:szCs w:val="20"/>
              </w:rPr>
            </w:pPr>
            <w:r>
              <w:rPr>
                <w:sz w:val="20"/>
                <w:szCs w:val="20"/>
              </w:rPr>
              <w:t>2 etnické menšiny</w:t>
            </w:r>
            <w:r w:rsidR="00EB744B">
              <w:rPr>
                <w:sz w:val="20"/>
                <w:szCs w:val="20"/>
              </w:rPr>
              <w:t xml:space="preserve">, </w:t>
            </w:r>
            <w:r w:rsidRPr="004A29C6">
              <w:rPr>
                <w:sz w:val="20"/>
                <w:szCs w:val="20"/>
              </w:rPr>
              <w:t>3 imigranti a azylanti</w:t>
            </w:r>
            <w:r w:rsidR="00EB744B">
              <w:rPr>
                <w:sz w:val="20"/>
                <w:szCs w:val="20"/>
              </w:rPr>
              <w:t xml:space="preserve">, </w:t>
            </w:r>
            <w:r>
              <w:rPr>
                <w:sz w:val="20"/>
                <w:szCs w:val="20"/>
              </w:rPr>
              <w:t>7 osoby bez přístřeší</w:t>
            </w:r>
            <w:r w:rsidR="00EB744B">
              <w:rPr>
                <w:sz w:val="20"/>
                <w:szCs w:val="20"/>
              </w:rPr>
              <w:t xml:space="preserve">, </w:t>
            </w:r>
            <w:r>
              <w:rPr>
                <w:sz w:val="20"/>
                <w:szCs w:val="20"/>
              </w:rPr>
              <w:t>10 osoby ohrožené závislostí nebo závislé na návykových látkách</w:t>
            </w:r>
            <w:r w:rsidR="00EB744B">
              <w:rPr>
                <w:sz w:val="20"/>
                <w:szCs w:val="20"/>
              </w:rPr>
              <w:t xml:space="preserve">, </w:t>
            </w:r>
            <w:r>
              <w:rPr>
                <w:sz w:val="20"/>
                <w:szCs w:val="20"/>
              </w:rPr>
              <w:t>15 osoby s mentálním postižením</w:t>
            </w:r>
            <w:r w:rsidR="00EB744B">
              <w:rPr>
                <w:sz w:val="20"/>
                <w:szCs w:val="20"/>
              </w:rPr>
              <w:t xml:space="preserve">, </w:t>
            </w:r>
            <w:r>
              <w:rPr>
                <w:sz w:val="20"/>
                <w:szCs w:val="20"/>
              </w:rPr>
              <w:t>18 osoby se zdravotním postižením</w:t>
            </w:r>
            <w:r w:rsidR="00EB744B">
              <w:rPr>
                <w:sz w:val="20"/>
                <w:szCs w:val="20"/>
              </w:rPr>
              <w:t xml:space="preserve">, </w:t>
            </w:r>
            <w:r>
              <w:rPr>
                <w:sz w:val="20"/>
                <w:szCs w:val="20"/>
              </w:rPr>
              <w:t>20 osoby v</w:t>
            </w:r>
            <w:r w:rsidR="00EB744B">
              <w:rPr>
                <w:sz w:val="20"/>
                <w:szCs w:val="20"/>
              </w:rPr>
              <w:t> </w:t>
            </w:r>
            <w:r>
              <w:rPr>
                <w:sz w:val="20"/>
                <w:szCs w:val="20"/>
              </w:rPr>
              <w:t>krizi</w:t>
            </w:r>
            <w:r w:rsidR="00EB744B">
              <w:rPr>
                <w:sz w:val="20"/>
                <w:szCs w:val="20"/>
              </w:rPr>
              <w:t xml:space="preserve">, </w:t>
            </w:r>
            <w:r>
              <w:rPr>
                <w:sz w:val="20"/>
                <w:szCs w:val="20"/>
              </w:rPr>
              <w:t>22 osoby, které vedou rizikový způsob života nebo jsou tímto způsobem života ohroženy</w:t>
            </w:r>
            <w:r w:rsidR="00EB744B">
              <w:rPr>
                <w:sz w:val="20"/>
                <w:szCs w:val="20"/>
              </w:rPr>
              <w:t xml:space="preserve">, </w:t>
            </w:r>
            <w:r>
              <w:rPr>
                <w:sz w:val="20"/>
                <w:szCs w:val="20"/>
              </w:rPr>
              <w:t>23 pachatelé trestné činnosti</w:t>
            </w:r>
            <w:r w:rsidR="00EB744B">
              <w:rPr>
                <w:sz w:val="20"/>
                <w:szCs w:val="20"/>
              </w:rPr>
              <w:t xml:space="preserve">, </w:t>
            </w:r>
            <w:r>
              <w:rPr>
                <w:sz w:val="20"/>
                <w:szCs w:val="20"/>
              </w:rPr>
              <w:t>24 rodiny s dítětem/dětmi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34 Ostatní služby, které nejsou uvedeny v ZSS – materiální pomoc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 -</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7"/>
              </w:numPr>
              <w:ind w:left="355"/>
              <w:rPr>
                <w:sz w:val="20"/>
                <w:szCs w:val="20"/>
              </w:rPr>
            </w:pPr>
            <w:r w:rsidRPr="003D27EB">
              <w:rPr>
                <w:sz w:val="20"/>
                <w:szCs w:val="20"/>
              </w:rPr>
              <w:t>pracovní uplatnění pro dlouhodobě nezaměstnané a handicapované</w:t>
            </w:r>
          </w:p>
          <w:p w:rsidR="001A52C6" w:rsidRPr="003D27EB" w:rsidRDefault="001A52C6" w:rsidP="003D27EB">
            <w:pPr>
              <w:pStyle w:val="Odstavecseseznamem"/>
              <w:numPr>
                <w:ilvl w:val="0"/>
                <w:numId w:val="407"/>
              </w:numPr>
              <w:ind w:left="355"/>
              <w:rPr>
                <w:sz w:val="20"/>
                <w:szCs w:val="20"/>
              </w:rPr>
            </w:pPr>
            <w:r w:rsidRPr="003D27EB">
              <w:rPr>
                <w:sz w:val="20"/>
                <w:szCs w:val="20"/>
              </w:rPr>
              <w:t xml:space="preserve">podpora činnosti poskytovatelů sociálních služeb </w:t>
            </w:r>
          </w:p>
          <w:p w:rsidR="001A52C6" w:rsidRPr="003D27EB" w:rsidRDefault="001A52C6" w:rsidP="003D27EB">
            <w:pPr>
              <w:pStyle w:val="Odstavecseseznamem"/>
              <w:numPr>
                <w:ilvl w:val="0"/>
                <w:numId w:val="407"/>
              </w:numPr>
              <w:ind w:left="355"/>
              <w:rPr>
                <w:sz w:val="20"/>
                <w:szCs w:val="20"/>
              </w:rPr>
            </w:pPr>
            <w:r w:rsidRPr="003D27EB">
              <w:rPr>
                <w:sz w:val="20"/>
                <w:szCs w:val="20"/>
              </w:rPr>
              <w:t>omezení plýtvání s věcmi, které by mohly ještě někomu sloužit</w:t>
            </w:r>
          </w:p>
          <w:p w:rsidR="001A52C6" w:rsidRPr="003D27EB" w:rsidRDefault="001A52C6" w:rsidP="003D27EB">
            <w:pPr>
              <w:pStyle w:val="Odstavecseseznamem"/>
              <w:numPr>
                <w:ilvl w:val="0"/>
                <w:numId w:val="407"/>
              </w:numPr>
              <w:ind w:left="355"/>
              <w:rPr>
                <w:sz w:val="20"/>
                <w:szCs w:val="20"/>
              </w:rPr>
            </w:pPr>
            <w:r w:rsidRPr="003D27EB">
              <w:rPr>
                <w:sz w:val="20"/>
                <w:szCs w:val="20"/>
              </w:rPr>
              <w:t>předcházení drobné kriminality ve městě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08"/>
              </w:numPr>
              <w:ind w:left="355"/>
              <w:rPr>
                <w:sz w:val="20"/>
                <w:szCs w:val="20"/>
              </w:rPr>
            </w:pPr>
            <w:r w:rsidRPr="003D27EB">
              <w:rPr>
                <w:sz w:val="20"/>
                <w:szCs w:val="20"/>
              </w:rPr>
              <w:t>přerušované poskytování dotací z úřadu práce na veřejně prospěšné práce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3D27EB" w:rsidRPr="003D27EB" w:rsidRDefault="003D27EB" w:rsidP="003D27EB">
            <w:pPr>
              <w:pStyle w:val="Odstavecseseznamem"/>
              <w:numPr>
                <w:ilvl w:val="0"/>
                <w:numId w:val="409"/>
              </w:numPr>
              <w:ind w:left="355"/>
              <w:rPr>
                <w:sz w:val="20"/>
                <w:szCs w:val="20"/>
              </w:rPr>
            </w:pPr>
            <w:r w:rsidRPr="003D27EB">
              <w:rPr>
                <w:sz w:val="20"/>
                <w:szCs w:val="20"/>
              </w:rPr>
              <w:t>poskytování související služby</w:t>
            </w:r>
          </w:p>
          <w:p w:rsidR="001A52C6" w:rsidRPr="003D27EB" w:rsidRDefault="001A52C6" w:rsidP="003D27EB">
            <w:pPr>
              <w:pStyle w:val="Odstavecseseznamem"/>
              <w:numPr>
                <w:ilvl w:val="0"/>
                <w:numId w:val="409"/>
              </w:numPr>
              <w:ind w:left="355"/>
              <w:rPr>
                <w:sz w:val="20"/>
                <w:szCs w:val="20"/>
              </w:rPr>
            </w:pPr>
            <w:r w:rsidRPr="003D27EB">
              <w:rPr>
                <w:sz w:val="20"/>
                <w:szCs w:val="20"/>
              </w:rPr>
              <w:t>spolupráce s organizacemi, úřady a dárci</w:t>
            </w:r>
          </w:p>
          <w:p w:rsidR="001A52C6" w:rsidRPr="003D27EB" w:rsidRDefault="001A52C6" w:rsidP="003D27EB">
            <w:pPr>
              <w:pStyle w:val="Odstavecseseznamem"/>
              <w:numPr>
                <w:ilvl w:val="0"/>
                <w:numId w:val="409"/>
              </w:numPr>
              <w:ind w:left="355"/>
              <w:rPr>
                <w:sz w:val="20"/>
                <w:szCs w:val="20"/>
              </w:rPr>
            </w:pPr>
            <w:r w:rsidRPr="003D27EB">
              <w:rPr>
                <w:sz w:val="20"/>
                <w:szCs w:val="20"/>
              </w:rPr>
              <w:t>zajištění finančních prostředků na provoz služby ve stávajícím rozsahu a kvalitě</w:t>
            </w:r>
          </w:p>
          <w:p w:rsidR="001A52C6" w:rsidRPr="003D27EB" w:rsidRDefault="001A52C6" w:rsidP="003D27EB">
            <w:pPr>
              <w:pStyle w:val="Odstavecseseznamem"/>
              <w:numPr>
                <w:ilvl w:val="0"/>
                <w:numId w:val="409"/>
              </w:numPr>
              <w:ind w:left="355"/>
              <w:rPr>
                <w:sz w:val="20"/>
                <w:szCs w:val="20"/>
              </w:rPr>
            </w:pPr>
            <w:r w:rsidRPr="003D27EB">
              <w:rPr>
                <w:sz w:val="20"/>
                <w:szCs w:val="20"/>
              </w:rPr>
              <w:t>výdej bezplatné materiální pomoci</w:t>
            </w:r>
          </w:p>
          <w:p w:rsidR="001A52C6" w:rsidRPr="003D27EB" w:rsidRDefault="001A52C6" w:rsidP="003D27EB">
            <w:pPr>
              <w:pStyle w:val="Odstavecseseznamem"/>
              <w:numPr>
                <w:ilvl w:val="0"/>
                <w:numId w:val="409"/>
              </w:numPr>
              <w:ind w:left="355"/>
              <w:rPr>
                <w:sz w:val="20"/>
                <w:szCs w:val="20"/>
              </w:rPr>
            </w:pPr>
            <w:r w:rsidRPr="003D27EB">
              <w:rPr>
                <w:sz w:val="20"/>
                <w:szCs w:val="20"/>
              </w:rPr>
              <w:t>realizace projektu „Vánoce pro osamělé“</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4 061 000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Úřad práce ČR, </w:t>
            </w:r>
            <w:proofErr w:type="spellStart"/>
            <w:r>
              <w:rPr>
                <w:sz w:val="20"/>
                <w:szCs w:val="20"/>
              </w:rPr>
              <w:t>SMOl</w:t>
            </w:r>
            <w:proofErr w:type="spellEnd"/>
            <w:r>
              <w:rPr>
                <w:sz w:val="20"/>
                <w:szCs w:val="20"/>
              </w:rPr>
              <w:t>, firemní dárci a jednotlivci, nadace, příjmy z vlastní činnosti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xml:space="preserve">: Středisko SOS pro vzájemnou pomoc </w:t>
            </w:r>
            <w:proofErr w:type="gramStart"/>
            <w:r>
              <w:rPr>
                <w:sz w:val="20"/>
                <w:szCs w:val="20"/>
              </w:rPr>
              <w:t>občanů, z.s.</w:t>
            </w:r>
            <w:proofErr w:type="gramEnd"/>
          </w:p>
          <w:p w:rsidR="001A52C6" w:rsidRDefault="001A52C6" w:rsidP="00B54781">
            <w:pPr>
              <w:rPr>
                <w:sz w:val="20"/>
                <w:szCs w:val="20"/>
              </w:rPr>
            </w:pPr>
            <w:r>
              <w:rPr>
                <w:b/>
                <w:sz w:val="20"/>
                <w:szCs w:val="20"/>
              </w:rPr>
              <w:t>Partner</w:t>
            </w:r>
            <w:r>
              <w:rPr>
                <w:sz w:val="20"/>
                <w:szCs w:val="20"/>
              </w:rPr>
              <w:t xml:space="preserve">: Charita Olomouc, </w:t>
            </w:r>
            <w:proofErr w:type="spellStart"/>
            <w:r>
              <w:rPr>
                <w:sz w:val="20"/>
                <w:szCs w:val="20"/>
              </w:rPr>
              <w:t>MMOl</w:t>
            </w:r>
            <w:proofErr w:type="spellEnd"/>
            <w:r>
              <w:rPr>
                <w:sz w:val="20"/>
                <w:szCs w:val="20"/>
              </w:rPr>
              <w:t>, ONŽ - Poradna pro ženy a </w:t>
            </w:r>
            <w:proofErr w:type="gramStart"/>
            <w:r>
              <w:rPr>
                <w:sz w:val="20"/>
                <w:szCs w:val="20"/>
              </w:rPr>
              <w:t>dívky, z.s.</w:t>
            </w:r>
            <w:proofErr w:type="gramEnd"/>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20"/>
              </w:numPr>
              <w:rPr>
                <w:sz w:val="20"/>
                <w:szCs w:val="20"/>
              </w:rPr>
            </w:pPr>
            <w:r>
              <w:rPr>
                <w:sz w:val="20"/>
                <w:szCs w:val="20"/>
              </w:rPr>
              <w:t xml:space="preserve">počet uspokojených žádostí občanů </w:t>
            </w:r>
            <w:r w:rsidR="00D02F40">
              <w:rPr>
                <w:sz w:val="20"/>
                <w:szCs w:val="20"/>
              </w:rPr>
              <w:t>v nouzi o materiální pomoc: cca </w:t>
            </w:r>
            <w:r>
              <w:rPr>
                <w:sz w:val="20"/>
                <w:szCs w:val="20"/>
              </w:rPr>
              <w:t>650/rok</w:t>
            </w:r>
          </w:p>
          <w:p w:rsidR="001A52C6" w:rsidRDefault="001A52C6" w:rsidP="003D27EB">
            <w:pPr>
              <w:numPr>
                <w:ilvl w:val="0"/>
                <w:numId w:val="320"/>
              </w:numPr>
              <w:rPr>
                <w:sz w:val="20"/>
                <w:szCs w:val="20"/>
              </w:rPr>
            </w:pPr>
            <w:r>
              <w:rPr>
                <w:sz w:val="20"/>
                <w:szCs w:val="20"/>
              </w:rPr>
              <w:t>počet bezplatně vydaných věcí: cca 6</w:t>
            </w:r>
            <w:r w:rsidR="00F87AA4">
              <w:rPr>
                <w:sz w:val="20"/>
                <w:szCs w:val="20"/>
              </w:rPr>
              <w:t xml:space="preserve"> </w:t>
            </w:r>
            <w:r>
              <w:rPr>
                <w:sz w:val="20"/>
                <w:szCs w:val="20"/>
              </w:rPr>
              <w:t>000/rok</w:t>
            </w:r>
          </w:p>
          <w:p w:rsidR="001A52C6" w:rsidRDefault="001A52C6" w:rsidP="003D27EB">
            <w:pPr>
              <w:numPr>
                <w:ilvl w:val="0"/>
                <w:numId w:val="320"/>
              </w:numPr>
              <w:rPr>
                <w:sz w:val="20"/>
                <w:szCs w:val="20"/>
              </w:rPr>
            </w:pPr>
            <w:r>
              <w:rPr>
                <w:sz w:val="20"/>
                <w:szCs w:val="20"/>
              </w:rPr>
              <w:t>počet pracovních míst pro dlouhodobě nezaměstnané a handicapované: 8</w:t>
            </w:r>
          </w:p>
          <w:p w:rsidR="001A52C6" w:rsidRPr="00E003C2" w:rsidRDefault="001A52C6" w:rsidP="003D27EB">
            <w:pPr>
              <w:numPr>
                <w:ilvl w:val="0"/>
                <w:numId w:val="320"/>
              </w:numPr>
              <w:rPr>
                <w:sz w:val="20"/>
                <w:szCs w:val="20"/>
              </w:rPr>
            </w:pPr>
            <w:r>
              <w:rPr>
                <w:sz w:val="20"/>
                <w:szCs w:val="20"/>
              </w:rPr>
              <w:t>počet obdarovaných osamělých spoluobčanů o Vánocích: 130/rok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6.2.2</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Provoz ordinace praktického lékaře pro lidi v nouzi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Opatření je zaměřeno na osoby bez domova a na osoby ohrožené jeho ztrátou. Ordinace zajišťuje klasickou péči praktického lékaře s přihlédnutím ke specifikům pacientů (špatný přístup k hygieně a nedostatečné hygienické návyky, konzumace alkoholu, kožní defekty a onemocnění, paraziti, potíže s komunikací apod.).</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CD3A41">
              <w:rPr>
                <w:sz w:val="20"/>
                <w:szCs w:val="20"/>
              </w:rPr>
              <w:t xml:space="preserve">, </w:t>
            </w:r>
            <w:r>
              <w:rPr>
                <w:sz w:val="20"/>
                <w:szCs w:val="20"/>
              </w:rPr>
              <w:t>6 oběti trestné činnosti</w:t>
            </w:r>
            <w:r w:rsidR="00CD3A41">
              <w:rPr>
                <w:sz w:val="20"/>
                <w:szCs w:val="20"/>
              </w:rPr>
              <w:t xml:space="preserve">, </w:t>
            </w:r>
            <w:r>
              <w:rPr>
                <w:sz w:val="20"/>
                <w:szCs w:val="20"/>
              </w:rPr>
              <w:t>7 osoby bez přístřeší</w:t>
            </w:r>
            <w:r w:rsidR="00CD3A41">
              <w:rPr>
                <w:sz w:val="20"/>
                <w:szCs w:val="20"/>
              </w:rPr>
              <w:t>,</w:t>
            </w:r>
          </w:p>
          <w:p w:rsidR="001A52C6" w:rsidRDefault="001A52C6" w:rsidP="00CD3A41">
            <w:pPr>
              <w:rPr>
                <w:sz w:val="20"/>
                <w:szCs w:val="20"/>
              </w:rPr>
            </w:pPr>
            <w:r>
              <w:rPr>
                <w:sz w:val="20"/>
                <w:szCs w:val="20"/>
              </w:rPr>
              <w:t>8 osoby do 26 let věku opouštějící školská zařízení pro výkon ústavní péče</w:t>
            </w:r>
            <w:r w:rsidR="00CD3A41">
              <w:rPr>
                <w:sz w:val="20"/>
                <w:szCs w:val="20"/>
              </w:rPr>
              <w:t>, 9 </w:t>
            </w:r>
            <w:r>
              <w:rPr>
                <w:sz w:val="20"/>
                <w:szCs w:val="20"/>
              </w:rPr>
              <w:t>osoby komerčně zneužívané</w:t>
            </w:r>
            <w:r w:rsidR="00CD3A41">
              <w:rPr>
                <w:sz w:val="20"/>
                <w:szCs w:val="20"/>
              </w:rPr>
              <w:t xml:space="preserve">, </w:t>
            </w:r>
            <w:r>
              <w:rPr>
                <w:sz w:val="20"/>
                <w:szCs w:val="20"/>
              </w:rPr>
              <w:t>20 osoby v</w:t>
            </w:r>
            <w:r w:rsidR="00CD3A41">
              <w:rPr>
                <w:sz w:val="20"/>
                <w:szCs w:val="20"/>
              </w:rPr>
              <w:t> </w:t>
            </w:r>
            <w:r>
              <w:rPr>
                <w:sz w:val="20"/>
                <w:szCs w:val="20"/>
              </w:rPr>
              <w:t>krizi</w:t>
            </w:r>
            <w:r w:rsidR="00CD3A41">
              <w:rPr>
                <w:sz w:val="20"/>
                <w:szCs w:val="20"/>
              </w:rPr>
              <w:t xml:space="preserve">, </w:t>
            </w:r>
            <w:r>
              <w:rPr>
                <w:sz w:val="20"/>
                <w:szCs w:val="20"/>
              </w:rPr>
              <w:t>21 osoby žijící v sociálně vyloučených komunitách</w:t>
            </w:r>
            <w:r w:rsidR="00CD3A41">
              <w:rPr>
                <w:sz w:val="20"/>
                <w:szCs w:val="20"/>
              </w:rPr>
              <w:t xml:space="preserve">, </w:t>
            </w:r>
            <w:r>
              <w:rPr>
                <w:sz w:val="20"/>
                <w:szCs w:val="20"/>
              </w:rPr>
              <w:t>22 osoby, které vedou rizikový způsob života nebo jsou tímto způsobem života ohroženy</w:t>
            </w:r>
            <w:r w:rsidR="00CD3A41">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34 Ostatní služby, které nejsou uvedeny v ZSS – Provoz Ordinace praktického lékaře pro lidi v nouzi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města Olomouce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D3A41">
            <w:pPr>
              <w:pStyle w:val="ListParagraph3"/>
              <w:numPr>
                <w:ilvl w:val="0"/>
                <w:numId w:val="321"/>
              </w:numPr>
              <w:ind w:left="355"/>
              <w:jc w:val="left"/>
              <w:rPr>
                <w:rFonts w:ascii="Times New Roman" w:hAnsi="Times New Roman"/>
                <w:sz w:val="20"/>
                <w:szCs w:val="20"/>
              </w:rPr>
            </w:pPr>
            <w:r>
              <w:rPr>
                <w:rFonts w:ascii="Times New Roman" w:hAnsi="Times New Roman"/>
                <w:sz w:val="20"/>
                <w:szCs w:val="20"/>
              </w:rPr>
              <w:t>zajištění lékařské péče pro cílovou skupinu pacientů</w:t>
            </w:r>
          </w:p>
          <w:p w:rsidR="001A52C6" w:rsidRDefault="001A52C6" w:rsidP="00CD3A41">
            <w:pPr>
              <w:pStyle w:val="ListParagraph3"/>
              <w:numPr>
                <w:ilvl w:val="0"/>
                <w:numId w:val="321"/>
              </w:numPr>
              <w:ind w:left="355"/>
              <w:jc w:val="left"/>
              <w:rPr>
                <w:rFonts w:ascii="Times New Roman" w:hAnsi="Times New Roman"/>
                <w:sz w:val="20"/>
                <w:szCs w:val="20"/>
              </w:rPr>
            </w:pPr>
            <w:r>
              <w:rPr>
                <w:rFonts w:ascii="Times New Roman" w:hAnsi="Times New Roman"/>
                <w:sz w:val="20"/>
                <w:szCs w:val="20"/>
              </w:rPr>
              <w:t>ochrana veřejného zdraví řešením infekčních a parazitárních onemocnění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highlight w:val="red"/>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D3A41">
            <w:pPr>
              <w:pStyle w:val="ListParagraph3"/>
              <w:numPr>
                <w:ilvl w:val="0"/>
                <w:numId w:val="322"/>
              </w:numPr>
              <w:ind w:left="355"/>
              <w:jc w:val="left"/>
              <w:rPr>
                <w:rFonts w:ascii="Times New Roman" w:hAnsi="Times New Roman"/>
                <w:sz w:val="20"/>
                <w:szCs w:val="20"/>
              </w:rPr>
            </w:pPr>
            <w:r>
              <w:rPr>
                <w:rFonts w:ascii="Times New Roman" w:hAnsi="Times New Roman"/>
                <w:sz w:val="20"/>
                <w:szCs w:val="20"/>
              </w:rPr>
              <w:t>personální zajištění provozu Ordinace praktického lékaře pro lidi v nouzi</w:t>
            </w:r>
          </w:p>
          <w:p w:rsidR="001A52C6" w:rsidRDefault="001A52C6" w:rsidP="00CD3A41">
            <w:pPr>
              <w:pStyle w:val="ListParagraph3"/>
              <w:numPr>
                <w:ilvl w:val="0"/>
                <w:numId w:val="322"/>
              </w:numPr>
              <w:ind w:left="355"/>
              <w:jc w:val="left"/>
              <w:rPr>
                <w:rFonts w:ascii="Times New Roman" w:hAnsi="Times New Roman"/>
                <w:sz w:val="20"/>
                <w:szCs w:val="20"/>
              </w:rPr>
            </w:pPr>
            <w:r>
              <w:rPr>
                <w:rFonts w:ascii="Times New Roman" w:hAnsi="Times New Roman"/>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D3A41">
            <w:pPr>
              <w:pStyle w:val="ListParagraph3"/>
              <w:numPr>
                <w:ilvl w:val="0"/>
                <w:numId w:val="323"/>
              </w:numPr>
              <w:ind w:left="355"/>
              <w:jc w:val="left"/>
              <w:rPr>
                <w:rFonts w:ascii="Times New Roman" w:hAnsi="Times New Roman"/>
                <w:sz w:val="20"/>
                <w:szCs w:val="20"/>
              </w:rPr>
            </w:pPr>
            <w:r>
              <w:rPr>
                <w:rFonts w:ascii="Times New Roman" w:hAnsi="Times New Roman"/>
                <w:sz w:val="20"/>
                <w:szCs w:val="20"/>
              </w:rPr>
              <w:t>poskytování zdravotní služby Ordinace praktického lékaře</w:t>
            </w:r>
          </w:p>
          <w:p w:rsidR="001A52C6" w:rsidRDefault="001A52C6" w:rsidP="00CD3A41">
            <w:pPr>
              <w:pStyle w:val="ListParagraph3"/>
              <w:numPr>
                <w:ilvl w:val="0"/>
                <w:numId w:val="323"/>
              </w:numPr>
              <w:ind w:left="355"/>
              <w:jc w:val="left"/>
              <w:rPr>
                <w:rFonts w:ascii="Times New Roman" w:hAnsi="Times New Roman"/>
                <w:sz w:val="20"/>
                <w:szCs w:val="20"/>
              </w:rPr>
            </w:pPr>
            <w:r>
              <w:rPr>
                <w:rFonts w:ascii="Times New Roman" w:hAnsi="Times New Roman"/>
                <w:sz w:val="20"/>
                <w:szCs w:val="20"/>
              </w:rPr>
              <w:t>zajištění finančních prostředků na provoz služby ve stávajícím rozsahu a kvalitě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2 813 000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proofErr w:type="spellStart"/>
            <w:r>
              <w:rPr>
                <w:sz w:val="20"/>
                <w:szCs w:val="20"/>
              </w:rPr>
              <w:t>SMOl</w:t>
            </w:r>
            <w:proofErr w:type="spellEnd"/>
            <w:r>
              <w:rPr>
                <w:sz w:val="20"/>
                <w:szCs w:val="20"/>
              </w:rPr>
              <w:t>, příjmy ze zdravotního pojištění,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 – Středisko Samaritán pro lidi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24"/>
              </w:numPr>
              <w:rPr>
                <w:sz w:val="20"/>
                <w:szCs w:val="20"/>
              </w:rPr>
            </w:pPr>
            <w:r>
              <w:rPr>
                <w:sz w:val="20"/>
                <w:szCs w:val="20"/>
              </w:rPr>
              <w:t>poskytnutá pomoc: cca 560 osobám/rok</w:t>
            </w:r>
          </w:p>
          <w:p w:rsidR="001A52C6" w:rsidRDefault="001A52C6" w:rsidP="003D27EB">
            <w:pPr>
              <w:numPr>
                <w:ilvl w:val="0"/>
                <w:numId w:val="324"/>
              </w:numPr>
              <w:rPr>
                <w:sz w:val="20"/>
                <w:szCs w:val="20"/>
              </w:rPr>
            </w:pPr>
            <w:r>
              <w:rPr>
                <w:sz w:val="20"/>
                <w:szCs w:val="20"/>
              </w:rPr>
              <w:t>počet poskytnutých ošetření: cca 4 500/rok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6.2.3.</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Provoz ordinace psychiatra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B54781">
            <w:pPr>
              <w:rPr>
                <w:sz w:val="20"/>
                <w:szCs w:val="20"/>
              </w:rPr>
            </w:pPr>
            <w:r w:rsidRPr="008326AA">
              <w:rPr>
                <w:sz w:val="20"/>
                <w:szCs w:val="20"/>
              </w:rPr>
              <w:t xml:space="preserve">Opatření je zaměřeno na osoby bez domova a na osoby ohrožené jeho ztrátou. Ordinaci ale též využívají i osoby v krizi a osoby s duševním onemocněním ohrožené sociálním vyloučením. Ambulance psychiatra funguje jako plnohodnotná ordinace psychiatra, ale se zkrácenou provozní dobou. Ordinace počítá s omezenou schopností pacientů chodit na sjednané kontroly (přijímá i neobjednané pacienty) a pracuje s dalšími specifiky cílové skupiny, jako jsou kombinace závislostí a dalších psychických onemocnění, omezená schopnost užívání pravidelné medikace, nízký hygienický standard aj.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B54781">
            <w:pPr>
              <w:rPr>
                <w:sz w:val="20"/>
                <w:szCs w:val="20"/>
              </w:rPr>
            </w:pPr>
            <w:r>
              <w:rPr>
                <w:sz w:val="20"/>
                <w:szCs w:val="20"/>
              </w:rPr>
              <w:t>4 oběti domácího násilí</w:t>
            </w:r>
            <w:r w:rsidR="00CD3A41">
              <w:rPr>
                <w:sz w:val="20"/>
                <w:szCs w:val="20"/>
              </w:rPr>
              <w:t xml:space="preserve">, </w:t>
            </w:r>
            <w:r>
              <w:rPr>
                <w:sz w:val="20"/>
                <w:szCs w:val="20"/>
              </w:rPr>
              <w:t>6 oběti trestné činnosti</w:t>
            </w:r>
            <w:r w:rsidR="00CD3A41">
              <w:rPr>
                <w:sz w:val="20"/>
                <w:szCs w:val="20"/>
              </w:rPr>
              <w:t xml:space="preserve">, </w:t>
            </w:r>
            <w:r>
              <w:rPr>
                <w:sz w:val="20"/>
                <w:szCs w:val="20"/>
              </w:rPr>
              <w:t xml:space="preserve">7 </w:t>
            </w:r>
            <w:r w:rsidRPr="008326AA">
              <w:rPr>
                <w:sz w:val="20"/>
                <w:szCs w:val="20"/>
              </w:rPr>
              <w:t>osoby bez přístřeší</w:t>
            </w:r>
            <w:r w:rsidR="00CD3A41">
              <w:rPr>
                <w:sz w:val="20"/>
                <w:szCs w:val="20"/>
              </w:rPr>
              <w:t>,</w:t>
            </w:r>
          </w:p>
          <w:p w:rsidR="001A52C6" w:rsidRPr="008326AA" w:rsidRDefault="001A52C6" w:rsidP="00B54781">
            <w:pPr>
              <w:rPr>
                <w:sz w:val="20"/>
                <w:szCs w:val="20"/>
              </w:rPr>
            </w:pPr>
            <w:r w:rsidRPr="008326AA">
              <w:rPr>
                <w:sz w:val="20"/>
                <w:szCs w:val="20"/>
              </w:rPr>
              <w:t>8 osoby do 26 let věku opouštějící školská zařízení pro výkon ústavní péče</w:t>
            </w:r>
            <w:r w:rsidR="00CD3A41">
              <w:rPr>
                <w:sz w:val="20"/>
                <w:szCs w:val="20"/>
              </w:rPr>
              <w:t>,</w:t>
            </w:r>
          </w:p>
          <w:p w:rsidR="001A52C6" w:rsidRDefault="001A52C6" w:rsidP="00CD3A41">
            <w:pPr>
              <w:rPr>
                <w:sz w:val="20"/>
                <w:szCs w:val="20"/>
              </w:rPr>
            </w:pPr>
            <w:r w:rsidRPr="008326AA">
              <w:rPr>
                <w:sz w:val="20"/>
                <w:szCs w:val="20"/>
              </w:rPr>
              <w:t>9 osoby komerčně zneužívané</w:t>
            </w:r>
            <w:r w:rsidR="00CD3A41">
              <w:rPr>
                <w:sz w:val="20"/>
                <w:szCs w:val="20"/>
              </w:rPr>
              <w:t xml:space="preserve">, </w:t>
            </w:r>
            <w:r w:rsidRPr="008326AA">
              <w:rPr>
                <w:sz w:val="20"/>
                <w:szCs w:val="20"/>
              </w:rPr>
              <w:t>10 osoby ohrožené závislostí na náv</w:t>
            </w:r>
            <w:r w:rsidR="00D02F40">
              <w:rPr>
                <w:sz w:val="20"/>
                <w:szCs w:val="20"/>
              </w:rPr>
              <w:t>ykových látkách nebo závislé na </w:t>
            </w:r>
            <w:r w:rsidRPr="008326AA">
              <w:rPr>
                <w:sz w:val="20"/>
                <w:szCs w:val="20"/>
              </w:rPr>
              <w:t>návykových látkách</w:t>
            </w:r>
            <w:r w:rsidR="00CD3A41">
              <w:rPr>
                <w:sz w:val="20"/>
                <w:szCs w:val="20"/>
              </w:rPr>
              <w:t xml:space="preserve">, </w:t>
            </w:r>
            <w:r w:rsidRPr="008326AA">
              <w:rPr>
                <w:sz w:val="20"/>
                <w:szCs w:val="20"/>
              </w:rPr>
              <w:t>11 osoby s chronickým duševním onemocněním</w:t>
            </w:r>
            <w:r w:rsidR="00CD3A41">
              <w:rPr>
                <w:sz w:val="20"/>
                <w:szCs w:val="20"/>
              </w:rPr>
              <w:t xml:space="preserve">, </w:t>
            </w:r>
            <w:r w:rsidRPr="008326AA">
              <w:rPr>
                <w:sz w:val="20"/>
                <w:szCs w:val="20"/>
              </w:rPr>
              <w:t>20 osoby v</w:t>
            </w:r>
            <w:r w:rsidR="00CD3A41">
              <w:rPr>
                <w:sz w:val="20"/>
                <w:szCs w:val="20"/>
              </w:rPr>
              <w:t> </w:t>
            </w:r>
            <w:r w:rsidRPr="008326AA">
              <w:rPr>
                <w:sz w:val="20"/>
                <w:szCs w:val="20"/>
              </w:rPr>
              <w:t>krizi</w:t>
            </w:r>
            <w:r w:rsidR="00CD3A41">
              <w:rPr>
                <w:sz w:val="20"/>
                <w:szCs w:val="20"/>
              </w:rPr>
              <w:t xml:space="preserve">, </w:t>
            </w:r>
            <w:r w:rsidRPr="008326AA">
              <w:rPr>
                <w:sz w:val="20"/>
                <w:szCs w:val="20"/>
              </w:rPr>
              <w:t>21 osoby žijící v sociálně vyloučených komunitách</w:t>
            </w:r>
            <w:r w:rsidR="00CD3A41">
              <w:rPr>
                <w:sz w:val="20"/>
                <w:szCs w:val="20"/>
              </w:rPr>
              <w:t xml:space="preserve">, </w:t>
            </w:r>
            <w:r w:rsidRPr="008326AA">
              <w:rPr>
                <w:sz w:val="20"/>
                <w:szCs w:val="20"/>
              </w:rPr>
              <w:t>22 osoby, které vedou rizikový způsob života nebo jsou tímto způsobem života ohroženy</w:t>
            </w:r>
            <w:r w:rsidR="00CD3A41">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B54781">
            <w:pPr>
              <w:rPr>
                <w:sz w:val="20"/>
                <w:szCs w:val="20"/>
              </w:rPr>
            </w:pPr>
            <w:r w:rsidRPr="008326AA">
              <w:rPr>
                <w:sz w:val="20"/>
                <w:szCs w:val="20"/>
              </w:rPr>
              <w:t>34 Ostatní služ</w:t>
            </w:r>
            <w:r>
              <w:rPr>
                <w:sz w:val="20"/>
                <w:szCs w:val="20"/>
              </w:rPr>
              <w:t>by, které nejsou uvedeny v ZSS: p</w:t>
            </w:r>
            <w:r w:rsidRPr="008326AA">
              <w:rPr>
                <w:sz w:val="20"/>
                <w:szCs w:val="20"/>
              </w:rPr>
              <w:t>rovoz Ordinace psychiatra pro lidi v nouzi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B54781">
            <w:pPr>
              <w:rPr>
                <w:sz w:val="20"/>
                <w:szCs w:val="20"/>
              </w:rPr>
            </w:pPr>
            <w:r w:rsidRPr="008326AA">
              <w:rPr>
                <w:sz w:val="20"/>
                <w:szCs w:val="20"/>
              </w:rPr>
              <w:t>-</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B54781">
            <w:pPr>
              <w:rPr>
                <w:sz w:val="20"/>
                <w:szCs w:val="20"/>
              </w:rPr>
            </w:pPr>
            <w:r w:rsidRPr="008326AA">
              <w:rPr>
                <w:sz w:val="20"/>
                <w:szCs w:val="20"/>
              </w:rPr>
              <w:t>území města Olomouce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CD3A41">
            <w:pPr>
              <w:pStyle w:val="ListParagraph3"/>
              <w:numPr>
                <w:ilvl w:val="0"/>
                <w:numId w:val="333"/>
              </w:numPr>
              <w:ind w:left="424"/>
              <w:jc w:val="left"/>
              <w:rPr>
                <w:rFonts w:ascii="Times New Roman" w:hAnsi="Times New Roman"/>
                <w:sz w:val="20"/>
                <w:szCs w:val="20"/>
              </w:rPr>
            </w:pPr>
            <w:r w:rsidRPr="008326AA">
              <w:rPr>
                <w:rFonts w:ascii="Times New Roman" w:hAnsi="Times New Roman"/>
                <w:sz w:val="20"/>
                <w:szCs w:val="20"/>
              </w:rPr>
              <w:t>zajištění psychiatrické péče pro cílovou skupinu pacientů v nízkoprahovém prostředí</w:t>
            </w:r>
          </w:p>
          <w:p w:rsidR="001A52C6" w:rsidRPr="008326AA" w:rsidRDefault="001A52C6" w:rsidP="00CD3A41">
            <w:pPr>
              <w:pStyle w:val="ListParagraph3"/>
              <w:numPr>
                <w:ilvl w:val="0"/>
                <w:numId w:val="333"/>
              </w:numPr>
              <w:ind w:left="424"/>
              <w:jc w:val="left"/>
              <w:rPr>
                <w:rFonts w:ascii="Times New Roman" w:hAnsi="Times New Roman"/>
                <w:sz w:val="20"/>
                <w:szCs w:val="20"/>
              </w:rPr>
            </w:pPr>
            <w:r w:rsidRPr="008326AA">
              <w:rPr>
                <w:rFonts w:ascii="Times New Roman" w:hAnsi="Times New Roman"/>
                <w:sz w:val="20"/>
                <w:szCs w:val="20"/>
              </w:rPr>
              <w:t xml:space="preserve">snížení počtu dekompenzovaných osob bez přístřeší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highlight w:val="red"/>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CD3A41">
            <w:pPr>
              <w:pStyle w:val="ListParagraph3"/>
              <w:numPr>
                <w:ilvl w:val="3"/>
                <w:numId w:val="322"/>
              </w:numPr>
              <w:ind w:left="424"/>
              <w:jc w:val="left"/>
              <w:rPr>
                <w:rFonts w:ascii="Times New Roman" w:hAnsi="Times New Roman"/>
                <w:sz w:val="20"/>
                <w:szCs w:val="20"/>
              </w:rPr>
            </w:pPr>
            <w:r w:rsidRPr="008326AA">
              <w:rPr>
                <w:rFonts w:ascii="Times New Roman" w:hAnsi="Times New Roman"/>
                <w:sz w:val="20"/>
                <w:szCs w:val="20"/>
              </w:rPr>
              <w:t>personální zajištění provozu Ordinace psychiatra pro lidi v nouzi</w:t>
            </w:r>
          </w:p>
          <w:p w:rsidR="001A52C6" w:rsidRPr="008326AA" w:rsidRDefault="001A52C6" w:rsidP="00CD3A41">
            <w:pPr>
              <w:pStyle w:val="ListParagraph3"/>
              <w:numPr>
                <w:ilvl w:val="3"/>
                <w:numId w:val="322"/>
              </w:numPr>
              <w:ind w:left="424"/>
              <w:jc w:val="left"/>
              <w:rPr>
                <w:rFonts w:ascii="Times New Roman" w:hAnsi="Times New Roman"/>
                <w:sz w:val="20"/>
                <w:szCs w:val="20"/>
              </w:rPr>
            </w:pPr>
            <w:r w:rsidRPr="008326AA">
              <w:rPr>
                <w:rFonts w:ascii="Times New Roman" w:hAnsi="Times New Roman"/>
                <w:sz w:val="20"/>
                <w:szCs w:val="20"/>
              </w:rPr>
              <w:t>nedostatek finančních prostředků na službu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CD3A41">
            <w:pPr>
              <w:pStyle w:val="ListParagraph3"/>
              <w:numPr>
                <w:ilvl w:val="3"/>
                <w:numId w:val="323"/>
              </w:numPr>
              <w:ind w:left="424"/>
              <w:jc w:val="left"/>
              <w:rPr>
                <w:rFonts w:ascii="Times New Roman" w:hAnsi="Times New Roman"/>
                <w:sz w:val="20"/>
                <w:szCs w:val="20"/>
              </w:rPr>
            </w:pPr>
            <w:r w:rsidRPr="008326AA">
              <w:rPr>
                <w:rFonts w:ascii="Times New Roman" w:hAnsi="Times New Roman"/>
                <w:sz w:val="20"/>
                <w:szCs w:val="20"/>
              </w:rPr>
              <w:t xml:space="preserve">poskytování zdravotní služby Ordinace psychiatra </w:t>
            </w:r>
          </w:p>
          <w:p w:rsidR="001A52C6" w:rsidRPr="008326AA" w:rsidRDefault="001A52C6" w:rsidP="00CD3A41">
            <w:pPr>
              <w:pStyle w:val="ListParagraph3"/>
              <w:numPr>
                <w:ilvl w:val="3"/>
                <w:numId w:val="323"/>
              </w:numPr>
              <w:ind w:left="424"/>
              <w:jc w:val="left"/>
              <w:rPr>
                <w:rFonts w:ascii="Times New Roman" w:hAnsi="Times New Roman"/>
                <w:sz w:val="20"/>
                <w:szCs w:val="20"/>
              </w:rPr>
            </w:pPr>
            <w:r w:rsidRPr="008326AA">
              <w:rPr>
                <w:rFonts w:ascii="Times New Roman" w:hAnsi="Times New Roman"/>
                <w:sz w:val="20"/>
                <w:szCs w:val="20"/>
              </w:rPr>
              <w:t>zajištění finančních prostředk</w:t>
            </w:r>
            <w:r w:rsidR="00D02F40">
              <w:rPr>
                <w:rFonts w:ascii="Times New Roman" w:hAnsi="Times New Roman"/>
                <w:sz w:val="20"/>
                <w:szCs w:val="20"/>
              </w:rPr>
              <w:t>ů na provoz služby minimálně ve </w:t>
            </w:r>
            <w:r w:rsidRPr="008326AA">
              <w:rPr>
                <w:rFonts w:ascii="Times New Roman" w:hAnsi="Times New Roman"/>
                <w:sz w:val="20"/>
                <w:szCs w:val="20"/>
              </w:rPr>
              <w:t>stávajícím rozsahu a kvalitě</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B54781">
            <w:pPr>
              <w:rPr>
                <w:sz w:val="20"/>
                <w:szCs w:val="20"/>
              </w:rPr>
            </w:pPr>
            <w:r w:rsidRPr="008326AA">
              <w:rPr>
                <w:sz w:val="20"/>
                <w:szCs w:val="20"/>
              </w:rPr>
              <w:t>2023 - 2025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A52C6" w:rsidRPr="00471E5B" w:rsidRDefault="001A52C6" w:rsidP="00B54781">
            <w:pPr>
              <w:rPr>
                <w:sz w:val="20"/>
                <w:szCs w:val="20"/>
              </w:rPr>
            </w:pPr>
            <w:r>
              <w:rPr>
                <w:sz w:val="20"/>
                <w:szCs w:val="20"/>
              </w:rPr>
              <w:t>1 050 000</w:t>
            </w:r>
            <w:r w:rsidRPr="00471E5B">
              <w:rPr>
                <w:sz w:val="20"/>
                <w:szCs w:val="20"/>
              </w:rPr>
              <w:t xml:space="preserve"> Kč</w:t>
            </w:r>
            <w:r>
              <w:rPr>
                <w:sz w:val="20"/>
                <w:szCs w:val="20"/>
              </w:rPr>
              <w:t>/rok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Default="001A52C6" w:rsidP="00B54781">
            <w:pPr>
              <w:rPr>
                <w:sz w:val="20"/>
                <w:szCs w:val="20"/>
              </w:rPr>
            </w:pPr>
            <w:proofErr w:type="spellStart"/>
            <w:r>
              <w:rPr>
                <w:sz w:val="20"/>
                <w:szCs w:val="20"/>
              </w:rPr>
              <w:t>SMOl</w:t>
            </w:r>
            <w:proofErr w:type="spellEnd"/>
            <w:r>
              <w:rPr>
                <w:sz w:val="20"/>
                <w:szCs w:val="20"/>
              </w:rPr>
              <w:t>, příjmy ze zdravotního pojištění, vlastní zdroje organizace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Default="001A52C6" w:rsidP="00B54781">
            <w:pPr>
              <w:rPr>
                <w:sz w:val="20"/>
                <w:szCs w:val="20"/>
              </w:rPr>
            </w:pPr>
            <w:r>
              <w:rPr>
                <w:b/>
                <w:sz w:val="20"/>
                <w:szCs w:val="20"/>
              </w:rPr>
              <w:t>Realizátor</w:t>
            </w:r>
            <w:r>
              <w:rPr>
                <w:sz w:val="20"/>
                <w:szCs w:val="20"/>
              </w:rPr>
              <w:t>: Charita Olomouc – Středisko Samaritán pro lidi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A52C6" w:rsidRPr="008326AA" w:rsidRDefault="001A52C6" w:rsidP="003D27EB">
            <w:pPr>
              <w:numPr>
                <w:ilvl w:val="0"/>
                <w:numId w:val="324"/>
              </w:numPr>
              <w:rPr>
                <w:sz w:val="20"/>
                <w:szCs w:val="20"/>
              </w:rPr>
            </w:pPr>
            <w:r w:rsidRPr="008326AA">
              <w:rPr>
                <w:sz w:val="20"/>
                <w:szCs w:val="20"/>
              </w:rPr>
              <w:t>poskytnutá pomoc: cca 120 osobám/rok</w:t>
            </w:r>
          </w:p>
          <w:p w:rsidR="001A52C6" w:rsidRPr="008326AA" w:rsidRDefault="001A52C6" w:rsidP="003D27EB">
            <w:pPr>
              <w:numPr>
                <w:ilvl w:val="0"/>
                <w:numId w:val="324"/>
              </w:numPr>
              <w:rPr>
                <w:sz w:val="20"/>
                <w:szCs w:val="20"/>
              </w:rPr>
            </w:pPr>
            <w:r w:rsidRPr="008326AA">
              <w:rPr>
                <w:sz w:val="20"/>
                <w:szCs w:val="20"/>
              </w:rPr>
              <w:t>počet poskytnutých ošetření: cca 700 /rok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lastRenderedPageBreak/>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6.2.4</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Potravinová banka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sz w:val="20"/>
                <w:szCs w:val="20"/>
              </w:rPr>
              <w:t xml:space="preserve">Opatření je zaměřeno na rozvoj a podporu činnosti Potravinové banky v Olomouckém kraji z. </w:t>
            </w:r>
            <w:proofErr w:type="gramStart"/>
            <w:r>
              <w:rPr>
                <w:sz w:val="20"/>
                <w:szCs w:val="20"/>
              </w:rPr>
              <w:t>s.</w:t>
            </w:r>
            <w:proofErr w:type="gramEnd"/>
            <w:r>
              <w:rPr>
                <w:sz w:val="20"/>
                <w:szCs w:val="20"/>
              </w:rPr>
              <w:t xml:space="preserve"> na Olomoucku.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keepNext/>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sz w:val="20"/>
                <w:szCs w:val="20"/>
              </w:rPr>
              <w:t>4 oběti domácího násilí</w:t>
            </w:r>
            <w:r w:rsidR="00CD3A41">
              <w:rPr>
                <w:sz w:val="20"/>
                <w:szCs w:val="20"/>
              </w:rPr>
              <w:t xml:space="preserve">, </w:t>
            </w:r>
            <w:r>
              <w:rPr>
                <w:sz w:val="20"/>
                <w:szCs w:val="20"/>
              </w:rPr>
              <w:t>6 oběti trestné činnosti</w:t>
            </w:r>
            <w:r w:rsidR="00CD3A41">
              <w:rPr>
                <w:sz w:val="20"/>
                <w:szCs w:val="20"/>
              </w:rPr>
              <w:t xml:space="preserve">, </w:t>
            </w:r>
            <w:r>
              <w:rPr>
                <w:sz w:val="20"/>
                <w:szCs w:val="20"/>
              </w:rPr>
              <w:t>7 osoby bez přístřeší</w:t>
            </w:r>
            <w:r w:rsidR="00CD3A41">
              <w:rPr>
                <w:sz w:val="20"/>
                <w:szCs w:val="20"/>
              </w:rPr>
              <w:t>,</w:t>
            </w:r>
          </w:p>
          <w:p w:rsidR="001A52C6" w:rsidRDefault="001A52C6" w:rsidP="00B54781">
            <w:pPr>
              <w:keepNext/>
              <w:rPr>
                <w:sz w:val="20"/>
                <w:szCs w:val="20"/>
              </w:rPr>
            </w:pPr>
            <w:r>
              <w:rPr>
                <w:sz w:val="20"/>
                <w:szCs w:val="20"/>
              </w:rPr>
              <w:t>8 osoby do 26 let věku opouštějící školská zařízení pro výkon ústavní péče</w:t>
            </w:r>
            <w:r w:rsidR="00CD3A41">
              <w:rPr>
                <w:sz w:val="20"/>
                <w:szCs w:val="20"/>
              </w:rPr>
              <w:t>,</w:t>
            </w:r>
          </w:p>
          <w:p w:rsidR="001A52C6" w:rsidRDefault="001A52C6" w:rsidP="00CD3A41">
            <w:pPr>
              <w:keepNext/>
              <w:rPr>
                <w:sz w:val="20"/>
                <w:szCs w:val="20"/>
              </w:rPr>
            </w:pPr>
            <w:r>
              <w:rPr>
                <w:sz w:val="20"/>
                <w:szCs w:val="20"/>
              </w:rPr>
              <w:t>9 osoby komerčně zneužívané</w:t>
            </w:r>
            <w:r w:rsidR="00CD3A41">
              <w:rPr>
                <w:sz w:val="20"/>
                <w:szCs w:val="20"/>
              </w:rPr>
              <w:t xml:space="preserve">, </w:t>
            </w:r>
            <w:r>
              <w:rPr>
                <w:sz w:val="20"/>
                <w:szCs w:val="20"/>
              </w:rPr>
              <w:t>20 osoby v</w:t>
            </w:r>
            <w:r w:rsidR="00CD3A41">
              <w:rPr>
                <w:sz w:val="20"/>
                <w:szCs w:val="20"/>
              </w:rPr>
              <w:t> </w:t>
            </w:r>
            <w:r>
              <w:rPr>
                <w:sz w:val="20"/>
                <w:szCs w:val="20"/>
              </w:rPr>
              <w:t>krizi</w:t>
            </w:r>
            <w:r w:rsidR="00CD3A41">
              <w:rPr>
                <w:sz w:val="20"/>
                <w:szCs w:val="20"/>
              </w:rPr>
              <w:t xml:space="preserve">, </w:t>
            </w:r>
            <w:r>
              <w:rPr>
                <w:sz w:val="20"/>
                <w:szCs w:val="20"/>
              </w:rPr>
              <w:t>21 osoby žijící v sociálně vyloučených komunitách</w:t>
            </w:r>
            <w:r w:rsidR="00CD3A41">
              <w:rPr>
                <w:sz w:val="20"/>
                <w:szCs w:val="20"/>
              </w:rPr>
              <w:t xml:space="preserve">, </w:t>
            </w:r>
            <w:r>
              <w:rPr>
                <w:sz w:val="20"/>
                <w:szCs w:val="20"/>
              </w:rPr>
              <w:t>22 osoby, které vedou rizikový způsob života nebo jsou tímto způsobem života ohroženy</w:t>
            </w:r>
            <w:r w:rsidR="00CD3A41">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keepNext/>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sz w:val="20"/>
                <w:szCs w:val="20"/>
              </w:rPr>
              <w:t>34 Ostatní služby, které nejsou uvedeny v ZSS: Potravinová banka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keepNext/>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sz w:val="20"/>
                <w:szCs w:val="20"/>
              </w:rPr>
              <w:t>-</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sz w:val="20"/>
                <w:szCs w:val="20"/>
              </w:rPr>
              <w:t>území města Olomouce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keepNext/>
              <w:numPr>
                <w:ilvl w:val="0"/>
                <w:numId w:val="410"/>
              </w:numPr>
              <w:ind w:left="355"/>
              <w:rPr>
                <w:sz w:val="20"/>
                <w:szCs w:val="20"/>
              </w:rPr>
            </w:pPr>
            <w:r w:rsidRPr="003D27EB">
              <w:rPr>
                <w:sz w:val="20"/>
                <w:szCs w:val="20"/>
              </w:rPr>
              <w:t>posílení zdrojů pro pomoc cílové skupině</w:t>
            </w:r>
          </w:p>
          <w:p w:rsidR="001A52C6" w:rsidRPr="003D27EB" w:rsidRDefault="001A52C6" w:rsidP="003D27EB">
            <w:pPr>
              <w:pStyle w:val="Odstavecseseznamem"/>
              <w:keepNext/>
              <w:numPr>
                <w:ilvl w:val="0"/>
                <w:numId w:val="410"/>
              </w:numPr>
              <w:ind w:left="355"/>
              <w:rPr>
                <w:sz w:val="20"/>
                <w:szCs w:val="20"/>
              </w:rPr>
            </w:pPr>
            <w:r w:rsidRPr="003D27EB">
              <w:rPr>
                <w:sz w:val="20"/>
                <w:szCs w:val="20"/>
              </w:rPr>
              <w:t>podpora činnosti poskytovatelů sociálních služeb</w:t>
            </w:r>
          </w:p>
          <w:p w:rsidR="001A52C6" w:rsidRPr="003D27EB" w:rsidRDefault="001A52C6" w:rsidP="003D27EB">
            <w:pPr>
              <w:pStyle w:val="Odstavecseseznamem"/>
              <w:keepNext/>
              <w:numPr>
                <w:ilvl w:val="0"/>
                <w:numId w:val="410"/>
              </w:numPr>
              <w:ind w:left="355"/>
              <w:rPr>
                <w:sz w:val="20"/>
                <w:szCs w:val="20"/>
              </w:rPr>
            </w:pPr>
            <w:r w:rsidRPr="003D27EB">
              <w:rPr>
                <w:sz w:val="20"/>
                <w:szCs w:val="20"/>
              </w:rPr>
              <w:t>předcházení plýtvání s potravinami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keepNext/>
              <w:numPr>
                <w:ilvl w:val="0"/>
                <w:numId w:val="411"/>
              </w:numPr>
              <w:ind w:left="355"/>
              <w:rPr>
                <w:sz w:val="20"/>
                <w:szCs w:val="20"/>
              </w:rPr>
            </w:pPr>
            <w:r w:rsidRPr="003D27EB">
              <w:rPr>
                <w:sz w:val="20"/>
                <w:szCs w:val="20"/>
              </w:rPr>
              <w:t>výpadek ve financování s novým kalendářním rokem a nedostatečné zdroje v období před obdržením finančních prostředků</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D3A41">
            <w:pPr>
              <w:pStyle w:val="ListParagraph3"/>
              <w:keepNext/>
              <w:numPr>
                <w:ilvl w:val="0"/>
                <w:numId w:val="325"/>
              </w:numPr>
              <w:ind w:left="355"/>
              <w:jc w:val="left"/>
              <w:rPr>
                <w:rFonts w:ascii="Times New Roman" w:hAnsi="Times New Roman"/>
                <w:sz w:val="20"/>
                <w:szCs w:val="20"/>
              </w:rPr>
            </w:pPr>
            <w:r>
              <w:rPr>
                <w:rFonts w:ascii="Times New Roman" w:hAnsi="Times New Roman"/>
                <w:sz w:val="20"/>
                <w:szCs w:val="20"/>
              </w:rPr>
              <w:t>zajištění pravidelných závazů přímo do sídla organizací</w:t>
            </w:r>
          </w:p>
          <w:p w:rsidR="001A52C6" w:rsidRDefault="001A52C6" w:rsidP="00CD3A41">
            <w:pPr>
              <w:pStyle w:val="ListParagraph3"/>
              <w:keepNext/>
              <w:numPr>
                <w:ilvl w:val="0"/>
                <w:numId w:val="325"/>
              </w:numPr>
              <w:ind w:left="355"/>
              <w:jc w:val="left"/>
              <w:rPr>
                <w:rFonts w:ascii="Times New Roman" w:hAnsi="Times New Roman"/>
                <w:sz w:val="20"/>
                <w:szCs w:val="20"/>
              </w:rPr>
            </w:pPr>
            <w:r>
              <w:rPr>
                <w:rFonts w:ascii="Times New Roman" w:hAnsi="Times New Roman"/>
                <w:sz w:val="20"/>
                <w:szCs w:val="20"/>
              </w:rPr>
              <w:t xml:space="preserve">získání nových dodavatelů  - posílení komodit ovoce, zelenina a maso </w:t>
            </w:r>
          </w:p>
          <w:p w:rsidR="001A52C6" w:rsidRDefault="001A52C6" w:rsidP="00CD3A41">
            <w:pPr>
              <w:pStyle w:val="ListParagraph3"/>
              <w:keepNext/>
              <w:numPr>
                <w:ilvl w:val="0"/>
                <w:numId w:val="325"/>
              </w:numPr>
              <w:ind w:left="355"/>
              <w:jc w:val="left"/>
              <w:rPr>
                <w:rFonts w:ascii="Times New Roman" w:hAnsi="Times New Roman"/>
                <w:sz w:val="20"/>
                <w:szCs w:val="20"/>
              </w:rPr>
            </w:pPr>
            <w:r>
              <w:rPr>
                <w:rFonts w:ascii="Times New Roman" w:hAnsi="Times New Roman"/>
                <w:sz w:val="20"/>
                <w:szCs w:val="20"/>
              </w:rPr>
              <w:t>získání větších skladovacích prostor s možností vykládky kamionu</w:t>
            </w:r>
          </w:p>
          <w:p w:rsidR="001A52C6" w:rsidRDefault="001A52C6" w:rsidP="00CD3A41">
            <w:pPr>
              <w:pStyle w:val="ListParagraph3"/>
              <w:keepNext/>
              <w:numPr>
                <w:ilvl w:val="0"/>
                <w:numId w:val="325"/>
              </w:numPr>
              <w:ind w:left="355"/>
              <w:jc w:val="left"/>
              <w:rPr>
                <w:rFonts w:ascii="Times New Roman" w:hAnsi="Times New Roman"/>
                <w:sz w:val="20"/>
                <w:szCs w:val="20"/>
              </w:rPr>
            </w:pPr>
            <w:r>
              <w:rPr>
                <w:rFonts w:ascii="Times New Roman" w:hAnsi="Times New Roman"/>
                <w:sz w:val="20"/>
                <w:szCs w:val="20"/>
              </w:rPr>
              <w:t>získání a uskladnění strategických zásob pro mimořádné události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D3A41">
            <w:pPr>
              <w:keepNext/>
              <w:rPr>
                <w:sz w:val="20"/>
                <w:szCs w:val="20"/>
              </w:rPr>
            </w:pPr>
            <w:r>
              <w:rPr>
                <w:sz w:val="20"/>
                <w:szCs w:val="20"/>
              </w:rPr>
              <w:t xml:space="preserve">2023 </w:t>
            </w:r>
          </w:p>
          <w:p w:rsidR="001A52C6" w:rsidRDefault="001A52C6" w:rsidP="00CD3A41">
            <w:pPr>
              <w:pStyle w:val="ListParagraph3"/>
              <w:keepNext/>
              <w:numPr>
                <w:ilvl w:val="0"/>
                <w:numId w:val="326"/>
              </w:numPr>
              <w:jc w:val="left"/>
              <w:rPr>
                <w:rFonts w:ascii="Times New Roman" w:hAnsi="Times New Roman"/>
                <w:sz w:val="20"/>
                <w:szCs w:val="20"/>
              </w:rPr>
            </w:pPr>
            <w:r>
              <w:rPr>
                <w:rFonts w:ascii="Times New Roman" w:hAnsi="Times New Roman"/>
                <w:sz w:val="20"/>
                <w:szCs w:val="20"/>
              </w:rPr>
              <w:t>pokračující pravidelné závozy do sídel organizací, případné rozšíření možností závozů</w:t>
            </w:r>
          </w:p>
          <w:p w:rsidR="001A52C6" w:rsidRDefault="001A52C6" w:rsidP="00CD3A41">
            <w:pPr>
              <w:pStyle w:val="ListParagraph3"/>
              <w:keepNext/>
              <w:numPr>
                <w:ilvl w:val="0"/>
                <w:numId w:val="326"/>
              </w:numPr>
              <w:jc w:val="left"/>
              <w:rPr>
                <w:rFonts w:ascii="Times New Roman" w:hAnsi="Times New Roman"/>
                <w:sz w:val="20"/>
                <w:szCs w:val="20"/>
              </w:rPr>
            </w:pPr>
            <w:r>
              <w:rPr>
                <w:rFonts w:ascii="Times New Roman" w:hAnsi="Times New Roman"/>
                <w:sz w:val="20"/>
                <w:szCs w:val="20"/>
              </w:rPr>
              <w:t>hledání dalších skladovacích prostor</w:t>
            </w:r>
          </w:p>
          <w:p w:rsidR="001A52C6" w:rsidRDefault="001A52C6" w:rsidP="00CD3A41">
            <w:pPr>
              <w:keepNext/>
              <w:rPr>
                <w:sz w:val="20"/>
                <w:szCs w:val="20"/>
              </w:rPr>
            </w:pPr>
            <w:r>
              <w:rPr>
                <w:sz w:val="20"/>
                <w:szCs w:val="20"/>
              </w:rPr>
              <w:t xml:space="preserve">2023 – 2025 </w:t>
            </w:r>
          </w:p>
          <w:p w:rsidR="001A52C6" w:rsidRDefault="001A52C6" w:rsidP="00CD3A41">
            <w:pPr>
              <w:pStyle w:val="ListParagraph3"/>
              <w:keepNext/>
              <w:numPr>
                <w:ilvl w:val="0"/>
                <w:numId w:val="327"/>
              </w:numPr>
              <w:jc w:val="left"/>
              <w:rPr>
                <w:rFonts w:ascii="Times New Roman" w:hAnsi="Times New Roman"/>
                <w:sz w:val="20"/>
                <w:szCs w:val="20"/>
              </w:rPr>
            </w:pPr>
            <w:r>
              <w:rPr>
                <w:rFonts w:ascii="Times New Roman" w:hAnsi="Times New Roman"/>
                <w:sz w:val="20"/>
                <w:szCs w:val="20"/>
              </w:rPr>
              <w:t>získání nových dodavatelů – posílení komodit ovoce, zelenina a maso</w:t>
            </w:r>
          </w:p>
          <w:p w:rsidR="001A52C6" w:rsidRDefault="001A52C6" w:rsidP="00CD3A41">
            <w:pPr>
              <w:pStyle w:val="ListParagraph3"/>
              <w:keepNext/>
              <w:numPr>
                <w:ilvl w:val="0"/>
                <w:numId w:val="327"/>
              </w:numPr>
              <w:jc w:val="left"/>
              <w:rPr>
                <w:rFonts w:ascii="Times New Roman" w:hAnsi="Times New Roman"/>
                <w:sz w:val="20"/>
                <w:szCs w:val="20"/>
              </w:rPr>
            </w:pPr>
            <w:r>
              <w:rPr>
                <w:rFonts w:ascii="Times New Roman" w:hAnsi="Times New Roman"/>
                <w:sz w:val="20"/>
                <w:szCs w:val="20"/>
              </w:rPr>
              <w:t>tvoření strategických zásob pro mimořádné události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sz w:val="20"/>
                <w:szCs w:val="20"/>
              </w:rPr>
              <w:t>5 500 000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proofErr w:type="spellStart"/>
            <w:r>
              <w:rPr>
                <w:sz w:val="20"/>
                <w:szCs w:val="20"/>
              </w:rPr>
              <w:t>MZe</w:t>
            </w:r>
            <w:proofErr w:type="spellEnd"/>
            <w:r>
              <w:rPr>
                <w:sz w:val="20"/>
                <w:szCs w:val="20"/>
              </w:rPr>
              <w:t>, MPSV</w:t>
            </w:r>
            <w:r w:rsidR="000D7D6A">
              <w:rPr>
                <w:sz w:val="20"/>
                <w:szCs w:val="20"/>
              </w:rPr>
              <w:t xml:space="preserve"> ČR</w:t>
            </w:r>
            <w:r>
              <w:rPr>
                <w:sz w:val="20"/>
                <w:szCs w:val="20"/>
              </w:rPr>
              <w:t>, zdroje EU, obce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keepNext/>
              <w:rPr>
                <w:sz w:val="20"/>
                <w:szCs w:val="20"/>
              </w:rPr>
            </w:pPr>
            <w:r>
              <w:rPr>
                <w:b/>
                <w:sz w:val="20"/>
                <w:szCs w:val="20"/>
              </w:rPr>
              <w:t>Realizátor</w:t>
            </w:r>
            <w:r>
              <w:rPr>
                <w:sz w:val="20"/>
                <w:szCs w:val="20"/>
              </w:rPr>
              <w:t xml:space="preserve">: Potravinová banka v Olomouckém </w:t>
            </w:r>
            <w:proofErr w:type="gramStart"/>
            <w:r>
              <w:rPr>
                <w:sz w:val="20"/>
                <w:szCs w:val="20"/>
              </w:rPr>
              <w:t>kraji z.s.</w:t>
            </w:r>
            <w:proofErr w:type="gramEnd"/>
          </w:p>
          <w:p w:rsidR="001A52C6" w:rsidRDefault="001A52C6" w:rsidP="00B54781">
            <w:pPr>
              <w:keepNext/>
              <w:rPr>
                <w:sz w:val="20"/>
                <w:szCs w:val="20"/>
              </w:rPr>
            </w:pPr>
            <w:r>
              <w:rPr>
                <w:b/>
                <w:sz w:val="20"/>
                <w:szCs w:val="20"/>
              </w:rPr>
              <w:t>Partner</w:t>
            </w:r>
            <w:r>
              <w:rPr>
                <w:sz w:val="20"/>
                <w:szCs w:val="20"/>
              </w:rPr>
              <w:t>: Charita Olomouc, Člověk v tísni o.p.s.</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keepNext/>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keepNext/>
              <w:numPr>
                <w:ilvl w:val="0"/>
                <w:numId w:val="328"/>
              </w:numPr>
              <w:rPr>
                <w:sz w:val="20"/>
                <w:szCs w:val="20"/>
              </w:rPr>
            </w:pPr>
            <w:r>
              <w:rPr>
                <w:sz w:val="20"/>
                <w:szCs w:val="20"/>
              </w:rPr>
              <w:t>harmonogram pravidelných závozů</w:t>
            </w:r>
          </w:p>
          <w:p w:rsidR="001A52C6" w:rsidRDefault="001A52C6" w:rsidP="003D27EB">
            <w:pPr>
              <w:keepNext/>
              <w:numPr>
                <w:ilvl w:val="0"/>
                <w:numId w:val="328"/>
              </w:numPr>
              <w:rPr>
                <w:sz w:val="20"/>
                <w:szCs w:val="20"/>
              </w:rPr>
            </w:pPr>
            <w:r>
              <w:rPr>
                <w:sz w:val="20"/>
                <w:szCs w:val="20"/>
              </w:rPr>
              <w:t>počet odběratelů (organizací): 40/rok</w:t>
            </w:r>
          </w:p>
          <w:p w:rsidR="001A52C6" w:rsidRDefault="001A52C6" w:rsidP="003D27EB">
            <w:pPr>
              <w:keepNext/>
              <w:numPr>
                <w:ilvl w:val="0"/>
                <w:numId w:val="328"/>
              </w:numPr>
              <w:rPr>
                <w:sz w:val="20"/>
                <w:szCs w:val="20"/>
              </w:rPr>
            </w:pPr>
            <w:r>
              <w:rPr>
                <w:sz w:val="20"/>
                <w:szCs w:val="20"/>
              </w:rPr>
              <w:t>zachráněné (neprodejné) potraviny: 200 t/rok</w:t>
            </w:r>
          </w:p>
          <w:p w:rsidR="001A52C6" w:rsidRDefault="001A52C6" w:rsidP="003D27EB">
            <w:pPr>
              <w:keepNext/>
              <w:numPr>
                <w:ilvl w:val="0"/>
                <w:numId w:val="328"/>
              </w:numPr>
              <w:rPr>
                <w:sz w:val="20"/>
                <w:szCs w:val="20"/>
              </w:rPr>
            </w:pPr>
            <w:r>
              <w:rPr>
                <w:sz w:val="20"/>
                <w:szCs w:val="20"/>
              </w:rPr>
              <w:t>celkový počet získaných potravin: 300 t/rok</w:t>
            </w:r>
          </w:p>
          <w:p w:rsidR="001A52C6" w:rsidRDefault="001A52C6" w:rsidP="003D27EB">
            <w:pPr>
              <w:keepNext/>
              <w:numPr>
                <w:ilvl w:val="0"/>
                <w:numId w:val="328"/>
              </w:numPr>
              <w:rPr>
                <w:sz w:val="20"/>
                <w:szCs w:val="20"/>
              </w:rPr>
            </w:pPr>
            <w:r>
              <w:rPr>
                <w:sz w:val="20"/>
                <w:szCs w:val="20"/>
              </w:rPr>
              <w:t>počet podpořených osob: 15 000/rok</w:t>
            </w: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6.2.5</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Dostupné zaměstnávání pro osoby v nepříznivé sociální situaci</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Opatření je zaměřeno na rozvoj a podporu činnosti Charity Olomouc a inovativních projektů směrem k dostupnému zaměstnávání osob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7 osoby bez přístřeší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34 Ostatní služby, které nejsou uvedeny v ZSS – dostupné zaměstnávání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 </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města Olomouce</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12"/>
              </w:numPr>
              <w:ind w:left="355"/>
              <w:rPr>
                <w:sz w:val="20"/>
                <w:szCs w:val="20"/>
              </w:rPr>
            </w:pPr>
            <w:r w:rsidRPr="003D27EB">
              <w:rPr>
                <w:sz w:val="20"/>
                <w:szCs w:val="20"/>
              </w:rPr>
              <w:t>posílení nástrojů pro pomoc cílové skupině</w:t>
            </w:r>
          </w:p>
          <w:p w:rsidR="001A52C6" w:rsidRPr="003D27EB" w:rsidRDefault="001A52C6" w:rsidP="003D27EB">
            <w:pPr>
              <w:pStyle w:val="Odstavecseseznamem"/>
              <w:numPr>
                <w:ilvl w:val="0"/>
                <w:numId w:val="412"/>
              </w:numPr>
              <w:ind w:left="355"/>
              <w:rPr>
                <w:sz w:val="20"/>
                <w:szCs w:val="20"/>
              </w:rPr>
            </w:pPr>
            <w:r w:rsidRPr="003D27EB">
              <w:rPr>
                <w:sz w:val="20"/>
                <w:szCs w:val="20"/>
              </w:rPr>
              <w:t>aktivizace osob bez domova</w:t>
            </w:r>
          </w:p>
          <w:p w:rsidR="001A52C6" w:rsidRPr="003D27EB" w:rsidRDefault="001A52C6" w:rsidP="003D27EB">
            <w:pPr>
              <w:pStyle w:val="Odstavecseseznamem"/>
              <w:numPr>
                <w:ilvl w:val="0"/>
                <w:numId w:val="412"/>
              </w:numPr>
              <w:ind w:left="355"/>
              <w:rPr>
                <w:sz w:val="20"/>
                <w:szCs w:val="20"/>
              </w:rPr>
            </w:pPr>
            <w:r w:rsidRPr="003D27EB">
              <w:rPr>
                <w:sz w:val="20"/>
                <w:szCs w:val="20"/>
              </w:rPr>
              <w:t>podpora rozvoje pracovních kompetencí osob bez domova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lastRenderedPageBreak/>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3D27EB" w:rsidRPr="003D27EB" w:rsidRDefault="003D27EB" w:rsidP="003D27EB">
            <w:pPr>
              <w:pStyle w:val="Odstavecseseznamem"/>
              <w:numPr>
                <w:ilvl w:val="0"/>
                <w:numId w:val="413"/>
              </w:numPr>
              <w:ind w:left="355"/>
              <w:rPr>
                <w:sz w:val="20"/>
                <w:szCs w:val="20"/>
              </w:rPr>
            </w:pPr>
            <w:r w:rsidRPr="003D27EB">
              <w:rPr>
                <w:sz w:val="20"/>
                <w:szCs w:val="20"/>
              </w:rPr>
              <w:t>nezájem ze strany uživatelů</w:t>
            </w:r>
          </w:p>
          <w:p w:rsidR="001A52C6" w:rsidRPr="003D27EB" w:rsidRDefault="001A52C6" w:rsidP="003D27EB">
            <w:pPr>
              <w:pStyle w:val="Odstavecseseznamem"/>
              <w:numPr>
                <w:ilvl w:val="0"/>
                <w:numId w:val="413"/>
              </w:numPr>
              <w:ind w:left="355"/>
              <w:rPr>
                <w:sz w:val="20"/>
                <w:szCs w:val="20"/>
              </w:rPr>
            </w:pPr>
            <w:r w:rsidRPr="003D27EB">
              <w:rPr>
                <w:sz w:val="20"/>
                <w:szCs w:val="20"/>
              </w:rPr>
              <w:t>nedostatečné množství zakázek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3D27EB">
            <w:pPr>
              <w:pStyle w:val="Odstavecseseznamem"/>
              <w:numPr>
                <w:ilvl w:val="0"/>
                <w:numId w:val="414"/>
              </w:numPr>
              <w:ind w:left="355"/>
              <w:rPr>
                <w:sz w:val="20"/>
                <w:szCs w:val="20"/>
              </w:rPr>
            </w:pPr>
            <w:r w:rsidRPr="003D27EB">
              <w:rPr>
                <w:sz w:val="20"/>
                <w:szCs w:val="20"/>
              </w:rPr>
              <w:t>pilotní provoz a stabilizace zázemí pro brigádníky</w:t>
            </w:r>
          </w:p>
          <w:p w:rsidR="001A52C6" w:rsidRPr="003D27EB" w:rsidRDefault="001A52C6" w:rsidP="003D27EB">
            <w:pPr>
              <w:pStyle w:val="Odstavecseseznamem"/>
              <w:numPr>
                <w:ilvl w:val="0"/>
                <w:numId w:val="414"/>
              </w:numPr>
              <w:ind w:left="355"/>
              <w:rPr>
                <w:sz w:val="20"/>
                <w:szCs w:val="20"/>
              </w:rPr>
            </w:pPr>
            <w:r w:rsidRPr="003D27EB">
              <w:rPr>
                <w:sz w:val="20"/>
                <w:szCs w:val="20"/>
              </w:rPr>
              <w:t>nastavení spolupráce se zákazníky</w:t>
            </w:r>
          </w:p>
          <w:p w:rsidR="001A52C6" w:rsidRPr="003D27EB" w:rsidRDefault="001A52C6" w:rsidP="003D27EB">
            <w:pPr>
              <w:pStyle w:val="Odstavecseseznamem"/>
              <w:numPr>
                <w:ilvl w:val="0"/>
                <w:numId w:val="414"/>
              </w:numPr>
              <w:ind w:left="355"/>
              <w:rPr>
                <w:sz w:val="20"/>
                <w:szCs w:val="20"/>
              </w:rPr>
            </w:pPr>
            <w:r w:rsidRPr="003D27EB">
              <w:rPr>
                <w:sz w:val="20"/>
                <w:szCs w:val="20"/>
              </w:rPr>
              <w:t>trénink pracovních návyků</w:t>
            </w:r>
          </w:p>
          <w:p w:rsidR="001A52C6" w:rsidRPr="003D27EB" w:rsidRDefault="001A52C6" w:rsidP="003D27EB">
            <w:pPr>
              <w:pStyle w:val="Odstavecseseznamem"/>
              <w:numPr>
                <w:ilvl w:val="0"/>
                <w:numId w:val="414"/>
              </w:numPr>
              <w:ind w:left="355"/>
              <w:rPr>
                <w:sz w:val="20"/>
                <w:szCs w:val="20"/>
              </w:rPr>
            </w:pPr>
            <w:r w:rsidRPr="003D27EB">
              <w:rPr>
                <w:sz w:val="20"/>
                <w:szCs w:val="20"/>
              </w:rPr>
              <w:t>získávání ekonomicky vyvážených zakázek</w:t>
            </w:r>
          </w:p>
          <w:p w:rsidR="001A52C6" w:rsidRPr="003D27EB" w:rsidRDefault="001A52C6" w:rsidP="003D27EB">
            <w:pPr>
              <w:pStyle w:val="Odstavecseseznamem"/>
              <w:numPr>
                <w:ilvl w:val="0"/>
                <w:numId w:val="414"/>
              </w:numPr>
              <w:ind w:left="355"/>
              <w:rPr>
                <w:sz w:val="20"/>
                <w:szCs w:val="20"/>
              </w:rPr>
            </w:pPr>
            <w:r w:rsidRPr="003D27EB">
              <w:rPr>
                <w:sz w:val="20"/>
                <w:szCs w:val="20"/>
              </w:rPr>
              <w:t>stabilní pracovní skupina</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CD3A41">
            <w:pPr>
              <w:rPr>
                <w:sz w:val="20"/>
                <w:szCs w:val="20"/>
              </w:rPr>
            </w:pPr>
            <w:r>
              <w:rPr>
                <w:sz w:val="20"/>
                <w:szCs w:val="20"/>
              </w:rPr>
              <w:t>2023 - 2025</w:t>
            </w:r>
          </w:p>
          <w:p w:rsidR="001A52C6" w:rsidRDefault="001A52C6" w:rsidP="00CD3A41">
            <w:pPr>
              <w:pStyle w:val="ListParagraph3"/>
              <w:numPr>
                <w:ilvl w:val="0"/>
                <w:numId w:val="329"/>
              </w:numPr>
              <w:jc w:val="left"/>
              <w:rPr>
                <w:rFonts w:ascii="Times New Roman" w:hAnsi="Times New Roman"/>
                <w:sz w:val="20"/>
                <w:szCs w:val="20"/>
              </w:rPr>
            </w:pPr>
            <w:r>
              <w:rPr>
                <w:rFonts w:ascii="Times New Roman" w:hAnsi="Times New Roman"/>
                <w:sz w:val="20"/>
                <w:szCs w:val="20"/>
              </w:rPr>
              <w:t>stabilní pracovní skupina</w:t>
            </w:r>
          </w:p>
          <w:p w:rsidR="001A52C6" w:rsidRDefault="001A52C6" w:rsidP="00CD3A41">
            <w:pPr>
              <w:pStyle w:val="ListParagraph3"/>
              <w:numPr>
                <w:ilvl w:val="0"/>
                <w:numId w:val="329"/>
              </w:numPr>
              <w:jc w:val="left"/>
              <w:rPr>
                <w:rFonts w:ascii="Times New Roman" w:hAnsi="Times New Roman"/>
                <w:sz w:val="20"/>
                <w:szCs w:val="20"/>
              </w:rPr>
            </w:pPr>
            <w:r>
              <w:rPr>
                <w:rFonts w:ascii="Times New Roman" w:hAnsi="Times New Roman"/>
                <w:sz w:val="20"/>
                <w:szCs w:val="20"/>
              </w:rPr>
              <w:t>trénink pracovních návyků klientů</w:t>
            </w:r>
          </w:p>
          <w:p w:rsidR="001A52C6" w:rsidRDefault="001A52C6" w:rsidP="00CD3A41">
            <w:pPr>
              <w:pStyle w:val="ListParagraph3"/>
              <w:numPr>
                <w:ilvl w:val="0"/>
                <w:numId w:val="330"/>
              </w:numPr>
              <w:jc w:val="left"/>
              <w:rPr>
                <w:rFonts w:ascii="Times New Roman" w:hAnsi="Times New Roman"/>
                <w:sz w:val="20"/>
                <w:szCs w:val="20"/>
              </w:rPr>
            </w:pPr>
            <w:r>
              <w:rPr>
                <w:rFonts w:ascii="Times New Roman" w:hAnsi="Times New Roman"/>
                <w:sz w:val="20"/>
                <w:szCs w:val="20"/>
              </w:rPr>
              <w:t>získávání ekonomicky vyvážených zakázek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1 000 000 Kč – 2 000 000 Kč/rok (dle zakázek)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proofErr w:type="spellStart"/>
            <w:r>
              <w:rPr>
                <w:sz w:val="20"/>
                <w:szCs w:val="20"/>
              </w:rPr>
              <w:t>SMOl</w:t>
            </w:r>
            <w:proofErr w:type="spellEnd"/>
            <w:r>
              <w:rPr>
                <w:sz w:val="20"/>
                <w:szCs w:val="20"/>
              </w:rPr>
              <w:t>, zakázky, Technické služby města Olomouce, a.s., aj.</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31"/>
              </w:numPr>
              <w:rPr>
                <w:sz w:val="20"/>
                <w:szCs w:val="20"/>
              </w:rPr>
            </w:pPr>
            <w:r>
              <w:rPr>
                <w:sz w:val="20"/>
                <w:szCs w:val="20"/>
              </w:rPr>
              <w:t>vytvořené zázemí pro brigádníky: 1</w:t>
            </w:r>
          </w:p>
          <w:p w:rsidR="001A52C6" w:rsidRDefault="001A52C6" w:rsidP="003D27EB">
            <w:pPr>
              <w:numPr>
                <w:ilvl w:val="0"/>
                <w:numId w:val="331"/>
              </w:numPr>
              <w:rPr>
                <w:sz w:val="20"/>
                <w:szCs w:val="20"/>
              </w:rPr>
            </w:pPr>
            <w:r>
              <w:rPr>
                <w:sz w:val="20"/>
                <w:szCs w:val="20"/>
              </w:rPr>
              <w:t>vytvořená pracovní skupina: 1</w:t>
            </w:r>
          </w:p>
        </w:tc>
      </w:tr>
    </w:tbl>
    <w:p w:rsidR="001A52C6" w:rsidRDefault="001A52C6" w:rsidP="001A52C6">
      <w:pPr>
        <w:rPr>
          <w:lang w:eastAsia="en-US"/>
        </w:rPr>
      </w:pPr>
    </w:p>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6.2.6</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Sociální bydlení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reaguje na stále rostoucí počet osob v bytové nouzi. Nabízí dostupné sociální bydlení, kde je nájemník podpořen sociálním pracovníkem. V této chvíli má Charita Olomouc k dispozici 3 bytové jednotky v Tršicích s ubytovací kapacitou cca 6 osob. V rámci opatření se bude usilovat o rozšíření sítě sociálních bytů na území ORP Olomouc.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CD3A41">
              <w:rPr>
                <w:sz w:val="20"/>
                <w:szCs w:val="20"/>
              </w:rPr>
              <w:t xml:space="preserve">, </w:t>
            </w:r>
            <w:r>
              <w:rPr>
                <w:sz w:val="20"/>
                <w:szCs w:val="20"/>
              </w:rPr>
              <w:t>6 oběti trestné činnosti</w:t>
            </w:r>
            <w:r w:rsidR="00CD3A41">
              <w:rPr>
                <w:sz w:val="20"/>
                <w:szCs w:val="20"/>
              </w:rPr>
              <w:t xml:space="preserve">, </w:t>
            </w:r>
            <w:r>
              <w:rPr>
                <w:sz w:val="20"/>
                <w:szCs w:val="20"/>
              </w:rPr>
              <w:t>7 osoby bez přístřeší</w:t>
            </w:r>
            <w:r w:rsidR="00CD3A41">
              <w:rPr>
                <w:sz w:val="20"/>
                <w:szCs w:val="20"/>
              </w:rPr>
              <w:t>,</w:t>
            </w:r>
          </w:p>
          <w:p w:rsidR="001A52C6" w:rsidRDefault="001A52C6" w:rsidP="00B54781">
            <w:pPr>
              <w:rPr>
                <w:sz w:val="20"/>
                <w:szCs w:val="20"/>
              </w:rPr>
            </w:pPr>
            <w:r>
              <w:rPr>
                <w:sz w:val="20"/>
                <w:szCs w:val="20"/>
              </w:rPr>
              <w:t>8 osoby do 26 let věku opouštějící školská zařízení pro výkon ústavní péče</w:t>
            </w:r>
            <w:r w:rsidR="00CD3A41">
              <w:rPr>
                <w:sz w:val="20"/>
                <w:szCs w:val="20"/>
              </w:rPr>
              <w:t>,</w:t>
            </w:r>
          </w:p>
          <w:p w:rsidR="001A52C6" w:rsidRDefault="001A52C6" w:rsidP="00CD3A41">
            <w:pPr>
              <w:rPr>
                <w:sz w:val="20"/>
                <w:szCs w:val="20"/>
              </w:rPr>
            </w:pPr>
            <w:r>
              <w:rPr>
                <w:sz w:val="20"/>
                <w:szCs w:val="20"/>
              </w:rPr>
              <w:t>9 osoby komerčně zneužívané</w:t>
            </w:r>
            <w:r w:rsidR="00CD3A41">
              <w:rPr>
                <w:sz w:val="20"/>
                <w:szCs w:val="20"/>
              </w:rPr>
              <w:t xml:space="preserve">, </w:t>
            </w:r>
            <w:r>
              <w:rPr>
                <w:sz w:val="20"/>
                <w:szCs w:val="20"/>
              </w:rPr>
              <w:t>20 osoby v</w:t>
            </w:r>
            <w:r w:rsidR="00CD3A41">
              <w:rPr>
                <w:sz w:val="20"/>
                <w:szCs w:val="20"/>
              </w:rPr>
              <w:t> </w:t>
            </w:r>
            <w:r>
              <w:rPr>
                <w:sz w:val="20"/>
                <w:szCs w:val="20"/>
              </w:rPr>
              <w:t>krizi</w:t>
            </w:r>
            <w:r w:rsidR="00CD3A41">
              <w:rPr>
                <w:sz w:val="20"/>
                <w:szCs w:val="20"/>
              </w:rPr>
              <w:t xml:space="preserve">, </w:t>
            </w:r>
            <w:r>
              <w:rPr>
                <w:sz w:val="20"/>
                <w:szCs w:val="20"/>
              </w:rPr>
              <w:t>21 osoby žijící v sociálně vyloučených komunitách</w:t>
            </w:r>
            <w:r w:rsidR="00CD3A41">
              <w:rPr>
                <w:sz w:val="20"/>
                <w:szCs w:val="20"/>
              </w:rPr>
              <w:t xml:space="preserve">, </w:t>
            </w:r>
            <w:r>
              <w:rPr>
                <w:sz w:val="20"/>
                <w:szCs w:val="20"/>
              </w:rPr>
              <w:t>22 osoby, které vedou rizikový způsob života nebo jsou tímto způsobem života ohroženy</w:t>
            </w:r>
            <w:r w:rsidR="00CD3A41">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34 Ostatní služby, které nejsou uvedeny v ZSS – Sociální bydlení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ORP Olomouc</w:t>
            </w:r>
          </w:p>
        </w:tc>
      </w:tr>
      <w:tr w:rsidR="001A52C6" w:rsidTr="00D02F40">
        <w:trPr>
          <w:cantSplit/>
          <w:trHeight w:val="539"/>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CD3A41">
            <w:pPr>
              <w:pStyle w:val="Odstavecseseznamem"/>
              <w:numPr>
                <w:ilvl w:val="0"/>
                <w:numId w:val="415"/>
              </w:numPr>
              <w:suppressAutoHyphens/>
              <w:spacing w:after="120"/>
              <w:ind w:left="355"/>
              <w:rPr>
                <w:sz w:val="20"/>
                <w:szCs w:val="20"/>
              </w:rPr>
            </w:pPr>
            <w:r w:rsidRPr="003D27EB">
              <w:rPr>
                <w:sz w:val="20"/>
                <w:szCs w:val="20"/>
              </w:rPr>
              <w:t>dojde k rozšíření sítě sociálního bydlení pro osoby v bytové nouzi na území ORP Olomouc</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CD3A41">
            <w:pPr>
              <w:pStyle w:val="Odstavecseseznamem"/>
              <w:numPr>
                <w:ilvl w:val="0"/>
                <w:numId w:val="416"/>
              </w:numPr>
              <w:ind w:left="355"/>
              <w:rPr>
                <w:sz w:val="20"/>
                <w:szCs w:val="20"/>
              </w:rPr>
            </w:pPr>
            <w:r w:rsidRPr="003D27EB">
              <w:rPr>
                <w:sz w:val="20"/>
                <w:szCs w:val="20"/>
              </w:rPr>
              <w:t>nezájem uživatelů o službu</w:t>
            </w:r>
          </w:p>
          <w:p w:rsidR="001A52C6" w:rsidRPr="003D27EB" w:rsidRDefault="001A52C6" w:rsidP="00CD3A41">
            <w:pPr>
              <w:pStyle w:val="Odstavecseseznamem"/>
              <w:numPr>
                <w:ilvl w:val="0"/>
                <w:numId w:val="416"/>
              </w:numPr>
              <w:ind w:left="355"/>
              <w:rPr>
                <w:sz w:val="20"/>
                <w:szCs w:val="20"/>
              </w:rPr>
            </w:pPr>
            <w:r w:rsidRPr="003D27EB">
              <w:rPr>
                <w:sz w:val="20"/>
                <w:szCs w:val="20"/>
              </w:rPr>
              <w:t xml:space="preserve">nepodaří se získat vhodné byty pro sociální bydlení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CD3A41">
            <w:pPr>
              <w:pStyle w:val="Odstavecseseznamem"/>
              <w:numPr>
                <w:ilvl w:val="0"/>
                <w:numId w:val="417"/>
              </w:numPr>
              <w:ind w:left="355"/>
              <w:rPr>
                <w:sz w:val="20"/>
                <w:szCs w:val="20"/>
              </w:rPr>
            </w:pPr>
            <w:r w:rsidRPr="003D27EB">
              <w:rPr>
                <w:sz w:val="20"/>
                <w:szCs w:val="20"/>
              </w:rPr>
              <w:t>udržení a dle možností navýšení stávající kapacity sociálních bytů</w:t>
            </w:r>
          </w:p>
          <w:p w:rsidR="001A52C6" w:rsidRPr="003D27EB" w:rsidRDefault="001A52C6" w:rsidP="00CD3A41">
            <w:pPr>
              <w:pStyle w:val="Odstavecseseznamem"/>
              <w:numPr>
                <w:ilvl w:val="0"/>
                <w:numId w:val="417"/>
              </w:numPr>
              <w:ind w:left="355"/>
              <w:rPr>
                <w:sz w:val="20"/>
                <w:szCs w:val="20"/>
              </w:rPr>
            </w:pPr>
            <w:r w:rsidRPr="003D27EB">
              <w:rPr>
                <w:sz w:val="20"/>
                <w:szCs w:val="20"/>
              </w:rPr>
              <w:t>zajištění finančních prostředků pro podporu projektu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2023 - 2025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cca 590 000 Kč/rok (současný stav)</w:t>
            </w:r>
          </w:p>
          <w:p w:rsidR="001A52C6" w:rsidRDefault="001A52C6" w:rsidP="00B54781">
            <w:pPr>
              <w:rPr>
                <w:sz w:val="20"/>
                <w:szCs w:val="20"/>
              </w:rPr>
            </w:pPr>
            <w:r>
              <w:rPr>
                <w:sz w:val="20"/>
                <w:szCs w:val="20"/>
              </w:rPr>
              <w:t>dle počtu bytů a jejich lokalitě, formě vlastnictví</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nájemníci (zvýhodněný, dostupný nájem), Charita Olomouc, obce v rámci ORP Olomouc, </w:t>
            </w:r>
            <w:proofErr w:type="spellStart"/>
            <w:r>
              <w:rPr>
                <w:sz w:val="20"/>
                <w:szCs w:val="20"/>
              </w:rPr>
              <w:t>SMOl</w:t>
            </w:r>
            <w:proofErr w:type="spellEnd"/>
            <w:r>
              <w:rPr>
                <w:sz w:val="20"/>
                <w:szCs w:val="20"/>
              </w:rPr>
              <w:t>, EU</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Charita Olomouc</w:t>
            </w:r>
          </w:p>
          <w:p w:rsidR="001A52C6" w:rsidRDefault="001A52C6" w:rsidP="00B54781">
            <w:pPr>
              <w:rPr>
                <w:sz w:val="20"/>
                <w:szCs w:val="20"/>
              </w:rPr>
            </w:pPr>
            <w:r>
              <w:rPr>
                <w:b/>
                <w:sz w:val="20"/>
                <w:szCs w:val="20"/>
              </w:rPr>
              <w:t>Partner</w:t>
            </w:r>
            <w:r>
              <w:rPr>
                <w:sz w:val="20"/>
                <w:szCs w:val="20"/>
              </w:rPr>
              <w:t xml:space="preserve">: obce v rámci ORP Olomouc, </w:t>
            </w:r>
            <w:proofErr w:type="spellStart"/>
            <w:r>
              <w:rPr>
                <w:sz w:val="20"/>
                <w:szCs w:val="20"/>
              </w:rPr>
              <w:t>SMOl</w:t>
            </w:r>
            <w:proofErr w:type="spellEnd"/>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3D27EB">
            <w:pPr>
              <w:numPr>
                <w:ilvl w:val="0"/>
                <w:numId w:val="332"/>
              </w:numPr>
              <w:rPr>
                <w:sz w:val="20"/>
                <w:szCs w:val="20"/>
              </w:rPr>
            </w:pPr>
            <w:r>
              <w:rPr>
                <w:sz w:val="20"/>
                <w:szCs w:val="20"/>
              </w:rPr>
              <w:t>funkční sociální byty v rámci ORP: 3</w:t>
            </w:r>
          </w:p>
          <w:p w:rsidR="001A52C6" w:rsidRDefault="001A52C6" w:rsidP="00B54781">
            <w:pPr>
              <w:ind w:left="360"/>
              <w:rPr>
                <w:sz w:val="20"/>
                <w:szCs w:val="20"/>
              </w:rPr>
            </w:pPr>
          </w:p>
        </w:tc>
      </w:tr>
    </w:tbl>
    <w:p w:rsidR="001A52C6" w:rsidRDefault="001A52C6" w:rsidP="001A52C6"/>
    <w:p w:rsidR="001A52C6" w:rsidRDefault="001A52C6" w:rsidP="001A52C6"/>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56"/>
        <w:gridCol w:w="2096"/>
        <w:gridCol w:w="6379"/>
      </w:tblGrid>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Kód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6.2.7</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Název opatření:</w:t>
            </w:r>
          </w:p>
        </w:tc>
        <w:tc>
          <w:tcPr>
            <w:tcW w:w="6379"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JIKA – Olomoucké dobrovolnické </w:t>
            </w:r>
            <w:proofErr w:type="gramStart"/>
            <w:r>
              <w:rPr>
                <w:b/>
                <w:sz w:val="20"/>
                <w:szCs w:val="20"/>
              </w:rPr>
              <w:t>centrum, z.s.</w:t>
            </w:r>
            <w:proofErr w:type="gramEnd"/>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3</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Charakteristika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Opatření je zaměřeno na rozvoj a podporu stávající činnosti JIKA – Olomouckého dobrovolnického </w:t>
            </w:r>
            <w:proofErr w:type="gramStart"/>
            <w:r>
              <w:rPr>
                <w:sz w:val="20"/>
                <w:szCs w:val="20"/>
              </w:rPr>
              <w:t>centra, z.s.</w:t>
            </w:r>
            <w:proofErr w:type="gramEnd"/>
            <w:r>
              <w:rPr>
                <w:sz w:val="20"/>
                <w:szCs w:val="20"/>
              </w:rPr>
              <w:t xml:space="preserve"> a na získání většího počtu dobrovolníků pro poskytovatele sociálních služeb, zejména pro cílové skupiny osob ohrožených sociálním vyloučením.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Cílová skupina</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4 oběti domácího násilí</w:t>
            </w:r>
            <w:r w:rsidR="00CD3A41">
              <w:rPr>
                <w:sz w:val="20"/>
                <w:szCs w:val="20"/>
              </w:rPr>
              <w:t xml:space="preserve">, </w:t>
            </w:r>
            <w:r>
              <w:rPr>
                <w:sz w:val="20"/>
                <w:szCs w:val="20"/>
              </w:rPr>
              <w:t>6 oběti trestné činnosti</w:t>
            </w:r>
            <w:r w:rsidR="00CD3A41">
              <w:rPr>
                <w:sz w:val="20"/>
                <w:szCs w:val="20"/>
              </w:rPr>
              <w:t xml:space="preserve">, </w:t>
            </w:r>
            <w:r>
              <w:rPr>
                <w:sz w:val="20"/>
                <w:szCs w:val="20"/>
              </w:rPr>
              <w:t>7 osoby bez přístřeší</w:t>
            </w:r>
            <w:r w:rsidR="00CD3A41">
              <w:rPr>
                <w:sz w:val="20"/>
                <w:szCs w:val="20"/>
              </w:rPr>
              <w:t>,</w:t>
            </w:r>
          </w:p>
          <w:p w:rsidR="001A52C6" w:rsidRDefault="001A52C6" w:rsidP="00B54781">
            <w:pPr>
              <w:rPr>
                <w:sz w:val="20"/>
                <w:szCs w:val="20"/>
              </w:rPr>
            </w:pPr>
            <w:r>
              <w:rPr>
                <w:sz w:val="20"/>
                <w:szCs w:val="20"/>
              </w:rPr>
              <w:t>8 osoby do 26 let věku opouštějící školská zařízení pro výkon ústavní péče</w:t>
            </w:r>
            <w:r w:rsidR="00CD3A41">
              <w:rPr>
                <w:sz w:val="20"/>
                <w:szCs w:val="20"/>
              </w:rPr>
              <w:t>,</w:t>
            </w:r>
          </w:p>
          <w:p w:rsidR="001A52C6" w:rsidRDefault="001A52C6" w:rsidP="00CD3A41">
            <w:pPr>
              <w:rPr>
                <w:sz w:val="20"/>
                <w:szCs w:val="20"/>
              </w:rPr>
            </w:pPr>
            <w:r>
              <w:rPr>
                <w:sz w:val="20"/>
                <w:szCs w:val="20"/>
              </w:rPr>
              <w:t>9 osoby komerčně zneužívané</w:t>
            </w:r>
            <w:r w:rsidR="00CD3A41">
              <w:rPr>
                <w:sz w:val="20"/>
                <w:szCs w:val="20"/>
              </w:rPr>
              <w:t xml:space="preserve">, </w:t>
            </w:r>
            <w:r>
              <w:rPr>
                <w:sz w:val="20"/>
                <w:szCs w:val="20"/>
              </w:rPr>
              <w:t>20 osoby v</w:t>
            </w:r>
            <w:r w:rsidR="00CD3A41">
              <w:rPr>
                <w:sz w:val="20"/>
                <w:szCs w:val="20"/>
              </w:rPr>
              <w:t> </w:t>
            </w:r>
            <w:r>
              <w:rPr>
                <w:sz w:val="20"/>
                <w:szCs w:val="20"/>
              </w:rPr>
              <w:t>krizi</w:t>
            </w:r>
            <w:r w:rsidR="00CD3A41">
              <w:rPr>
                <w:sz w:val="20"/>
                <w:szCs w:val="20"/>
              </w:rPr>
              <w:t xml:space="preserve">, </w:t>
            </w:r>
            <w:r>
              <w:rPr>
                <w:sz w:val="20"/>
                <w:szCs w:val="20"/>
              </w:rPr>
              <w:t>21 osoby žijící v sociálně vyloučených komunitách</w:t>
            </w:r>
            <w:r w:rsidR="00CD3A41">
              <w:rPr>
                <w:sz w:val="20"/>
                <w:szCs w:val="20"/>
              </w:rPr>
              <w:t xml:space="preserve">, </w:t>
            </w:r>
            <w:r>
              <w:rPr>
                <w:sz w:val="20"/>
                <w:szCs w:val="20"/>
              </w:rPr>
              <w:t>22 osoby, které vedou rizikový způsob života nebo jsou tímto způsobem života ohroženy</w:t>
            </w:r>
            <w:r w:rsidR="00CD3A41">
              <w:rPr>
                <w:sz w:val="20"/>
                <w:szCs w:val="20"/>
              </w:rPr>
              <w:t xml:space="preserve">, </w:t>
            </w:r>
            <w:r>
              <w:rPr>
                <w:sz w:val="20"/>
                <w:szCs w:val="20"/>
              </w:rPr>
              <w:t xml:space="preserve">23 pachatelé trestné činnosti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Druh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34 Ostatní služby, které nejsou uvedeny v ZSS – Dobrovolnická činnost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tcPr>
          <w:p w:rsidR="001A52C6" w:rsidRDefault="001A52C6" w:rsidP="00B54781">
            <w:pPr>
              <w:jc w:val="center"/>
              <w:rPr>
                <w:b/>
                <w:bCs/>
                <w:color w:val="000000"/>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Forma služby</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9E1E57">
            <w:pPr>
              <w:rPr>
                <w:sz w:val="20"/>
                <w:szCs w:val="20"/>
              </w:rPr>
            </w:pPr>
            <w:r>
              <w:rPr>
                <w:sz w:val="20"/>
                <w:szCs w:val="20"/>
              </w:rPr>
              <w:t>1 terénní</w:t>
            </w:r>
            <w:r w:rsidR="009E1E57">
              <w:rPr>
                <w:sz w:val="20"/>
                <w:szCs w:val="20"/>
              </w:rPr>
              <w:t xml:space="preserve">, </w:t>
            </w:r>
            <w:r>
              <w:rPr>
                <w:sz w:val="20"/>
                <w:szCs w:val="20"/>
              </w:rPr>
              <w:t>2 ambulantní</w:t>
            </w:r>
          </w:p>
        </w:tc>
      </w:tr>
      <w:tr w:rsidR="001A52C6" w:rsidTr="007C1C16">
        <w:trPr>
          <w:cantSplit/>
          <w:trHeight w:val="116"/>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4</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Vymezení územního dopadu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území města Olomouce</w:t>
            </w:r>
          </w:p>
        </w:tc>
      </w:tr>
      <w:tr w:rsidR="001A52C6" w:rsidTr="007C1C16">
        <w:trPr>
          <w:cantSplit/>
          <w:trHeight w:val="425"/>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5</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dopady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497701" w:rsidRDefault="001A52C6" w:rsidP="00CD3A41">
            <w:pPr>
              <w:pStyle w:val="Odstavecseseznamem"/>
              <w:numPr>
                <w:ilvl w:val="0"/>
                <w:numId w:val="334"/>
              </w:numPr>
              <w:suppressAutoHyphens/>
              <w:ind w:left="355" w:hanging="283"/>
              <w:rPr>
                <w:sz w:val="20"/>
                <w:szCs w:val="20"/>
              </w:rPr>
            </w:pPr>
            <w:r>
              <w:rPr>
                <w:sz w:val="20"/>
                <w:szCs w:val="20"/>
              </w:rPr>
              <w:t>z</w:t>
            </w:r>
            <w:r w:rsidRPr="00497701">
              <w:rPr>
                <w:sz w:val="20"/>
                <w:szCs w:val="20"/>
              </w:rPr>
              <w:t>ískání většího počtu dobrovolníků pro poskytovatele sociálních služeb a zdravotnická zařízení</w:t>
            </w:r>
          </w:p>
          <w:p w:rsidR="001A52C6" w:rsidRPr="00497701" w:rsidRDefault="001A52C6" w:rsidP="00CD3A41">
            <w:pPr>
              <w:pStyle w:val="Odstavecseseznamem"/>
              <w:numPr>
                <w:ilvl w:val="0"/>
                <w:numId w:val="334"/>
              </w:numPr>
              <w:suppressAutoHyphens/>
              <w:ind w:left="355" w:hanging="283"/>
              <w:rPr>
                <w:sz w:val="20"/>
                <w:szCs w:val="20"/>
              </w:rPr>
            </w:pPr>
            <w:r>
              <w:rPr>
                <w:sz w:val="20"/>
                <w:szCs w:val="20"/>
              </w:rPr>
              <w:t>d</w:t>
            </w:r>
            <w:r w:rsidRPr="00497701">
              <w:rPr>
                <w:sz w:val="20"/>
                <w:szCs w:val="20"/>
              </w:rPr>
              <w:t>alší rozvoj spolupráce s organizacemi využívajícími pomoc dobrovolníků</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6</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 xml:space="preserve">Rizika a ohrožení naplnění opatření: </w:t>
            </w:r>
          </w:p>
        </w:tc>
        <w:tc>
          <w:tcPr>
            <w:tcW w:w="6379" w:type="dxa"/>
            <w:tcBorders>
              <w:top w:val="single" w:sz="4" w:space="0" w:color="auto"/>
              <w:left w:val="single" w:sz="4" w:space="0" w:color="auto"/>
              <w:bottom w:val="single" w:sz="4" w:space="0" w:color="auto"/>
              <w:right w:val="single" w:sz="4" w:space="0" w:color="auto"/>
            </w:tcBorders>
            <w:hideMark/>
          </w:tcPr>
          <w:p w:rsidR="001A52C6" w:rsidRPr="003D27EB" w:rsidRDefault="001A52C6" w:rsidP="00CD3A41">
            <w:pPr>
              <w:pStyle w:val="Odstavecseseznamem"/>
              <w:numPr>
                <w:ilvl w:val="0"/>
                <w:numId w:val="418"/>
              </w:numPr>
              <w:ind w:left="355"/>
              <w:rPr>
                <w:sz w:val="20"/>
                <w:szCs w:val="20"/>
              </w:rPr>
            </w:pPr>
            <w:r w:rsidRPr="003D27EB">
              <w:rPr>
                <w:sz w:val="20"/>
                <w:szCs w:val="20"/>
              </w:rPr>
              <w:t>nezájem uživatelů o službu</w:t>
            </w:r>
          </w:p>
          <w:p w:rsidR="001A52C6" w:rsidRDefault="001A52C6" w:rsidP="00CD3A41">
            <w:pPr>
              <w:rPr>
                <w:sz w:val="20"/>
                <w:szCs w:val="20"/>
              </w:rPr>
            </w:pP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7</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Aktivity vedoucí k naplnění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Pr="00497701" w:rsidRDefault="001A52C6" w:rsidP="00CD3A41">
            <w:pPr>
              <w:pStyle w:val="Odstavecseseznamem"/>
              <w:numPr>
                <w:ilvl w:val="0"/>
                <w:numId w:val="335"/>
              </w:numPr>
              <w:suppressAutoHyphens/>
              <w:ind w:left="355"/>
              <w:rPr>
                <w:sz w:val="20"/>
                <w:szCs w:val="20"/>
              </w:rPr>
            </w:pPr>
            <w:r w:rsidRPr="00497701">
              <w:rPr>
                <w:sz w:val="20"/>
                <w:szCs w:val="20"/>
              </w:rPr>
              <w:t>poskytování související služby</w:t>
            </w:r>
          </w:p>
          <w:p w:rsidR="001A52C6" w:rsidRPr="00497701" w:rsidRDefault="001A52C6" w:rsidP="00CD3A41">
            <w:pPr>
              <w:pStyle w:val="Odstavecseseznamem"/>
              <w:numPr>
                <w:ilvl w:val="0"/>
                <w:numId w:val="335"/>
              </w:numPr>
              <w:suppressAutoHyphens/>
              <w:ind w:left="355"/>
              <w:rPr>
                <w:sz w:val="20"/>
                <w:szCs w:val="20"/>
              </w:rPr>
            </w:pPr>
            <w:r w:rsidRPr="00497701">
              <w:rPr>
                <w:sz w:val="20"/>
                <w:szCs w:val="20"/>
              </w:rPr>
              <w:t>spolupráce s organizacemi poskytujícími sociální a zdravotní služby s cílem zapojování dobrovolníků</w:t>
            </w:r>
          </w:p>
          <w:p w:rsidR="001A52C6" w:rsidRPr="00497701" w:rsidRDefault="001A52C6" w:rsidP="00CD3A41">
            <w:pPr>
              <w:pStyle w:val="Odstavecseseznamem"/>
              <w:numPr>
                <w:ilvl w:val="0"/>
                <w:numId w:val="335"/>
              </w:numPr>
              <w:suppressAutoHyphens/>
              <w:ind w:left="355"/>
              <w:rPr>
                <w:sz w:val="20"/>
                <w:szCs w:val="20"/>
              </w:rPr>
            </w:pPr>
            <w:r w:rsidRPr="00497701">
              <w:rPr>
                <w:sz w:val="20"/>
                <w:szCs w:val="20"/>
              </w:rPr>
              <w:t>propagace dobrovolnictví (letáky, akce dobrovolník roku apod.)</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8</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Časový harmonogram plnění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 xml:space="preserve">2023 - 2025  </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9</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Předpokládaná výše finančních nákladů na realizaci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sz w:val="20"/>
                <w:szCs w:val="20"/>
              </w:rPr>
              <w:t>541 900 Kč/rok</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10</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Předpokládané finanční zdroje:</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0D7D6A">
            <w:pPr>
              <w:rPr>
                <w:sz w:val="20"/>
                <w:szCs w:val="20"/>
              </w:rPr>
            </w:pPr>
            <w:r>
              <w:rPr>
                <w:sz w:val="20"/>
                <w:szCs w:val="20"/>
              </w:rPr>
              <w:t xml:space="preserve">MV, Olomoucký kraj, </w:t>
            </w:r>
            <w:proofErr w:type="spellStart"/>
            <w:r>
              <w:rPr>
                <w:sz w:val="20"/>
                <w:szCs w:val="20"/>
              </w:rPr>
              <w:t>SMOl</w:t>
            </w:r>
            <w:proofErr w:type="spellEnd"/>
            <w:r>
              <w:rPr>
                <w:sz w:val="20"/>
                <w:szCs w:val="20"/>
              </w:rPr>
              <w:t>, sponzorské dary</w:t>
            </w:r>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11</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Předpokládaní realizátoři a partneři opatření:</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1A52C6" w:rsidP="00B54781">
            <w:pPr>
              <w:rPr>
                <w:sz w:val="20"/>
                <w:szCs w:val="20"/>
              </w:rPr>
            </w:pPr>
            <w:r>
              <w:rPr>
                <w:b/>
                <w:sz w:val="20"/>
                <w:szCs w:val="20"/>
              </w:rPr>
              <w:t>Realizátor</w:t>
            </w:r>
            <w:r>
              <w:rPr>
                <w:sz w:val="20"/>
                <w:szCs w:val="20"/>
              </w:rPr>
              <w:t xml:space="preserve">: JIKA – Olomoucké dobrovolnické </w:t>
            </w:r>
            <w:proofErr w:type="gramStart"/>
            <w:r>
              <w:rPr>
                <w:sz w:val="20"/>
                <w:szCs w:val="20"/>
              </w:rPr>
              <w:t>centrum, z.s.</w:t>
            </w:r>
            <w:proofErr w:type="gramEnd"/>
          </w:p>
          <w:p w:rsidR="001A52C6" w:rsidRDefault="001A52C6" w:rsidP="00B54781">
            <w:pPr>
              <w:rPr>
                <w:sz w:val="20"/>
                <w:szCs w:val="20"/>
              </w:rPr>
            </w:pPr>
            <w:r>
              <w:rPr>
                <w:b/>
                <w:sz w:val="20"/>
                <w:szCs w:val="20"/>
              </w:rPr>
              <w:t>Partner</w:t>
            </w:r>
            <w:r>
              <w:rPr>
                <w:sz w:val="20"/>
                <w:szCs w:val="20"/>
              </w:rPr>
              <w:t xml:space="preserve">: přijímající organizace spolupracujícími s JIKA – Olomouckým dobrovolnickým </w:t>
            </w:r>
            <w:proofErr w:type="gramStart"/>
            <w:r>
              <w:rPr>
                <w:sz w:val="20"/>
                <w:szCs w:val="20"/>
              </w:rPr>
              <w:t>centrem, z.s.</w:t>
            </w:r>
            <w:proofErr w:type="gramEnd"/>
          </w:p>
        </w:tc>
      </w:tr>
      <w:tr w:rsidR="001A52C6" w:rsidTr="007C1C16">
        <w:trPr>
          <w:cantSplit/>
        </w:trPr>
        <w:tc>
          <w:tcPr>
            <w:tcW w:w="45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jc w:val="center"/>
              <w:rPr>
                <w:b/>
                <w:bCs/>
                <w:color w:val="000000"/>
                <w:sz w:val="20"/>
                <w:szCs w:val="20"/>
              </w:rPr>
            </w:pPr>
            <w:r>
              <w:rPr>
                <w:b/>
                <w:bCs/>
                <w:color w:val="000000"/>
                <w:sz w:val="20"/>
                <w:szCs w:val="20"/>
              </w:rPr>
              <w:t>12</w:t>
            </w:r>
          </w:p>
        </w:tc>
        <w:tc>
          <w:tcPr>
            <w:tcW w:w="2096" w:type="dxa"/>
            <w:tcBorders>
              <w:top w:val="single" w:sz="4" w:space="0" w:color="auto"/>
              <w:left w:val="single" w:sz="4" w:space="0" w:color="auto"/>
              <w:bottom w:val="single" w:sz="4" w:space="0" w:color="auto"/>
              <w:right w:val="single" w:sz="4" w:space="0" w:color="auto"/>
            </w:tcBorders>
            <w:shd w:val="clear" w:color="auto" w:fill="FFCCFF"/>
            <w:hideMark/>
          </w:tcPr>
          <w:p w:rsidR="001A52C6" w:rsidRDefault="001A52C6" w:rsidP="00B54781">
            <w:pPr>
              <w:rPr>
                <w:b/>
                <w:sz w:val="20"/>
                <w:szCs w:val="20"/>
              </w:rPr>
            </w:pPr>
            <w:r>
              <w:rPr>
                <w:b/>
                <w:sz w:val="20"/>
                <w:szCs w:val="20"/>
              </w:rPr>
              <w:t>Hodnoticí indikátory výstupů a výsledků:</w:t>
            </w:r>
          </w:p>
        </w:tc>
        <w:tc>
          <w:tcPr>
            <w:tcW w:w="6379" w:type="dxa"/>
            <w:tcBorders>
              <w:top w:val="single" w:sz="4" w:space="0" w:color="auto"/>
              <w:left w:val="single" w:sz="4" w:space="0" w:color="auto"/>
              <w:bottom w:val="single" w:sz="4" w:space="0" w:color="auto"/>
              <w:right w:val="single" w:sz="4" w:space="0" w:color="auto"/>
            </w:tcBorders>
            <w:hideMark/>
          </w:tcPr>
          <w:p w:rsidR="001A52C6" w:rsidRDefault="00F87AA4" w:rsidP="003D27EB">
            <w:pPr>
              <w:numPr>
                <w:ilvl w:val="0"/>
                <w:numId w:val="332"/>
              </w:numPr>
              <w:rPr>
                <w:sz w:val="20"/>
                <w:szCs w:val="20"/>
              </w:rPr>
            </w:pPr>
            <w:r>
              <w:rPr>
                <w:sz w:val="20"/>
                <w:szCs w:val="20"/>
              </w:rPr>
              <w:t>počet dobrovolníků: 30/</w:t>
            </w:r>
            <w:r w:rsidR="001A52C6">
              <w:rPr>
                <w:sz w:val="20"/>
                <w:szCs w:val="20"/>
              </w:rPr>
              <w:t>rok</w:t>
            </w:r>
          </w:p>
          <w:p w:rsidR="001A52C6" w:rsidRDefault="001A52C6" w:rsidP="003D27EB">
            <w:pPr>
              <w:numPr>
                <w:ilvl w:val="0"/>
                <w:numId w:val="332"/>
              </w:numPr>
              <w:rPr>
                <w:sz w:val="20"/>
                <w:szCs w:val="20"/>
              </w:rPr>
            </w:pPr>
            <w:r>
              <w:rPr>
                <w:sz w:val="20"/>
                <w:szCs w:val="20"/>
              </w:rPr>
              <w:t>počet odpracovaných dobrovolnických hodin/rok: 450/rok</w:t>
            </w:r>
          </w:p>
        </w:tc>
      </w:tr>
    </w:tbl>
    <w:p w:rsidR="00981A74" w:rsidRDefault="00981A74" w:rsidP="00CD189C"/>
    <w:sectPr w:rsidR="00981A74" w:rsidSect="00112488">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E5" w:rsidRDefault="009F4CE5" w:rsidP="00112488">
      <w:r>
        <w:separator/>
      </w:r>
    </w:p>
  </w:endnote>
  <w:endnote w:type="continuationSeparator" w:id="0">
    <w:p w:rsidR="009F4CE5" w:rsidRDefault="009F4CE5" w:rsidP="0011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E5" w:rsidRDefault="009F4CE5">
    <w:pPr>
      <w:pStyle w:val="Zpat"/>
      <w:jc w:val="center"/>
    </w:pPr>
    <w:r>
      <w:fldChar w:fldCharType="begin"/>
    </w:r>
    <w:r>
      <w:instrText>PAGE   \* MERGEFORMAT</w:instrText>
    </w:r>
    <w:r>
      <w:fldChar w:fldCharType="separate"/>
    </w:r>
    <w:r>
      <w:rPr>
        <w:noProof/>
      </w:rPr>
      <w:t>18</w:t>
    </w:r>
    <w:r>
      <w:fldChar w:fldCharType="end"/>
    </w:r>
  </w:p>
  <w:p w:rsidR="009F4CE5" w:rsidRDefault="009F4CE5" w:rsidP="0011248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76336"/>
      <w:docPartObj>
        <w:docPartGallery w:val="Page Numbers (Bottom of Page)"/>
        <w:docPartUnique/>
      </w:docPartObj>
    </w:sdtPr>
    <w:sdtEndPr/>
    <w:sdtContent>
      <w:p w:rsidR="009F4CE5" w:rsidRDefault="009F4CE5">
        <w:pPr>
          <w:pStyle w:val="Zpat"/>
          <w:jc w:val="center"/>
        </w:pPr>
        <w:r>
          <w:fldChar w:fldCharType="begin"/>
        </w:r>
        <w:r>
          <w:instrText>PAGE   \* MERGEFORMAT</w:instrText>
        </w:r>
        <w:r>
          <w:fldChar w:fldCharType="separate"/>
        </w:r>
        <w:r w:rsidR="008F17BA">
          <w:rPr>
            <w:noProof/>
          </w:rPr>
          <w:t>100</w:t>
        </w:r>
        <w:r>
          <w:fldChar w:fldCharType="end"/>
        </w:r>
      </w:p>
    </w:sdtContent>
  </w:sdt>
  <w:p w:rsidR="009F4CE5" w:rsidRDefault="009F4CE5" w:rsidP="0011248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E5" w:rsidRDefault="009F4CE5" w:rsidP="00112488">
      <w:r>
        <w:separator/>
      </w:r>
    </w:p>
  </w:footnote>
  <w:footnote w:type="continuationSeparator" w:id="0">
    <w:p w:rsidR="009F4CE5" w:rsidRDefault="009F4CE5" w:rsidP="00112488">
      <w:r>
        <w:continuationSeparator/>
      </w:r>
    </w:p>
  </w:footnote>
  <w:footnote w:id="1">
    <w:p w:rsidR="009F4CE5" w:rsidRDefault="009F4CE5" w:rsidP="00112488">
      <w:pPr>
        <w:pStyle w:val="Textpoznpodarou"/>
      </w:pPr>
      <w:r>
        <w:rPr>
          <w:rStyle w:val="Znakapoznpodarou"/>
        </w:rPr>
        <w:footnoteRef/>
      </w:r>
      <w:r>
        <w:t xml:space="preserve"> </w:t>
      </w:r>
      <w:r w:rsidRPr="006948A7">
        <w:rPr>
          <w:sz w:val="16"/>
          <w:szCs w:val="16"/>
        </w:rPr>
        <w:t>www.prorodinu.olomouc.eu</w:t>
      </w:r>
    </w:p>
  </w:footnote>
  <w:footnote w:id="2">
    <w:p w:rsidR="009F4CE5" w:rsidRDefault="009F4CE5" w:rsidP="00112488">
      <w:pPr>
        <w:pStyle w:val="Textpoznpodarou"/>
      </w:pPr>
      <w:r w:rsidRPr="006948A7">
        <w:rPr>
          <w:rStyle w:val="Znakapoznpodarou"/>
          <w:sz w:val="16"/>
          <w:szCs w:val="16"/>
        </w:rPr>
        <w:footnoteRef/>
      </w:r>
      <w:r w:rsidRPr="006948A7">
        <w:rPr>
          <w:sz w:val="16"/>
          <w:szCs w:val="16"/>
        </w:rPr>
        <w:t xml:space="preserve"> </w:t>
      </w:r>
      <w:r w:rsidRPr="006948A7">
        <w:rPr>
          <w:rFonts w:eastAsia="Arial,Bold"/>
          <w:sz w:val="16"/>
          <w:szCs w:val="16"/>
        </w:rPr>
        <w:t>Kompletní SWOT analýza za pracovní skupinu Děti, mládež a</w:t>
      </w:r>
      <w:r>
        <w:rPr>
          <w:rFonts w:eastAsia="Arial,Bold"/>
          <w:sz w:val="16"/>
          <w:szCs w:val="16"/>
        </w:rPr>
        <w:t> </w:t>
      </w:r>
      <w:r w:rsidRPr="006948A7">
        <w:rPr>
          <w:rFonts w:eastAsia="Arial,Bold"/>
          <w:sz w:val="16"/>
          <w:szCs w:val="16"/>
        </w:rPr>
        <w:t>rodina je k</w:t>
      </w:r>
      <w:r>
        <w:rPr>
          <w:rFonts w:eastAsia="Arial,Bold"/>
          <w:sz w:val="16"/>
          <w:szCs w:val="16"/>
        </w:rPr>
        <w:t> </w:t>
      </w:r>
      <w:r w:rsidRPr="006948A7">
        <w:rPr>
          <w:rFonts w:eastAsia="Arial,Bold"/>
          <w:sz w:val="16"/>
          <w:szCs w:val="16"/>
        </w:rPr>
        <w:t>dispozici na http://kpss.olomouc.eu</w:t>
      </w:r>
    </w:p>
  </w:footnote>
  <w:footnote w:id="3">
    <w:p w:rsidR="009F4CE5" w:rsidRDefault="009F4CE5" w:rsidP="004E2259">
      <w:pPr>
        <w:pStyle w:val="Textpoznpodarou"/>
      </w:pPr>
      <w:r>
        <w:rPr>
          <w:rStyle w:val="Znakapoznpodarou"/>
        </w:rPr>
        <w:footnoteRef/>
      </w:r>
      <w:hyperlink r:id="rId1" w:history="1">
        <w:r w:rsidRPr="008300F6">
          <w:rPr>
            <w:rStyle w:val="Hypertextovodkaz"/>
          </w:rPr>
          <w:t>https://www.mpsv.cz/documents/20142/975025/Statisticka_rocenka_z_oblasti_prace_a_socialnich_veci_2020+%282%29.pdf/e3f61e52-d276-80c4-2f5b-c6ab8beb16a4</w:t>
        </w:r>
      </w:hyperlink>
    </w:p>
    <w:p w:rsidR="009F4CE5" w:rsidRDefault="009F4CE5" w:rsidP="004E2259">
      <w:pPr>
        <w:pStyle w:val="Textpoznpodarou"/>
      </w:pPr>
    </w:p>
  </w:footnote>
  <w:footnote w:id="4">
    <w:p w:rsidR="009F4CE5" w:rsidRDefault="009F4CE5" w:rsidP="00B757C1">
      <w:pPr>
        <w:pStyle w:val="Textpoznpodarou"/>
      </w:pPr>
      <w:r w:rsidRPr="006948A7">
        <w:rPr>
          <w:rStyle w:val="Znakapoznpodarou"/>
          <w:sz w:val="16"/>
          <w:szCs w:val="16"/>
        </w:rPr>
        <w:footnoteRef/>
      </w:r>
      <w:r w:rsidRPr="006948A7">
        <w:rPr>
          <w:sz w:val="16"/>
          <w:szCs w:val="16"/>
        </w:rPr>
        <w:t xml:space="preserve"> SWOT analýza za pracovní skupinu </w:t>
      </w:r>
      <w:r>
        <w:rPr>
          <w:sz w:val="16"/>
          <w:szCs w:val="16"/>
        </w:rPr>
        <w:t xml:space="preserve">Senioři </w:t>
      </w:r>
      <w:r w:rsidRPr="006948A7">
        <w:rPr>
          <w:sz w:val="16"/>
          <w:szCs w:val="16"/>
        </w:rPr>
        <w:t xml:space="preserve"> </w:t>
      </w:r>
      <w:hyperlink r:id="rId2" w:history="1">
        <w:r w:rsidRPr="006948A7">
          <w:rPr>
            <w:rStyle w:val="Hypertextovodkaz"/>
            <w:sz w:val="16"/>
            <w:szCs w:val="16"/>
          </w:rPr>
          <w:t>http://www.kpss.olomouc.eu/page/ke_stazeni/</w:t>
        </w:r>
      </w:hyperlink>
    </w:p>
  </w:footnote>
  <w:footnote w:id="5">
    <w:p w:rsidR="009F4CE5" w:rsidRDefault="009F4CE5" w:rsidP="00DA73DF">
      <w:pPr>
        <w:pStyle w:val="Textpoznpodarou"/>
      </w:pPr>
      <w:r>
        <w:rPr>
          <w:rStyle w:val="Znakapoznpodarou"/>
        </w:rPr>
        <w:footnoteRef/>
      </w:r>
      <w:r>
        <w:t xml:space="preserve"> </w:t>
      </w:r>
      <w:r w:rsidRPr="007326C4">
        <w:rPr>
          <w:sz w:val="16"/>
          <w:szCs w:val="16"/>
        </w:rPr>
        <w:t xml:space="preserve">Dostupné na </w:t>
      </w:r>
      <w:hyperlink r:id="rId3" w:history="1">
        <w:r w:rsidRPr="007326C4">
          <w:rPr>
            <w:rStyle w:val="Hypertextovodkaz"/>
            <w:sz w:val="16"/>
            <w:szCs w:val="16"/>
          </w:rPr>
          <w:t>https://www.vlada.cz/assets/ppov/protidrogova-politika/NSZ-2019-2027_po_vlade.pdf</w:t>
        </w:r>
      </w:hyperlink>
      <w:r>
        <w:rPr>
          <w:sz w:val="16"/>
          <w:szCs w:val="16"/>
        </w:rPr>
        <w:t>.</w:t>
      </w:r>
      <w:r>
        <w:t xml:space="preserve"> </w:t>
      </w:r>
    </w:p>
  </w:footnote>
  <w:footnote w:id="6">
    <w:p w:rsidR="009F4CE5" w:rsidRPr="00FB52EB" w:rsidRDefault="009F4CE5" w:rsidP="00FB52EB">
      <w:pPr>
        <w:pStyle w:val="Textpoznpodarou"/>
      </w:pPr>
      <w:r>
        <w:rPr>
          <w:rStyle w:val="Znakapoznpodarou"/>
        </w:rPr>
        <w:footnoteRef/>
      </w:r>
      <w:r>
        <w:t xml:space="preserve"> </w:t>
      </w:r>
      <w:r w:rsidRPr="00FB52EB">
        <w:rPr>
          <w:sz w:val="16"/>
          <w:szCs w:val="16"/>
        </w:rPr>
        <w:t>Souhrnná zpráva o závislostech v České republice, 2021, Národní monitorovací středisko pro drogy a závislosti, str. 15</w:t>
      </w:r>
    </w:p>
  </w:footnote>
  <w:footnote w:id="7">
    <w:p w:rsidR="009F4CE5" w:rsidRPr="00FB52EB" w:rsidRDefault="009F4CE5" w:rsidP="00FB52EB">
      <w:pPr>
        <w:pStyle w:val="Textpoznpodarou"/>
      </w:pPr>
      <w:r w:rsidRPr="00FB52EB">
        <w:rPr>
          <w:rStyle w:val="Znakapoznpodarou"/>
        </w:rPr>
        <w:footnoteRef/>
      </w:r>
      <w:r w:rsidRPr="00FB52EB">
        <w:t xml:space="preserve"> </w:t>
      </w:r>
      <w:r w:rsidRPr="00FB52EB">
        <w:rPr>
          <w:sz w:val="16"/>
          <w:szCs w:val="16"/>
        </w:rPr>
        <w:t>Zpráva o tabákových, nikotinových a souvisejících výrobcích v České republice 2021, Národní monitorovací středisko pro drogy a závislosti, str. 81</w:t>
      </w:r>
    </w:p>
  </w:footnote>
  <w:footnote w:id="8">
    <w:p w:rsidR="009F4CE5" w:rsidRPr="00FB52EB" w:rsidRDefault="009F4CE5" w:rsidP="00FB52EB">
      <w:pPr>
        <w:pStyle w:val="Textpoznpodarou"/>
      </w:pPr>
      <w:r w:rsidRPr="00FB52EB">
        <w:rPr>
          <w:rStyle w:val="Znakapoznpodarou"/>
        </w:rPr>
        <w:footnoteRef/>
      </w:r>
      <w:r w:rsidRPr="00FB52EB">
        <w:t xml:space="preserve"> </w:t>
      </w:r>
      <w:r w:rsidRPr="00FB52EB">
        <w:rPr>
          <w:sz w:val="16"/>
          <w:szCs w:val="16"/>
        </w:rPr>
        <w:t>Zpráva o alkoholu v České republice 2021, Národní monitorovací středisko pro drogy a závislosti, str. 91</w:t>
      </w:r>
    </w:p>
  </w:footnote>
  <w:footnote w:id="9">
    <w:p w:rsidR="009F4CE5" w:rsidRPr="00FB52EB" w:rsidRDefault="009F4CE5" w:rsidP="00FB52EB">
      <w:pPr>
        <w:pStyle w:val="Textpoznpodarou"/>
      </w:pPr>
      <w:r w:rsidRPr="00FB52EB">
        <w:rPr>
          <w:rStyle w:val="Znakapoznpodarou"/>
        </w:rPr>
        <w:footnoteRef/>
      </w:r>
      <w:r w:rsidRPr="00FB52EB">
        <w:t xml:space="preserve"> </w:t>
      </w:r>
      <w:r w:rsidRPr="00FB52EB">
        <w:rPr>
          <w:sz w:val="16"/>
          <w:szCs w:val="16"/>
        </w:rPr>
        <w:t>Zpráva o nelegálních drogách v České republice 2021 v ČR 2021, Národní monitorovací středisko pro drogy a závislosti, str. 63</w:t>
      </w:r>
    </w:p>
  </w:footnote>
  <w:footnote w:id="10">
    <w:p w:rsidR="009F4CE5" w:rsidRPr="00FB52EB" w:rsidRDefault="009F4CE5" w:rsidP="00FB52EB">
      <w:pPr>
        <w:pStyle w:val="Textpoznpodarou"/>
      </w:pPr>
      <w:r w:rsidRPr="00FB52EB">
        <w:rPr>
          <w:sz w:val="16"/>
          <w:szCs w:val="16"/>
        </w:rPr>
        <w:footnoteRef/>
      </w:r>
      <w:r w:rsidRPr="00FB52EB">
        <w:rPr>
          <w:sz w:val="16"/>
          <w:szCs w:val="16"/>
        </w:rPr>
        <w:t xml:space="preserve"> Zpráva o hazardním hraní v České republice 2021, Národní monitorovací středisko pro drogy a závislosti, str. 82</w:t>
      </w:r>
    </w:p>
  </w:footnote>
  <w:footnote w:id="11">
    <w:p w:rsidR="009F4CE5" w:rsidRDefault="009F4CE5" w:rsidP="00FB52EB">
      <w:pPr>
        <w:pStyle w:val="Textpoznpodarou"/>
      </w:pPr>
      <w:r w:rsidRPr="00FB52EB">
        <w:rPr>
          <w:sz w:val="16"/>
          <w:szCs w:val="16"/>
        </w:rPr>
        <w:footnoteRef/>
      </w:r>
      <w:r w:rsidRPr="00FB52EB">
        <w:rPr>
          <w:sz w:val="16"/>
          <w:szCs w:val="16"/>
        </w:rPr>
        <w:t xml:space="preserve"> Zpráva o digitálních závislostech v České republice 2022, Národní monitorovací středisko pro drogy a závislosti</w:t>
      </w:r>
    </w:p>
  </w:footnote>
  <w:footnote w:id="12">
    <w:p w:rsidR="009F4CE5" w:rsidRDefault="009F4CE5" w:rsidP="001A52C6">
      <w:pPr>
        <w:pStyle w:val="Textpoznpodarou"/>
      </w:pPr>
      <w:r>
        <w:rPr>
          <w:rStyle w:val="Znakapoznpodarou"/>
        </w:rPr>
        <w:footnoteRef/>
      </w:r>
      <w:r>
        <w:t xml:space="preserve"> </w:t>
      </w:r>
      <w:r>
        <w:rPr>
          <w:sz w:val="16"/>
          <w:szCs w:val="16"/>
        </w:rPr>
        <w:t>Kompletní SWOT analýza za pracovní skupinu Občané v přechodné krizi je k dispozici na http://kpss.olomouc.eu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17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37"/>
    <w:multiLevelType w:val="singleLevel"/>
    <w:tmpl w:val="00000037"/>
    <w:name w:val="WW8Num271"/>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2">
    <w:nsid w:val="00253A1D"/>
    <w:multiLevelType w:val="hybridMultilevel"/>
    <w:tmpl w:val="6AC466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06D0150"/>
    <w:multiLevelType w:val="hybridMultilevel"/>
    <w:tmpl w:val="10141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A914BD"/>
    <w:multiLevelType w:val="hybridMultilevel"/>
    <w:tmpl w:val="81CA8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0E33B77"/>
    <w:multiLevelType w:val="hybridMultilevel"/>
    <w:tmpl w:val="128E0F82"/>
    <w:lvl w:ilvl="0" w:tplc="0405000F">
      <w:start w:val="1"/>
      <w:numFmt w:val="decimal"/>
      <w:lvlText w:val="%1."/>
      <w:lvlJc w:val="left"/>
      <w:pPr>
        <w:tabs>
          <w:tab w:val="num" w:pos="857"/>
        </w:tabs>
        <w:ind w:left="857" w:hanging="360"/>
      </w:pPr>
      <w:rPr>
        <w:rFonts w:cs="Times New Roman" w:hint="default"/>
      </w:rPr>
    </w:lvl>
    <w:lvl w:ilvl="1" w:tplc="04050003" w:tentative="1">
      <w:start w:val="1"/>
      <w:numFmt w:val="bullet"/>
      <w:lvlText w:val="o"/>
      <w:lvlJc w:val="left"/>
      <w:pPr>
        <w:tabs>
          <w:tab w:val="num" w:pos="1577"/>
        </w:tabs>
        <w:ind w:left="1577" w:hanging="360"/>
      </w:pPr>
      <w:rPr>
        <w:rFonts w:ascii="Courier New" w:hAnsi="Courier New" w:hint="default"/>
      </w:rPr>
    </w:lvl>
    <w:lvl w:ilvl="2" w:tplc="04050005" w:tentative="1">
      <w:start w:val="1"/>
      <w:numFmt w:val="bullet"/>
      <w:lvlText w:val=""/>
      <w:lvlJc w:val="left"/>
      <w:pPr>
        <w:tabs>
          <w:tab w:val="num" w:pos="2297"/>
        </w:tabs>
        <w:ind w:left="2297" w:hanging="360"/>
      </w:pPr>
      <w:rPr>
        <w:rFonts w:ascii="Wingdings" w:hAnsi="Wingdings" w:hint="default"/>
      </w:rPr>
    </w:lvl>
    <w:lvl w:ilvl="3" w:tplc="04050001" w:tentative="1">
      <w:start w:val="1"/>
      <w:numFmt w:val="bullet"/>
      <w:lvlText w:val=""/>
      <w:lvlJc w:val="left"/>
      <w:pPr>
        <w:tabs>
          <w:tab w:val="num" w:pos="3017"/>
        </w:tabs>
        <w:ind w:left="3017" w:hanging="360"/>
      </w:pPr>
      <w:rPr>
        <w:rFonts w:ascii="Symbol" w:hAnsi="Symbol" w:hint="default"/>
      </w:rPr>
    </w:lvl>
    <w:lvl w:ilvl="4" w:tplc="04050003" w:tentative="1">
      <w:start w:val="1"/>
      <w:numFmt w:val="bullet"/>
      <w:lvlText w:val="o"/>
      <w:lvlJc w:val="left"/>
      <w:pPr>
        <w:tabs>
          <w:tab w:val="num" w:pos="3737"/>
        </w:tabs>
        <w:ind w:left="3737" w:hanging="360"/>
      </w:pPr>
      <w:rPr>
        <w:rFonts w:ascii="Courier New" w:hAnsi="Courier New" w:hint="default"/>
      </w:rPr>
    </w:lvl>
    <w:lvl w:ilvl="5" w:tplc="04050005" w:tentative="1">
      <w:start w:val="1"/>
      <w:numFmt w:val="bullet"/>
      <w:lvlText w:val=""/>
      <w:lvlJc w:val="left"/>
      <w:pPr>
        <w:tabs>
          <w:tab w:val="num" w:pos="4457"/>
        </w:tabs>
        <w:ind w:left="4457" w:hanging="360"/>
      </w:pPr>
      <w:rPr>
        <w:rFonts w:ascii="Wingdings" w:hAnsi="Wingdings" w:hint="default"/>
      </w:rPr>
    </w:lvl>
    <w:lvl w:ilvl="6" w:tplc="04050001" w:tentative="1">
      <w:start w:val="1"/>
      <w:numFmt w:val="bullet"/>
      <w:lvlText w:val=""/>
      <w:lvlJc w:val="left"/>
      <w:pPr>
        <w:tabs>
          <w:tab w:val="num" w:pos="5177"/>
        </w:tabs>
        <w:ind w:left="5177" w:hanging="360"/>
      </w:pPr>
      <w:rPr>
        <w:rFonts w:ascii="Symbol" w:hAnsi="Symbol" w:hint="default"/>
      </w:rPr>
    </w:lvl>
    <w:lvl w:ilvl="7" w:tplc="04050003" w:tentative="1">
      <w:start w:val="1"/>
      <w:numFmt w:val="bullet"/>
      <w:lvlText w:val="o"/>
      <w:lvlJc w:val="left"/>
      <w:pPr>
        <w:tabs>
          <w:tab w:val="num" w:pos="5897"/>
        </w:tabs>
        <w:ind w:left="5897" w:hanging="360"/>
      </w:pPr>
      <w:rPr>
        <w:rFonts w:ascii="Courier New" w:hAnsi="Courier New" w:hint="default"/>
      </w:rPr>
    </w:lvl>
    <w:lvl w:ilvl="8" w:tplc="04050005" w:tentative="1">
      <w:start w:val="1"/>
      <w:numFmt w:val="bullet"/>
      <w:lvlText w:val=""/>
      <w:lvlJc w:val="left"/>
      <w:pPr>
        <w:tabs>
          <w:tab w:val="num" w:pos="6617"/>
        </w:tabs>
        <w:ind w:left="6617" w:hanging="360"/>
      </w:pPr>
      <w:rPr>
        <w:rFonts w:ascii="Wingdings" w:hAnsi="Wingdings" w:hint="default"/>
      </w:rPr>
    </w:lvl>
  </w:abstractNum>
  <w:abstractNum w:abstractNumId="6">
    <w:nsid w:val="01FE2ACA"/>
    <w:multiLevelType w:val="hybridMultilevel"/>
    <w:tmpl w:val="9E4C744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28734B8"/>
    <w:multiLevelType w:val="hybridMultilevel"/>
    <w:tmpl w:val="C7C8C60E"/>
    <w:lvl w:ilvl="0" w:tplc="D13A578A">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8">
    <w:nsid w:val="03157CEF"/>
    <w:multiLevelType w:val="hybridMultilevel"/>
    <w:tmpl w:val="657EE750"/>
    <w:lvl w:ilvl="0" w:tplc="0405000F">
      <w:start w:val="1"/>
      <w:numFmt w:val="decimal"/>
      <w:lvlText w:val="%1."/>
      <w:lvlJc w:val="left"/>
      <w:pPr>
        <w:tabs>
          <w:tab w:val="num" w:pos="900"/>
        </w:tabs>
        <w:ind w:left="900" w:hanging="360"/>
      </w:pPr>
      <w:rPr>
        <w:rFonts w:cs="Times New Roman"/>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9">
    <w:nsid w:val="03297B3C"/>
    <w:multiLevelType w:val="hybridMultilevel"/>
    <w:tmpl w:val="1568B8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3421FF9"/>
    <w:multiLevelType w:val="hybridMultilevel"/>
    <w:tmpl w:val="7298A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35E6CAF"/>
    <w:multiLevelType w:val="hybridMultilevel"/>
    <w:tmpl w:val="1BECA978"/>
    <w:lvl w:ilvl="0" w:tplc="D152BF00">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043B73E0"/>
    <w:multiLevelType w:val="hybridMultilevel"/>
    <w:tmpl w:val="74569AC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045D21B9"/>
    <w:multiLevelType w:val="multilevel"/>
    <w:tmpl w:val="D9BA4E84"/>
    <w:lvl w:ilvl="0">
      <w:start w:val="1"/>
      <w:numFmt w:val="decimal"/>
      <w:lvlText w:val="%1."/>
      <w:lvlJc w:val="left"/>
      <w:pPr>
        <w:tabs>
          <w:tab w:val="num" w:pos="497"/>
        </w:tabs>
        <w:ind w:left="497" w:hanging="360"/>
      </w:pPr>
      <w:rPr>
        <w:rFonts w:hint="default"/>
      </w:rPr>
    </w:lvl>
    <w:lvl w:ilvl="1">
      <w:start w:val="1"/>
      <w:numFmt w:val="decimal"/>
      <w:isLgl/>
      <w:lvlText w:val="%1.%2"/>
      <w:lvlJc w:val="left"/>
      <w:pPr>
        <w:tabs>
          <w:tab w:val="num" w:pos="497"/>
        </w:tabs>
        <w:ind w:left="497" w:hanging="360"/>
      </w:pPr>
      <w:rPr>
        <w:rFonts w:cs="Times New Roman" w:hint="default"/>
      </w:rPr>
    </w:lvl>
    <w:lvl w:ilvl="2">
      <w:start w:val="1"/>
      <w:numFmt w:val="decimal"/>
      <w:isLgl/>
      <w:lvlText w:val="%1.%2.%3"/>
      <w:lvlJc w:val="left"/>
      <w:pPr>
        <w:tabs>
          <w:tab w:val="num" w:pos="857"/>
        </w:tabs>
        <w:ind w:left="857" w:hanging="720"/>
      </w:pPr>
      <w:rPr>
        <w:rFonts w:cs="Times New Roman" w:hint="default"/>
      </w:rPr>
    </w:lvl>
    <w:lvl w:ilvl="3">
      <w:start w:val="1"/>
      <w:numFmt w:val="decimal"/>
      <w:isLgl/>
      <w:lvlText w:val="%1.%2.%3.%4"/>
      <w:lvlJc w:val="left"/>
      <w:pPr>
        <w:tabs>
          <w:tab w:val="num" w:pos="857"/>
        </w:tabs>
        <w:ind w:left="857" w:hanging="720"/>
      </w:pPr>
      <w:rPr>
        <w:rFonts w:cs="Times New Roman" w:hint="default"/>
      </w:rPr>
    </w:lvl>
    <w:lvl w:ilvl="4">
      <w:start w:val="1"/>
      <w:numFmt w:val="decimal"/>
      <w:isLgl/>
      <w:lvlText w:val="%1.%2.%3.%4.%5"/>
      <w:lvlJc w:val="left"/>
      <w:pPr>
        <w:tabs>
          <w:tab w:val="num" w:pos="857"/>
        </w:tabs>
        <w:ind w:left="857" w:hanging="720"/>
      </w:pPr>
      <w:rPr>
        <w:rFonts w:cs="Times New Roman" w:hint="default"/>
      </w:rPr>
    </w:lvl>
    <w:lvl w:ilvl="5">
      <w:start w:val="1"/>
      <w:numFmt w:val="decimal"/>
      <w:isLgl/>
      <w:lvlText w:val="%1.%2.%3.%4.%5.%6"/>
      <w:lvlJc w:val="left"/>
      <w:pPr>
        <w:tabs>
          <w:tab w:val="num" w:pos="1217"/>
        </w:tabs>
        <w:ind w:left="1217" w:hanging="1080"/>
      </w:pPr>
      <w:rPr>
        <w:rFonts w:cs="Times New Roman" w:hint="default"/>
      </w:rPr>
    </w:lvl>
    <w:lvl w:ilvl="6">
      <w:start w:val="1"/>
      <w:numFmt w:val="decimal"/>
      <w:isLgl/>
      <w:lvlText w:val="%1.%2.%3.%4.%5.%6.%7"/>
      <w:lvlJc w:val="left"/>
      <w:pPr>
        <w:tabs>
          <w:tab w:val="num" w:pos="1217"/>
        </w:tabs>
        <w:ind w:left="1217" w:hanging="1080"/>
      </w:pPr>
      <w:rPr>
        <w:rFonts w:cs="Times New Roman" w:hint="default"/>
      </w:rPr>
    </w:lvl>
    <w:lvl w:ilvl="7">
      <w:start w:val="1"/>
      <w:numFmt w:val="decimal"/>
      <w:isLgl/>
      <w:lvlText w:val="%1.%2.%3.%4.%5.%6.%7.%8"/>
      <w:lvlJc w:val="left"/>
      <w:pPr>
        <w:tabs>
          <w:tab w:val="num" w:pos="1577"/>
        </w:tabs>
        <w:ind w:left="1577" w:hanging="1440"/>
      </w:pPr>
      <w:rPr>
        <w:rFonts w:cs="Times New Roman" w:hint="default"/>
      </w:rPr>
    </w:lvl>
    <w:lvl w:ilvl="8">
      <w:start w:val="1"/>
      <w:numFmt w:val="decimal"/>
      <w:isLgl/>
      <w:lvlText w:val="%1.%2.%3.%4.%5.%6.%7.%8.%9"/>
      <w:lvlJc w:val="left"/>
      <w:pPr>
        <w:tabs>
          <w:tab w:val="num" w:pos="1577"/>
        </w:tabs>
        <w:ind w:left="1577" w:hanging="1440"/>
      </w:pPr>
      <w:rPr>
        <w:rFonts w:cs="Times New Roman" w:hint="default"/>
      </w:rPr>
    </w:lvl>
  </w:abstractNum>
  <w:abstractNum w:abstractNumId="14">
    <w:nsid w:val="049D2D9E"/>
    <w:multiLevelType w:val="hybridMultilevel"/>
    <w:tmpl w:val="357C2574"/>
    <w:lvl w:ilvl="0" w:tplc="0405000F">
      <w:start w:val="1"/>
      <w:numFmt w:val="decimal"/>
      <w:lvlText w:val="%1."/>
      <w:lvlJc w:val="left"/>
      <w:pPr>
        <w:tabs>
          <w:tab w:val="num" w:pos="497"/>
        </w:tabs>
        <w:ind w:left="497" w:hanging="360"/>
      </w:pPr>
      <w:rPr>
        <w:rFonts w:cs="Times New Roman"/>
        <w:sz w:val="20"/>
        <w:szCs w:val="20"/>
      </w:rPr>
    </w:lvl>
    <w:lvl w:ilvl="1" w:tplc="04050019" w:tentative="1">
      <w:start w:val="1"/>
      <w:numFmt w:val="lowerLetter"/>
      <w:lvlText w:val="%2."/>
      <w:lvlJc w:val="left"/>
      <w:pPr>
        <w:tabs>
          <w:tab w:val="num" w:pos="1577"/>
        </w:tabs>
        <w:ind w:left="1577" w:hanging="360"/>
      </w:pPr>
      <w:rPr>
        <w:rFonts w:cs="Times New Roman"/>
      </w:rPr>
    </w:lvl>
    <w:lvl w:ilvl="2" w:tplc="0405001B" w:tentative="1">
      <w:start w:val="1"/>
      <w:numFmt w:val="lowerRoman"/>
      <w:lvlText w:val="%3."/>
      <w:lvlJc w:val="right"/>
      <w:pPr>
        <w:tabs>
          <w:tab w:val="num" w:pos="2297"/>
        </w:tabs>
        <w:ind w:left="2297" w:hanging="180"/>
      </w:pPr>
      <w:rPr>
        <w:rFonts w:cs="Times New Roman"/>
      </w:rPr>
    </w:lvl>
    <w:lvl w:ilvl="3" w:tplc="0405000F" w:tentative="1">
      <w:start w:val="1"/>
      <w:numFmt w:val="decimal"/>
      <w:lvlText w:val="%4."/>
      <w:lvlJc w:val="left"/>
      <w:pPr>
        <w:tabs>
          <w:tab w:val="num" w:pos="3017"/>
        </w:tabs>
        <w:ind w:left="3017" w:hanging="360"/>
      </w:pPr>
      <w:rPr>
        <w:rFonts w:cs="Times New Roman"/>
      </w:rPr>
    </w:lvl>
    <w:lvl w:ilvl="4" w:tplc="04050019" w:tentative="1">
      <w:start w:val="1"/>
      <w:numFmt w:val="lowerLetter"/>
      <w:lvlText w:val="%5."/>
      <w:lvlJc w:val="left"/>
      <w:pPr>
        <w:tabs>
          <w:tab w:val="num" w:pos="3737"/>
        </w:tabs>
        <w:ind w:left="3737" w:hanging="360"/>
      </w:pPr>
      <w:rPr>
        <w:rFonts w:cs="Times New Roman"/>
      </w:rPr>
    </w:lvl>
    <w:lvl w:ilvl="5" w:tplc="0405001B" w:tentative="1">
      <w:start w:val="1"/>
      <w:numFmt w:val="lowerRoman"/>
      <w:lvlText w:val="%6."/>
      <w:lvlJc w:val="right"/>
      <w:pPr>
        <w:tabs>
          <w:tab w:val="num" w:pos="4457"/>
        </w:tabs>
        <w:ind w:left="4457" w:hanging="180"/>
      </w:pPr>
      <w:rPr>
        <w:rFonts w:cs="Times New Roman"/>
      </w:rPr>
    </w:lvl>
    <w:lvl w:ilvl="6" w:tplc="0405000F" w:tentative="1">
      <w:start w:val="1"/>
      <w:numFmt w:val="decimal"/>
      <w:lvlText w:val="%7."/>
      <w:lvlJc w:val="left"/>
      <w:pPr>
        <w:tabs>
          <w:tab w:val="num" w:pos="5177"/>
        </w:tabs>
        <w:ind w:left="5177" w:hanging="360"/>
      </w:pPr>
      <w:rPr>
        <w:rFonts w:cs="Times New Roman"/>
      </w:rPr>
    </w:lvl>
    <w:lvl w:ilvl="7" w:tplc="04050019" w:tentative="1">
      <w:start w:val="1"/>
      <w:numFmt w:val="lowerLetter"/>
      <w:lvlText w:val="%8."/>
      <w:lvlJc w:val="left"/>
      <w:pPr>
        <w:tabs>
          <w:tab w:val="num" w:pos="5897"/>
        </w:tabs>
        <w:ind w:left="5897" w:hanging="360"/>
      </w:pPr>
      <w:rPr>
        <w:rFonts w:cs="Times New Roman"/>
      </w:rPr>
    </w:lvl>
    <w:lvl w:ilvl="8" w:tplc="0405001B" w:tentative="1">
      <w:start w:val="1"/>
      <w:numFmt w:val="lowerRoman"/>
      <w:lvlText w:val="%9."/>
      <w:lvlJc w:val="right"/>
      <w:pPr>
        <w:tabs>
          <w:tab w:val="num" w:pos="6617"/>
        </w:tabs>
        <w:ind w:left="6617" w:hanging="180"/>
      </w:pPr>
      <w:rPr>
        <w:rFonts w:cs="Times New Roman"/>
      </w:rPr>
    </w:lvl>
  </w:abstractNum>
  <w:abstractNum w:abstractNumId="15">
    <w:nsid w:val="04DB6AF7"/>
    <w:multiLevelType w:val="hybridMultilevel"/>
    <w:tmpl w:val="A3A0CA70"/>
    <w:lvl w:ilvl="0" w:tplc="04050001">
      <w:start w:val="1"/>
      <w:numFmt w:val="bullet"/>
      <w:lvlText w:val=""/>
      <w:lvlJc w:val="left"/>
      <w:pPr>
        <w:tabs>
          <w:tab w:val="num" w:pos="663"/>
        </w:tabs>
        <w:ind w:left="663" w:hanging="360"/>
      </w:pPr>
      <w:rPr>
        <w:rFonts w:ascii="Symbol" w:hAnsi="Symbol" w:hint="default"/>
      </w:rPr>
    </w:lvl>
    <w:lvl w:ilvl="1" w:tplc="04050003" w:tentative="1">
      <w:start w:val="1"/>
      <w:numFmt w:val="bullet"/>
      <w:lvlText w:val="o"/>
      <w:lvlJc w:val="left"/>
      <w:pPr>
        <w:tabs>
          <w:tab w:val="num" w:pos="1383"/>
        </w:tabs>
        <w:ind w:left="1383" w:hanging="360"/>
      </w:pPr>
      <w:rPr>
        <w:rFonts w:ascii="Courier New" w:hAnsi="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16">
    <w:nsid w:val="056A61F0"/>
    <w:multiLevelType w:val="multilevel"/>
    <w:tmpl w:val="5CCEC070"/>
    <w:lvl w:ilvl="0">
      <w:start w:val="1"/>
      <w:numFmt w:val="decimal"/>
      <w:lvlText w:val="%1."/>
      <w:lvlJc w:val="left"/>
      <w:pPr>
        <w:tabs>
          <w:tab w:val="num" w:pos="360"/>
        </w:tabs>
        <w:ind w:left="360" w:hanging="360"/>
      </w:pPr>
      <w:rPr>
        <w:sz w:val="20"/>
        <w:szCs w:val="20"/>
      </w:rPr>
    </w:lvl>
    <w:lvl w:ilvl="1">
      <w:start w:val="6"/>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05CE4EDB"/>
    <w:multiLevelType w:val="hybridMultilevel"/>
    <w:tmpl w:val="F46EC91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05D57001"/>
    <w:multiLevelType w:val="hybridMultilevel"/>
    <w:tmpl w:val="FF145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61A4B67"/>
    <w:multiLevelType w:val="multilevel"/>
    <w:tmpl w:val="BB4CCFD4"/>
    <w:lvl w:ilvl="0">
      <w:start w:val="1"/>
      <w:numFmt w:val="decimal"/>
      <w:lvlText w:val="%1."/>
      <w:lvlJc w:val="left"/>
      <w:pPr>
        <w:tabs>
          <w:tab w:val="num" w:pos="497"/>
        </w:tabs>
        <w:ind w:left="497" w:hanging="360"/>
      </w:pPr>
      <w:rPr>
        <w:rFonts w:cs="Arial" w:hint="default"/>
      </w:rPr>
    </w:lvl>
    <w:lvl w:ilvl="1">
      <w:start w:val="1"/>
      <w:numFmt w:val="decimal"/>
      <w:isLgl/>
      <w:lvlText w:val="%1.%2"/>
      <w:lvlJc w:val="left"/>
      <w:pPr>
        <w:tabs>
          <w:tab w:val="num" w:pos="497"/>
        </w:tabs>
        <w:ind w:left="497" w:hanging="360"/>
      </w:pPr>
      <w:rPr>
        <w:rFonts w:cs="Times New Roman" w:hint="default"/>
      </w:rPr>
    </w:lvl>
    <w:lvl w:ilvl="2">
      <w:start w:val="1"/>
      <w:numFmt w:val="decimal"/>
      <w:isLgl/>
      <w:lvlText w:val="%1.%2.%3"/>
      <w:lvlJc w:val="left"/>
      <w:pPr>
        <w:tabs>
          <w:tab w:val="num" w:pos="857"/>
        </w:tabs>
        <w:ind w:left="857" w:hanging="720"/>
      </w:pPr>
      <w:rPr>
        <w:rFonts w:cs="Times New Roman" w:hint="default"/>
      </w:rPr>
    </w:lvl>
    <w:lvl w:ilvl="3">
      <w:start w:val="1"/>
      <w:numFmt w:val="decimal"/>
      <w:isLgl/>
      <w:lvlText w:val="%1.%2.%3.%4"/>
      <w:lvlJc w:val="left"/>
      <w:pPr>
        <w:tabs>
          <w:tab w:val="num" w:pos="857"/>
        </w:tabs>
        <w:ind w:left="857" w:hanging="720"/>
      </w:pPr>
      <w:rPr>
        <w:rFonts w:cs="Times New Roman" w:hint="default"/>
      </w:rPr>
    </w:lvl>
    <w:lvl w:ilvl="4">
      <w:start w:val="1"/>
      <w:numFmt w:val="decimal"/>
      <w:isLgl/>
      <w:lvlText w:val="%1.%2.%3.%4.%5"/>
      <w:lvlJc w:val="left"/>
      <w:pPr>
        <w:tabs>
          <w:tab w:val="num" w:pos="857"/>
        </w:tabs>
        <w:ind w:left="857" w:hanging="720"/>
      </w:pPr>
      <w:rPr>
        <w:rFonts w:cs="Times New Roman" w:hint="default"/>
      </w:rPr>
    </w:lvl>
    <w:lvl w:ilvl="5">
      <w:start w:val="1"/>
      <w:numFmt w:val="decimal"/>
      <w:isLgl/>
      <w:lvlText w:val="%1.%2.%3.%4.%5.%6"/>
      <w:lvlJc w:val="left"/>
      <w:pPr>
        <w:tabs>
          <w:tab w:val="num" w:pos="1217"/>
        </w:tabs>
        <w:ind w:left="1217" w:hanging="1080"/>
      </w:pPr>
      <w:rPr>
        <w:rFonts w:cs="Times New Roman" w:hint="default"/>
      </w:rPr>
    </w:lvl>
    <w:lvl w:ilvl="6">
      <w:start w:val="1"/>
      <w:numFmt w:val="decimal"/>
      <w:isLgl/>
      <w:lvlText w:val="%1.%2.%3.%4.%5.%6.%7"/>
      <w:lvlJc w:val="left"/>
      <w:pPr>
        <w:tabs>
          <w:tab w:val="num" w:pos="1217"/>
        </w:tabs>
        <w:ind w:left="1217" w:hanging="1080"/>
      </w:pPr>
      <w:rPr>
        <w:rFonts w:cs="Times New Roman" w:hint="default"/>
      </w:rPr>
    </w:lvl>
    <w:lvl w:ilvl="7">
      <w:start w:val="1"/>
      <w:numFmt w:val="decimal"/>
      <w:isLgl/>
      <w:lvlText w:val="%1.%2.%3.%4.%5.%6.%7.%8"/>
      <w:lvlJc w:val="left"/>
      <w:pPr>
        <w:tabs>
          <w:tab w:val="num" w:pos="1577"/>
        </w:tabs>
        <w:ind w:left="1577" w:hanging="1440"/>
      </w:pPr>
      <w:rPr>
        <w:rFonts w:cs="Times New Roman" w:hint="default"/>
      </w:rPr>
    </w:lvl>
    <w:lvl w:ilvl="8">
      <w:start w:val="1"/>
      <w:numFmt w:val="decimal"/>
      <w:isLgl/>
      <w:lvlText w:val="%1.%2.%3.%4.%5.%6.%7.%8.%9"/>
      <w:lvlJc w:val="left"/>
      <w:pPr>
        <w:tabs>
          <w:tab w:val="num" w:pos="1577"/>
        </w:tabs>
        <w:ind w:left="1577" w:hanging="1440"/>
      </w:pPr>
      <w:rPr>
        <w:rFonts w:cs="Times New Roman" w:hint="default"/>
      </w:rPr>
    </w:lvl>
  </w:abstractNum>
  <w:abstractNum w:abstractNumId="20">
    <w:nsid w:val="06481845"/>
    <w:multiLevelType w:val="hybridMultilevel"/>
    <w:tmpl w:val="2A545B26"/>
    <w:lvl w:ilvl="0" w:tplc="9CBC7644">
      <w:start w:val="1"/>
      <w:numFmt w:val="decimal"/>
      <w:lvlText w:val="%1."/>
      <w:lvlJc w:val="left"/>
      <w:pPr>
        <w:ind w:left="674" w:hanging="360"/>
      </w:pPr>
      <w:rPr>
        <w:rFonts w:hint="default"/>
      </w:rPr>
    </w:lvl>
    <w:lvl w:ilvl="1" w:tplc="04050019" w:tentative="1">
      <w:start w:val="1"/>
      <w:numFmt w:val="lowerLetter"/>
      <w:lvlText w:val="%2."/>
      <w:lvlJc w:val="left"/>
      <w:pPr>
        <w:ind w:left="1394" w:hanging="360"/>
      </w:pPr>
    </w:lvl>
    <w:lvl w:ilvl="2" w:tplc="0405001B" w:tentative="1">
      <w:start w:val="1"/>
      <w:numFmt w:val="lowerRoman"/>
      <w:lvlText w:val="%3."/>
      <w:lvlJc w:val="right"/>
      <w:pPr>
        <w:ind w:left="2114" w:hanging="180"/>
      </w:pPr>
    </w:lvl>
    <w:lvl w:ilvl="3" w:tplc="0405000F" w:tentative="1">
      <w:start w:val="1"/>
      <w:numFmt w:val="decimal"/>
      <w:lvlText w:val="%4."/>
      <w:lvlJc w:val="left"/>
      <w:pPr>
        <w:ind w:left="2834" w:hanging="360"/>
      </w:pPr>
    </w:lvl>
    <w:lvl w:ilvl="4" w:tplc="04050019" w:tentative="1">
      <w:start w:val="1"/>
      <w:numFmt w:val="lowerLetter"/>
      <w:lvlText w:val="%5."/>
      <w:lvlJc w:val="left"/>
      <w:pPr>
        <w:ind w:left="3554" w:hanging="360"/>
      </w:pPr>
    </w:lvl>
    <w:lvl w:ilvl="5" w:tplc="0405001B" w:tentative="1">
      <w:start w:val="1"/>
      <w:numFmt w:val="lowerRoman"/>
      <w:lvlText w:val="%6."/>
      <w:lvlJc w:val="right"/>
      <w:pPr>
        <w:ind w:left="4274" w:hanging="180"/>
      </w:pPr>
    </w:lvl>
    <w:lvl w:ilvl="6" w:tplc="0405000F" w:tentative="1">
      <w:start w:val="1"/>
      <w:numFmt w:val="decimal"/>
      <w:lvlText w:val="%7."/>
      <w:lvlJc w:val="left"/>
      <w:pPr>
        <w:ind w:left="4994" w:hanging="360"/>
      </w:pPr>
    </w:lvl>
    <w:lvl w:ilvl="7" w:tplc="04050019" w:tentative="1">
      <w:start w:val="1"/>
      <w:numFmt w:val="lowerLetter"/>
      <w:lvlText w:val="%8."/>
      <w:lvlJc w:val="left"/>
      <w:pPr>
        <w:ind w:left="5714" w:hanging="360"/>
      </w:pPr>
    </w:lvl>
    <w:lvl w:ilvl="8" w:tplc="0405001B" w:tentative="1">
      <w:start w:val="1"/>
      <w:numFmt w:val="lowerRoman"/>
      <w:lvlText w:val="%9."/>
      <w:lvlJc w:val="right"/>
      <w:pPr>
        <w:ind w:left="6434" w:hanging="180"/>
      </w:pPr>
    </w:lvl>
  </w:abstractNum>
  <w:abstractNum w:abstractNumId="21">
    <w:nsid w:val="064D76C8"/>
    <w:multiLevelType w:val="hybridMultilevel"/>
    <w:tmpl w:val="516E3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80D7893"/>
    <w:multiLevelType w:val="hybridMultilevel"/>
    <w:tmpl w:val="017E7944"/>
    <w:lvl w:ilvl="0" w:tplc="A1E42CB4">
      <w:start w:val="1"/>
      <w:numFmt w:val="decimal"/>
      <w:lvlText w:val="%1."/>
      <w:lvlJc w:val="left"/>
      <w:pPr>
        <w:tabs>
          <w:tab w:val="num" w:pos="360"/>
        </w:tabs>
        <w:ind w:left="360" w:hanging="360"/>
      </w:pPr>
      <w:rPr>
        <w:rFonts w:ascii="Calibri" w:hAnsi="Calibri"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0878209E"/>
    <w:multiLevelType w:val="hybridMultilevel"/>
    <w:tmpl w:val="F170F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08D33C90"/>
    <w:multiLevelType w:val="hybridMultilevel"/>
    <w:tmpl w:val="22207D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9083363"/>
    <w:multiLevelType w:val="hybridMultilevel"/>
    <w:tmpl w:val="5A5AC1C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09801DC9"/>
    <w:multiLevelType w:val="multilevel"/>
    <w:tmpl w:val="4EA452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09FD5F0E"/>
    <w:multiLevelType w:val="hybridMultilevel"/>
    <w:tmpl w:val="32D0C6C8"/>
    <w:lvl w:ilvl="0" w:tplc="8A6820E0">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0A7C5646"/>
    <w:multiLevelType w:val="multilevel"/>
    <w:tmpl w:val="F754D27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A9646D2"/>
    <w:multiLevelType w:val="hybridMultilevel"/>
    <w:tmpl w:val="6A48D200"/>
    <w:lvl w:ilvl="0" w:tplc="F0E2BD78">
      <w:start w:val="1"/>
      <w:numFmt w:val="decimal"/>
      <w:lvlText w:val="%1."/>
      <w:lvlJc w:val="left"/>
      <w:pPr>
        <w:tabs>
          <w:tab w:val="num" w:pos="360"/>
        </w:tabs>
        <w:ind w:left="360" w:hanging="360"/>
      </w:pPr>
      <w:rPr>
        <w:rFonts w:ascii="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0AEB7AD2"/>
    <w:multiLevelType w:val="hybridMultilevel"/>
    <w:tmpl w:val="339416CE"/>
    <w:lvl w:ilvl="0" w:tplc="045E051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0B6E22E3"/>
    <w:multiLevelType w:val="hybridMultilevel"/>
    <w:tmpl w:val="09C0782C"/>
    <w:lvl w:ilvl="0" w:tplc="8586E82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0B7A0129"/>
    <w:multiLevelType w:val="hybridMultilevel"/>
    <w:tmpl w:val="7E8C62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0BC407EA"/>
    <w:multiLevelType w:val="hybridMultilevel"/>
    <w:tmpl w:val="EBDE394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0CBB16B0"/>
    <w:multiLevelType w:val="hybridMultilevel"/>
    <w:tmpl w:val="EBDE394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0CCF2621"/>
    <w:multiLevelType w:val="hybridMultilevel"/>
    <w:tmpl w:val="53066666"/>
    <w:lvl w:ilvl="0" w:tplc="46686D02">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36">
    <w:nsid w:val="0D5A62D5"/>
    <w:multiLevelType w:val="hybridMultilevel"/>
    <w:tmpl w:val="B8B46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0DD144AA"/>
    <w:multiLevelType w:val="multilevel"/>
    <w:tmpl w:val="C4B4D060"/>
    <w:lvl w:ilvl="0">
      <w:start w:val="1"/>
      <w:numFmt w:val="bullet"/>
      <w:lvlText w:val=""/>
      <w:lvlJc w:val="left"/>
      <w:pPr>
        <w:ind w:left="720" w:hanging="360"/>
      </w:pPr>
      <w:rPr>
        <w:rFonts w:ascii="Symbol" w:hAnsi="Symbol" w:hint="default"/>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0DFE7025"/>
    <w:multiLevelType w:val="hybridMultilevel"/>
    <w:tmpl w:val="1994CA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0E4400A6"/>
    <w:multiLevelType w:val="hybridMultilevel"/>
    <w:tmpl w:val="3F90D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0E643FBB"/>
    <w:multiLevelType w:val="hybridMultilevel"/>
    <w:tmpl w:val="56742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0EE52102"/>
    <w:multiLevelType w:val="hybridMultilevel"/>
    <w:tmpl w:val="E96A4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0EEC361E"/>
    <w:multiLevelType w:val="hybridMultilevel"/>
    <w:tmpl w:val="9BFEF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0F6A0C77"/>
    <w:multiLevelType w:val="hybridMultilevel"/>
    <w:tmpl w:val="EC1C8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00B284B"/>
    <w:multiLevelType w:val="hybridMultilevel"/>
    <w:tmpl w:val="F4087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0106591"/>
    <w:multiLevelType w:val="hybridMultilevel"/>
    <w:tmpl w:val="93DE3CF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101E788A"/>
    <w:multiLevelType w:val="hybridMultilevel"/>
    <w:tmpl w:val="1F648310"/>
    <w:lvl w:ilvl="0" w:tplc="0405000F">
      <w:start w:val="1"/>
      <w:numFmt w:val="decimal"/>
      <w:lvlText w:val="%1."/>
      <w:lvlJc w:val="left"/>
      <w:pPr>
        <w:ind w:left="702" w:hanging="360"/>
      </w:pPr>
      <w:rPr>
        <w:rFonts w:cs="Times New Roman"/>
      </w:rPr>
    </w:lvl>
    <w:lvl w:ilvl="1" w:tplc="04050019" w:tentative="1">
      <w:start w:val="1"/>
      <w:numFmt w:val="lowerLetter"/>
      <w:lvlText w:val="%2."/>
      <w:lvlJc w:val="left"/>
      <w:pPr>
        <w:ind w:left="1422" w:hanging="360"/>
      </w:pPr>
      <w:rPr>
        <w:rFonts w:cs="Times New Roman"/>
      </w:rPr>
    </w:lvl>
    <w:lvl w:ilvl="2" w:tplc="0405001B" w:tentative="1">
      <w:start w:val="1"/>
      <w:numFmt w:val="lowerRoman"/>
      <w:lvlText w:val="%3."/>
      <w:lvlJc w:val="right"/>
      <w:pPr>
        <w:ind w:left="2142" w:hanging="180"/>
      </w:pPr>
      <w:rPr>
        <w:rFonts w:cs="Times New Roman"/>
      </w:rPr>
    </w:lvl>
    <w:lvl w:ilvl="3" w:tplc="0405000F" w:tentative="1">
      <w:start w:val="1"/>
      <w:numFmt w:val="decimal"/>
      <w:lvlText w:val="%4."/>
      <w:lvlJc w:val="left"/>
      <w:pPr>
        <w:ind w:left="2862" w:hanging="360"/>
      </w:pPr>
      <w:rPr>
        <w:rFonts w:cs="Times New Roman"/>
      </w:rPr>
    </w:lvl>
    <w:lvl w:ilvl="4" w:tplc="04050019" w:tentative="1">
      <w:start w:val="1"/>
      <w:numFmt w:val="lowerLetter"/>
      <w:lvlText w:val="%5."/>
      <w:lvlJc w:val="left"/>
      <w:pPr>
        <w:ind w:left="3582" w:hanging="360"/>
      </w:pPr>
      <w:rPr>
        <w:rFonts w:cs="Times New Roman"/>
      </w:rPr>
    </w:lvl>
    <w:lvl w:ilvl="5" w:tplc="0405001B" w:tentative="1">
      <w:start w:val="1"/>
      <w:numFmt w:val="lowerRoman"/>
      <w:lvlText w:val="%6."/>
      <w:lvlJc w:val="right"/>
      <w:pPr>
        <w:ind w:left="4302" w:hanging="180"/>
      </w:pPr>
      <w:rPr>
        <w:rFonts w:cs="Times New Roman"/>
      </w:rPr>
    </w:lvl>
    <w:lvl w:ilvl="6" w:tplc="0405000F" w:tentative="1">
      <w:start w:val="1"/>
      <w:numFmt w:val="decimal"/>
      <w:lvlText w:val="%7."/>
      <w:lvlJc w:val="left"/>
      <w:pPr>
        <w:ind w:left="5022" w:hanging="360"/>
      </w:pPr>
      <w:rPr>
        <w:rFonts w:cs="Times New Roman"/>
      </w:rPr>
    </w:lvl>
    <w:lvl w:ilvl="7" w:tplc="04050019" w:tentative="1">
      <w:start w:val="1"/>
      <w:numFmt w:val="lowerLetter"/>
      <w:lvlText w:val="%8."/>
      <w:lvlJc w:val="left"/>
      <w:pPr>
        <w:ind w:left="5742" w:hanging="360"/>
      </w:pPr>
      <w:rPr>
        <w:rFonts w:cs="Times New Roman"/>
      </w:rPr>
    </w:lvl>
    <w:lvl w:ilvl="8" w:tplc="0405001B" w:tentative="1">
      <w:start w:val="1"/>
      <w:numFmt w:val="lowerRoman"/>
      <w:lvlText w:val="%9."/>
      <w:lvlJc w:val="right"/>
      <w:pPr>
        <w:ind w:left="6462" w:hanging="180"/>
      </w:pPr>
      <w:rPr>
        <w:rFonts w:cs="Times New Roman"/>
      </w:rPr>
    </w:lvl>
  </w:abstractNum>
  <w:abstractNum w:abstractNumId="47">
    <w:nsid w:val="10485EE9"/>
    <w:multiLevelType w:val="hybridMultilevel"/>
    <w:tmpl w:val="3AFC3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05005AE"/>
    <w:multiLevelType w:val="multilevel"/>
    <w:tmpl w:val="BA1A1714"/>
    <w:lvl w:ilvl="0">
      <w:start w:val="1"/>
      <w:numFmt w:val="decimal"/>
      <w:lvlText w:val="%1."/>
      <w:lvlJc w:val="left"/>
      <w:pPr>
        <w:ind w:left="720" w:hanging="360"/>
      </w:pPr>
      <w:rPr>
        <w:rFonts w:cs="Times New Roman"/>
      </w:rPr>
    </w:lvl>
    <w:lvl w:ilvl="1">
      <w:start w:val="3"/>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9">
    <w:nsid w:val="10541F00"/>
    <w:multiLevelType w:val="hybridMultilevel"/>
    <w:tmpl w:val="8FE49A0E"/>
    <w:lvl w:ilvl="0" w:tplc="8A08BFF4">
      <w:start w:val="1"/>
      <w:numFmt w:val="decimal"/>
      <w:lvlText w:val="%1."/>
      <w:lvlJc w:val="left"/>
      <w:pPr>
        <w:tabs>
          <w:tab w:val="num" w:pos="360"/>
        </w:tabs>
        <w:ind w:left="360" w:hanging="360"/>
      </w:pPr>
      <w:rPr>
        <w:rFonts w:ascii="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0F77696"/>
    <w:multiLevelType w:val="hybridMultilevel"/>
    <w:tmpl w:val="63CC0E4A"/>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51">
    <w:nsid w:val="114D6750"/>
    <w:multiLevelType w:val="hybridMultilevel"/>
    <w:tmpl w:val="563A667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2">
    <w:nsid w:val="11E067E7"/>
    <w:multiLevelType w:val="hybridMultilevel"/>
    <w:tmpl w:val="43EAFE6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11E07ADD"/>
    <w:multiLevelType w:val="hybridMultilevel"/>
    <w:tmpl w:val="16C61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21F6B40"/>
    <w:multiLevelType w:val="hybridMultilevel"/>
    <w:tmpl w:val="910C121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5">
    <w:nsid w:val="123C2E02"/>
    <w:multiLevelType w:val="hybridMultilevel"/>
    <w:tmpl w:val="6576E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12672020"/>
    <w:multiLevelType w:val="hybridMultilevel"/>
    <w:tmpl w:val="5392975E"/>
    <w:lvl w:ilvl="0" w:tplc="0405000F">
      <w:start w:val="1"/>
      <w:numFmt w:val="decimal"/>
      <w:lvlText w:val="%1."/>
      <w:lvlJc w:val="left"/>
      <w:pPr>
        <w:tabs>
          <w:tab w:val="num" w:pos="716"/>
        </w:tabs>
        <w:ind w:left="716" w:hanging="360"/>
      </w:pPr>
      <w:rPr>
        <w:rFonts w:cs="Times New Roman"/>
      </w:rPr>
    </w:lvl>
    <w:lvl w:ilvl="1" w:tplc="04050019" w:tentative="1">
      <w:start w:val="1"/>
      <w:numFmt w:val="lowerLetter"/>
      <w:lvlText w:val="%2."/>
      <w:lvlJc w:val="left"/>
      <w:pPr>
        <w:tabs>
          <w:tab w:val="num" w:pos="1436"/>
        </w:tabs>
        <w:ind w:left="1436" w:hanging="360"/>
      </w:pPr>
      <w:rPr>
        <w:rFonts w:cs="Times New Roman"/>
      </w:rPr>
    </w:lvl>
    <w:lvl w:ilvl="2" w:tplc="0405001B" w:tentative="1">
      <w:start w:val="1"/>
      <w:numFmt w:val="lowerRoman"/>
      <w:lvlText w:val="%3."/>
      <w:lvlJc w:val="right"/>
      <w:pPr>
        <w:tabs>
          <w:tab w:val="num" w:pos="2156"/>
        </w:tabs>
        <w:ind w:left="2156" w:hanging="180"/>
      </w:pPr>
      <w:rPr>
        <w:rFonts w:cs="Times New Roman"/>
      </w:rPr>
    </w:lvl>
    <w:lvl w:ilvl="3" w:tplc="0405000F" w:tentative="1">
      <w:start w:val="1"/>
      <w:numFmt w:val="decimal"/>
      <w:lvlText w:val="%4."/>
      <w:lvlJc w:val="left"/>
      <w:pPr>
        <w:tabs>
          <w:tab w:val="num" w:pos="2876"/>
        </w:tabs>
        <w:ind w:left="2876" w:hanging="360"/>
      </w:pPr>
      <w:rPr>
        <w:rFonts w:cs="Times New Roman"/>
      </w:rPr>
    </w:lvl>
    <w:lvl w:ilvl="4" w:tplc="04050019" w:tentative="1">
      <w:start w:val="1"/>
      <w:numFmt w:val="lowerLetter"/>
      <w:lvlText w:val="%5."/>
      <w:lvlJc w:val="left"/>
      <w:pPr>
        <w:tabs>
          <w:tab w:val="num" w:pos="3596"/>
        </w:tabs>
        <w:ind w:left="3596" w:hanging="360"/>
      </w:pPr>
      <w:rPr>
        <w:rFonts w:cs="Times New Roman"/>
      </w:rPr>
    </w:lvl>
    <w:lvl w:ilvl="5" w:tplc="0405001B" w:tentative="1">
      <w:start w:val="1"/>
      <w:numFmt w:val="lowerRoman"/>
      <w:lvlText w:val="%6."/>
      <w:lvlJc w:val="right"/>
      <w:pPr>
        <w:tabs>
          <w:tab w:val="num" w:pos="4316"/>
        </w:tabs>
        <w:ind w:left="4316" w:hanging="180"/>
      </w:pPr>
      <w:rPr>
        <w:rFonts w:cs="Times New Roman"/>
      </w:rPr>
    </w:lvl>
    <w:lvl w:ilvl="6" w:tplc="0405000F" w:tentative="1">
      <w:start w:val="1"/>
      <w:numFmt w:val="decimal"/>
      <w:lvlText w:val="%7."/>
      <w:lvlJc w:val="left"/>
      <w:pPr>
        <w:tabs>
          <w:tab w:val="num" w:pos="5036"/>
        </w:tabs>
        <w:ind w:left="5036" w:hanging="360"/>
      </w:pPr>
      <w:rPr>
        <w:rFonts w:cs="Times New Roman"/>
      </w:rPr>
    </w:lvl>
    <w:lvl w:ilvl="7" w:tplc="04050019" w:tentative="1">
      <w:start w:val="1"/>
      <w:numFmt w:val="lowerLetter"/>
      <w:lvlText w:val="%8."/>
      <w:lvlJc w:val="left"/>
      <w:pPr>
        <w:tabs>
          <w:tab w:val="num" w:pos="5756"/>
        </w:tabs>
        <w:ind w:left="5756" w:hanging="360"/>
      </w:pPr>
      <w:rPr>
        <w:rFonts w:cs="Times New Roman"/>
      </w:rPr>
    </w:lvl>
    <w:lvl w:ilvl="8" w:tplc="0405001B" w:tentative="1">
      <w:start w:val="1"/>
      <w:numFmt w:val="lowerRoman"/>
      <w:lvlText w:val="%9."/>
      <w:lvlJc w:val="right"/>
      <w:pPr>
        <w:tabs>
          <w:tab w:val="num" w:pos="6476"/>
        </w:tabs>
        <w:ind w:left="6476" w:hanging="180"/>
      </w:pPr>
      <w:rPr>
        <w:rFonts w:cs="Times New Roman"/>
      </w:rPr>
    </w:lvl>
  </w:abstractNum>
  <w:abstractNum w:abstractNumId="57">
    <w:nsid w:val="12CB1E05"/>
    <w:multiLevelType w:val="hybridMultilevel"/>
    <w:tmpl w:val="CFF45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12DB041F"/>
    <w:multiLevelType w:val="hybridMultilevel"/>
    <w:tmpl w:val="A6EAE15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130C72BA"/>
    <w:multiLevelType w:val="hybridMultilevel"/>
    <w:tmpl w:val="6B6C7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13166458"/>
    <w:multiLevelType w:val="hybridMultilevel"/>
    <w:tmpl w:val="93940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13211651"/>
    <w:multiLevelType w:val="hybridMultilevel"/>
    <w:tmpl w:val="CD76CF56"/>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2">
    <w:nsid w:val="13FD15DB"/>
    <w:multiLevelType w:val="hybridMultilevel"/>
    <w:tmpl w:val="71564CC4"/>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cs="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cs="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cs="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63">
    <w:nsid w:val="14094E8A"/>
    <w:multiLevelType w:val="hybridMultilevel"/>
    <w:tmpl w:val="43602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142455F8"/>
    <w:multiLevelType w:val="hybridMultilevel"/>
    <w:tmpl w:val="8A707E50"/>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5">
    <w:nsid w:val="14C042F9"/>
    <w:multiLevelType w:val="hybridMultilevel"/>
    <w:tmpl w:val="03925E4C"/>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66">
    <w:nsid w:val="14F35F7D"/>
    <w:multiLevelType w:val="hybridMultilevel"/>
    <w:tmpl w:val="F858F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1507695E"/>
    <w:multiLevelType w:val="hybridMultilevel"/>
    <w:tmpl w:val="4704FA12"/>
    <w:lvl w:ilvl="0" w:tplc="0F742CB4">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8">
    <w:nsid w:val="153E11A6"/>
    <w:multiLevelType w:val="hybridMultilevel"/>
    <w:tmpl w:val="6F824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154B20DD"/>
    <w:multiLevelType w:val="hybridMultilevel"/>
    <w:tmpl w:val="FD9E31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15896021"/>
    <w:multiLevelType w:val="hybridMultilevel"/>
    <w:tmpl w:val="44B8BA60"/>
    <w:lvl w:ilvl="0" w:tplc="05E6B1D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15936093"/>
    <w:multiLevelType w:val="hybridMultilevel"/>
    <w:tmpl w:val="EFAAD9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2">
    <w:nsid w:val="15FD2D0F"/>
    <w:multiLevelType w:val="hybridMultilevel"/>
    <w:tmpl w:val="846EEE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16211882"/>
    <w:multiLevelType w:val="hybridMultilevel"/>
    <w:tmpl w:val="B994D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16376ABE"/>
    <w:multiLevelType w:val="hybridMultilevel"/>
    <w:tmpl w:val="F372DF94"/>
    <w:lvl w:ilvl="0" w:tplc="705E3B1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5">
    <w:nsid w:val="16810718"/>
    <w:multiLevelType w:val="hybridMultilevel"/>
    <w:tmpl w:val="9846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16FB562C"/>
    <w:multiLevelType w:val="hybridMultilevel"/>
    <w:tmpl w:val="4D924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7">
    <w:nsid w:val="17376110"/>
    <w:multiLevelType w:val="hybridMultilevel"/>
    <w:tmpl w:val="0106A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8">
    <w:nsid w:val="17677DAA"/>
    <w:multiLevelType w:val="hybridMultilevel"/>
    <w:tmpl w:val="663CAD40"/>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79">
    <w:nsid w:val="18180350"/>
    <w:multiLevelType w:val="hybridMultilevel"/>
    <w:tmpl w:val="33DABC26"/>
    <w:lvl w:ilvl="0" w:tplc="30E05368">
      <w:start w:val="1"/>
      <w:numFmt w:val="decimal"/>
      <w:lvlText w:val="%1."/>
      <w:lvlJc w:val="left"/>
      <w:pPr>
        <w:ind w:left="716" w:hanging="360"/>
      </w:pPr>
      <w:rPr>
        <w:rFonts w:hint="default"/>
      </w:r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80">
    <w:nsid w:val="18343492"/>
    <w:multiLevelType w:val="hybridMultilevel"/>
    <w:tmpl w:val="12AEF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186A6010"/>
    <w:multiLevelType w:val="hybridMultilevel"/>
    <w:tmpl w:val="4198F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18D31C12"/>
    <w:multiLevelType w:val="hybridMultilevel"/>
    <w:tmpl w:val="34D2DE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18F06D59"/>
    <w:multiLevelType w:val="hybridMultilevel"/>
    <w:tmpl w:val="7D1C1F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84">
    <w:nsid w:val="196E586B"/>
    <w:multiLevelType w:val="hybridMultilevel"/>
    <w:tmpl w:val="7B6EAC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5">
    <w:nsid w:val="1988363B"/>
    <w:multiLevelType w:val="hybridMultilevel"/>
    <w:tmpl w:val="81BED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199818B5"/>
    <w:multiLevelType w:val="hybridMultilevel"/>
    <w:tmpl w:val="FC525EE6"/>
    <w:lvl w:ilvl="0" w:tplc="0405000F">
      <w:start w:val="1"/>
      <w:numFmt w:val="decimal"/>
      <w:lvlText w:val="%1."/>
      <w:lvlJc w:val="left"/>
      <w:pPr>
        <w:ind w:left="1076" w:hanging="360"/>
      </w:pPr>
      <w:rPr>
        <w:rFonts w:cs="Times New Roman"/>
      </w:rPr>
    </w:lvl>
    <w:lvl w:ilvl="1" w:tplc="04050019" w:tentative="1">
      <w:start w:val="1"/>
      <w:numFmt w:val="lowerLetter"/>
      <w:lvlText w:val="%2."/>
      <w:lvlJc w:val="left"/>
      <w:pPr>
        <w:ind w:left="1796" w:hanging="360"/>
      </w:pPr>
      <w:rPr>
        <w:rFonts w:cs="Times New Roman"/>
      </w:rPr>
    </w:lvl>
    <w:lvl w:ilvl="2" w:tplc="0405001B" w:tentative="1">
      <w:start w:val="1"/>
      <w:numFmt w:val="lowerRoman"/>
      <w:lvlText w:val="%3."/>
      <w:lvlJc w:val="right"/>
      <w:pPr>
        <w:ind w:left="2516" w:hanging="180"/>
      </w:pPr>
      <w:rPr>
        <w:rFonts w:cs="Times New Roman"/>
      </w:rPr>
    </w:lvl>
    <w:lvl w:ilvl="3" w:tplc="0405000F" w:tentative="1">
      <w:start w:val="1"/>
      <w:numFmt w:val="decimal"/>
      <w:lvlText w:val="%4."/>
      <w:lvlJc w:val="left"/>
      <w:pPr>
        <w:ind w:left="3236" w:hanging="360"/>
      </w:pPr>
      <w:rPr>
        <w:rFonts w:cs="Times New Roman"/>
      </w:rPr>
    </w:lvl>
    <w:lvl w:ilvl="4" w:tplc="04050019" w:tentative="1">
      <w:start w:val="1"/>
      <w:numFmt w:val="lowerLetter"/>
      <w:lvlText w:val="%5."/>
      <w:lvlJc w:val="left"/>
      <w:pPr>
        <w:ind w:left="3956" w:hanging="360"/>
      </w:pPr>
      <w:rPr>
        <w:rFonts w:cs="Times New Roman"/>
      </w:rPr>
    </w:lvl>
    <w:lvl w:ilvl="5" w:tplc="0405001B" w:tentative="1">
      <w:start w:val="1"/>
      <w:numFmt w:val="lowerRoman"/>
      <w:lvlText w:val="%6."/>
      <w:lvlJc w:val="right"/>
      <w:pPr>
        <w:ind w:left="4676" w:hanging="180"/>
      </w:pPr>
      <w:rPr>
        <w:rFonts w:cs="Times New Roman"/>
      </w:rPr>
    </w:lvl>
    <w:lvl w:ilvl="6" w:tplc="0405000F" w:tentative="1">
      <w:start w:val="1"/>
      <w:numFmt w:val="decimal"/>
      <w:lvlText w:val="%7."/>
      <w:lvlJc w:val="left"/>
      <w:pPr>
        <w:ind w:left="5396" w:hanging="360"/>
      </w:pPr>
      <w:rPr>
        <w:rFonts w:cs="Times New Roman"/>
      </w:rPr>
    </w:lvl>
    <w:lvl w:ilvl="7" w:tplc="04050019" w:tentative="1">
      <w:start w:val="1"/>
      <w:numFmt w:val="lowerLetter"/>
      <w:lvlText w:val="%8."/>
      <w:lvlJc w:val="left"/>
      <w:pPr>
        <w:ind w:left="6116" w:hanging="360"/>
      </w:pPr>
      <w:rPr>
        <w:rFonts w:cs="Times New Roman"/>
      </w:rPr>
    </w:lvl>
    <w:lvl w:ilvl="8" w:tplc="0405001B" w:tentative="1">
      <w:start w:val="1"/>
      <w:numFmt w:val="lowerRoman"/>
      <w:lvlText w:val="%9."/>
      <w:lvlJc w:val="right"/>
      <w:pPr>
        <w:ind w:left="6836" w:hanging="180"/>
      </w:pPr>
      <w:rPr>
        <w:rFonts w:cs="Times New Roman"/>
      </w:rPr>
    </w:lvl>
  </w:abstractNum>
  <w:abstractNum w:abstractNumId="87">
    <w:nsid w:val="1A2247A4"/>
    <w:multiLevelType w:val="hybridMultilevel"/>
    <w:tmpl w:val="4028C3F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8">
    <w:nsid w:val="1A5A1DB7"/>
    <w:multiLevelType w:val="hybridMultilevel"/>
    <w:tmpl w:val="7DE64F9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9">
    <w:nsid w:val="1A5B5C3C"/>
    <w:multiLevelType w:val="hybridMultilevel"/>
    <w:tmpl w:val="C490633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0">
    <w:nsid w:val="1A5E2BE9"/>
    <w:multiLevelType w:val="hybridMultilevel"/>
    <w:tmpl w:val="6ECCE8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91">
    <w:nsid w:val="1AA55A59"/>
    <w:multiLevelType w:val="hybridMultilevel"/>
    <w:tmpl w:val="1CAAEB0C"/>
    <w:lvl w:ilvl="0" w:tplc="EDBA974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92">
    <w:nsid w:val="1AA60485"/>
    <w:multiLevelType w:val="hybridMultilevel"/>
    <w:tmpl w:val="41E2065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3">
    <w:nsid w:val="1AC700C7"/>
    <w:multiLevelType w:val="hybridMultilevel"/>
    <w:tmpl w:val="E86E4786"/>
    <w:lvl w:ilvl="0" w:tplc="602860B2">
      <w:start w:val="1"/>
      <w:numFmt w:val="decimal"/>
      <w:lvlText w:val="%1."/>
      <w:lvlJc w:val="left"/>
      <w:pPr>
        <w:ind w:left="497" w:hanging="360"/>
      </w:pPr>
      <w:rPr>
        <w:rFonts w:hAnsi="Arial Unicode MS" w:cs="Times New Roman"/>
        <w:caps w:val="0"/>
        <w:smallCaps w:val="0"/>
        <w:strike w:val="0"/>
        <w:dstrike w:val="0"/>
        <w:color w:val="000000"/>
        <w:spacing w:val="0"/>
        <w:w w:val="100"/>
        <w:kern w:val="0"/>
        <w:position w:val="0"/>
        <w:vertAlign w:val="baseline"/>
      </w:rPr>
    </w:lvl>
    <w:lvl w:ilvl="1" w:tplc="09D4813C">
      <w:start w:val="1"/>
      <w:numFmt w:val="decimal"/>
      <w:lvlText w:val="%2."/>
      <w:lvlJc w:val="left"/>
      <w:pPr>
        <w:tabs>
          <w:tab w:val="left" w:pos="497"/>
        </w:tabs>
        <w:ind w:left="1080" w:hanging="360"/>
      </w:pPr>
      <w:rPr>
        <w:rFonts w:hAnsi="Arial Unicode MS" w:cs="Times New Roman"/>
        <w:caps w:val="0"/>
        <w:smallCaps w:val="0"/>
        <w:strike w:val="0"/>
        <w:dstrike w:val="0"/>
        <w:color w:val="000000"/>
        <w:spacing w:val="0"/>
        <w:w w:val="100"/>
        <w:kern w:val="0"/>
        <w:position w:val="0"/>
        <w:vertAlign w:val="baseline"/>
      </w:rPr>
    </w:lvl>
    <w:lvl w:ilvl="2" w:tplc="4A0400BA">
      <w:start w:val="1"/>
      <w:numFmt w:val="decimal"/>
      <w:lvlText w:val="%3."/>
      <w:lvlJc w:val="left"/>
      <w:pPr>
        <w:tabs>
          <w:tab w:val="left" w:pos="497"/>
        </w:tabs>
        <w:ind w:left="1800" w:hanging="360"/>
      </w:pPr>
      <w:rPr>
        <w:rFonts w:hAnsi="Arial Unicode MS" w:cs="Times New Roman"/>
        <w:caps w:val="0"/>
        <w:smallCaps w:val="0"/>
        <w:strike w:val="0"/>
        <w:dstrike w:val="0"/>
        <w:color w:val="000000"/>
        <w:spacing w:val="0"/>
        <w:w w:val="100"/>
        <w:kern w:val="0"/>
        <w:position w:val="0"/>
        <w:vertAlign w:val="baseline"/>
      </w:rPr>
    </w:lvl>
    <w:lvl w:ilvl="3" w:tplc="1BD072E0">
      <w:start w:val="1"/>
      <w:numFmt w:val="decimal"/>
      <w:lvlText w:val="%4."/>
      <w:lvlJc w:val="left"/>
      <w:pPr>
        <w:tabs>
          <w:tab w:val="left" w:pos="497"/>
        </w:tabs>
        <w:ind w:left="2520" w:hanging="360"/>
      </w:pPr>
      <w:rPr>
        <w:rFonts w:hAnsi="Arial Unicode MS" w:cs="Times New Roman"/>
        <w:caps w:val="0"/>
        <w:smallCaps w:val="0"/>
        <w:strike w:val="0"/>
        <w:dstrike w:val="0"/>
        <w:color w:val="000000"/>
        <w:spacing w:val="0"/>
        <w:w w:val="100"/>
        <w:kern w:val="0"/>
        <w:position w:val="0"/>
        <w:vertAlign w:val="baseline"/>
      </w:rPr>
    </w:lvl>
    <w:lvl w:ilvl="4" w:tplc="90AEED14">
      <w:start w:val="1"/>
      <w:numFmt w:val="decimal"/>
      <w:lvlText w:val="%5."/>
      <w:lvlJc w:val="left"/>
      <w:pPr>
        <w:tabs>
          <w:tab w:val="left" w:pos="497"/>
        </w:tabs>
        <w:ind w:left="3240" w:hanging="360"/>
      </w:pPr>
      <w:rPr>
        <w:rFonts w:hAnsi="Arial Unicode MS" w:cs="Times New Roman"/>
        <w:caps w:val="0"/>
        <w:smallCaps w:val="0"/>
        <w:strike w:val="0"/>
        <w:dstrike w:val="0"/>
        <w:color w:val="000000"/>
        <w:spacing w:val="0"/>
        <w:w w:val="100"/>
        <w:kern w:val="0"/>
        <w:position w:val="0"/>
        <w:vertAlign w:val="baseline"/>
      </w:rPr>
    </w:lvl>
    <w:lvl w:ilvl="5" w:tplc="C3CE2D16">
      <w:start w:val="1"/>
      <w:numFmt w:val="decimal"/>
      <w:lvlText w:val="%6."/>
      <w:lvlJc w:val="left"/>
      <w:pPr>
        <w:tabs>
          <w:tab w:val="left" w:pos="497"/>
        </w:tabs>
        <w:ind w:left="3960" w:hanging="360"/>
      </w:pPr>
      <w:rPr>
        <w:rFonts w:hAnsi="Arial Unicode MS" w:cs="Times New Roman"/>
        <w:caps w:val="0"/>
        <w:smallCaps w:val="0"/>
        <w:strike w:val="0"/>
        <w:dstrike w:val="0"/>
        <w:color w:val="000000"/>
        <w:spacing w:val="0"/>
        <w:w w:val="100"/>
        <w:kern w:val="0"/>
        <w:position w:val="0"/>
        <w:vertAlign w:val="baseline"/>
      </w:rPr>
    </w:lvl>
    <w:lvl w:ilvl="6" w:tplc="09FC8A10">
      <w:start w:val="1"/>
      <w:numFmt w:val="decimal"/>
      <w:lvlText w:val="%7."/>
      <w:lvlJc w:val="left"/>
      <w:pPr>
        <w:tabs>
          <w:tab w:val="left" w:pos="497"/>
        </w:tabs>
        <w:ind w:left="4680" w:hanging="360"/>
      </w:pPr>
      <w:rPr>
        <w:rFonts w:hAnsi="Arial Unicode MS" w:cs="Times New Roman"/>
        <w:caps w:val="0"/>
        <w:smallCaps w:val="0"/>
        <w:strike w:val="0"/>
        <w:dstrike w:val="0"/>
        <w:color w:val="000000"/>
        <w:spacing w:val="0"/>
        <w:w w:val="100"/>
        <w:kern w:val="0"/>
        <w:position w:val="0"/>
        <w:vertAlign w:val="baseline"/>
      </w:rPr>
    </w:lvl>
    <w:lvl w:ilvl="7" w:tplc="ED4653E8">
      <w:start w:val="1"/>
      <w:numFmt w:val="decimal"/>
      <w:lvlText w:val="%8."/>
      <w:lvlJc w:val="left"/>
      <w:pPr>
        <w:tabs>
          <w:tab w:val="left" w:pos="497"/>
        </w:tabs>
        <w:ind w:left="5400" w:hanging="360"/>
      </w:pPr>
      <w:rPr>
        <w:rFonts w:hAnsi="Arial Unicode MS" w:cs="Times New Roman"/>
        <w:caps w:val="0"/>
        <w:smallCaps w:val="0"/>
        <w:strike w:val="0"/>
        <w:dstrike w:val="0"/>
        <w:color w:val="000000"/>
        <w:spacing w:val="0"/>
        <w:w w:val="100"/>
        <w:kern w:val="0"/>
        <w:position w:val="0"/>
        <w:vertAlign w:val="baseline"/>
      </w:rPr>
    </w:lvl>
    <w:lvl w:ilvl="8" w:tplc="44969FFE">
      <w:start w:val="1"/>
      <w:numFmt w:val="decimal"/>
      <w:lvlText w:val="%9."/>
      <w:lvlJc w:val="left"/>
      <w:pPr>
        <w:tabs>
          <w:tab w:val="left" w:pos="497"/>
        </w:tabs>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94">
    <w:nsid w:val="1B5A7F28"/>
    <w:multiLevelType w:val="hybridMultilevel"/>
    <w:tmpl w:val="EB6297E4"/>
    <w:lvl w:ilvl="0" w:tplc="7D3CC2F0">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5">
    <w:nsid w:val="1B73468A"/>
    <w:multiLevelType w:val="hybridMultilevel"/>
    <w:tmpl w:val="996060A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6">
    <w:nsid w:val="1C2A3C8B"/>
    <w:multiLevelType w:val="hybridMultilevel"/>
    <w:tmpl w:val="D520D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1C5C2739"/>
    <w:multiLevelType w:val="hybridMultilevel"/>
    <w:tmpl w:val="D70C8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1CFF2BE2"/>
    <w:multiLevelType w:val="hybridMultilevel"/>
    <w:tmpl w:val="868C2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1D2D6CAB"/>
    <w:multiLevelType w:val="hybridMultilevel"/>
    <w:tmpl w:val="7A186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0">
    <w:nsid w:val="1D5573FC"/>
    <w:multiLevelType w:val="hybridMultilevel"/>
    <w:tmpl w:val="D2302358"/>
    <w:lvl w:ilvl="0" w:tplc="0405000F">
      <w:start w:val="1"/>
      <w:numFmt w:val="decimal"/>
      <w:lvlText w:val="%1."/>
      <w:lvlJc w:val="left"/>
      <w:pPr>
        <w:ind w:left="857" w:hanging="360"/>
      </w:pPr>
      <w:rPr>
        <w:rFonts w:cs="Times New Roman"/>
      </w:rPr>
    </w:lvl>
    <w:lvl w:ilvl="1" w:tplc="04050019" w:tentative="1">
      <w:start w:val="1"/>
      <w:numFmt w:val="lowerLetter"/>
      <w:lvlText w:val="%2."/>
      <w:lvlJc w:val="left"/>
      <w:pPr>
        <w:ind w:left="1577" w:hanging="360"/>
      </w:pPr>
      <w:rPr>
        <w:rFonts w:cs="Times New Roman"/>
      </w:rPr>
    </w:lvl>
    <w:lvl w:ilvl="2" w:tplc="0405001B" w:tentative="1">
      <w:start w:val="1"/>
      <w:numFmt w:val="lowerRoman"/>
      <w:lvlText w:val="%3."/>
      <w:lvlJc w:val="right"/>
      <w:pPr>
        <w:ind w:left="2297" w:hanging="180"/>
      </w:pPr>
      <w:rPr>
        <w:rFonts w:cs="Times New Roman"/>
      </w:rPr>
    </w:lvl>
    <w:lvl w:ilvl="3" w:tplc="0405000F" w:tentative="1">
      <w:start w:val="1"/>
      <w:numFmt w:val="decimal"/>
      <w:lvlText w:val="%4."/>
      <w:lvlJc w:val="left"/>
      <w:pPr>
        <w:ind w:left="3017" w:hanging="360"/>
      </w:pPr>
      <w:rPr>
        <w:rFonts w:cs="Times New Roman"/>
      </w:rPr>
    </w:lvl>
    <w:lvl w:ilvl="4" w:tplc="04050019" w:tentative="1">
      <w:start w:val="1"/>
      <w:numFmt w:val="lowerLetter"/>
      <w:lvlText w:val="%5."/>
      <w:lvlJc w:val="left"/>
      <w:pPr>
        <w:ind w:left="3737" w:hanging="360"/>
      </w:pPr>
      <w:rPr>
        <w:rFonts w:cs="Times New Roman"/>
      </w:rPr>
    </w:lvl>
    <w:lvl w:ilvl="5" w:tplc="0405001B" w:tentative="1">
      <w:start w:val="1"/>
      <w:numFmt w:val="lowerRoman"/>
      <w:lvlText w:val="%6."/>
      <w:lvlJc w:val="right"/>
      <w:pPr>
        <w:ind w:left="4457" w:hanging="180"/>
      </w:pPr>
      <w:rPr>
        <w:rFonts w:cs="Times New Roman"/>
      </w:rPr>
    </w:lvl>
    <w:lvl w:ilvl="6" w:tplc="0405000F" w:tentative="1">
      <w:start w:val="1"/>
      <w:numFmt w:val="decimal"/>
      <w:lvlText w:val="%7."/>
      <w:lvlJc w:val="left"/>
      <w:pPr>
        <w:ind w:left="5177" w:hanging="360"/>
      </w:pPr>
      <w:rPr>
        <w:rFonts w:cs="Times New Roman"/>
      </w:rPr>
    </w:lvl>
    <w:lvl w:ilvl="7" w:tplc="04050019" w:tentative="1">
      <w:start w:val="1"/>
      <w:numFmt w:val="lowerLetter"/>
      <w:lvlText w:val="%8."/>
      <w:lvlJc w:val="left"/>
      <w:pPr>
        <w:ind w:left="5897" w:hanging="360"/>
      </w:pPr>
      <w:rPr>
        <w:rFonts w:cs="Times New Roman"/>
      </w:rPr>
    </w:lvl>
    <w:lvl w:ilvl="8" w:tplc="0405001B" w:tentative="1">
      <w:start w:val="1"/>
      <w:numFmt w:val="lowerRoman"/>
      <w:lvlText w:val="%9."/>
      <w:lvlJc w:val="right"/>
      <w:pPr>
        <w:ind w:left="6617" w:hanging="180"/>
      </w:pPr>
      <w:rPr>
        <w:rFonts w:cs="Times New Roman"/>
      </w:rPr>
    </w:lvl>
  </w:abstractNum>
  <w:abstractNum w:abstractNumId="101">
    <w:nsid w:val="1DEA42C6"/>
    <w:multiLevelType w:val="hybridMultilevel"/>
    <w:tmpl w:val="9F9A6FC0"/>
    <w:lvl w:ilvl="0" w:tplc="A6A0CDE4">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2">
    <w:nsid w:val="1EBA0AFA"/>
    <w:multiLevelType w:val="hybridMultilevel"/>
    <w:tmpl w:val="B3CC2A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03">
    <w:nsid w:val="1EFC59E9"/>
    <w:multiLevelType w:val="hybridMultilevel"/>
    <w:tmpl w:val="F760D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1F763449"/>
    <w:multiLevelType w:val="hybridMultilevel"/>
    <w:tmpl w:val="36AE25A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5">
    <w:nsid w:val="1F8F7944"/>
    <w:multiLevelType w:val="hybridMultilevel"/>
    <w:tmpl w:val="DBC0E114"/>
    <w:lvl w:ilvl="0" w:tplc="0405000F">
      <w:start w:val="1"/>
      <w:numFmt w:val="decimal"/>
      <w:lvlText w:val="%1."/>
      <w:lvlJc w:val="left"/>
      <w:pPr>
        <w:ind w:left="1217" w:hanging="360"/>
      </w:p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06">
    <w:nsid w:val="1FAC4D45"/>
    <w:multiLevelType w:val="hybridMultilevel"/>
    <w:tmpl w:val="976A6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1FDA2A16"/>
    <w:multiLevelType w:val="hybridMultilevel"/>
    <w:tmpl w:val="3A02D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204E05A5"/>
    <w:multiLevelType w:val="hybridMultilevel"/>
    <w:tmpl w:val="813AFF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9">
    <w:nsid w:val="21062167"/>
    <w:multiLevelType w:val="hybridMultilevel"/>
    <w:tmpl w:val="C85E3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211D03B5"/>
    <w:multiLevelType w:val="hybridMultilevel"/>
    <w:tmpl w:val="CF0216D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21DF0EA1"/>
    <w:multiLevelType w:val="hybridMultilevel"/>
    <w:tmpl w:val="89CCB90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2">
    <w:nsid w:val="21E21448"/>
    <w:multiLevelType w:val="hybridMultilevel"/>
    <w:tmpl w:val="A894B490"/>
    <w:lvl w:ilvl="0" w:tplc="0405000F">
      <w:start w:val="1"/>
      <w:numFmt w:val="decimal"/>
      <w:lvlText w:val="%1."/>
      <w:lvlJc w:val="left"/>
      <w:pPr>
        <w:tabs>
          <w:tab w:val="num" w:pos="857"/>
        </w:tabs>
        <w:ind w:left="857" w:hanging="360"/>
      </w:pPr>
      <w:rPr>
        <w:rFonts w:cs="Times New Roman"/>
      </w:rPr>
    </w:lvl>
    <w:lvl w:ilvl="1" w:tplc="04050019" w:tentative="1">
      <w:start w:val="1"/>
      <w:numFmt w:val="lowerLetter"/>
      <w:lvlText w:val="%2."/>
      <w:lvlJc w:val="left"/>
      <w:pPr>
        <w:tabs>
          <w:tab w:val="num" w:pos="1577"/>
        </w:tabs>
        <w:ind w:left="1577" w:hanging="360"/>
      </w:pPr>
      <w:rPr>
        <w:rFonts w:cs="Times New Roman"/>
      </w:rPr>
    </w:lvl>
    <w:lvl w:ilvl="2" w:tplc="0405001B" w:tentative="1">
      <w:start w:val="1"/>
      <w:numFmt w:val="lowerRoman"/>
      <w:lvlText w:val="%3."/>
      <w:lvlJc w:val="right"/>
      <w:pPr>
        <w:tabs>
          <w:tab w:val="num" w:pos="2297"/>
        </w:tabs>
        <w:ind w:left="2297" w:hanging="180"/>
      </w:pPr>
      <w:rPr>
        <w:rFonts w:cs="Times New Roman"/>
      </w:rPr>
    </w:lvl>
    <w:lvl w:ilvl="3" w:tplc="0405000F" w:tentative="1">
      <w:start w:val="1"/>
      <w:numFmt w:val="decimal"/>
      <w:lvlText w:val="%4."/>
      <w:lvlJc w:val="left"/>
      <w:pPr>
        <w:tabs>
          <w:tab w:val="num" w:pos="3017"/>
        </w:tabs>
        <w:ind w:left="3017" w:hanging="360"/>
      </w:pPr>
      <w:rPr>
        <w:rFonts w:cs="Times New Roman"/>
      </w:rPr>
    </w:lvl>
    <w:lvl w:ilvl="4" w:tplc="04050019" w:tentative="1">
      <w:start w:val="1"/>
      <w:numFmt w:val="lowerLetter"/>
      <w:lvlText w:val="%5."/>
      <w:lvlJc w:val="left"/>
      <w:pPr>
        <w:tabs>
          <w:tab w:val="num" w:pos="3737"/>
        </w:tabs>
        <w:ind w:left="3737" w:hanging="360"/>
      </w:pPr>
      <w:rPr>
        <w:rFonts w:cs="Times New Roman"/>
      </w:rPr>
    </w:lvl>
    <w:lvl w:ilvl="5" w:tplc="0405001B" w:tentative="1">
      <w:start w:val="1"/>
      <w:numFmt w:val="lowerRoman"/>
      <w:lvlText w:val="%6."/>
      <w:lvlJc w:val="right"/>
      <w:pPr>
        <w:tabs>
          <w:tab w:val="num" w:pos="4457"/>
        </w:tabs>
        <w:ind w:left="4457" w:hanging="180"/>
      </w:pPr>
      <w:rPr>
        <w:rFonts w:cs="Times New Roman"/>
      </w:rPr>
    </w:lvl>
    <w:lvl w:ilvl="6" w:tplc="0405000F" w:tentative="1">
      <w:start w:val="1"/>
      <w:numFmt w:val="decimal"/>
      <w:lvlText w:val="%7."/>
      <w:lvlJc w:val="left"/>
      <w:pPr>
        <w:tabs>
          <w:tab w:val="num" w:pos="5177"/>
        </w:tabs>
        <w:ind w:left="5177" w:hanging="360"/>
      </w:pPr>
      <w:rPr>
        <w:rFonts w:cs="Times New Roman"/>
      </w:rPr>
    </w:lvl>
    <w:lvl w:ilvl="7" w:tplc="04050019" w:tentative="1">
      <w:start w:val="1"/>
      <w:numFmt w:val="lowerLetter"/>
      <w:lvlText w:val="%8."/>
      <w:lvlJc w:val="left"/>
      <w:pPr>
        <w:tabs>
          <w:tab w:val="num" w:pos="5897"/>
        </w:tabs>
        <w:ind w:left="5897" w:hanging="360"/>
      </w:pPr>
      <w:rPr>
        <w:rFonts w:cs="Times New Roman"/>
      </w:rPr>
    </w:lvl>
    <w:lvl w:ilvl="8" w:tplc="0405001B" w:tentative="1">
      <w:start w:val="1"/>
      <w:numFmt w:val="lowerRoman"/>
      <w:lvlText w:val="%9."/>
      <w:lvlJc w:val="right"/>
      <w:pPr>
        <w:tabs>
          <w:tab w:val="num" w:pos="6617"/>
        </w:tabs>
        <w:ind w:left="6617" w:hanging="180"/>
      </w:pPr>
      <w:rPr>
        <w:rFonts w:cs="Times New Roman"/>
      </w:rPr>
    </w:lvl>
  </w:abstractNum>
  <w:abstractNum w:abstractNumId="113">
    <w:nsid w:val="221B2868"/>
    <w:multiLevelType w:val="hybridMultilevel"/>
    <w:tmpl w:val="15884E4E"/>
    <w:lvl w:ilvl="0" w:tplc="6D5CC758">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4">
    <w:nsid w:val="23385D1B"/>
    <w:multiLevelType w:val="hybridMultilevel"/>
    <w:tmpl w:val="52F2766E"/>
    <w:lvl w:ilvl="0" w:tplc="04050001">
      <w:start w:val="1"/>
      <w:numFmt w:val="bullet"/>
      <w:lvlText w:val=""/>
      <w:lvlJc w:val="left"/>
      <w:pPr>
        <w:tabs>
          <w:tab w:val="num" w:pos="663"/>
        </w:tabs>
        <w:ind w:left="663" w:hanging="360"/>
      </w:pPr>
      <w:rPr>
        <w:rFonts w:ascii="Symbol" w:hAnsi="Symbol" w:hint="default"/>
      </w:rPr>
    </w:lvl>
    <w:lvl w:ilvl="1" w:tplc="04050003" w:tentative="1">
      <w:start w:val="1"/>
      <w:numFmt w:val="bullet"/>
      <w:lvlText w:val="o"/>
      <w:lvlJc w:val="left"/>
      <w:pPr>
        <w:tabs>
          <w:tab w:val="num" w:pos="1383"/>
        </w:tabs>
        <w:ind w:left="1383" w:hanging="360"/>
      </w:pPr>
      <w:rPr>
        <w:rFonts w:ascii="Courier New" w:hAnsi="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115">
    <w:nsid w:val="236928C4"/>
    <w:multiLevelType w:val="hybridMultilevel"/>
    <w:tmpl w:val="49E655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245D36C4"/>
    <w:multiLevelType w:val="hybridMultilevel"/>
    <w:tmpl w:val="570494B0"/>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117">
    <w:nsid w:val="258476B8"/>
    <w:multiLevelType w:val="hybridMultilevel"/>
    <w:tmpl w:val="5F4086C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8">
    <w:nsid w:val="25D52908"/>
    <w:multiLevelType w:val="hybridMultilevel"/>
    <w:tmpl w:val="AB986300"/>
    <w:lvl w:ilvl="0" w:tplc="BE044E7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119">
    <w:nsid w:val="265252AE"/>
    <w:multiLevelType w:val="hybridMultilevel"/>
    <w:tmpl w:val="6344AA3E"/>
    <w:lvl w:ilvl="0" w:tplc="ADB0C2D0">
      <w:start w:val="1"/>
      <w:numFmt w:val="decimal"/>
      <w:lvlText w:val="%1."/>
      <w:lvlJc w:val="left"/>
      <w:pPr>
        <w:tabs>
          <w:tab w:val="num" w:pos="497"/>
        </w:tabs>
        <w:ind w:left="497" w:hanging="360"/>
      </w:pPr>
      <w:rPr>
        <w:rFonts w:cs="Times New Roman" w:hint="default"/>
        <w:sz w:val="20"/>
        <w:szCs w:val="20"/>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120">
    <w:nsid w:val="26663FBD"/>
    <w:multiLevelType w:val="hybridMultilevel"/>
    <w:tmpl w:val="F0AC94A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1">
    <w:nsid w:val="26F94E80"/>
    <w:multiLevelType w:val="hybridMultilevel"/>
    <w:tmpl w:val="AAD8B27A"/>
    <w:lvl w:ilvl="0" w:tplc="04050001">
      <w:start w:val="1"/>
      <w:numFmt w:val="bullet"/>
      <w:lvlText w:val=""/>
      <w:lvlJc w:val="left"/>
      <w:pPr>
        <w:ind w:left="663" w:hanging="360"/>
      </w:pPr>
      <w:rPr>
        <w:rFonts w:ascii="Symbol" w:hAnsi="Symbol" w:hint="default"/>
      </w:rPr>
    </w:lvl>
    <w:lvl w:ilvl="1" w:tplc="04050003" w:tentative="1">
      <w:start w:val="1"/>
      <w:numFmt w:val="bullet"/>
      <w:lvlText w:val="o"/>
      <w:lvlJc w:val="left"/>
      <w:pPr>
        <w:ind w:left="1383" w:hanging="360"/>
      </w:pPr>
      <w:rPr>
        <w:rFonts w:ascii="Courier New" w:hAnsi="Courier New" w:hint="default"/>
      </w:rPr>
    </w:lvl>
    <w:lvl w:ilvl="2" w:tplc="04050005" w:tentative="1">
      <w:start w:val="1"/>
      <w:numFmt w:val="bullet"/>
      <w:lvlText w:val=""/>
      <w:lvlJc w:val="left"/>
      <w:pPr>
        <w:ind w:left="2103" w:hanging="360"/>
      </w:pPr>
      <w:rPr>
        <w:rFonts w:ascii="Wingdings" w:hAnsi="Wingdings" w:hint="default"/>
      </w:rPr>
    </w:lvl>
    <w:lvl w:ilvl="3" w:tplc="04050001" w:tentative="1">
      <w:start w:val="1"/>
      <w:numFmt w:val="bullet"/>
      <w:lvlText w:val=""/>
      <w:lvlJc w:val="left"/>
      <w:pPr>
        <w:ind w:left="2823" w:hanging="360"/>
      </w:pPr>
      <w:rPr>
        <w:rFonts w:ascii="Symbol" w:hAnsi="Symbol" w:hint="default"/>
      </w:rPr>
    </w:lvl>
    <w:lvl w:ilvl="4" w:tplc="04050003" w:tentative="1">
      <w:start w:val="1"/>
      <w:numFmt w:val="bullet"/>
      <w:lvlText w:val="o"/>
      <w:lvlJc w:val="left"/>
      <w:pPr>
        <w:ind w:left="3543" w:hanging="360"/>
      </w:pPr>
      <w:rPr>
        <w:rFonts w:ascii="Courier New" w:hAnsi="Courier New" w:hint="default"/>
      </w:rPr>
    </w:lvl>
    <w:lvl w:ilvl="5" w:tplc="04050005" w:tentative="1">
      <w:start w:val="1"/>
      <w:numFmt w:val="bullet"/>
      <w:lvlText w:val=""/>
      <w:lvlJc w:val="left"/>
      <w:pPr>
        <w:ind w:left="4263" w:hanging="360"/>
      </w:pPr>
      <w:rPr>
        <w:rFonts w:ascii="Wingdings" w:hAnsi="Wingdings" w:hint="default"/>
      </w:rPr>
    </w:lvl>
    <w:lvl w:ilvl="6" w:tplc="04050001" w:tentative="1">
      <w:start w:val="1"/>
      <w:numFmt w:val="bullet"/>
      <w:lvlText w:val=""/>
      <w:lvlJc w:val="left"/>
      <w:pPr>
        <w:ind w:left="4983" w:hanging="360"/>
      </w:pPr>
      <w:rPr>
        <w:rFonts w:ascii="Symbol" w:hAnsi="Symbol" w:hint="default"/>
      </w:rPr>
    </w:lvl>
    <w:lvl w:ilvl="7" w:tplc="04050003" w:tentative="1">
      <w:start w:val="1"/>
      <w:numFmt w:val="bullet"/>
      <w:lvlText w:val="o"/>
      <w:lvlJc w:val="left"/>
      <w:pPr>
        <w:ind w:left="5703" w:hanging="360"/>
      </w:pPr>
      <w:rPr>
        <w:rFonts w:ascii="Courier New" w:hAnsi="Courier New" w:hint="default"/>
      </w:rPr>
    </w:lvl>
    <w:lvl w:ilvl="8" w:tplc="04050005" w:tentative="1">
      <w:start w:val="1"/>
      <w:numFmt w:val="bullet"/>
      <w:lvlText w:val=""/>
      <w:lvlJc w:val="left"/>
      <w:pPr>
        <w:ind w:left="6423" w:hanging="360"/>
      </w:pPr>
      <w:rPr>
        <w:rFonts w:ascii="Wingdings" w:hAnsi="Wingdings" w:hint="default"/>
      </w:rPr>
    </w:lvl>
  </w:abstractNum>
  <w:abstractNum w:abstractNumId="122">
    <w:nsid w:val="273E2EAB"/>
    <w:multiLevelType w:val="hybridMultilevel"/>
    <w:tmpl w:val="882A52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nsid w:val="28352FCE"/>
    <w:multiLevelType w:val="hybridMultilevel"/>
    <w:tmpl w:val="6C98724C"/>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nsid w:val="28D000A9"/>
    <w:multiLevelType w:val="hybridMultilevel"/>
    <w:tmpl w:val="DC10FF3C"/>
    <w:lvl w:ilvl="0" w:tplc="0405000F">
      <w:start w:val="1"/>
      <w:numFmt w:val="decimal"/>
      <w:lvlText w:val="%1."/>
      <w:lvlJc w:val="left"/>
      <w:pPr>
        <w:tabs>
          <w:tab w:val="num" w:pos="857"/>
        </w:tabs>
        <w:ind w:left="857" w:hanging="360"/>
      </w:pPr>
      <w:rPr>
        <w:rFonts w:hint="default"/>
      </w:rPr>
    </w:lvl>
    <w:lvl w:ilvl="1" w:tplc="04050003" w:tentative="1">
      <w:start w:val="1"/>
      <w:numFmt w:val="bullet"/>
      <w:lvlText w:val="o"/>
      <w:lvlJc w:val="left"/>
      <w:pPr>
        <w:tabs>
          <w:tab w:val="num" w:pos="1577"/>
        </w:tabs>
        <w:ind w:left="1577" w:hanging="360"/>
      </w:pPr>
      <w:rPr>
        <w:rFonts w:ascii="Courier New" w:hAnsi="Courier New" w:hint="default"/>
      </w:rPr>
    </w:lvl>
    <w:lvl w:ilvl="2" w:tplc="04050005" w:tentative="1">
      <w:start w:val="1"/>
      <w:numFmt w:val="bullet"/>
      <w:lvlText w:val=""/>
      <w:lvlJc w:val="left"/>
      <w:pPr>
        <w:tabs>
          <w:tab w:val="num" w:pos="2297"/>
        </w:tabs>
        <w:ind w:left="2297" w:hanging="360"/>
      </w:pPr>
      <w:rPr>
        <w:rFonts w:ascii="Wingdings" w:hAnsi="Wingdings" w:hint="default"/>
      </w:rPr>
    </w:lvl>
    <w:lvl w:ilvl="3" w:tplc="04050001" w:tentative="1">
      <w:start w:val="1"/>
      <w:numFmt w:val="bullet"/>
      <w:lvlText w:val=""/>
      <w:lvlJc w:val="left"/>
      <w:pPr>
        <w:tabs>
          <w:tab w:val="num" w:pos="3017"/>
        </w:tabs>
        <w:ind w:left="3017" w:hanging="360"/>
      </w:pPr>
      <w:rPr>
        <w:rFonts w:ascii="Symbol" w:hAnsi="Symbol" w:hint="default"/>
      </w:rPr>
    </w:lvl>
    <w:lvl w:ilvl="4" w:tplc="04050003" w:tentative="1">
      <w:start w:val="1"/>
      <w:numFmt w:val="bullet"/>
      <w:lvlText w:val="o"/>
      <w:lvlJc w:val="left"/>
      <w:pPr>
        <w:tabs>
          <w:tab w:val="num" w:pos="3737"/>
        </w:tabs>
        <w:ind w:left="3737" w:hanging="360"/>
      </w:pPr>
      <w:rPr>
        <w:rFonts w:ascii="Courier New" w:hAnsi="Courier New" w:hint="default"/>
      </w:rPr>
    </w:lvl>
    <w:lvl w:ilvl="5" w:tplc="04050005" w:tentative="1">
      <w:start w:val="1"/>
      <w:numFmt w:val="bullet"/>
      <w:lvlText w:val=""/>
      <w:lvlJc w:val="left"/>
      <w:pPr>
        <w:tabs>
          <w:tab w:val="num" w:pos="4457"/>
        </w:tabs>
        <w:ind w:left="4457" w:hanging="360"/>
      </w:pPr>
      <w:rPr>
        <w:rFonts w:ascii="Wingdings" w:hAnsi="Wingdings" w:hint="default"/>
      </w:rPr>
    </w:lvl>
    <w:lvl w:ilvl="6" w:tplc="04050001" w:tentative="1">
      <w:start w:val="1"/>
      <w:numFmt w:val="bullet"/>
      <w:lvlText w:val=""/>
      <w:lvlJc w:val="left"/>
      <w:pPr>
        <w:tabs>
          <w:tab w:val="num" w:pos="5177"/>
        </w:tabs>
        <w:ind w:left="5177" w:hanging="360"/>
      </w:pPr>
      <w:rPr>
        <w:rFonts w:ascii="Symbol" w:hAnsi="Symbol" w:hint="default"/>
      </w:rPr>
    </w:lvl>
    <w:lvl w:ilvl="7" w:tplc="04050003" w:tentative="1">
      <w:start w:val="1"/>
      <w:numFmt w:val="bullet"/>
      <w:lvlText w:val="o"/>
      <w:lvlJc w:val="left"/>
      <w:pPr>
        <w:tabs>
          <w:tab w:val="num" w:pos="5897"/>
        </w:tabs>
        <w:ind w:left="5897" w:hanging="360"/>
      </w:pPr>
      <w:rPr>
        <w:rFonts w:ascii="Courier New" w:hAnsi="Courier New" w:hint="default"/>
      </w:rPr>
    </w:lvl>
    <w:lvl w:ilvl="8" w:tplc="04050005" w:tentative="1">
      <w:start w:val="1"/>
      <w:numFmt w:val="bullet"/>
      <w:lvlText w:val=""/>
      <w:lvlJc w:val="left"/>
      <w:pPr>
        <w:tabs>
          <w:tab w:val="num" w:pos="6617"/>
        </w:tabs>
        <w:ind w:left="6617" w:hanging="360"/>
      </w:pPr>
      <w:rPr>
        <w:rFonts w:ascii="Wingdings" w:hAnsi="Wingdings" w:hint="default"/>
      </w:rPr>
    </w:lvl>
  </w:abstractNum>
  <w:abstractNum w:abstractNumId="125">
    <w:nsid w:val="28E92EFC"/>
    <w:multiLevelType w:val="hybridMultilevel"/>
    <w:tmpl w:val="4E744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291B1A08"/>
    <w:multiLevelType w:val="hybridMultilevel"/>
    <w:tmpl w:val="D61C73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nsid w:val="299B695D"/>
    <w:multiLevelType w:val="hybridMultilevel"/>
    <w:tmpl w:val="AC70C64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29CB7CFA"/>
    <w:multiLevelType w:val="hybridMultilevel"/>
    <w:tmpl w:val="13A271B6"/>
    <w:lvl w:ilvl="0" w:tplc="E54AFF8A">
      <w:start w:val="1"/>
      <w:numFmt w:val="decimal"/>
      <w:lvlText w:val="%1."/>
      <w:lvlJc w:val="left"/>
      <w:pPr>
        <w:tabs>
          <w:tab w:val="num" w:pos="360"/>
        </w:tabs>
        <w:ind w:left="36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nsid w:val="2A0A7740"/>
    <w:multiLevelType w:val="hybridMultilevel"/>
    <w:tmpl w:val="691A736A"/>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130">
    <w:nsid w:val="2A17637C"/>
    <w:multiLevelType w:val="hybridMultilevel"/>
    <w:tmpl w:val="CFC8C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2A2747D5"/>
    <w:multiLevelType w:val="hybridMultilevel"/>
    <w:tmpl w:val="FD706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nsid w:val="2A302AC2"/>
    <w:multiLevelType w:val="hybridMultilevel"/>
    <w:tmpl w:val="EF682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2AA1233C"/>
    <w:multiLevelType w:val="hybridMultilevel"/>
    <w:tmpl w:val="CDAA862E"/>
    <w:lvl w:ilvl="0" w:tplc="1840B072">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4">
    <w:nsid w:val="2ABD505F"/>
    <w:multiLevelType w:val="hybridMultilevel"/>
    <w:tmpl w:val="31F87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2AC464E6"/>
    <w:multiLevelType w:val="hybridMultilevel"/>
    <w:tmpl w:val="51745464"/>
    <w:lvl w:ilvl="0" w:tplc="684CB61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6">
    <w:nsid w:val="2AD7482D"/>
    <w:multiLevelType w:val="hybridMultilevel"/>
    <w:tmpl w:val="36C46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2B1861E2"/>
    <w:multiLevelType w:val="hybridMultilevel"/>
    <w:tmpl w:val="71FC35BC"/>
    <w:lvl w:ilvl="0" w:tplc="9CBC7644">
      <w:start w:val="1"/>
      <w:numFmt w:val="decimal"/>
      <w:lvlText w:val="%1."/>
      <w:lvlJc w:val="left"/>
      <w:pPr>
        <w:ind w:left="674" w:hanging="360"/>
      </w:pPr>
      <w:rPr>
        <w:rFonts w:hint="default"/>
      </w:rPr>
    </w:lvl>
    <w:lvl w:ilvl="1" w:tplc="04050019" w:tentative="1">
      <w:start w:val="1"/>
      <w:numFmt w:val="lowerLetter"/>
      <w:lvlText w:val="%2."/>
      <w:lvlJc w:val="left"/>
      <w:pPr>
        <w:ind w:left="1394" w:hanging="360"/>
      </w:pPr>
    </w:lvl>
    <w:lvl w:ilvl="2" w:tplc="0405001B" w:tentative="1">
      <w:start w:val="1"/>
      <w:numFmt w:val="lowerRoman"/>
      <w:lvlText w:val="%3."/>
      <w:lvlJc w:val="right"/>
      <w:pPr>
        <w:ind w:left="2114" w:hanging="180"/>
      </w:pPr>
    </w:lvl>
    <w:lvl w:ilvl="3" w:tplc="0405000F" w:tentative="1">
      <w:start w:val="1"/>
      <w:numFmt w:val="decimal"/>
      <w:lvlText w:val="%4."/>
      <w:lvlJc w:val="left"/>
      <w:pPr>
        <w:ind w:left="2834" w:hanging="360"/>
      </w:pPr>
    </w:lvl>
    <w:lvl w:ilvl="4" w:tplc="04050019" w:tentative="1">
      <w:start w:val="1"/>
      <w:numFmt w:val="lowerLetter"/>
      <w:lvlText w:val="%5."/>
      <w:lvlJc w:val="left"/>
      <w:pPr>
        <w:ind w:left="3554" w:hanging="360"/>
      </w:pPr>
    </w:lvl>
    <w:lvl w:ilvl="5" w:tplc="0405001B" w:tentative="1">
      <w:start w:val="1"/>
      <w:numFmt w:val="lowerRoman"/>
      <w:lvlText w:val="%6."/>
      <w:lvlJc w:val="right"/>
      <w:pPr>
        <w:ind w:left="4274" w:hanging="180"/>
      </w:pPr>
    </w:lvl>
    <w:lvl w:ilvl="6" w:tplc="0405000F" w:tentative="1">
      <w:start w:val="1"/>
      <w:numFmt w:val="decimal"/>
      <w:lvlText w:val="%7."/>
      <w:lvlJc w:val="left"/>
      <w:pPr>
        <w:ind w:left="4994" w:hanging="360"/>
      </w:pPr>
    </w:lvl>
    <w:lvl w:ilvl="7" w:tplc="04050019" w:tentative="1">
      <w:start w:val="1"/>
      <w:numFmt w:val="lowerLetter"/>
      <w:lvlText w:val="%8."/>
      <w:lvlJc w:val="left"/>
      <w:pPr>
        <w:ind w:left="5714" w:hanging="360"/>
      </w:pPr>
    </w:lvl>
    <w:lvl w:ilvl="8" w:tplc="0405001B" w:tentative="1">
      <w:start w:val="1"/>
      <w:numFmt w:val="lowerRoman"/>
      <w:lvlText w:val="%9."/>
      <w:lvlJc w:val="right"/>
      <w:pPr>
        <w:ind w:left="6434" w:hanging="180"/>
      </w:pPr>
    </w:lvl>
  </w:abstractNum>
  <w:abstractNum w:abstractNumId="138">
    <w:nsid w:val="2B576817"/>
    <w:multiLevelType w:val="hybridMultilevel"/>
    <w:tmpl w:val="F9BE9594"/>
    <w:lvl w:ilvl="0" w:tplc="0405000F">
      <w:start w:val="1"/>
      <w:numFmt w:val="decimal"/>
      <w:lvlText w:val="%1."/>
      <w:lvlJc w:val="left"/>
      <w:pPr>
        <w:ind w:left="1076" w:hanging="360"/>
      </w:pPr>
      <w:rPr>
        <w:rFonts w:cs="Times New Roman"/>
      </w:rPr>
    </w:lvl>
    <w:lvl w:ilvl="1" w:tplc="04050019" w:tentative="1">
      <w:start w:val="1"/>
      <w:numFmt w:val="lowerLetter"/>
      <w:lvlText w:val="%2."/>
      <w:lvlJc w:val="left"/>
      <w:pPr>
        <w:ind w:left="1796" w:hanging="360"/>
      </w:pPr>
      <w:rPr>
        <w:rFonts w:cs="Times New Roman"/>
      </w:rPr>
    </w:lvl>
    <w:lvl w:ilvl="2" w:tplc="0405001B" w:tentative="1">
      <w:start w:val="1"/>
      <w:numFmt w:val="lowerRoman"/>
      <w:lvlText w:val="%3."/>
      <w:lvlJc w:val="right"/>
      <w:pPr>
        <w:ind w:left="2516" w:hanging="180"/>
      </w:pPr>
      <w:rPr>
        <w:rFonts w:cs="Times New Roman"/>
      </w:rPr>
    </w:lvl>
    <w:lvl w:ilvl="3" w:tplc="0405000F" w:tentative="1">
      <w:start w:val="1"/>
      <w:numFmt w:val="decimal"/>
      <w:lvlText w:val="%4."/>
      <w:lvlJc w:val="left"/>
      <w:pPr>
        <w:ind w:left="3236" w:hanging="360"/>
      </w:pPr>
      <w:rPr>
        <w:rFonts w:cs="Times New Roman"/>
      </w:rPr>
    </w:lvl>
    <w:lvl w:ilvl="4" w:tplc="04050019" w:tentative="1">
      <w:start w:val="1"/>
      <w:numFmt w:val="lowerLetter"/>
      <w:lvlText w:val="%5."/>
      <w:lvlJc w:val="left"/>
      <w:pPr>
        <w:ind w:left="3956" w:hanging="360"/>
      </w:pPr>
      <w:rPr>
        <w:rFonts w:cs="Times New Roman"/>
      </w:rPr>
    </w:lvl>
    <w:lvl w:ilvl="5" w:tplc="0405001B" w:tentative="1">
      <w:start w:val="1"/>
      <w:numFmt w:val="lowerRoman"/>
      <w:lvlText w:val="%6."/>
      <w:lvlJc w:val="right"/>
      <w:pPr>
        <w:ind w:left="4676" w:hanging="180"/>
      </w:pPr>
      <w:rPr>
        <w:rFonts w:cs="Times New Roman"/>
      </w:rPr>
    </w:lvl>
    <w:lvl w:ilvl="6" w:tplc="0405000F" w:tentative="1">
      <w:start w:val="1"/>
      <w:numFmt w:val="decimal"/>
      <w:lvlText w:val="%7."/>
      <w:lvlJc w:val="left"/>
      <w:pPr>
        <w:ind w:left="5396" w:hanging="360"/>
      </w:pPr>
      <w:rPr>
        <w:rFonts w:cs="Times New Roman"/>
      </w:rPr>
    </w:lvl>
    <w:lvl w:ilvl="7" w:tplc="04050019" w:tentative="1">
      <w:start w:val="1"/>
      <w:numFmt w:val="lowerLetter"/>
      <w:lvlText w:val="%8."/>
      <w:lvlJc w:val="left"/>
      <w:pPr>
        <w:ind w:left="6116" w:hanging="360"/>
      </w:pPr>
      <w:rPr>
        <w:rFonts w:cs="Times New Roman"/>
      </w:rPr>
    </w:lvl>
    <w:lvl w:ilvl="8" w:tplc="0405001B" w:tentative="1">
      <w:start w:val="1"/>
      <w:numFmt w:val="lowerRoman"/>
      <w:lvlText w:val="%9."/>
      <w:lvlJc w:val="right"/>
      <w:pPr>
        <w:ind w:left="6836" w:hanging="180"/>
      </w:pPr>
      <w:rPr>
        <w:rFonts w:cs="Times New Roman"/>
      </w:rPr>
    </w:lvl>
  </w:abstractNum>
  <w:abstractNum w:abstractNumId="139">
    <w:nsid w:val="2C143181"/>
    <w:multiLevelType w:val="hybridMultilevel"/>
    <w:tmpl w:val="D436C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nsid w:val="2C561A27"/>
    <w:multiLevelType w:val="hybridMultilevel"/>
    <w:tmpl w:val="01FA1EB0"/>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2C834B45"/>
    <w:multiLevelType w:val="hybridMultilevel"/>
    <w:tmpl w:val="8FF08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nsid w:val="2C881E3B"/>
    <w:multiLevelType w:val="hybridMultilevel"/>
    <w:tmpl w:val="DDD6E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2C9E525A"/>
    <w:multiLevelType w:val="hybridMultilevel"/>
    <w:tmpl w:val="2754482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4">
    <w:nsid w:val="2CE510DA"/>
    <w:multiLevelType w:val="hybridMultilevel"/>
    <w:tmpl w:val="5F9C4AE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5">
    <w:nsid w:val="2D111700"/>
    <w:multiLevelType w:val="hybridMultilevel"/>
    <w:tmpl w:val="119E2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nsid w:val="2D2357A0"/>
    <w:multiLevelType w:val="hybridMultilevel"/>
    <w:tmpl w:val="AF62F2EA"/>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147">
    <w:nsid w:val="2E2A4F11"/>
    <w:multiLevelType w:val="multilevel"/>
    <w:tmpl w:val="4EA452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nsid w:val="2E2C03BD"/>
    <w:multiLevelType w:val="hybridMultilevel"/>
    <w:tmpl w:val="10144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nsid w:val="2E2E4E04"/>
    <w:multiLevelType w:val="hybridMultilevel"/>
    <w:tmpl w:val="56BCE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0">
    <w:nsid w:val="2E407EC5"/>
    <w:multiLevelType w:val="hybridMultilevel"/>
    <w:tmpl w:val="249E4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2EF51C22"/>
    <w:multiLevelType w:val="hybridMultilevel"/>
    <w:tmpl w:val="D1E62612"/>
    <w:lvl w:ilvl="0" w:tplc="04050001">
      <w:start w:val="1"/>
      <w:numFmt w:val="bullet"/>
      <w:lvlText w:val=""/>
      <w:lvlJc w:val="left"/>
      <w:pPr>
        <w:ind w:left="663" w:hanging="360"/>
      </w:pPr>
      <w:rPr>
        <w:rFonts w:ascii="Symbol" w:hAnsi="Symbol" w:hint="default"/>
      </w:rPr>
    </w:lvl>
    <w:lvl w:ilvl="1" w:tplc="04050003" w:tentative="1">
      <w:start w:val="1"/>
      <w:numFmt w:val="bullet"/>
      <w:lvlText w:val="o"/>
      <w:lvlJc w:val="left"/>
      <w:pPr>
        <w:ind w:left="1383" w:hanging="360"/>
      </w:pPr>
      <w:rPr>
        <w:rFonts w:ascii="Courier New" w:hAnsi="Courier New" w:hint="default"/>
      </w:rPr>
    </w:lvl>
    <w:lvl w:ilvl="2" w:tplc="04050005" w:tentative="1">
      <w:start w:val="1"/>
      <w:numFmt w:val="bullet"/>
      <w:lvlText w:val=""/>
      <w:lvlJc w:val="left"/>
      <w:pPr>
        <w:ind w:left="2103" w:hanging="360"/>
      </w:pPr>
      <w:rPr>
        <w:rFonts w:ascii="Wingdings" w:hAnsi="Wingdings" w:hint="default"/>
      </w:rPr>
    </w:lvl>
    <w:lvl w:ilvl="3" w:tplc="04050001" w:tentative="1">
      <w:start w:val="1"/>
      <w:numFmt w:val="bullet"/>
      <w:lvlText w:val=""/>
      <w:lvlJc w:val="left"/>
      <w:pPr>
        <w:ind w:left="2823" w:hanging="360"/>
      </w:pPr>
      <w:rPr>
        <w:rFonts w:ascii="Symbol" w:hAnsi="Symbol" w:hint="default"/>
      </w:rPr>
    </w:lvl>
    <w:lvl w:ilvl="4" w:tplc="04050003" w:tentative="1">
      <w:start w:val="1"/>
      <w:numFmt w:val="bullet"/>
      <w:lvlText w:val="o"/>
      <w:lvlJc w:val="left"/>
      <w:pPr>
        <w:ind w:left="3543" w:hanging="360"/>
      </w:pPr>
      <w:rPr>
        <w:rFonts w:ascii="Courier New" w:hAnsi="Courier New" w:hint="default"/>
      </w:rPr>
    </w:lvl>
    <w:lvl w:ilvl="5" w:tplc="04050005" w:tentative="1">
      <w:start w:val="1"/>
      <w:numFmt w:val="bullet"/>
      <w:lvlText w:val=""/>
      <w:lvlJc w:val="left"/>
      <w:pPr>
        <w:ind w:left="4263" w:hanging="360"/>
      </w:pPr>
      <w:rPr>
        <w:rFonts w:ascii="Wingdings" w:hAnsi="Wingdings" w:hint="default"/>
      </w:rPr>
    </w:lvl>
    <w:lvl w:ilvl="6" w:tplc="04050001" w:tentative="1">
      <w:start w:val="1"/>
      <w:numFmt w:val="bullet"/>
      <w:lvlText w:val=""/>
      <w:lvlJc w:val="left"/>
      <w:pPr>
        <w:ind w:left="4983" w:hanging="360"/>
      </w:pPr>
      <w:rPr>
        <w:rFonts w:ascii="Symbol" w:hAnsi="Symbol" w:hint="default"/>
      </w:rPr>
    </w:lvl>
    <w:lvl w:ilvl="7" w:tplc="04050003" w:tentative="1">
      <w:start w:val="1"/>
      <w:numFmt w:val="bullet"/>
      <w:lvlText w:val="o"/>
      <w:lvlJc w:val="left"/>
      <w:pPr>
        <w:ind w:left="5703" w:hanging="360"/>
      </w:pPr>
      <w:rPr>
        <w:rFonts w:ascii="Courier New" w:hAnsi="Courier New" w:hint="default"/>
      </w:rPr>
    </w:lvl>
    <w:lvl w:ilvl="8" w:tplc="04050005" w:tentative="1">
      <w:start w:val="1"/>
      <w:numFmt w:val="bullet"/>
      <w:lvlText w:val=""/>
      <w:lvlJc w:val="left"/>
      <w:pPr>
        <w:ind w:left="6423" w:hanging="360"/>
      </w:pPr>
      <w:rPr>
        <w:rFonts w:ascii="Wingdings" w:hAnsi="Wingdings" w:hint="default"/>
      </w:rPr>
    </w:lvl>
  </w:abstractNum>
  <w:abstractNum w:abstractNumId="152">
    <w:nsid w:val="2F116B6D"/>
    <w:multiLevelType w:val="hybridMultilevel"/>
    <w:tmpl w:val="E6A4AB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3">
    <w:nsid w:val="2F440376"/>
    <w:multiLevelType w:val="hybridMultilevel"/>
    <w:tmpl w:val="92429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2F6B539B"/>
    <w:multiLevelType w:val="hybridMultilevel"/>
    <w:tmpl w:val="B9AED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2FE9408B"/>
    <w:multiLevelType w:val="hybridMultilevel"/>
    <w:tmpl w:val="AE7663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6">
    <w:nsid w:val="30834DB6"/>
    <w:multiLevelType w:val="hybridMultilevel"/>
    <w:tmpl w:val="FA94AB6E"/>
    <w:lvl w:ilvl="0" w:tplc="18AAB8F2">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7">
    <w:nsid w:val="3083589B"/>
    <w:multiLevelType w:val="hybridMultilevel"/>
    <w:tmpl w:val="92C2A676"/>
    <w:lvl w:ilvl="0" w:tplc="4086CE14">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158">
    <w:nsid w:val="30AD1F87"/>
    <w:multiLevelType w:val="hybridMultilevel"/>
    <w:tmpl w:val="4FACD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30F72C79"/>
    <w:multiLevelType w:val="hybridMultilevel"/>
    <w:tmpl w:val="BA922ACE"/>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160">
    <w:nsid w:val="30FA2DAF"/>
    <w:multiLevelType w:val="hybridMultilevel"/>
    <w:tmpl w:val="957AEF2A"/>
    <w:lvl w:ilvl="0" w:tplc="0405000F">
      <w:start w:val="1"/>
      <w:numFmt w:val="decimal"/>
      <w:lvlText w:val="%1."/>
      <w:lvlJc w:val="left"/>
      <w:pPr>
        <w:tabs>
          <w:tab w:val="num" w:pos="857"/>
        </w:tabs>
        <w:ind w:left="857" w:hanging="360"/>
      </w:pPr>
      <w:rPr>
        <w:rFonts w:cs="Times New Roman"/>
      </w:rPr>
    </w:lvl>
    <w:lvl w:ilvl="1" w:tplc="04050019" w:tentative="1">
      <w:start w:val="1"/>
      <w:numFmt w:val="lowerLetter"/>
      <w:lvlText w:val="%2."/>
      <w:lvlJc w:val="left"/>
      <w:pPr>
        <w:tabs>
          <w:tab w:val="num" w:pos="1577"/>
        </w:tabs>
        <w:ind w:left="1577" w:hanging="360"/>
      </w:pPr>
      <w:rPr>
        <w:rFonts w:cs="Times New Roman"/>
      </w:rPr>
    </w:lvl>
    <w:lvl w:ilvl="2" w:tplc="0405001B" w:tentative="1">
      <w:start w:val="1"/>
      <w:numFmt w:val="lowerRoman"/>
      <w:lvlText w:val="%3."/>
      <w:lvlJc w:val="right"/>
      <w:pPr>
        <w:tabs>
          <w:tab w:val="num" w:pos="2297"/>
        </w:tabs>
        <w:ind w:left="2297" w:hanging="180"/>
      </w:pPr>
      <w:rPr>
        <w:rFonts w:cs="Times New Roman"/>
      </w:rPr>
    </w:lvl>
    <w:lvl w:ilvl="3" w:tplc="0405000F" w:tentative="1">
      <w:start w:val="1"/>
      <w:numFmt w:val="decimal"/>
      <w:lvlText w:val="%4."/>
      <w:lvlJc w:val="left"/>
      <w:pPr>
        <w:tabs>
          <w:tab w:val="num" w:pos="3017"/>
        </w:tabs>
        <w:ind w:left="3017" w:hanging="360"/>
      </w:pPr>
      <w:rPr>
        <w:rFonts w:cs="Times New Roman"/>
      </w:rPr>
    </w:lvl>
    <w:lvl w:ilvl="4" w:tplc="04050019" w:tentative="1">
      <w:start w:val="1"/>
      <w:numFmt w:val="lowerLetter"/>
      <w:lvlText w:val="%5."/>
      <w:lvlJc w:val="left"/>
      <w:pPr>
        <w:tabs>
          <w:tab w:val="num" w:pos="3737"/>
        </w:tabs>
        <w:ind w:left="3737" w:hanging="360"/>
      </w:pPr>
      <w:rPr>
        <w:rFonts w:cs="Times New Roman"/>
      </w:rPr>
    </w:lvl>
    <w:lvl w:ilvl="5" w:tplc="0405001B" w:tentative="1">
      <w:start w:val="1"/>
      <w:numFmt w:val="lowerRoman"/>
      <w:lvlText w:val="%6."/>
      <w:lvlJc w:val="right"/>
      <w:pPr>
        <w:tabs>
          <w:tab w:val="num" w:pos="4457"/>
        </w:tabs>
        <w:ind w:left="4457" w:hanging="180"/>
      </w:pPr>
      <w:rPr>
        <w:rFonts w:cs="Times New Roman"/>
      </w:rPr>
    </w:lvl>
    <w:lvl w:ilvl="6" w:tplc="0405000F" w:tentative="1">
      <w:start w:val="1"/>
      <w:numFmt w:val="decimal"/>
      <w:lvlText w:val="%7."/>
      <w:lvlJc w:val="left"/>
      <w:pPr>
        <w:tabs>
          <w:tab w:val="num" w:pos="5177"/>
        </w:tabs>
        <w:ind w:left="5177" w:hanging="360"/>
      </w:pPr>
      <w:rPr>
        <w:rFonts w:cs="Times New Roman"/>
      </w:rPr>
    </w:lvl>
    <w:lvl w:ilvl="7" w:tplc="04050019" w:tentative="1">
      <w:start w:val="1"/>
      <w:numFmt w:val="lowerLetter"/>
      <w:lvlText w:val="%8."/>
      <w:lvlJc w:val="left"/>
      <w:pPr>
        <w:tabs>
          <w:tab w:val="num" w:pos="5897"/>
        </w:tabs>
        <w:ind w:left="5897" w:hanging="360"/>
      </w:pPr>
      <w:rPr>
        <w:rFonts w:cs="Times New Roman"/>
      </w:rPr>
    </w:lvl>
    <w:lvl w:ilvl="8" w:tplc="0405001B" w:tentative="1">
      <w:start w:val="1"/>
      <w:numFmt w:val="lowerRoman"/>
      <w:lvlText w:val="%9."/>
      <w:lvlJc w:val="right"/>
      <w:pPr>
        <w:tabs>
          <w:tab w:val="num" w:pos="6617"/>
        </w:tabs>
        <w:ind w:left="6617" w:hanging="180"/>
      </w:pPr>
      <w:rPr>
        <w:rFonts w:cs="Times New Roman"/>
      </w:rPr>
    </w:lvl>
  </w:abstractNum>
  <w:abstractNum w:abstractNumId="161">
    <w:nsid w:val="31082ED2"/>
    <w:multiLevelType w:val="hybridMultilevel"/>
    <w:tmpl w:val="E9B0A22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2">
    <w:nsid w:val="32756741"/>
    <w:multiLevelType w:val="hybridMultilevel"/>
    <w:tmpl w:val="D982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nsid w:val="328D18F2"/>
    <w:multiLevelType w:val="hybridMultilevel"/>
    <w:tmpl w:val="84CE5FEE"/>
    <w:lvl w:ilvl="0" w:tplc="04050001">
      <w:start w:val="1"/>
      <w:numFmt w:val="bullet"/>
      <w:lvlText w:val=""/>
      <w:lvlJc w:val="left"/>
      <w:pPr>
        <w:ind w:left="663" w:hanging="360"/>
      </w:pPr>
      <w:rPr>
        <w:rFonts w:ascii="Symbol" w:hAnsi="Symbol" w:hint="default"/>
      </w:rPr>
    </w:lvl>
    <w:lvl w:ilvl="1" w:tplc="04050003" w:tentative="1">
      <w:start w:val="1"/>
      <w:numFmt w:val="bullet"/>
      <w:lvlText w:val="o"/>
      <w:lvlJc w:val="left"/>
      <w:pPr>
        <w:ind w:left="1383" w:hanging="360"/>
      </w:pPr>
      <w:rPr>
        <w:rFonts w:ascii="Courier New" w:hAnsi="Courier New" w:hint="default"/>
      </w:rPr>
    </w:lvl>
    <w:lvl w:ilvl="2" w:tplc="04050005" w:tentative="1">
      <w:start w:val="1"/>
      <w:numFmt w:val="bullet"/>
      <w:lvlText w:val=""/>
      <w:lvlJc w:val="left"/>
      <w:pPr>
        <w:ind w:left="2103" w:hanging="360"/>
      </w:pPr>
      <w:rPr>
        <w:rFonts w:ascii="Wingdings" w:hAnsi="Wingdings" w:hint="default"/>
      </w:rPr>
    </w:lvl>
    <w:lvl w:ilvl="3" w:tplc="04050001" w:tentative="1">
      <w:start w:val="1"/>
      <w:numFmt w:val="bullet"/>
      <w:lvlText w:val=""/>
      <w:lvlJc w:val="left"/>
      <w:pPr>
        <w:ind w:left="2823" w:hanging="360"/>
      </w:pPr>
      <w:rPr>
        <w:rFonts w:ascii="Symbol" w:hAnsi="Symbol" w:hint="default"/>
      </w:rPr>
    </w:lvl>
    <w:lvl w:ilvl="4" w:tplc="04050003" w:tentative="1">
      <w:start w:val="1"/>
      <w:numFmt w:val="bullet"/>
      <w:lvlText w:val="o"/>
      <w:lvlJc w:val="left"/>
      <w:pPr>
        <w:ind w:left="3543" w:hanging="360"/>
      </w:pPr>
      <w:rPr>
        <w:rFonts w:ascii="Courier New" w:hAnsi="Courier New" w:hint="default"/>
      </w:rPr>
    </w:lvl>
    <w:lvl w:ilvl="5" w:tplc="04050005" w:tentative="1">
      <w:start w:val="1"/>
      <w:numFmt w:val="bullet"/>
      <w:lvlText w:val=""/>
      <w:lvlJc w:val="left"/>
      <w:pPr>
        <w:ind w:left="4263" w:hanging="360"/>
      </w:pPr>
      <w:rPr>
        <w:rFonts w:ascii="Wingdings" w:hAnsi="Wingdings" w:hint="default"/>
      </w:rPr>
    </w:lvl>
    <w:lvl w:ilvl="6" w:tplc="04050001" w:tentative="1">
      <w:start w:val="1"/>
      <w:numFmt w:val="bullet"/>
      <w:lvlText w:val=""/>
      <w:lvlJc w:val="left"/>
      <w:pPr>
        <w:ind w:left="4983" w:hanging="360"/>
      </w:pPr>
      <w:rPr>
        <w:rFonts w:ascii="Symbol" w:hAnsi="Symbol" w:hint="default"/>
      </w:rPr>
    </w:lvl>
    <w:lvl w:ilvl="7" w:tplc="04050003" w:tentative="1">
      <w:start w:val="1"/>
      <w:numFmt w:val="bullet"/>
      <w:lvlText w:val="o"/>
      <w:lvlJc w:val="left"/>
      <w:pPr>
        <w:ind w:left="5703" w:hanging="360"/>
      </w:pPr>
      <w:rPr>
        <w:rFonts w:ascii="Courier New" w:hAnsi="Courier New" w:hint="default"/>
      </w:rPr>
    </w:lvl>
    <w:lvl w:ilvl="8" w:tplc="04050005" w:tentative="1">
      <w:start w:val="1"/>
      <w:numFmt w:val="bullet"/>
      <w:lvlText w:val=""/>
      <w:lvlJc w:val="left"/>
      <w:pPr>
        <w:ind w:left="6423" w:hanging="360"/>
      </w:pPr>
      <w:rPr>
        <w:rFonts w:ascii="Wingdings" w:hAnsi="Wingdings" w:hint="default"/>
      </w:rPr>
    </w:lvl>
  </w:abstractNum>
  <w:abstractNum w:abstractNumId="164">
    <w:nsid w:val="32D71027"/>
    <w:multiLevelType w:val="hybridMultilevel"/>
    <w:tmpl w:val="B4220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32E37BD5"/>
    <w:multiLevelType w:val="hybridMultilevel"/>
    <w:tmpl w:val="B7AA9B3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6">
    <w:nsid w:val="338362DE"/>
    <w:multiLevelType w:val="hybridMultilevel"/>
    <w:tmpl w:val="46CEE336"/>
    <w:lvl w:ilvl="0" w:tplc="5C56B6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33962DAE"/>
    <w:multiLevelType w:val="hybridMultilevel"/>
    <w:tmpl w:val="43104868"/>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168">
    <w:nsid w:val="34374ECA"/>
    <w:multiLevelType w:val="hybridMultilevel"/>
    <w:tmpl w:val="CFB4B0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9">
    <w:nsid w:val="343E748C"/>
    <w:multiLevelType w:val="multilevel"/>
    <w:tmpl w:val="086A3790"/>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0">
    <w:nsid w:val="34670724"/>
    <w:multiLevelType w:val="hybridMultilevel"/>
    <w:tmpl w:val="47B2F2F8"/>
    <w:lvl w:ilvl="0" w:tplc="A49094B4">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171">
    <w:nsid w:val="34E91627"/>
    <w:multiLevelType w:val="hybridMultilevel"/>
    <w:tmpl w:val="F8E8933C"/>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172">
    <w:nsid w:val="35460D68"/>
    <w:multiLevelType w:val="multilevel"/>
    <w:tmpl w:val="2676F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nsid w:val="35AE1CA8"/>
    <w:multiLevelType w:val="multilevel"/>
    <w:tmpl w:val="1EBA4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4">
    <w:nsid w:val="35D14244"/>
    <w:multiLevelType w:val="hybridMultilevel"/>
    <w:tmpl w:val="B7FA6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35D161C0"/>
    <w:multiLevelType w:val="hybridMultilevel"/>
    <w:tmpl w:val="AF1A2294"/>
    <w:lvl w:ilvl="0" w:tplc="0405000F">
      <w:start w:val="1"/>
      <w:numFmt w:val="decimal"/>
      <w:lvlText w:val="%1."/>
      <w:lvlJc w:val="left"/>
      <w:pPr>
        <w:tabs>
          <w:tab w:val="num" w:pos="497"/>
        </w:tabs>
        <w:ind w:left="497" w:hanging="360"/>
      </w:pPr>
      <w:rPr>
        <w:rFonts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176">
    <w:nsid w:val="369115B3"/>
    <w:multiLevelType w:val="hybridMultilevel"/>
    <w:tmpl w:val="46EC2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nsid w:val="370B729C"/>
    <w:multiLevelType w:val="hybridMultilevel"/>
    <w:tmpl w:val="03BC8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37242351"/>
    <w:multiLevelType w:val="hybridMultilevel"/>
    <w:tmpl w:val="0B7A84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3739319F"/>
    <w:multiLevelType w:val="hybridMultilevel"/>
    <w:tmpl w:val="BE2C4962"/>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180">
    <w:nsid w:val="37601DDB"/>
    <w:multiLevelType w:val="hybridMultilevel"/>
    <w:tmpl w:val="082E5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37FF6685"/>
    <w:multiLevelType w:val="multilevel"/>
    <w:tmpl w:val="979A9876"/>
    <w:lvl w:ilvl="0">
      <w:start w:val="1"/>
      <w:numFmt w:val="decimal"/>
      <w:lvlText w:val="%1."/>
      <w:lvlJc w:val="left"/>
      <w:pPr>
        <w:tabs>
          <w:tab w:val="num" w:pos="497"/>
        </w:tabs>
        <w:ind w:left="497" w:hanging="360"/>
      </w:pPr>
      <w:rPr>
        <w:rFonts w:cs="Arial" w:hint="default"/>
      </w:rPr>
    </w:lvl>
    <w:lvl w:ilvl="1">
      <w:start w:val="1"/>
      <w:numFmt w:val="decimal"/>
      <w:isLgl/>
      <w:lvlText w:val="%1.%2"/>
      <w:lvlJc w:val="left"/>
      <w:pPr>
        <w:tabs>
          <w:tab w:val="num" w:pos="497"/>
        </w:tabs>
        <w:ind w:left="497" w:hanging="360"/>
      </w:pPr>
      <w:rPr>
        <w:rFonts w:cs="Times New Roman" w:hint="default"/>
      </w:rPr>
    </w:lvl>
    <w:lvl w:ilvl="2">
      <w:start w:val="1"/>
      <w:numFmt w:val="decimal"/>
      <w:isLgl/>
      <w:lvlText w:val="%1.%2.%3"/>
      <w:lvlJc w:val="left"/>
      <w:pPr>
        <w:tabs>
          <w:tab w:val="num" w:pos="857"/>
        </w:tabs>
        <w:ind w:left="857" w:hanging="720"/>
      </w:pPr>
      <w:rPr>
        <w:rFonts w:cs="Times New Roman" w:hint="default"/>
      </w:rPr>
    </w:lvl>
    <w:lvl w:ilvl="3">
      <w:start w:val="1"/>
      <w:numFmt w:val="decimal"/>
      <w:isLgl/>
      <w:lvlText w:val="%1.%2.%3.%4"/>
      <w:lvlJc w:val="left"/>
      <w:pPr>
        <w:tabs>
          <w:tab w:val="num" w:pos="857"/>
        </w:tabs>
        <w:ind w:left="857" w:hanging="720"/>
      </w:pPr>
      <w:rPr>
        <w:rFonts w:cs="Times New Roman" w:hint="default"/>
      </w:rPr>
    </w:lvl>
    <w:lvl w:ilvl="4">
      <w:start w:val="1"/>
      <w:numFmt w:val="decimal"/>
      <w:isLgl/>
      <w:lvlText w:val="%1.%2.%3.%4.%5"/>
      <w:lvlJc w:val="left"/>
      <w:pPr>
        <w:tabs>
          <w:tab w:val="num" w:pos="857"/>
        </w:tabs>
        <w:ind w:left="857" w:hanging="720"/>
      </w:pPr>
      <w:rPr>
        <w:rFonts w:cs="Times New Roman" w:hint="default"/>
      </w:rPr>
    </w:lvl>
    <w:lvl w:ilvl="5">
      <w:start w:val="1"/>
      <w:numFmt w:val="decimal"/>
      <w:isLgl/>
      <w:lvlText w:val="%1.%2.%3.%4.%5.%6"/>
      <w:lvlJc w:val="left"/>
      <w:pPr>
        <w:tabs>
          <w:tab w:val="num" w:pos="1217"/>
        </w:tabs>
        <w:ind w:left="1217" w:hanging="1080"/>
      </w:pPr>
      <w:rPr>
        <w:rFonts w:cs="Times New Roman" w:hint="default"/>
      </w:rPr>
    </w:lvl>
    <w:lvl w:ilvl="6">
      <w:start w:val="1"/>
      <w:numFmt w:val="decimal"/>
      <w:isLgl/>
      <w:lvlText w:val="%1.%2.%3.%4.%5.%6.%7"/>
      <w:lvlJc w:val="left"/>
      <w:pPr>
        <w:tabs>
          <w:tab w:val="num" w:pos="1217"/>
        </w:tabs>
        <w:ind w:left="1217" w:hanging="1080"/>
      </w:pPr>
      <w:rPr>
        <w:rFonts w:cs="Times New Roman" w:hint="default"/>
      </w:rPr>
    </w:lvl>
    <w:lvl w:ilvl="7">
      <w:start w:val="1"/>
      <w:numFmt w:val="decimal"/>
      <w:isLgl/>
      <w:lvlText w:val="%1.%2.%3.%4.%5.%6.%7.%8"/>
      <w:lvlJc w:val="left"/>
      <w:pPr>
        <w:tabs>
          <w:tab w:val="num" w:pos="1577"/>
        </w:tabs>
        <w:ind w:left="1577" w:hanging="1440"/>
      </w:pPr>
      <w:rPr>
        <w:rFonts w:cs="Times New Roman" w:hint="default"/>
      </w:rPr>
    </w:lvl>
    <w:lvl w:ilvl="8">
      <w:start w:val="1"/>
      <w:numFmt w:val="decimal"/>
      <w:isLgl/>
      <w:lvlText w:val="%1.%2.%3.%4.%5.%6.%7.%8.%9"/>
      <w:lvlJc w:val="left"/>
      <w:pPr>
        <w:tabs>
          <w:tab w:val="num" w:pos="1577"/>
        </w:tabs>
        <w:ind w:left="1577" w:hanging="1440"/>
      </w:pPr>
      <w:rPr>
        <w:rFonts w:cs="Times New Roman" w:hint="default"/>
      </w:rPr>
    </w:lvl>
  </w:abstractNum>
  <w:abstractNum w:abstractNumId="182">
    <w:nsid w:val="38B37BD1"/>
    <w:multiLevelType w:val="hybridMultilevel"/>
    <w:tmpl w:val="ACEA29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83">
    <w:nsid w:val="39AE04BD"/>
    <w:multiLevelType w:val="hybridMultilevel"/>
    <w:tmpl w:val="F7A4DD88"/>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184">
    <w:nsid w:val="3A731503"/>
    <w:multiLevelType w:val="hybridMultilevel"/>
    <w:tmpl w:val="979CBBD0"/>
    <w:lvl w:ilvl="0" w:tplc="0405000F">
      <w:start w:val="1"/>
      <w:numFmt w:val="decimal"/>
      <w:lvlText w:val="%1."/>
      <w:lvlJc w:val="left"/>
      <w:pPr>
        <w:ind w:left="792" w:hanging="360"/>
      </w:pPr>
      <w:rPr>
        <w:rFonts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5">
    <w:nsid w:val="3A952A48"/>
    <w:multiLevelType w:val="hybridMultilevel"/>
    <w:tmpl w:val="9BFED4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86">
    <w:nsid w:val="3ACA0C27"/>
    <w:multiLevelType w:val="hybridMultilevel"/>
    <w:tmpl w:val="CAC6A8E6"/>
    <w:lvl w:ilvl="0" w:tplc="23AE3EA0">
      <w:start w:val="1"/>
      <w:numFmt w:val="decimal"/>
      <w:lvlText w:val="%1."/>
      <w:lvlJc w:val="left"/>
      <w:pPr>
        <w:tabs>
          <w:tab w:val="num" w:pos="360"/>
        </w:tabs>
        <w:ind w:left="360" w:hanging="360"/>
      </w:pPr>
      <w:rPr>
        <w:rFonts w:ascii="Calibri" w:hAnsi="Calibri" w:cs="Times New Roman" w:hint="default"/>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7">
    <w:nsid w:val="3B0E4C8C"/>
    <w:multiLevelType w:val="hybridMultilevel"/>
    <w:tmpl w:val="B3DC71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8">
    <w:nsid w:val="3B1E3A8A"/>
    <w:multiLevelType w:val="hybridMultilevel"/>
    <w:tmpl w:val="2B582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9">
    <w:nsid w:val="3B877C82"/>
    <w:multiLevelType w:val="hybridMultilevel"/>
    <w:tmpl w:val="B3EA9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0">
    <w:nsid w:val="3B986AC3"/>
    <w:multiLevelType w:val="hybridMultilevel"/>
    <w:tmpl w:val="281E6116"/>
    <w:lvl w:ilvl="0" w:tplc="F7A4DA7E">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1">
    <w:nsid w:val="3BA56165"/>
    <w:multiLevelType w:val="hybridMultilevel"/>
    <w:tmpl w:val="4AD650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nsid w:val="3BFD076D"/>
    <w:multiLevelType w:val="hybridMultilevel"/>
    <w:tmpl w:val="FCC4A606"/>
    <w:lvl w:ilvl="0" w:tplc="D804BF56">
      <w:start w:val="1"/>
      <w:numFmt w:val="bullet"/>
      <w:lvlText w:val="·"/>
      <w:lvlJc w:val="left"/>
      <w:pPr>
        <w:tabs>
          <w:tab w:val="left" w:pos="720"/>
        </w:tabs>
        <w:ind w:left="660" w:hanging="300"/>
      </w:pPr>
      <w:rPr>
        <w:rFonts w:ascii="Symbol" w:eastAsia="Times New Roman" w:hAnsi="Symbol"/>
        <w:b w:val="0"/>
        <w:i w:val="0"/>
        <w:caps w:val="0"/>
        <w:smallCaps w:val="0"/>
        <w:strike w:val="0"/>
        <w:dstrike w:val="0"/>
        <w:color w:val="000000"/>
        <w:spacing w:val="0"/>
        <w:w w:val="100"/>
        <w:kern w:val="0"/>
        <w:position w:val="0"/>
        <w:vertAlign w:val="baseline"/>
      </w:rPr>
    </w:lvl>
    <w:lvl w:ilvl="1" w:tplc="CFD0D9BE">
      <w:start w:val="1"/>
      <w:numFmt w:val="bullet"/>
      <w:lvlText w:val="o"/>
      <w:lvlJc w:val="left"/>
      <w:pPr>
        <w:tabs>
          <w:tab w:val="left" w:pos="720"/>
        </w:tabs>
        <w:ind w:left="1380" w:hanging="30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F91AF88C">
      <w:start w:val="1"/>
      <w:numFmt w:val="bullet"/>
      <w:lvlText w:val="▪"/>
      <w:lvlJc w:val="left"/>
      <w:pPr>
        <w:tabs>
          <w:tab w:val="left" w:pos="720"/>
        </w:tabs>
        <w:ind w:left="2100" w:hanging="30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CB0AE6D4">
      <w:start w:val="1"/>
      <w:numFmt w:val="bullet"/>
      <w:lvlText w:val="·"/>
      <w:lvlJc w:val="left"/>
      <w:pPr>
        <w:tabs>
          <w:tab w:val="left" w:pos="720"/>
        </w:tabs>
        <w:ind w:left="2820" w:hanging="300"/>
      </w:pPr>
      <w:rPr>
        <w:rFonts w:ascii="Symbol" w:eastAsia="Times New Roman" w:hAnsi="Symbol"/>
        <w:b w:val="0"/>
        <w:i w:val="0"/>
        <w:caps w:val="0"/>
        <w:smallCaps w:val="0"/>
        <w:strike w:val="0"/>
        <w:dstrike w:val="0"/>
        <w:color w:val="000000"/>
        <w:spacing w:val="0"/>
        <w:w w:val="100"/>
        <w:kern w:val="0"/>
        <w:position w:val="0"/>
        <w:vertAlign w:val="baseline"/>
      </w:rPr>
    </w:lvl>
    <w:lvl w:ilvl="4" w:tplc="D3DEA7AA">
      <w:start w:val="1"/>
      <w:numFmt w:val="bullet"/>
      <w:lvlText w:val="o"/>
      <w:lvlJc w:val="left"/>
      <w:pPr>
        <w:tabs>
          <w:tab w:val="left" w:pos="720"/>
        </w:tabs>
        <w:ind w:left="3540" w:hanging="30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B33EEE54">
      <w:start w:val="1"/>
      <w:numFmt w:val="bullet"/>
      <w:lvlText w:val="▪"/>
      <w:lvlJc w:val="left"/>
      <w:pPr>
        <w:tabs>
          <w:tab w:val="left" w:pos="720"/>
        </w:tabs>
        <w:ind w:left="4260" w:hanging="30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8481550">
      <w:start w:val="1"/>
      <w:numFmt w:val="bullet"/>
      <w:lvlText w:val="·"/>
      <w:lvlJc w:val="left"/>
      <w:pPr>
        <w:tabs>
          <w:tab w:val="left" w:pos="720"/>
        </w:tabs>
        <w:ind w:left="4980" w:hanging="300"/>
      </w:pPr>
      <w:rPr>
        <w:rFonts w:ascii="Symbol" w:eastAsia="Times New Roman" w:hAnsi="Symbol"/>
        <w:b w:val="0"/>
        <w:i w:val="0"/>
        <w:caps w:val="0"/>
        <w:smallCaps w:val="0"/>
        <w:strike w:val="0"/>
        <w:dstrike w:val="0"/>
        <w:color w:val="000000"/>
        <w:spacing w:val="0"/>
        <w:w w:val="100"/>
        <w:kern w:val="0"/>
        <w:position w:val="0"/>
        <w:vertAlign w:val="baseline"/>
      </w:rPr>
    </w:lvl>
    <w:lvl w:ilvl="7" w:tplc="F90A803E">
      <w:start w:val="1"/>
      <w:numFmt w:val="bullet"/>
      <w:lvlText w:val="o"/>
      <w:lvlJc w:val="left"/>
      <w:pPr>
        <w:tabs>
          <w:tab w:val="left" w:pos="720"/>
        </w:tabs>
        <w:ind w:left="5700" w:hanging="30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5644EB36">
      <w:start w:val="1"/>
      <w:numFmt w:val="bullet"/>
      <w:lvlText w:val="▪"/>
      <w:lvlJc w:val="left"/>
      <w:pPr>
        <w:tabs>
          <w:tab w:val="left" w:pos="720"/>
        </w:tabs>
        <w:ind w:left="6420" w:hanging="30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93">
    <w:nsid w:val="3C596198"/>
    <w:multiLevelType w:val="multilevel"/>
    <w:tmpl w:val="88220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nsid w:val="3C7511DD"/>
    <w:multiLevelType w:val="hybridMultilevel"/>
    <w:tmpl w:val="DA1CFB9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5">
    <w:nsid w:val="3C990859"/>
    <w:multiLevelType w:val="hybridMultilevel"/>
    <w:tmpl w:val="3BE4F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3CCE6F2D"/>
    <w:multiLevelType w:val="hybridMultilevel"/>
    <w:tmpl w:val="DC18122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7">
    <w:nsid w:val="3CCF0D70"/>
    <w:multiLevelType w:val="hybridMultilevel"/>
    <w:tmpl w:val="5AEEF698"/>
    <w:lvl w:ilvl="0" w:tplc="0405000F">
      <w:start w:val="1"/>
      <w:numFmt w:val="decimal"/>
      <w:lvlText w:val="%1."/>
      <w:lvlJc w:val="left"/>
      <w:pPr>
        <w:tabs>
          <w:tab w:val="num" w:pos="360"/>
        </w:tabs>
        <w:ind w:left="360" w:hanging="360"/>
      </w:pPr>
      <w:rPr>
        <w:rFonts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8">
    <w:nsid w:val="3CED002A"/>
    <w:multiLevelType w:val="hybridMultilevel"/>
    <w:tmpl w:val="C41E67E4"/>
    <w:lvl w:ilvl="0" w:tplc="680E3A08">
      <w:start w:val="1"/>
      <w:numFmt w:val="decimal"/>
      <w:lvlText w:val="%1."/>
      <w:lvlJc w:val="left"/>
      <w:pPr>
        <w:ind w:left="715" w:hanging="360"/>
      </w:pPr>
      <w:rPr>
        <w:rFonts w:hint="default"/>
      </w:r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99">
    <w:nsid w:val="3DB74D7F"/>
    <w:multiLevelType w:val="hybridMultilevel"/>
    <w:tmpl w:val="9E8CF1C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3E57627A"/>
    <w:multiLevelType w:val="hybridMultilevel"/>
    <w:tmpl w:val="6FD817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1">
    <w:nsid w:val="3E754DC3"/>
    <w:multiLevelType w:val="hybridMultilevel"/>
    <w:tmpl w:val="D7F0D52C"/>
    <w:lvl w:ilvl="0" w:tplc="4F5C0CC2">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202">
    <w:nsid w:val="3FBC4133"/>
    <w:multiLevelType w:val="hybridMultilevel"/>
    <w:tmpl w:val="F8789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3">
    <w:nsid w:val="3FC11C12"/>
    <w:multiLevelType w:val="hybridMultilevel"/>
    <w:tmpl w:val="13701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04">
    <w:nsid w:val="3FDE6AA0"/>
    <w:multiLevelType w:val="multilevel"/>
    <w:tmpl w:val="82EE58DC"/>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5">
    <w:nsid w:val="3FEC7A63"/>
    <w:multiLevelType w:val="hybridMultilevel"/>
    <w:tmpl w:val="07BADA0C"/>
    <w:lvl w:ilvl="0" w:tplc="19BCBE04">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6">
    <w:nsid w:val="3FF276B7"/>
    <w:multiLevelType w:val="hybridMultilevel"/>
    <w:tmpl w:val="1542D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40152404"/>
    <w:multiLevelType w:val="hybridMultilevel"/>
    <w:tmpl w:val="D3A03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401C2B57"/>
    <w:multiLevelType w:val="hybridMultilevel"/>
    <w:tmpl w:val="8FC01F02"/>
    <w:lvl w:ilvl="0" w:tplc="107A59CE">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9">
    <w:nsid w:val="40582594"/>
    <w:multiLevelType w:val="hybridMultilevel"/>
    <w:tmpl w:val="B6E27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40AB25A9"/>
    <w:multiLevelType w:val="multilevel"/>
    <w:tmpl w:val="080043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1">
    <w:nsid w:val="40F83586"/>
    <w:multiLevelType w:val="hybridMultilevel"/>
    <w:tmpl w:val="B97E9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41D54014"/>
    <w:multiLevelType w:val="hybridMultilevel"/>
    <w:tmpl w:val="F6769D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3">
    <w:nsid w:val="41E76F19"/>
    <w:multiLevelType w:val="hybridMultilevel"/>
    <w:tmpl w:val="927AC5FE"/>
    <w:lvl w:ilvl="0" w:tplc="A49094B4">
      <w:start w:val="1"/>
      <w:numFmt w:val="decimal"/>
      <w:lvlText w:val="%1."/>
      <w:lvlJc w:val="left"/>
      <w:pPr>
        <w:tabs>
          <w:tab w:val="num" w:pos="497"/>
        </w:tabs>
        <w:ind w:left="497" w:hanging="360"/>
      </w:pPr>
      <w:rPr>
        <w:rFonts w:cs="Times New Roman" w:hint="default"/>
      </w:rPr>
    </w:lvl>
    <w:lvl w:ilvl="1" w:tplc="0405000F">
      <w:start w:val="1"/>
      <w:numFmt w:val="decimal"/>
      <w:lvlText w:val="%2."/>
      <w:lvlJc w:val="left"/>
      <w:pPr>
        <w:tabs>
          <w:tab w:val="num" w:pos="1217"/>
        </w:tabs>
        <w:ind w:left="1217" w:hanging="360"/>
      </w:pPr>
      <w:rPr>
        <w:rFonts w:cs="Times New Roman" w:hint="default"/>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214">
    <w:nsid w:val="423372F1"/>
    <w:multiLevelType w:val="hybridMultilevel"/>
    <w:tmpl w:val="8C60B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426601A1"/>
    <w:multiLevelType w:val="hybridMultilevel"/>
    <w:tmpl w:val="3A4851E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6">
    <w:nsid w:val="429625B7"/>
    <w:multiLevelType w:val="multilevel"/>
    <w:tmpl w:val="4EA452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nsid w:val="42BC5768"/>
    <w:multiLevelType w:val="hybridMultilevel"/>
    <w:tmpl w:val="E990F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nsid w:val="42C252D0"/>
    <w:multiLevelType w:val="hybridMultilevel"/>
    <w:tmpl w:val="FADEC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42E1793C"/>
    <w:multiLevelType w:val="hybridMultilevel"/>
    <w:tmpl w:val="717E7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43C22335"/>
    <w:multiLevelType w:val="hybridMultilevel"/>
    <w:tmpl w:val="73D4F862"/>
    <w:lvl w:ilvl="0" w:tplc="81E4944A">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1">
    <w:nsid w:val="440823F4"/>
    <w:multiLevelType w:val="hybridMultilevel"/>
    <w:tmpl w:val="1980970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2">
    <w:nsid w:val="444C4AF2"/>
    <w:multiLevelType w:val="hybridMultilevel"/>
    <w:tmpl w:val="F5CC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447B69B6"/>
    <w:multiLevelType w:val="multilevel"/>
    <w:tmpl w:val="4CBC4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nsid w:val="44C157BE"/>
    <w:multiLevelType w:val="multilevel"/>
    <w:tmpl w:val="7D12A3E4"/>
    <w:lvl w:ilvl="0">
      <w:start w:val="1"/>
      <w:numFmt w:val="decimal"/>
      <w:lvlText w:val="%1."/>
      <w:lvlJc w:val="left"/>
      <w:pPr>
        <w:tabs>
          <w:tab w:val="num" w:pos="497"/>
        </w:tabs>
        <w:ind w:left="497" w:hanging="360"/>
      </w:pPr>
      <w:rPr>
        <w:rFonts w:cs="Times New Roman" w:hint="default"/>
      </w:rPr>
    </w:lvl>
    <w:lvl w:ilvl="1">
      <w:start w:val="3"/>
      <w:numFmt w:val="decimal"/>
      <w:isLgl/>
      <w:lvlText w:val="%1.%2."/>
      <w:lvlJc w:val="left"/>
      <w:pPr>
        <w:tabs>
          <w:tab w:val="num" w:pos="497"/>
        </w:tabs>
        <w:ind w:left="497" w:hanging="360"/>
      </w:pPr>
      <w:rPr>
        <w:rFonts w:cs="Times New Roman" w:hint="default"/>
      </w:rPr>
    </w:lvl>
    <w:lvl w:ilvl="2">
      <w:start w:val="1"/>
      <w:numFmt w:val="decimal"/>
      <w:isLgl/>
      <w:lvlText w:val="%1.%2.%3."/>
      <w:lvlJc w:val="left"/>
      <w:pPr>
        <w:tabs>
          <w:tab w:val="num" w:pos="857"/>
        </w:tabs>
        <w:ind w:left="857" w:hanging="720"/>
      </w:pPr>
      <w:rPr>
        <w:rFonts w:cs="Times New Roman" w:hint="default"/>
      </w:rPr>
    </w:lvl>
    <w:lvl w:ilvl="3">
      <w:start w:val="1"/>
      <w:numFmt w:val="decimal"/>
      <w:isLgl/>
      <w:lvlText w:val="%1.%2.%3.%4."/>
      <w:lvlJc w:val="left"/>
      <w:pPr>
        <w:tabs>
          <w:tab w:val="num" w:pos="857"/>
        </w:tabs>
        <w:ind w:left="857" w:hanging="720"/>
      </w:pPr>
      <w:rPr>
        <w:rFonts w:cs="Times New Roman" w:hint="default"/>
      </w:rPr>
    </w:lvl>
    <w:lvl w:ilvl="4">
      <w:start w:val="1"/>
      <w:numFmt w:val="decimal"/>
      <w:isLgl/>
      <w:lvlText w:val="%1.%2.%3.%4.%5."/>
      <w:lvlJc w:val="left"/>
      <w:pPr>
        <w:tabs>
          <w:tab w:val="num" w:pos="1217"/>
        </w:tabs>
        <w:ind w:left="1217" w:hanging="1080"/>
      </w:pPr>
      <w:rPr>
        <w:rFonts w:cs="Times New Roman" w:hint="default"/>
      </w:rPr>
    </w:lvl>
    <w:lvl w:ilvl="5">
      <w:start w:val="1"/>
      <w:numFmt w:val="decimal"/>
      <w:isLgl/>
      <w:lvlText w:val="%1.%2.%3.%4.%5.%6."/>
      <w:lvlJc w:val="left"/>
      <w:pPr>
        <w:tabs>
          <w:tab w:val="num" w:pos="1217"/>
        </w:tabs>
        <w:ind w:left="1217" w:hanging="1080"/>
      </w:pPr>
      <w:rPr>
        <w:rFonts w:cs="Times New Roman" w:hint="default"/>
      </w:rPr>
    </w:lvl>
    <w:lvl w:ilvl="6">
      <w:start w:val="1"/>
      <w:numFmt w:val="decimal"/>
      <w:isLgl/>
      <w:lvlText w:val="%1.%2.%3.%4.%5.%6.%7."/>
      <w:lvlJc w:val="left"/>
      <w:pPr>
        <w:tabs>
          <w:tab w:val="num" w:pos="1217"/>
        </w:tabs>
        <w:ind w:left="1217" w:hanging="1080"/>
      </w:pPr>
      <w:rPr>
        <w:rFonts w:cs="Times New Roman" w:hint="default"/>
      </w:rPr>
    </w:lvl>
    <w:lvl w:ilvl="7">
      <w:start w:val="1"/>
      <w:numFmt w:val="decimal"/>
      <w:isLgl/>
      <w:lvlText w:val="%1.%2.%3.%4.%5.%6.%7.%8."/>
      <w:lvlJc w:val="left"/>
      <w:pPr>
        <w:tabs>
          <w:tab w:val="num" w:pos="1577"/>
        </w:tabs>
        <w:ind w:left="1577" w:hanging="1440"/>
      </w:pPr>
      <w:rPr>
        <w:rFonts w:cs="Times New Roman" w:hint="default"/>
      </w:rPr>
    </w:lvl>
    <w:lvl w:ilvl="8">
      <w:start w:val="1"/>
      <w:numFmt w:val="decimal"/>
      <w:isLgl/>
      <w:lvlText w:val="%1.%2.%3.%4.%5.%6.%7.%8.%9."/>
      <w:lvlJc w:val="left"/>
      <w:pPr>
        <w:tabs>
          <w:tab w:val="num" w:pos="1577"/>
        </w:tabs>
        <w:ind w:left="1577" w:hanging="1440"/>
      </w:pPr>
      <w:rPr>
        <w:rFonts w:cs="Times New Roman" w:hint="default"/>
      </w:rPr>
    </w:lvl>
  </w:abstractNum>
  <w:abstractNum w:abstractNumId="225">
    <w:nsid w:val="44F82B2A"/>
    <w:multiLevelType w:val="hybridMultilevel"/>
    <w:tmpl w:val="48A07A4E"/>
    <w:lvl w:ilvl="0" w:tplc="783026D4">
      <w:start w:val="1"/>
      <w:numFmt w:val="decimal"/>
      <w:lvlText w:val="%1."/>
      <w:lvlJc w:val="left"/>
      <w:pPr>
        <w:tabs>
          <w:tab w:val="num" w:pos="360"/>
        </w:tabs>
        <w:ind w:left="360" w:hanging="360"/>
      </w:pPr>
      <w:rPr>
        <w:rFonts w:cs="Times New Roman"/>
        <w:b w:val="0"/>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6">
    <w:nsid w:val="45533E2C"/>
    <w:multiLevelType w:val="hybridMultilevel"/>
    <w:tmpl w:val="A9F0D3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7">
    <w:nsid w:val="45575F0A"/>
    <w:multiLevelType w:val="hybridMultilevel"/>
    <w:tmpl w:val="A964D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nsid w:val="45A17479"/>
    <w:multiLevelType w:val="hybridMultilevel"/>
    <w:tmpl w:val="14763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45E0647F"/>
    <w:multiLevelType w:val="hybridMultilevel"/>
    <w:tmpl w:val="552E1E6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0">
    <w:nsid w:val="45EB7F4E"/>
    <w:multiLevelType w:val="hybridMultilevel"/>
    <w:tmpl w:val="CB7CF4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1">
    <w:nsid w:val="45EE7588"/>
    <w:multiLevelType w:val="hybridMultilevel"/>
    <w:tmpl w:val="4AC6E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2">
    <w:nsid w:val="45F92704"/>
    <w:multiLevelType w:val="hybridMultilevel"/>
    <w:tmpl w:val="82B4CA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3">
    <w:nsid w:val="460C064F"/>
    <w:multiLevelType w:val="hybridMultilevel"/>
    <w:tmpl w:val="4F969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4">
    <w:nsid w:val="461E20A1"/>
    <w:multiLevelType w:val="hybridMultilevel"/>
    <w:tmpl w:val="DD32439C"/>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5">
    <w:nsid w:val="463F2960"/>
    <w:multiLevelType w:val="hybridMultilevel"/>
    <w:tmpl w:val="28860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6">
    <w:nsid w:val="46422536"/>
    <w:multiLevelType w:val="hybridMultilevel"/>
    <w:tmpl w:val="895AA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7">
    <w:nsid w:val="46450E94"/>
    <w:multiLevelType w:val="hybridMultilevel"/>
    <w:tmpl w:val="F59C0A1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nsid w:val="46BF56F1"/>
    <w:multiLevelType w:val="hybridMultilevel"/>
    <w:tmpl w:val="6C124DA8"/>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239">
    <w:nsid w:val="46E3270F"/>
    <w:multiLevelType w:val="hybridMultilevel"/>
    <w:tmpl w:val="D828F33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0">
    <w:nsid w:val="472A46C5"/>
    <w:multiLevelType w:val="hybridMultilevel"/>
    <w:tmpl w:val="87FEB8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1">
    <w:nsid w:val="472D40C5"/>
    <w:multiLevelType w:val="hybridMultilevel"/>
    <w:tmpl w:val="05480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nsid w:val="47321038"/>
    <w:multiLevelType w:val="hybridMultilevel"/>
    <w:tmpl w:val="B81A76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3">
    <w:nsid w:val="479E4020"/>
    <w:multiLevelType w:val="hybridMultilevel"/>
    <w:tmpl w:val="7D72DDDC"/>
    <w:lvl w:ilvl="0" w:tplc="0405000F">
      <w:start w:val="1"/>
      <w:numFmt w:val="decimal"/>
      <w:lvlText w:val="%1."/>
      <w:lvlJc w:val="left"/>
      <w:pPr>
        <w:tabs>
          <w:tab w:val="num" w:pos="497"/>
        </w:tabs>
        <w:ind w:left="497" w:hanging="360"/>
      </w:pPr>
      <w:rPr>
        <w:rFonts w:cs="Times New Roman" w:hint="default"/>
      </w:rPr>
    </w:lvl>
    <w:lvl w:ilvl="1" w:tplc="04050003" w:tentative="1">
      <w:start w:val="1"/>
      <w:numFmt w:val="bullet"/>
      <w:lvlText w:val="o"/>
      <w:lvlJc w:val="left"/>
      <w:pPr>
        <w:tabs>
          <w:tab w:val="num" w:pos="1217"/>
        </w:tabs>
        <w:ind w:left="1217" w:hanging="360"/>
      </w:pPr>
      <w:rPr>
        <w:rFonts w:ascii="Courier New" w:hAnsi="Courier New" w:hint="default"/>
      </w:rPr>
    </w:lvl>
    <w:lvl w:ilvl="2" w:tplc="04050005" w:tentative="1">
      <w:start w:val="1"/>
      <w:numFmt w:val="bullet"/>
      <w:lvlText w:val=""/>
      <w:lvlJc w:val="left"/>
      <w:pPr>
        <w:tabs>
          <w:tab w:val="num" w:pos="1937"/>
        </w:tabs>
        <w:ind w:left="1937" w:hanging="360"/>
      </w:pPr>
      <w:rPr>
        <w:rFonts w:ascii="Wingdings" w:hAnsi="Wingdings" w:hint="default"/>
      </w:rPr>
    </w:lvl>
    <w:lvl w:ilvl="3" w:tplc="04050001" w:tentative="1">
      <w:start w:val="1"/>
      <w:numFmt w:val="bullet"/>
      <w:lvlText w:val=""/>
      <w:lvlJc w:val="left"/>
      <w:pPr>
        <w:tabs>
          <w:tab w:val="num" w:pos="2657"/>
        </w:tabs>
        <w:ind w:left="2657" w:hanging="360"/>
      </w:pPr>
      <w:rPr>
        <w:rFonts w:ascii="Symbol" w:hAnsi="Symbol" w:hint="default"/>
      </w:rPr>
    </w:lvl>
    <w:lvl w:ilvl="4" w:tplc="04050003" w:tentative="1">
      <w:start w:val="1"/>
      <w:numFmt w:val="bullet"/>
      <w:lvlText w:val="o"/>
      <w:lvlJc w:val="left"/>
      <w:pPr>
        <w:tabs>
          <w:tab w:val="num" w:pos="3377"/>
        </w:tabs>
        <w:ind w:left="3377" w:hanging="360"/>
      </w:pPr>
      <w:rPr>
        <w:rFonts w:ascii="Courier New" w:hAnsi="Courier New" w:hint="default"/>
      </w:rPr>
    </w:lvl>
    <w:lvl w:ilvl="5" w:tplc="04050005" w:tentative="1">
      <w:start w:val="1"/>
      <w:numFmt w:val="bullet"/>
      <w:lvlText w:val=""/>
      <w:lvlJc w:val="left"/>
      <w:pPr>
        <w:tabs>
          <w:tab w:val="num" w:pos="4097"/>
        </w:tabs>
        <w:ind w:left="4097" w:hanging="360"/>
      </w:pPr>
      <w:rPr>
        <w:rFonts w:ascii="Wingdings" w:hAnsi="Wingdings" w:hint="default"/>
      </w:rPr>
    </w:lvl>
    <w:lvl w:ilvl="6" w:tplc="04050001" w:tentative="1">
      <w:start w:val="1"/>
      <w:numFmt w:val="bullet"/>
      <w:lvlText w:val=""/>
      <w:lvlJc w:val="left"/>
      <w:pPr>
        <w:tabs>
          <w:tab w:val="num" w:pos="4817"/>
        </w:tabs>
        <w:ind w:left="4817" w:hanging="360"/>
      </w:pPr>
      <w:rPr>
        <w:rFonts w:ascii="Symbol" w:hAnsi="Symbol" w:hint="default"/>
      </w:rPr>
    </w:lvl>
    <w:lvl w:ilvl="7" w:tplc="04050003" w:tentative="1">
      <w:start w:val="1"/>
      <w:numFmt w:val="bullet"/>
      <w:lvlText w:val="o"/>
      <w:lvlJc w:val="left"/>
      <w:pPr>
        <w:tabs>
          <w:tab w:val="num" w:pos="5537"/>
        </w:tabs>
        <w:ind w:left="5537" w:hanging="360"/>
      </w:pPr>
      <w:rPr>
        <w:rFonts w:ascii="Courier New" w:hAnsi="Courier New" w:hint="default"/>
      </w:rPr>
    </w:lvl>
    <w:lvl w:ilvl="8" w:tplc="04050005" w:tentative="1">
      <w:start w:val="1"/>
      <w:numFmt w:val="bullet"/>
      <w:lvlText w:val=""/>
      <w:lvlJc w:val="left"/>
      <w:pPr>
        <w:tabs>
          <w:tab w:val="num" w:pos="6257"/>
        </w:tabs>
        <w:ind w:left="6257" w:hanging="360"/>
      </w:pPr>
      <w:rPr>
        <w:rFonts w:ascii="Wingdings" w:hAnsi="Wingdings" w:hint="default"/>
      </w:rPr>
    </w:lvl>
  </w:abstractNum>
  <w:abstractNum w:abstractNumId="244">
    <w:nsid w:val="47D917AA"/>
    <w:multiLevelType w:val="hybridMultilevel"/>
    <w:tmpl w:val="EFEA9B70"/>
    <w:lvl w:ilvl="0" w:tplc="0405000F">
      <w:start w:val="1"/>
      <w:numFmt w:val="decimal"/>
      <w:lvlText w:val="%1."/>
      <w:lvlJc w:val="left"/>
      <w:pPr>
        <w:tabs>
          <w:tab w:val="num" w:pos="857"/>
        </w:tabs>
        <w:ind w:left="857" w:hanging="360"/>
      </w:pPr>
      <w:rPr>
        <w:rFonts w:cs="Times New Roman"/>
      </w:rPr>
    </w:lvl>
    <w:lvl w:ilvl="1" w:tplc="04050019" w:tentative="1">
      <w:start w:val="1"/>
      <w:numFmt w:val="lowerLetter"/>
      <w:lvlText w:val="%2."/>
      <w:lvlJc w:val="left"/>
      <w:pPr>
        <w:tabs>
          <w:tab w:val="num" w:pos="1577"/>
        </w:tabs>
        <w:ind w:left="1577" w:hanging="360"/>
      </w:pPr>
      <w:rPr>
        <w:rFonts w:cs="Times New Roman"/>
      </w:rPr>
    </w:lvl>
    <w:lvl w:ilvl="2" w:tplc="0405001B" w:tentative="1">
      <w:start w:val="1"/>
      <w:numFmt w:val="lowerRoman"/>
      <w:lvlText w:val="%3."/>
      <w:lvlJc w:val="right"/>
      <w:pPr>
        <w:tabs>
          <w:tab w:val="num" w:pos="2297"/>
        </w:tabs>
        <w:ind w:left="2297" w:hanging="180"/>
      </w:pPr>
      <w:rPr>
        <w:rFonts w:cs="Times New Roman"/>
      </w:rPr>
    </w:lvl>
    <w:lvl w:ilvl="3" w:tplc="0405000F" w:tentative="1">
      <w:start w:val="1"/>
      <w:numFmt w:val="decimal"/>
      <w:lvlText w:val="%4."/>
      <w:lvlJc w:val="left"/>
      <w:pPr>
        <w:tabs>
          <w:tab w:val="num" w:pos="3017"/>
        </w:tabs>
        <w:ind w:left="3017" w:hanging="360"/>
      </w:pPr>
      <w:rPr>
        <w:rFonts w:cs="Times New Roman"/>
      </w:rPr>
    </w:lvl>
    <w:lvl w:ilvl="4" w:tplc="04050019" w:tentative="1">
      <w:start w:val="1"/>
      <w:numFmt w:val="lowerLetter"/>
      <w:lvlText w:val="%5."/>
      <w:lvlJc w:val="left"/>
      <w:pPr>
        <w:tabs>
          <w:tab w:val="num" w:pos="3737"/>
        </w:tabs>
        <w:ind w:left="3737" w:hanging="360"/>
      </w:pPr>
      <w:rPr>
        <w:rFonts w:cs="Times New Roman"/>
      </w:rPr>
    </w:lvl>
    <w:lvl w:ilvl="5" w:tplc="0405001B" w:tentative="1">
      <w:start w:val="1"/>
      <w:numFmt w:val="lowerRoman"/>
      <w:lvlText w:val="%6."/>
      <w:lvlJc w:val="right"/>
      <w:pPr>
        <w:tabs>
          <w:tab w:val="num" w:pos="4457"/>
        </w:tabs>
        <w:ind w:left="4457" w:hanging="180"/>
      </w:pPr>
      <w:rPr>
        <w:rFonts w:cs="Times New Roman"/>
      </w:rPr>
    </w:lvl>
    <w:lvl w:ilvl="6" w:tplc="0405000F" w:tentative="1">
      <w:start w:val="1"/>
      <w:numFmt w:val="decimal"/>
      <w:lvlText w:val="%7."/>
      <w:lvlJc w:val="left"/>
      <w:pPr>
        <w:tabs>
          <w:tab w:val="num" w:pos="5177"/>
        </w:tabs>
        <w:ind w:left="5177" w:hanging="360"/>
      </w:pPr>
      <w:rPr>
        <w:rFonts w:cs="Times New Roman"/>
      </w:rPr>
    </w:lvl>
    <w:lvl w:ilvl="7" w:tplc="04050019" w:tentative="1">
      <w:start w:val="1"/>
      <w:numFmt w:val="lowerLetter"/>
      <w:lvlText w:val="%8."/>
      <w:lvlJc w:val="left"/>
      <w:pPr>
        <w:tabs>
          <w:tab w:val="num" w:pos="5897"/>
        </w:tabs>
        <w:ind w:left="5897" w:hanging="360"/>
      </w:pPr>
      <w:rPr>
        <w:rFonts w:cs="Times New Roman"/>
      </w:rPr>
    </w:lvl>
    <w:lvl w:ilvl="8" w:tplc="0405001B" w:tentative="1">
      <w:start w:val="1"/>
      <w:numFmt w:val="lowerRoman"/>
      <w:lvlText w:val="%9."/>
      <w:lvlJc w:val="right"/>
      <w:pPr>
        <w:tabs>
          <w:tab w:val="num" w:pos="6617"/>
        </w:tabs>
        <w:ind w:left="6617" w:hanging="180"/>
      </w:pPr>
      <w:rPr>
        <w:rFonts w:cs="Times New Roman"/>
      </w:rPr>
    </w:lvl>
  </w:abstractNum>
  <w:abstractNum w:abstractNumId="245">
    <w:nsid w:val="47DB70B2"/>
    <w:multiLevelType w:val="hybridMultilevel"/>
    <w:tmpl w:val="4D18192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6">
    <w:nsid w:val="4891178A"/>
    <w:multiLevelType w:val="hybridMultilevel"/>
    <w:tmpl w:val="95100DDE"/>
    <w:lvl w:ilvl="0" w:tplc="0405000F">
      <w:start w:val="1"/>
      <w:numFmt w:val="decimal"/>
      <w:lvlText w:val="%1."/>
      <w:lvlJc w:val="left"/>
      <w:pPr>
        <w:tabs>
          <w:tab w:val="num" w:pos="497"/>
        </w:tabs>
        <w:ind w:left="497" w:hanging="360"/>
      </w:pPr>
      <w:rPr>
        <w:rFonts w:cs="Times New Roman" w:hint="default"/>
      </w:rPr>
    </w:lvl>
    <w:lvl w:ilvl="1" w:tplc="04050003" w:tentative="1">
      <w:start w:val="1"/>
      <w:numFmt w:val="bullet"/>
      <w:lvlText w:val="o"/>
      <w:lvlJc w:val="left"/>
      <w:pPr>
        <w:tabs>
          <w:tab w:val="num" w:pos="1217"/>
        </w:tabs>
        <w:ind w:left="1217" w:hanging="360"/>
      </w:pPr>
      <w:rPr>
        <w:rFonts w:ascii="Courier New" w:hAnsi="Courier New" w:hint="default"/>
      </w:rPr>
    </w:lvl>
    <w:lvl w:ilvl="2" w:tplc="04050005" w:tentative="1">
      <w:start w:val="1"/>
      <w:numFmt w:val="bullet"/>
      <w:lvlText w:val=""/>
      <w:lvlJc w:val="left"/>
      <w:pPr>
        <w:tabs>
          <w:tab w:val="num" w:pos="1937"/>
        </w:tabs>
        <w:ind w:left="1937" w:hanging="360"/>
      </w:pPr>
      <w:rPr>
        <w:rFonts w:ascii="Wingdings" w:hAnsi="Wingdings" w:hint="default"/>
      </w:rPr>
    </w:lvl>
    <w:lvl w:ilvl="3" w:tplc="04050001" w:tentative="1">
      <w:start w:val="1"/>
      <w:numFmt w:val="bullet"/>
      <w:lvlText w:val=""/>
      <w:lvlJc w:val="left"/>
      <w:pPr>
        <w:tabs>
          <w:tab w:val="num" w:pos="2657"/>
        </w:tabs>
        <w:ind w:left="2657" w:hanging="360"/>
      </w:pPr>
      <w:rPr>
        <w:rFonts w:ascii="Symbol" w:hAnsi="Symbol" w:hint="default"/>
      </w:rPr>
    </w:lvl>
    <w:lvl w:ilvl="4" w:tplc="04050003" w:tentative="1">
      <w:start w:val="1"/>
      <w:numFmt w:val="bullet"/>
      <w:lvlText w:val="o"/>
      <w:lvlJc w:val="left"/>
      <w:pPr>
        <w:tabs>
          <w:tab w:val="num" w:pos="3377"/>
        </w:tabs>
        <w:ind w:left="3377" w:hanging="360"/>
      </w:pPr>
      <w:rPr>
        <w:rFonts w:ascii="Courier New" w:hAnsi="Courier New" w:hint="default"/>
      </w:rPr>
    </w:lvl>
    <w:lvl w:ilvl="5" w:tplc="04050005" w:tentative="1">
      <w:start w:val="1"/>
      <w:numFmt w:val="bullet"/>
      <w:lvlText w:val=""/>
      <w:lvlJc w:val="left"/>
      <w:pPr>
        <w:tabs>
          <w:tab w:val="num" w:pos="4097"/>
        </w:tabs>
        <w:ind w:left="4097" w:hanging="360"/>
      </w:pPr>
      <w:rPr>
        <w:rFonts w:ascii="Wingdings" w:hAnsi="Wingdings" w:hint="default"/>
      </w:rPr>
    </w:lvl>
    <w:lvl w:ilvl="6" w:tplc="04050001" w:tentative="1">
      <w:start w:val="1"/>
      <w:numFmt w:val="bullet"/>
      <w:lvlText w:val=""/>
      <w:lvlJc w:val="left"/>
      <w:pPr>
        <w:tabs>
          <w:tab w:val="num" w:pos="4817"/>
        </w:tabs>
        <w:ind w:left="4817" w:hanging="360"/>
      </w:pPr>
      <w:rPr>
        <w:rFonts w:ascii="Symbol" w:hAnsi="Symbol" w:hint="default"/>
      </w:rPr>
    </w:lvl>
    <w:lvl w:ilvl="7" w:tplc="04050003" w:tentative="1">
      <w:start w:val="1"/>
      <w:numFmt w:val="bullet"/>
      <w:lvlText w:val="o"/>
      <w:lvlJc w:val="left"/>
      <w:pPr>
        <w:tabs>
          <w:tab w:val="num" w:pos="5537"/>
        </w:tabs>
        <w:ind w:left="5537" w:hanging="360"/>
      </w:pPr>
      <w:rPr>
        <w:rFonts w:ascii="Courier New" w:hAnsi="Courier New" w:hint="default"/>
      </w:rPr>
    </w:lvl>
    <w:lvl w:ilvl="8" w:tplc="04050005" w:tentative="1">
      <w:start w:val="1"/>
      <w:numFmt w:val="bullet"/>
      <w:lvlText w:val=""/>
      <w:lvlJc w:val="left"/>
      <w:pPr>
        <w:tabs>
          <w:tab w:val="num" w:pos="6257"/>
        </w:tabs>
        <w:ind w:left="6257" w:hanging="360"/>
      </w:pPr>
      <w:rPr>
        <w:rFonts w:ascii="Wingdings" w:hAnsi="Wingdings" w:hint="default"/>
      </w:rPr>
    </w:lvl>
  </w:abstractNum>
  <w:abstractNum w:abstractNumId="247">
    <w:nsid w:val="48912781"/>
    <w:multiLevelType w:val="hybridMultilevel"/>
    <w:tmpl w:val="57DE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nsid w:val="48B475E9"/>
    <w:multiLevelType w:val="hybridMultilevel"/>
    <w:tmpl w:val="075C9B60"/>
    <w:lvl w:ilvl="0" w:tplc="18560EF4">
      <w:start w:val="1"/>
      <w:numFmt w:val="decimal"/>
      <w:lvlText w:val="%1."/>
      <w:lvlJc w:val="left"/>
      <w:pPr>
        <w:tabs>
          <w:tab w:val="num" w:pos="360"/>
        </w:tabs>
        <w:ind w:left="360" w:hanging="360"/>
      </w:pPr>
      <w:rPr>
        <w:rFonts w:ascii="Calibri" w:hAnsi="Calibri"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nsid w:val="48C33529"/>
    <w:multiLevelType w:val="hybridMultilevel"/>
    <w:tmpl w:val="5A52662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0">
    <w:nsid w:val="4A0024F4"/>
    <w:multiLevelType w:val="hybridMultilevel"/>
    <w:tmpl w:val="C8E0E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1">
    <w:nsid w:val="4A3C2EC4"/>
    <w:multiLevelType w:val="hybridMultilevel"/>
    <w:tmpl w:val="8EA86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nsid w:val="4A4E6865"/>
    <w:multiLevelType w:val="hybridMultilevel"/>
    <w:tmpl w:val="7D72DDDC"/>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nsid w:val="4A9B62C5"/>
    <w:multiLevelType w:val="hybridMultilevel"/>
    <w:tmpl w:val="BFA0EF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4">
    <w:nsid w:val="4AD0568E"/>
    <w:multiLevelType w:val="hybridMultilevel"/>
    <w:tmpl w:val="8766E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nsid w:val="4AD229BD"/>
    <w:multiLevelType w:val="hybridMultilevel"/>
    <w:tmpl w:val="8E9CA16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6">
    <w:nsid w:val="4B153924"/>
    <w:multiLevelType w:val="hybridMultilevel"/>
    <w:tmpl w:val="AF68B9E6"/>
    <w:lvl w:ilvl="0" w:tplc="275C6B7E">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7">
    <w:nsid w:val="4B7E6EFD"/>
    <w:multiLevelType w:val="hybridMultilevel"/>
    <w:tmpl w:val="7A4E8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nsid w:val="4BBE76EF"/>
    <w:multiLevelType w:val="hybridMultilevel"/>
    <w:tmpl w:val="18F27D28"/>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259">
    <w:nsid w:val="4C617643"/>
    <w:multiLevelType w:val="hybridMultilevel"/>
    <w:tmpl w:val="8CECD11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0">
    <w:nsid w:val="4C8C52FF"/>
    <w:multiLevelType w:val="hybridMultilevel"/>
    <w:tmpl w:val="A6E2A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1">
    <w:nsid w:val="4C93599D"/>
    <w:multiLevelType w:val="multilevel"/>
    <w:tmpl w:val="ECB2E928"/>
    <w:lvl w:ilvl="0">
      <w:start w:val="1"/>
      <w:numFmt w:val="decimal"/>
      <w:lvlText w:val="%1."/>
      <w:lvlJc w:val="left"/>
      <w:pPr>
        <w:tabs>
          <w:tab w:val="num" w:pos="716"/>
        </w:tabs>
        <w:ind w:left="716" w:hanging="360"/>
      </w:pPr>
      <w:rPr>
        <w:rFonts w:cs="Times New Roman"/>
      </w:rPr>
    </w:lvl>
    <w:lvl w:ilvl="1">
      <w:start w:val="2"/>
      <w:numFmt w:val="decimal"/>
      <w:isLgl/>
      <w:lvlText w:val="%1.%2"/>
      <w:lvlJc w:val="left"/>
      <w:pPr>
        <w:ind w:left="761" w:hanging="405"/>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262">
    <w:nsid w:val="4CF22B61"/>
    <w:multiLevelType w:val="hybridMultilevel"/>
    <w:tmpl w:val="BB5E79B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3">
    <w:nsid w:val="4D493B9F"/>
    <w:multiLevelType w:val="hybridMultilevel"/>
    <w:tmpl w:val="A88A61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4">
    <w:nsid w:val="4D5F0A4F"/>
    <w:multiLevelType w:val="hybridMultilevel"/>
    <w:tmpl w:val="50B0DE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5">
    <w:nsid w:val="4DCC478F"/>
    <w:multiLevelType w:val="hybridMultilevel"/>
    <w:tmpl w:val="5A06197C"/>
    <w:lvl w:ilvl="0" w:tplc="117ACDBA">
      <w:start w:val="1"/>
      <w:numFmt w:val="decimal"/>
      <w:lvlText w:val="%1."/>
      <w:lvlJc w:val="left"/>
      <w:pPr>
        <w:tabs>
          <w:tab w:val="num" w:pos="360"/>
        </w:tabs>
        <w:ind w:left="36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nsid w:val="4E0312A8"/>
    <w:multiLevelType w:val="multilevel"/>
    <w:tmpl w:val="CB4259EA"/>
    <w:lvl w:ilvl="0">
      <w:start w:val="1"/>
      <w:numFmt w:val="decimal"/>
      <w:lvlText w:val="%1."/>
      <w:lvlJc w:val="left"/>
      <w:pPr>
        <w:tabs>
          <w:tab w:val="num" w:pos="497"/>
        </w:tabs>
        <w:ind w:left="497" w:hanging="360"/>
      </w:pPr>
      <w:rPr>
        <w:rFonts w:cs="Arial" w:hint="default"/>
      </w:rPr>
    </w:lvl>
    <w:lvl w:ilvl="1">
      <w:start w:val="1"/>
      <w:numFmt w:val="decimal"/>
      <w:isLgl/>
      <w:lvlText w:val="%1.%2"/>
      <w:lvlJc w:val="left"/>
      <w:pPr>
        <w:tabs>
          <w:tab w:val="num" w:pos="497"/>
        </w:tabs>
        <w:ind w:left="497" w:hanging="360"/>
      </w:pPr>
      <w:rPr>
        <w:rFonts w:cs="Arial" w:hint="default"/>
      </w:rPr>
    </w:lvl>
    <w:lvl w:ilvl="2">
      <w:start w:val="1"/>
      <w:numFmt w:val="decimal"/>
      <w:isLgl/>
      <w:lvlText w:val="%1.%2.%3"/>
      <w:lvlJc w:val="left"/>
      <w:pPr>
        <w:tabs>
          <w:tab w:val="num" w:pos="857"/>
        </w:tabs>
        <w:ind w:left="857" w:hanging="720"/>
      </w:pPr>
      <w:rPr>
        <w:rFonts w:cs="Arial" w:hint="default"/>
      </w:rPr>
    </w:lvl>
    <w:lvl w:ilvl="3">
      <w:start w:val="1"/>
      <w:numFmt w:val="decimal"/>
      <w:isLgl/>
      <w:lvlText w:val="%1.%2.%3.%4"/>
      <w:lvlJc w:val="left"/>
      <w:pPr>
        <w:tabs>
          <w:tab w:val="num" w:pos="857"/>
        </w:tabs>
        <w:ind w:left="857" w:hanging="720"/>
      </w:pPr>
      <w:rPr>
        <w:rFonts w:cs="Arial" w:hint="default"/>
      </w:rPr>
    </w:lvl>
    <w:lvl w:ilvl="4">
      <w:start w:val="1"/>
      <w:numFmt w:val="decimal"/>
      <w:isLgl/>
      <w:lvlText w:val="%1.%2.%3.%4.%5"/>
      <w:lvlJc w:val="left"/>
      <w:pPr>
        <w:tabs>
          <w:tab w:val="num" w:pos="857"/>
        </w:tabs>
        <w:ind w:left="857" w:hanging="720"/>
      </w:pPr>
      <w:rPr>
        <w:rFonts w:cs="Arial" w:hint="default"/>
      </w:rPr>
    </w:lvl>
    <w:lvl w:ilvl="5">
      <w:start w:val="1"/>
      <w:numFmt w:val="decimal"/>
      <w:isLgl/>
      <w:lvlText w:val="%1.%2.%3.%4.%5.%6"/>
      <w:lvlJc w:val="left"/>
      <w:pPr>
        <w:tabs>
          <w:tab w:val="num" w:pos="1217"/>
        </w:tabs>
        <w:ind w:left="1217" w:hanging="1080"/>
      </w:pPr>
      <w:rPr>
        <w:rFonts w:cs="Arial" w:hint="default"/>
      </w:rPr>
    </w:lvl>
    <w:lvl w:ilvl="6">
      <w:start w:val="1"/>
      <w:numFmt w:val="decimal"/>
      <w:isLgl/>
      <w:lvlText w:val="%1.%2.%3.%4.%5.%6.%7"/>
      <w:lvlJc w:val="left"/>
      <w:pPr>
        <w:tabs>
          <w:tab w:val="num" w:pos="1217"/>
        </w:tabs>
        <w:ind w:left="1217" w:hanging="1080"/>
      </w:pPr>
      <w:rPr>
        <w:rFonts w:cs="Arial" w:hint="default"/>
      </w:rPr>
    </w:lvl>
    <w:lvl w:ilvl="7">
      <w:start w:val="1"/>
      <w:numFmt w:val="decimal"/>
      <w:isLgl/>
      <w:lvlText w:val="%1.%2.%3.%4.%5.%6.%7.%8"/>
      <w:lvlJc w:val="left"/>
      <w:pPr>
        <w:tabs>
          <w:tab w:val="num" w:pos="1577"/>
        </w:tabs>
        <w:ind w:left="1577" w:hanging="1440"/>
      </w:pPr>
      <w:rPr>
        <w:rFonts w:cs="Arial" w:hint="default"/>
      </w:rPr>
    </w:lvl>
    <w:lvl w:ilvl="8">
      <w:start w:val="1"/>
      <w:numFmt w:val="decimal"/>
      <w:isLgl/>
      <w:lvlText w:val="%1.%2.%3.%4.%5.%6.%7.%8.%9"/>
      <w:lvlJc w:val="left"/>
      <w:pPr>
        <w:tabs>
          <w:tab w:val="num" w:pos="1577"/>
        </w:tabs>
        <w:ind w:left="1577" w:hanging="1440"/>
      </w:pPr>
      <w:rPr>
        <w:rFonts w:cs="Arial" w:hint="default"/>
      </w:rPr>
    </w:lvl>
  </w:abstractNum>
  <w:abstractNum w:abstractNumId="267">
    <w:nsid w:val="4E0E2478"/>
    <w:multiLevelType w:val="hybridMultilevel"/>
    <w:tmpl w:val="26C6D11E"/>
    <w:lvl w:ilvl="0" w:tplc="045E051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268">
    <w:nsid w:val="4EBD7DC3"/>
    <w:multiLevelType w:val="hybridMultilevel"/>
    <w:tmpl w:val="393E5362"/>
    <w:lvl w:ilvl="0" w:tplc="46466E5E">
      <w:start w:val="1"/>
      <w:numFmt w:val="decimal"/>
      <w:lvlText w:val="%1."/>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nsid w:val="4ED928BD"/>
    <w:multiLevelType w:val="hybridMultilevel"/>
    <w:tmpl w:val="50C4FDB4"/>
    <w:lvl w:ilvl="0" w:tplc="AA7E354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0">
    <w:nsid w:val="4F9833BF"/>
    <w:multiLevelType w:val="hybridMultilevel"/>
    <w:tmpl w:val="E9D2DFE4"/>
    <w:lvl w:ilvl="0" w:tplc="04050001">
      <w:start w:val="1"/>
      <w:numFmt w:val="bullet"/>
      <w:lvlText w:val=""/>
      <w:lvlJc w:val="left"/>
      <w:pPr>
        <w:tabs>
          <w:tab w:val="num" w:pos="663"/>
        </w:tabs>
        <w:ind w:left="663" w:hanging="360"/>
      </w:pPr>
      <w:rPr>
        <w:rFonts w:ascii="Symbol" w:hAnsi="Symbol" w:hint="default"/>
      </w:rPr>
    </w:lvl>
    <w:lvl w:ilvl="1" w:tplc="04050003" w:tentative="1">
      <w:start w:val="1"/>
      <w:numFmt w:val="bullet"/>
      <w:lvlText w:val="o"/>
      <w:lvlJc w:val="left"/>
      <w:pPr>
        <w:tabs>
          <w:tab w:val="num" w:pos="1383"/>
        </w:tabs>
        <w:ind w:left="1383" w:hanging="360"/>
      </w:pPr>
      <w:rPr>
        <w:rFonts w:ascii="Courier New" w:hAnsi="Courier New" w:hint="default"/>
      </w:rPr>
    </w:lvl>
    <w:lvl w:ilvl="2" w:tplc="04050005" w:tentative="1">
      <w:start w:val="1"/>
      <w:numFmt w:val="bullet"/>
      <w:lvlText w:val=""/>
      <w:lvlJc w:val="left"/>
      <w:pPr>
        <w:tabs>
          <w:tab w:val="num" w:pos="2103"/>
        </w:tabs>
        <w:ind w:left="2103" w:hanging="360"/>
      </w:pPr>
      <w:rPr>
        <w:rFonts w:ascii="Wingdings" w:hAnsi="Wingdings" w:hint="default"/>
      </w:rPr>
    </w:lvl>
    <w:lvl w:ilvl="3" w:tplc="04050001" w:tentative="1">
      <w:start w:val="1"/>
      <w:numFmt w:val="bullet"/>
      <w:lvlText w:val=""/>
      <w:lvlJc w:val="left"/>
      <w:pPr>
        <w:tabs>
          <w:tab w:val="num" w:pos="2823"/>
        </w:tabs>
        <w:ind w:left="2823" w:hanging="360"/>
      </w:pPr>
      <w:rPr>
        <w:rFonts w:ascii="Symbol" w:hAnsi="Symbol" w:hint="default"/>
      </w:rPr>
    </w:lvl>
    <w:lvl w:ilvl="4" w:tplc="04050003" w:tentative="1">
      <w:start w:val="1"/>
      <w:numFmt w:val="bullet"/>
      <w:lvlText w:val="o"/>
      <w:lvlJc w:val="left"/>
      <w:pPr>
        <w:tabs>
          <w:tab w:val="num" w:pos="3543"/>
        </w:tabs>
        <w:ind w:left="3543" w:hanging="360"/>
      </w:pPr>
      <w:rPr>
        <w:rFonts w:ascii="Courier New" w:hAnsi="Courier New" w:hint="default"/>
      </w:rPr>
    </w:lvl>
    <w:lvl w:ilvl="5" w:tplc="04050005" w:tentative="1">
      <w:start w:val="1"/>
      <w:numFmt w:val="bullet"/>
      <w:lvlText w:val=""/>
      <w:lvlJc w:val="left"/>
      <w:pPr>
        <w:tabs>
          <w:tab w:val="num" w:pos="4263"/>
        </w:tabs>
        <w:ind w:left="4263" w:hanging="360"/>
      </w:pPr>
      <w:rPr>
        <w:rFonts w:ascii="Wingdings" w:hAnsi="Wingdings" w:hint="default"/>
      </w:rPr>
    </w:lvl>
    <w:lvl w:ilvl="6" w:tplc="04050001" w:tentative="1">
      <w:start w:val="1"/>
      <w:numFmt w:val="bullet"/>
      <w:lvlText w:val=""/>
      <w:lvlJc w:val="left"/>
      <w:pPr>
        <w:tabs>
          <w:tab w:val="num" w:pos="4983"/>
        </w:tabs>
        <w:ind w:left="4983" w:hanging="360"/>
      </w:pPr>
      <w:rPr>
        <w:rFonts w:ascii="Symbol" w:hAnsi="Symbol" w:hint="default"/>
      </w:rPr>
    </w:lvl>
    <w:lvl w:ilvl="7" w:tplc="04050003" w:tentative="1">
      <w:start w:val="1"/>
      <w:numFmt w:val="bullet"/>
      <w:lvlText w:val="o"/>
      <w:lvlJc w:val="left"/>
      <w:pPr>
        <w:tabs>
          <w:tab w:val="num" w:pos="5703"/>
        </w:tabs>
        <w:ind w:left="5703" w:hanging="360"/>
      </w:pPr>
      <w:rPr>
        <w:rFonts w:ascii="Courier New" w:hAnsi="Courier New" w:hint="default"/>
      </w:rPr>
    </w:lvl>
    <w:lvl w:ilvl="8" w:tplc="04050005" w:tentative="1">
      <w:start w:val="1"/>
      <w:numFmt w:val="bullet"/>
      <w:lvlText w:val=""/>
      <w:lvlJc w:val="left"/>
      <w:pPr>
        <w:tabs>
          <w:tab w:val="num" w:pos="6423"/>
        </w:tabs>
        <w:ind w:left="6423" w:hanging="360"/>
      </w:pPr>
      <w:rPr>
        <w:rFonts w:ascii="Wingdings" w:hAnsi="Wingdings" w:hint="default"/>
      </w:rPr>
    </w:lvl>
  </w:abstractNum>
  <w:abstractNum w:abstractNumId="271">
    <w:nsid w:val="4FC57DD0"/>
    <w:multiLevelType w:val="hybridMultilevel"/>
    <w:tmpl w:val="C0BEC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2">
    <w:nsid w:val="503136B7"/>
    <w:multiLevelType w:val="hybridMultilevel"/>
    <w:tmpl w:val="7898E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nsid w:val="50366FED"/>
    <w:multiLevelType w:val="hybridMultilevel"/>
    <w:tmpl w:val="2A9AE43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4">
    <w:nsid w:val="504F1D29"/>
    <w:multiLevelType w:val="hybridMultilevel"/>
    <w:tmpl w:val="CAB2B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5">
    <w:nsid w:val="505D381E"/>
    <w:multiLevelType w:val="hybridMultilevel"/>
    <w:tmpl w:val="15DA8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nsid w:val="509B21E2"/>
    <w:multiLevelType w:val="hybridMultilevel"/>
    <w:tmpl w:val="3B14BC34"/>
    <w:lvl w:ilvl="0" w:tplc="A9D8473C">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7">
    <w:nsid w:val="50C31F47"/>
    <w:multiLevelType w:val="hybridMultilevel"/>
    <w:tmpl w:val="4582F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8">
    <w:nsid w:val="51811B5F"/>
    <w:multiLevelType w:val="hybridMultilevel"/>
    <w:tmpl w:val="9B6601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9">
    <w:nsid w:val="51B96273"/>
    <w:multiLevelType w:val="hybridMultilevel"/>
    <w:tmpl w:val="1CB4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nsid w:val="528636CE"/>
    <w:multiLevelType w:val="hybridMultilevel"/>
    <w:tmpl w:val="CA7EDAAA"/>
    <w:lvl w:ilvl="0" w:tplc="4998A2BE">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281">
    <w:nsid w:val="528E5762"/>
    <w:multiLevelType w:val="hybridMultilevel"/>
    <w:tmpl w:val="1974C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2">
    <w:nsid w:val="53D15095"/>
    <w:multiLevelType w:val="multilevel"/>
    <w:tmpl w:val="61543ED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3">
    <w:nsid w:val="53EA050E"/>
    <w:multiLevelType w:val="hybridMultilevel"/>
    <w:tmpl w:val="3B7E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nsid w:val="54051BA2"/>
    <w:multiLevelType w:val="hybridMultilevel"/>
    <w:tmpl w:val="A420F88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5">
    <w:nsid w:val="540D39B7"/>
    <w:multiLevelType w:val="hybridMultilevel"/>
    <w:tmpl w:val="E2567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nsid w:val="542A1CCA"/>
    <w:multiLevelType w:val="hybridMultilevel"/>
    <w:tmpl w:val="8B547C2E"/>
    <w:lvl w:ilvl="0" w:tplc="3CB8ADA8">
      <w:start w:val="1"/>
      <w:numFmt w:val="lowerLetter"/>
      <w:lvlText w:val="%1)"/>
      <w:lvlJc w:val="left"/>
      <w:pPr>
        <w:tabs>
          <w:tab w:val="num" w:pos="303"/>
        </w:tabs>
        <w:ind w:left="303" w:hanging="360"/>
      </w:pPr>
      <w:rPr>
        <w:rFonts w:cs="Times New Roman" w:hint="default"/>
      </w:rPr>
    </w:lvl>
    <w:lvl w:ilvl="1" w:tplc="04050019" w:tentative="1">
      <w:start w:val="1"/>
      <w:numFmt w:val="lowerLetter"/>
      <w:lvlText w:val="%2."/>
      <w:lvlJc w:val="left"/>
      <w:pPr>
        <w:tabs>
          <w:tab w:val="num" w:pos="1023"/>
        </w:tabs>
        <w:ind w:left="1023" w:hanging="360"/>
      </w:pPr>
      <w:rPr>
        <w:rFonts w:cs="Times New Roman"/>
      </w:rPr>
    </w:lvl>
    <w:lvl w:ilvl="2" w:tplc="0405001B" w:tentative="1">
      <w:start w:val="1"/>
      <w:numFmt w:val="lowerRoman"/>
      <w:lvlText w:val="%3."/>
      <w:lvlJc w:val="right"/>
      <w:pPr>
        <w:tabs>
          <w:tab w:val="num" w:pos="1743"/>
        </w:tabs>
        <w:ind w:left="1743" w:hanging="180"/>
      </w:pPr>
      <w:rPr>
        <w:rFonts w:cs="Times New Roman"/>
      </w:rPr>
    </w:lvl>
    <w:lvl w:ilvl="3" w:tplc="0405000F" w:tentative="1">
      <w:start w:val="1"/>
      <w:numFmt w:val="decimal"/>
      <w:lvlText w:val="%4."/>
      <w:lvlJc w:val="left"/>
      <w:pPr>
        <w:tabs>
          <w:tab w:val="num" w:pos="2463"/>
        </w:tabs>
        <w:ind w:left="2463" w:hanging="360"/>
      </w:pPr>
      <w:rPr>
        <w:rFonts w:cs="Times New Roman"/>
      </w:rPr>
    </w:lvl>
    <w:lvl w:ilvl="4" w:tplc="04050019" w:tentative="1">
      <w:start w:val="1"/>
      <w:numFmt w:val="lowerLetter"/>
      <w:lvlText w:val="%5."/>
      <w:lvlJc w:val="left"/>
      <w:pPr>
        <w:tabs>
          <w:tab w:val="num" w:pos="3183"/>
        </w:tabs>
        <w:ind w:left="3183" w:hanging="360"/>
      </w:pPr>
      <w:rPr>
        <w:rFonts w:cs="Times New Roman"/>
      </w:rPr>
    </w:lvl>
    <w:lvl w:ilvl="5" w:tplc="0405001B" w:tentative="1">
      <w:start w:val="1"/>
      <w:numFmt w:val="lowerRoman"/>
      <w:lvlText w:val="%6."/>
      <w:lvlJc w:val="right"/>
      <w:pPr>
        <w:tabs>
          <w:tab w:val="num" w:pos="3903"/>
        </w:tabs>
        <w:ind w:left="3903" w:hanging="180"/>
      </w:pPr>
      <w:rPr>
        <w:rFonts w:cs="Times New Roman"/>
      </w:rPr>
    </w:lvl>
    <w:lvl w:ilvl="6" w:tplc="0405000F" w:tentative="1">
      <w:start w:val="1"/>
      <w:numFmt w:val="decimal"/>
      <w:lvlText w:val="%7."/>
      <w:lvlJc w:val="left"/>
      <w:pPr>
        <w:tabs>
          <w:tab w:val="num" w:pos="4623"/>
        </w:tabs>
        <w:ind w:left="4623" w:hanging="360"/>
      </w:pPr>
      <w:rPr>
        <w:rFonts w:cs="Times New Roman"/>
      </w:rPr>
    </w:lvl>
    <w:lvl w:ilvl="7" w:tplc="04050019" w:tentative="1">
      <w:start w:val="1"/>
      <w:numFmt w:val="lowerLetter"/>
      <w:lvlText w:val="%8."/>
      <w:lvlJc w:val="left"/>
      <w:pPr>
        <w:tabs>
          <w:tab w:val="num" w:pos="5343"/>
        </w:tabs>
        <w:ind w:left="5343" w:hanging="360"/>
      </w:pPr>
      <w:rPr>
        <w:rFonts w:cs="Times New Roman"/>
      </w:rPr>
    </w:lvl>
    <w:lvl w:ilvl="8" w:tplc="0405001B" w:tentative="1">
      <w:start w:val="1"/>
      <w:numFmt w:val="lowerRoman"/>
      <w:lvlText w:val="%9."/>
      <w:lvlJc w:val="right"/>
      <w:pPr>
        <w:tabs>
          <w:tab w:val="num" w:pos="6063"/>
        </w:tabs>
        <w:ind w:left="6063" w:hanging="180"/>
      </w:pPr>
      <w:rPr>
        <w:rFonts w:cs="Times New Roman"/>
      </w:rPr>
    </w:lvl>
  </w:abstractNum>
  <w:abstractNum w:abstractNumId="287">
    <w:nsid w:val="54410FDE"/>
    <w:multiLevelType w:val="hybridMultilevel"/>
    <w:tmpl w:val="B67C53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8">
    <w:nsid w:val="54770FB0"/>
    <w:multiLevelType w:val="hybridMultilevel"/>
    <w:tmpl w:val="072C7A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9">
    <w:nsid w:val="547A2414"/>
    <w:multiLevelType w:val="hybridMultilevel"/>
    <w:tmpl w:val="EF543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nsid w:val="548D6A28"/>
    <w:multiLevelType w:val="hybridMultilevel"/>
    <w:tmpl w:val="AF68B9E6"/>
    <w:lvl w:ilvl="0" w:tplc="275C6B7E">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1">
    <w:nsid w:val="55014C0D"/>
    <w:multiLevelType w:val="hybridMultilevel"/>
    <w:tmpl w:val="C5BEAC48"/>
    <w:lvl w:ilvl="0" w:tplc="7D7C620A">
      <w:start w:val="1"/>
      <w:numFmt w:val="decimal"/>
      <w:lvlText w:val="%1."/>
      <w:lvlJc w:val="left"/>
      <w:pPr>
        <w:tabs>
          <w:tab w:val="num" w:pos="360"/>
        </w:tabs>
        <w:ind w:left="360" w:hanging="360"/>
      </w:pPr>
      <w:rPr>
        <w:rFonts w:ascii="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nsid w:val="55B11D63"/>
    <w:multiLevelType w:val="hybridMultilevel"/>
    <w:tmpl w:val="54047E16"/>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3">
    <w:nsid w:val="55E21164"/>
    <w:multiLevelType w:val="hybridMultilevel"/>
    <w:tmpl w:val="CF0487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4">
    <w:nsid w:val="564A1EE6"/>
    <w:multiLevelType w:val="hybridMultilevel"/>
    <w:tmpl w:val="3F5AA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5">
    <w:nsid w:val="565A04D4"/>
    <w:multiLevelType w:val="hybridMultilevel"/>
    <w:tmpl w:val="DB0621E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6">
    <w:nsid w:val="565F36AB"/>
    <w:multiLevelType w:val="hybridMultilevel"/>
    <w:tmpl w:val="4E6A9E64"/>
    <w:lvl w:ilvl="0" w:tplc="0750FB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nsid w:val="56CF06FE"/>
    <w:multiLevelType w:val="hybridMultilevel"/>
    <w:tmpl w:val="4C0241A4"/>
    <w:lvl w:ilvl="0" w:tplc="04050001">
      <w:start w:val="1"/>
      <w:numFmt w:val="bullet"/>
      <w:lvlText w:val=""/>
      <w:lvlJc w:val="left"/>
      <w:pPr>
        <w:ind w:left="663" w:hanging="360"/>
      </w:pPr>
      <w:rPr>
        <w:rFonts w:ascii="Symbol" w:hAnsi="Symbol" w:hint="default"/>
      </w:rPr>
    </w:lvl>
    <w:lvl w:ilvl="1" w:tplc="04050003" w:tentative="1">
      <w:start w:val="1"/>
      <w:numFmt w:val="bullet"/>
      <w:lvlText w:val="o"/>
      <w:lvlJc w:val="left"/>
      <w:pPr>
        <w:ind w:left="1383" w:hanging="360"/>
      </w:pPr>
      <w:rPr>
        <w:rFonts w:ascii="Courier New" w:hAnsi="Courier New" w:hint="default"/>
      </w:rPr>
    </w:lvl>
    <w:lvl w:ilvl="2" w:tplc="04050005" w:tentative="1">
      <w:start w:val="1"/>
      <w:numFmt w:val="bullet"/>
      <w:lvlText w:val=""/>
      <w:lvlJc w:val="left"/>
      <w:pPr>
        <w:ind w:left="2103" w:hanging="360"/>
      </w:pPr>
      <w:rPr>
        <w:rFonts w:ascii="Wingdings" w:hAnsi="Wingdings" w:hint="default"/>
      </w:rPr>
    </w:lvl>
    <w:lvl w:ilvl="3" w:tplc="04050001" w:tentative="1">
      <w:start w:val="1"/>
      <w:numFmt w:val="bullet"/>
      <w:lvlText w:val=""/>
      <w:lvlJc w:val="left"/>
      <w:pPr>
        <w:ind w:left="2823" w:hanging="360"/>
      </w:pPr>
      <w:rPr>
        <w:rFonts w:ascii="Symbol" w:hAnsi="Symbol" w:hint="default"/>
      </w:rPr>
    </w:lvl>
    <w:lvl w:ilvl="4" w:tplc="04050003" w:tentative="1">
      <w:start w:val="1"/>
      <w:numFmt w:val="bullet"/>
      <w:lvlText w:val="o"/>
      <w:lvlJc w:val="left"/>
      <w:pPr>
        <w:ind w:left="3543" w:hanging="360"/>
      </w:pPr>
      <w:rPr>
        <w:rFonts w:ascii="Courier New" w:hAnsi="Courier New" w:hint="default"/>
      </w:rPr>
    </w:lvl>
    <w:lvl w:ilvl="5" w:tplc="04050005" w:tentative="1">
      <w:start w:val="1"/>
      <w:numFmt w:val="bullet"/>
      <w:lvlText w:val=""/>
      <w:lvlJc w:val="left"/>
      <w:pPr>
        <w:ind w:left="4263" w:hanging="360"/>
      </w:pPr>
      <w:rPr>
        <w:rFonts w:ascii="Wingdings" w:hAnsi="Wingdings" w:hint="default"/>
      </w:rPr>
    </w:lvl>
    <w:lvl w:ilvl="6" w:tplc="04050001" w:tentative="1">
      <w:start w:val="1"/>
      <w:numFmt w:val="bullet"/>
      <w:lvlText w:val=""/>
      <w:lvlJc w:val="left"/>
      <w:pPr>
        <w:ind w:left="4983" w:hanging="360"/>
      </w:pPr>
      <w:rPr>
        <w:rFonts w:ascii="Symbol" w:hAnsi="Symbol" w:hint="default"/>
      </w:rPr>
    </w:lvl>
    <w:lvl w:ilvl="7" w:tplc="04050003" w:tentative="1">
      <w:start w:val="1"/>
      <w:numFmt w:val="bullet"/>
      <w:lvlText w:val="o"/>
      <w:lvlJc w:val="left"/>
      <w:pPr>
        <w:ind w:left="5703" w:hanging="360"/>
      </w:pPr>
      <w:rPr>
        <w:rFonts w:ascii="Courier New" w:hAnsi="Courier New" w:hint="default"/>
      </w:rPr>
    </w:lvl>
    <w:lvl w:ilvl="8" w:tplc="04050005" w:tentative="1">
      <w:start w:val="1"/>
      <w:numFmt w:val="bullet"/>
      <w:lvlText w:val=""/>
      <w:lvlJc w:val="left"/>
      <w:pPr>
        <w:ind w:left="6423" w:hanging="360"/>
      </w:pPr>
      <w:rPr>
        <w:rFonts w:ascii="Wingdings" w:hAnsi="Wingdings" w:hint="default"/>
      </w:rPr>
    </w:lvl>
  </w:abstractNum>
  <w:abstractNum w:abstractNumId="298">
    <w:nsid w:val="57593792"/>
    <w:multiLevelType w:val="hybridMultilevel"/>
    <w:tmpl w:val="38661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9">
    <w:nsid w:val="57D30E49"/>
    <w:multiLevelType w:val="hybridMultilevel"/>
    <w:tmpl w:val="5CBC09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0">
    <w:nsid w:val="581A2E95"/>
    <w:multiLevelType w:val="hybridMultilevel"/>
    <w:tmpl w:val="DF7C224E"/>
    <w:lvl w:ilvl="0" w:tplc="5528308A">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1">
    <w:nsid w:val="587C444D"/>
    <w:multiLevelType w:val="hybridMultilevel"/>
    <w:tmpl w:val="F826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nsid w:val="58865FCE"/>
    <w:multiLevelType w:val="hybridMultilevel"/>
    <w:tmpl w:val="6E8AFCA0"/>
    <w:lvl w:ilvl="0" w:tplc="0405000F">
      <w:start w:val="1"/>
      <w:numFmt w:val="decimal"/>
      <w:lvlText w:val="%1."/>
      <w:lvlJc w:val="left"/>
      <w:pPr>
        <w:tabs>
          <w:tab w:val="num" w:pos="716"/>
        </w:tabs>
        <w:ind w:left="716" w:hanging="360"/>
      </w:pPr>
      <w:rPr>
        <w:rFonts w:cs="Times New Roman"/>
      </w:rPr>
    </w:lvl>
    <w:lvl w:ilvl="1" w:tplc="04050019" w:tentative="1">
      <w:start w:val="1"/>
      <w:numFmt w:val="lowerLetter"/>
      <w:lvlText w:val="%2."/>
      <w:lvlJc w:val="left"/>
      <w:pPr>
        <w:tabs>
          <w:tab w:val="num" w:pos="1436"/>
        </w:tabs>
        <w:ind w:left="1436" w:hanging="360"/>
      </w:pPr>
      <w:rPr>
        <w:rFonts w:cs="Times New Roman"/>
      </w:rPr>
    </w:lvl>
    <w:lvl w:ilvl="2" w:tplc="0405001B" w:tentative="1">
      <w:start w:val="1"/>
      <w:numFmt w:val="lowerRoman"/>
      <w:lvlText w:val="%3."/>
      <w:lvlJc w:val="right"/>
      <w:pPr>
        <w:tabs>
          <w:tab w:val="num" w:pos="2156"/>
        </w:tabs>
        <w:ind w:left="2156" w:hanging="180"/>
      </w:pPr>
      <w:rPr>
        <w:rFonts w:cs="Times New Roman"/>
      </w:rPr>
    </w:lvl>
    <w:lvl w:ilvl="3" w:tplc="0405000F" w:tentative="1">
      <w:start w:val="1"/>
      <w:numFmt w:val="decimal"/>
      <w:lvlText w:val="%4."/>
      <w:lvlJc w:val="left"/>
      <w:pPr>
        <w:tabs>
          <w:tab w:val="num" w:pos="2876"/>
        </w:tabs>
        <w:ind w:left="2876" w:hanging="360"/>
      </w:pPr>
      <w:rPr>
        <w:rFonts w:cs="Times New Roman"/>
      </w:rPr>
    </w:lvl>
    <w:lvl w:ilvl="4" w:tplc="04050019" w:tentative="1">
      <w:start w:val="1"/>
      <w:numFmt w:val="lowerLetter"/>
      <w:lvlText w:val="%5."/>
      <w:lvlJc w:val="left"/>
      <w:pPr>
        <w:tabs>
          <w:tab w:val="num" w:pos="3596"/>
        </w:tabs>
        <w:ind w:left="3596" w:hanging="360"/>
      </w:pPr>
      <w:rPr>
        <w:rFonts w:cs="Times New Roman"/>
      </w:rPr>
    </w:lvl>
    <w:lvl w:ilvl="5" w:tplc="0405001B" w:tentative="1">
      <w:start w:val="1"/>
      <w:numFmt w:val="lowerRoman"/>
      <w:lvlText w:val="%6."/>
      <w:lvlJc w:val="right"/>
      <w:pPr>
        <w:tabs>
          <w:tab w:val="num" w:pos="4316"/>
        </w:tabs>
        <w:ind w:left="4316" w:hanging="180"/>
      </w:pPr>
      <w:rPr>
        <w:rFonts w:cs="Times New Roman"/>
      </w:rPr>
    </w:lvl>
    <w:lvl w:ilvl="6" w:tplc="0405000F" w:tentative="1">
      <w:start w:val="1"/>
      <w:numFmt w:val="decimal"/>
      <w:lvlText w:val="%7."/>
      <w:lvlJc w:val="left"/>
      <w:pPr>
        <w:tabs>
          <w:tab w:val="num" w:pos="5036"/>
        </w:tabs>
        <w:ind w:left="5036" w:hanging="360"/>
      </w:pPr>
      <w:rPr>
        <w:rFonts w:cs="Times New Roman"/>
      </w:rPr>
    </w:lvl>
    <w:lvl w:ilvl="7" w:tplc="04050019" w:tentative="1">
      <w:start w:val="1"/>
      <w:numFmt w:val="lowerLetter"/>
      <w:lvlText w:val="%8."/>
      <w:lvlJc w:val="left"/>
      <w:pPr>
        <w:tabs>
          <w:tab w:val="num" w:pos="5756"/>
        </w:tabs>
        <w:ind w:left="5756" w:hanging="360"/>
      </w:pPr>
      <w:rPr>
        <w:rFonts w:cs="Times New Roman"/>
      </w:rPr>
    </w:lvl>
    <w:lvl w:ilvl="8" w:tplc="0405001B" w:tentative="1">
      <w:start w:val="1"/>
      <w:numFmt w:val="lowerRoman"/>
      <w:lvlText w:val="%9."/>
      <w:lvlJc w:val="right"/>
      <w:pPr>
        <w:tabs>
          <w:tab w:val="num" w:pos="6476"/>
        </w:tabs>
        <w:ind w:left="6476" w:hanging="180"/>
      </w:pPr>
      <w:rPr>
        <w:rFonts w:cs="Times New Roman"/>
      </w:rPr>
    </w:lvl>
  </w:abstractNum>
  <w:abstractNum w:abstractNumId="303">
    <w:nsid w:val="5991665F"/>
    <w:multiLevelType w:val="hybridMultilevel"/>
    <w:tmpl w:val="3EF475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4">
    <w:nsid w:val="59DA433B"/>
    <w:multiLevelType w:val="hybridMultilevel"/>
    <w:tmpl w:val="D6DC3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5">
    <w:nsid w:val="5A2760ED"/>
    <w:multiLevelType w:val="hybridMultilevel"/>
    <w:tmpl w:val="2F8ED7EA"/>
    <w:lvl w:ilvl="0" w:tplc="BA62E910">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6">
    <w:nsid w:val="5A6A65E9"/>
    <w:multiLevelType w:val="hybridMultilevel"/>
    <w:tmpl w:val="CE1206B0"/>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307">
    <w:nsid w:val="5A780637"/>
    <w:multiLevelType w:val="hybridMultilevel"/>
    <w:tmpl w:val="185E2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8">
    <w:nsid w:val="5AAE16A4"/>
    <w:multiLevelType w:val="hybridMultilevel"/>
    <w:tmpl w:val="8FC86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9">
    <w:nsid w:val="5ACA4ECC"/>
    <w:multiLevelType w:val="hybridMultilevel"/>
    <w:tmpl w:val="0FF0C0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nsid w:val="5AEE167F"/>
    <w:multiLevelType w:val="hybridMultilevel"/>
    <w:tmpl w:val="A13608B0"/>
    <w:lvl w:ilvl="0" w:tplc="9B7C8BB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nsid w:val="5B6C134A"/>
    <w:multiLevelType w:val="hybridMultilevel"/>
    <w:tmpl w:val="8500BBE6"/>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312">
    <w:nsid w:val="5BCA21F9"/>
    <w:multiLevelType w:val="hybridMultilevel"/>
    <w:tmpl w:val="F622273A"/>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313">
    <w:nsid w:val="5C491DBB"/>
    <w:multiLevelType w:val="hybridMultilevel"/>
    <w:tmpl w:val="6CEE6D58"/>
    <w:lvl w:ilvl="0" w:tplc="04050001">
      <w:start w:val="1"/>
      <w:numFmt w:val="bullet"/>
      <w:lvlText w:val=""/>
      <w:lvlJc w:val="left"/>
      <w:pPr>
        <w:ind w:left="663" w:hanging="360"/>
      </w:pPr>
      <w:rPr>
        <w:rFonts w:ascii="Symbol" w:hAnsi="Symbol" w:hint="default"/>
      </w:rPr>
    </w:lvl>
    <w:lvl w:ilvl="1" w:tplc="04050003" w:tentative="1">
      <w:start w:val="1"/>
      <w:numFmt w:val="bullet"/>
      <w:lvlText w:val="o"/>
      <w:lvlJc w:val="left"/>
      <w:pPr>
        <w:ind w:left="1383" w:hanging="360"/>
      </w:pPr>
      <w:rPr>
        <w:rFonts w:ascii="Courier New" w:hAnsi="Courier New" w:hint="default"/>
      </w:rPr>
    </w:lvl>
    <w:lvl w:ilvl="2" w:tplc="04050005" w:tentative="1">
      <w:start w:val="1"/>
      <w:numFmt w:val="bullet"/>
      <w:lvlText w:val=""/>
      <w:lvlJc w:val="left"/>
      <w:pPr>
        <w:ind w:left="2103" w:hanging="360"/>
      </w:pPr>
      <w:rPr>
        <w:rFonts w:ascii="Wingdings" w:hAnsi="Wingdings" w:hint="default"/>
      </w:rPr>
    </w:lvl>
    <w:lvl w:ilvl="3" w:tplc="04050001" w:tentative="1">
      <w:start w:val="1"/>
      <w:numFmt w:val="bullet"/>
      <w:lvlText w:val=""/>
      <w:lvlJc w:val="left"/>
      <w:pPr>
        <w:ind w:left="2823" w:hanging="360"/>
      </w:pPr>
      <w:rPr>
        <w:rFonts w:ascii="Symbol" w:hAnsi="Symbol" w:hint="default"/>
      </w:rPr>
    </w:lvl>
    <w:lvl w:ilvl="4" w:tplc="04050003" w:tentative="1">
      <w:start w:val="1"/>
      <w:numFmt w:val="bullet"/>
      <w:lvlText w:val="o"/>
      <w:lvlJc w:val="left"/>
      <w:pPr>
        <w:ind w:left="3543" w:hanging="360"/>
      </w:pPr>
      <w:rPr>
        <w:rFonts w:ascii="Courier New" w:hAnsi="Courier New" w:hint="default"/>
      </w:rPr>
    </w:lvl>
    <w:lvl w:ilvl="5" w:tplc="04050005" w:tentative="1">
      <w:start w:val="1"/>
      <w:numFmt w:val="bullet"/>
      <w:lvlText w:val=""/>
      <w:lvlJc w:val="left"/>
      <w:pPr>
        <w:ind w:left="4263" w:hanging="360"/>
      </w:pPr>
      <w:rPr>
        <w:rFonts w:ascii="Wingdings" w:hAnsi="Wingdings" w:hint="default"/>
      </w:rPr>
    </w:lvl>
    <w:lvl w:ilvl="6" w:tplc="04050001" w:tentative="1">
      <w:start w:val="1"/>
      <w:numFmt w:val="bullet"/>
      <w:lvlText w:val=""/>
      <w:lvlJc w:val="left"/>
      <w:pPr>
        <w:ind w:left="4983" w:hanging="360"/>
      </w:pPr>
      <w:rPr>
        <w:rFonts w:ascii="Symbol" w:hAnsi="Symbol" w:hint="default"/>
      </w:rPr>
    </w:lvl>
    <w:lvl w:ilvl="7" w:tplc="04050003" w:tentative="1">
      <w:start w:val="1"/>
      <w:numFmt w:val="bullet"/>
      <w:lvlText w:val="o"/>
      <w:lvlJc w:val="left"/>
      <w:pPr>
        <w:ind w:left="5703" w:hanging="360"/>
      </w:pPr>
      <w:rPr>
        <w:rFonts w:ascii="Courier New" w:hAnsi="Courier New" w:hint="default"/>
      </w:rPr>
    </w:lvl>
    <w:lvl w:ilvl="8" w:tplc="04050005" w:tentative="1">
      <w:start w:val="1"/>
      <w:numFmt w:val="bullet"/>
      <w:lvlText w:val=""/>
      <w:lvlJc w:val="left"/>
      <w:pPr>
        <w:ind w:left="6423" w:hanging="360"/>
      </w:pPr>
      <w:rPr>
        <w:rFonts w:ascii="Wingdings" w:hAnsi="Wingdings" w:hint="default"/>
      </w:rPr>
    </w:lvl>
  </w:abstractNum>
  <w:abstractNum w:abstractNumId="314">
    <w:nsid w:val="5CB55E08"/>
    <w:multiLevelType w:val="hybridMultilevel"/>
    <w:tmpl w:val="BE7AC24E"/>
    <w:lvl w:ilvl="0" w:tplc="D0BE9D4C">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5">
    <w:nsid w:val="5CF3278B"/>
    <w:multiLevelType w:val="hybridMultilevel"/>
    <w:tmpl w:val="CC903416"/>
    <w:lvl w:ilvl="0" w:tplc="01FC60B0">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316">
    <w:nsid w:val="5D486FEE"/>
    <w:multiLevelType w:val="hybridMultilevel"/>
    <w:tmpl w:val="A900E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7">
    <w:nsid w:val="5D543B35"/>
    <w:multiLevelType w:val="hybridMultilevel"/>
    <w:tmpl w:val="53D81B1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8">
    <w:nsid w:val="5D706E8E"/>
    <w:multiLevelType w:val="hybridMultilevel"/>
    <w:tmpl w:val="343AE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9">
    <w:nsid w:val="5DE01FF0"/>
    <w:multiLevelType w:val="hybridMultilevel"/>
    <w:tmpl w:val="C8C48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nsid w:val="5DEB4EBF"/>
    <w:multiLevelType w:val="hybridMultilevel"/>
    <w:tmpl w:val="F9CEE336"/>
    <w:lvl w:ilvl="0" w:tplc="9CBC7644">
      <w:start w:val="1"/>
      <w:numFmt w:val="decimal"/>
      <w:lvlText w:val="%1."/>
      <w:lvlJc w:val="left"/>
      <w:pPr>
        <w:ind w:left="67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1">
    <w:nsid w:val="5E890472"/>
    <w:multiLevelType w:val="hybridMultilevel"/>
    <w:tmpl w:val="AF68B9E6"/>
    <w:lvl w:ilvl="0" w:tplc="275C6B7E">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2">
    <w:nsid w:val="5EAF3148"/>
    <w:multiLevelType w:val="hybridMultilevel"/>
    <w:tmpl w:val="87F2E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3">
    <w:nsid w:val="5EC871F3"/>
    <w:multiLevelType w:val="hybridMultilevel"/>
    <w:tmpl w:val="A3B4D9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4">
    <w:nsid w:val="5F2301AC"/>
    <w:multiLevelType w:val="hybridMultilevel"/>
    <w:tmpl w:val="96F24A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5">
    <w:nsid w:val="5F5D4EB2"/>
    <w:multiLevelType w:val="hybridMultilevel"/>
    <w:tmpl w:val="1BB66E96"/>
    <w:lvl w:ilvl="0" w:tplc="04050017">
      <w:start w:val="1"/>
      <w:numFmt w:val="lowerLetter"/>
      <w:lvlText w:val="%1)"/>
      <w:lvlJc w:val="left"/>
      <w:pPr>
        <w:ind w:left="720" w:hanging="360"/>
      </w:pPr>
      <w:rPr>
        <w:rFonts w:cs="Times New Roman"/>
      </w:rPr>
    </w:lvl>
    <w:lvl w:ilvl="1" w:tplc="D7D48364">
      <w:start w:val="1"/>
      <w:numFmt w:val="decimal"/>
      <w:lvlText w:val="%2."/>
      <w:lvlJc w:val="left"/>
      <w:pPr>
        <w:ind w:left="36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6">
    <w:nsid w:val="5F7437B1"/>
    <w:multiLevelType w:val="hybridMultilevel"/>
    <w:tmpl w:val="68888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7">
    <w:nsid w:val="5FA2090A"/>
    <w:multiLevelType w:val="hybridMultilevel"/>
    <w:tmpl w:val="E120487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8">
    <w:nsid w:val="5FBA2359"/>
    <w:multiLevelType w:val="multilevel"/>
    <w:tmpl w:val="ECAE84C6"/>
    <w:lvl w:ilvl="0">
      <w:start w:val="1"/>
      <w:numFmt w:val="decimal"/>
      <w:lvlText w:val="%1."/>
      <w:lvlJc w:val="left"/>
      <w:pPr>
        <w:tabs>
          <w:tab w:val="num" w:pos="497"/>
        </w:tabs>
        <w:ind w:left="497" w:hanging="360"/>
      </w:pPr>
      <w:rPr>
        <w:rFonts w:cs="Arial" w:hint="default"/>
      </w:rPr>
    </w:lvl>
    <w:lvl w:ilvl="1">
      <w:start w:val="1"/>
      <w:numFmt w:val="decimal"/>
      <w:isLgl/>
      <w:lvlText w:val="%1.%2"/>
      <w:lvlJc w:val="left"/>
      <w:pPr>
        <w:tabs>
          <w:tab w:val="num" w:pos="497"/>
        </w:tabs>
        <w:ind w:left="497" w:hanging="360"/>
      </w:pPr>
      <w:rPr>
        <w:rFonts w:cs="Times New Roman" w:hint="default"/>
      </w:rPr>
    </w:lvl>
    <w:lvl w:ilvl="2">
      <w:start w:val="1"/>
      <w:numFmt w:val="decimal"/>
      <w:isLgl/>
      <w:lvlText w:val="%1.%2.%3"/>
      <w:lvlJc w:val="left"/>
      <w:pPr>
        <w:tabs>
          <w:tab w:val="num" w:pos="857"/>
        </w:tabs>
        <w:ind w:left="857" w:hanging="720"/>
      </w:pPr>
      <w:rPr>
        <w:rFonts w:cs="Times New Roman" w:hint="default"/>
      </w:rPr>
    </w:lvl>
    <w:lvl w:ilvl="3">
      <w:start w:val="1"/>
      <w:numFmt w:val="decimal"/>
      <w:isLgl/>
      <w:lvlText w:val="%1.%2.%3.%4"/>
      <w:lvlJc w:val="left"/>
      <w:pPr>
        <w:tabs>
          <w:tab w:val="num" w:pos="857"/>
        </w:tabs>
        <w:ind w:left="857" w:hanging="720"/>
      </w:pPr>
      <w:rPr>
        <w:rFonts w:cs="Times New Roman" w:hint="default"/>
      </w:rPr>
    </w:lvl>
    <w:lvl w:ilvl="4">
      <w:start w:val="1"/>
      <w:numFmt w:val="decimal"/>
      <w:isLgl/>
      <w:lvlText w:val="%1.%2.%3.%4.%5"/>
      <w:lvlJc w:val="left"/>
      <w:pPr>
        <w:tabs>
          <w:tab w:val="num" w:pos="857"/>
        </w:tabs>
        <w:ind w:left="857" w:hanging="720"/>
      </w:pPr>
      <w:rPr>
        <w:rFonts w:cs="Times New Roman" w:hint="default"/>
      </w:rPr>
    </w:lvl>
    <w:lvl w:ilvl="5">
      <w:start w:val="1"/>
      <w:numFmt w:val="decimal"/>
      <w:isLgl/>
      <w:lvlText w:val="%1.%2.%3.%4.%5.%6"/>
      <w:lvlJc w:val="left"/>
      <w:pPr>
        <w:tabs>
          <w:tab w:val="num" w:pos="1217"/>
        </w:tabs>
        <w:ind w:left="1217" w:hanging="1080"/>
      </w:pPr>
      <w:rPr>
        <w:rFonts w:cs="Times New Roman" w:hint="default"/>
      </w:rPr>
    </w:lvl>
    <w:lvl w:ilvl="6">
      <w:start w:val="1"/>
      <w:numFmt w:val="decimal"/>
      <w:isLgl/>
      <w:lvlText w:val="%1.%2.%3.%4.%5.%6.%7"/>
      <w:lvlJc w:val="left"/>
      <w:pPr>
        <w:tabs>
          <w:tab w:val="num" w:pos="1217"/>
        </w:tabs>
        <w:ind w:left="1217" w:hanging="1080"/>
      </w:pPr>
      <w:rPr>
        <w:rFonts w:cs="Times New Roman" w:hint="default"/>
      </w:rPr>
    </w:lvl>
    <w:lvl w:ilvl="7">
      <w:start w:val="1"/>
      <w:numFmt w:val="decimal"/>
      <w:isLgl/>
      <w:lvlText w:val="%1.%2.%3.%4.%5.%6.%7.%8"/>
      <w:lvlJc w:val="left"/>
      <w:pPr>
        <w:tabs>
          <w:tab w:val="num" w:pos="1577"/>
        </w:tabs>
        <w:ind w:left="1577" w:hanging="1440"/>
      </w:pPr>
      <w:rPr>
        <w:rFonts w:cs="Times New Roman" w:hint="default"/>
      </w:rPr>
    </w:lvl>
    <w:lvl w:ilvl="8">
      <w:start w:val="1"/>
      <w:numFmt w:val="decimal"/>
      <w:isLgl/>
      <w:lvlText w:val="%1.%2.%3.%4.%5.%6.%7.%8.%9"/>
      <w:lvlJc w:val="left"/>
      <w:pPr>
        <w:tabs>
          <w:tab w:val="num" w:pos="1577"/>
        </w:tabs>
        <w:ind w:left="1577" w:hanging="1440"/>
      </w:pPr>
      <w:rPr>
        <w:rFonts w:cs="Times New Roman" w:hint="default"/>
      </w:rPr>
    </w:lvl>
  </w:abstractNum>
  <w:abstractNum w:abstractNumId="329">
    <w:nsid w:val="5FEF155D"/>
    <w:multiLevelType w:val="hybridMultilevel"/>
    <w:tmpl w:val="8CF280CA"/>
    <w:lvl w:ilvl="0" w:tplc="0405000F">
      <w:start w:val="1"/>
      <w:numFmt w:val="decimal"/>
      <w:lvlText w:val="%1."/>
      <w:lvlJc w:val="left"/>
      <w:pPr>
        <w:tabs>
          <w:tab w:val="num" w:pos="716"/>
        </w:tabs>
        <w:ind w:left="716" w:hanging="360"/>
      </w:pPr>
      <w:rPr>
        <w:rFonts w:cs="Times New Roman"/>
      </w:rPr>
    </w:lvl>
    <w:lvl w:ilvl="1" w:tplc="04050019" w:tentative="1">
      <w:start w:val="1"/>
      <w:numFmt w:val="lowerLetter"/>
      <w:lvlText w:val="%2."/>
      <w:lvlJc w:val="left"/>
      <w:pPr>
        <w:tabs>
          <w:tab w:val="num" w:pos="1436"/>
        </w:tabs>
        <w:ind w:left="1436" w:hanging="360"/>
      </w:pPr>
      <w:rPr>
        <w:rFonts w:cs="Times New Roman"/>
      </w:rPr>
    </w:lvl>
    <w:lvl w:ilvl="2" w:tplc="0405001B" w:tentative="1">
      <w:start w:val="1"/>
      <w:numFmt w:val="lowerRoman"/>
      <w:lvlText w:val="%3."/>
      <w:lvlJc w:val="right"/>
      <w:pPr>
        <w:tabs>
          <w:tab w:val="num" w:pos="2156"/>
        </w:tabs>
        <w:ind w:left="2156" w:hanging="180"/>
      </w:pPr>
      <w:rPr>
        <w:rFonts w:cs="Times New Roman"/>
      </w:rPr>
    </w:lvl>
    <w:lvl w:ilvl="3" w:tplc="0405000F" w:tentative="1">
      <w:start w:val="1"/>
      <w:numFmt w:val="decimal"/>
      <w:lvlText w:val="%4."/>
      <w:lvlJc w:val="left"/>
      <w:pPr>
        <w:tabs>
          <w:tab w:val="num" w:pos="2876"/>
        </w:tabs>
        <w:ind w:left="2876" w:hanging="360"/>
      </w:pPr>
      <w:rPr>
        <w:rFonts w:cs="Times New Roman"/>
      </w:rPr>
    </w:lvl>
    <w:lvl w:ilvl="4" w:tplc="04050019" w:tentative="1">
      <w:start w:val="1"/>
      <w:numFmt w:val="lowerLetter"/>
      <w:lvlText w:val="%5."/>
      <w:lvlJc w:val="left"/>
      <w:pPr>
        <w:tabs>
          <w:tab w:val="num" w:pos="3596"/>
        </w:tabs>
        <w:ind w:left="3596" w:hanging="360"/>
      </w:pPr>
      <w:rPr>
        <w:rFonts w:cs="Times New Roman"/>
      </w:rPr>
    </w:lvl>
    <w:lvl w:ilvl="5" w:tplc="0405001B" w:tentative="1">
      <w:start w:val="1"/>
      <w:numFmt w:val="lowerRoman"/>
      <w:lvlText w:val="%6."/>
      <w:lvlJc w:val="right"/>
      <w:pPr>
        <w:tabs>
          <w:tab w:val="num" w:pos="4316"/>
        </w:tabs>
        <w:ind w:left="4316" w:hanging="180"/>
      </w:pPr>
      <w:rPr>
        <w:rFonts w:cs="Times New Roman"/>
      </w:rPr>
    </w:lvl>
    <w:lvl w:ilvl="6" w:tplc="0405000F" w:tentative="1">
      <w:start w:val="1"/>
      <w:numFmt w:val="decimal"/>
      <w:lvlText w:val="%7."/>
      <w:lvlJc w:val="left"/>
      <w:pPr>
        <w:tabs>
          <w:tab w:val="num" w:pos="5036"/>
        </w:tabs>
        <w:ind w:left="5036" w:hanging="360"/>
      </w:pPr>
      <w:rPr>
        <w:rFonts w:cs="Times New Roman"/>
      </w:rPr>
    </w:lvl>
    <w:lvl w:ilvl="7" w:tplc="04050019" w:tentative="1">
      <w:start w:val="1"/>
      <w:numFmt w:val="lowerLetter"/>
      <w:lvlText w:val="%8."/>
      <w:lvlJc w:val="left"/>
      <w:pPr>
        <w:tabs>
          <w:tab w:val="num" w:pos="5756"/>
        </w:tabs>
        <w:ind w:left="5756" w:hanging="360"/>
      </w:pPr>
      <w:rPr>
        <w:rFonts w:cs="Times New Roman"/>
      </w:rPr>
    </w:lvl>
    <w:lvl w:ilvl="8" w:tplc="0405001B" w:tentative="1">
      <w:start w:val="1"/>
      <w:numFmt w:val="lowerRoman"/>
      <w:lvlText w:val="%9."/>
      <w:lvlJc w:val="right"/>
      <w:pPr>
        <w:tabs>
          <w:tab w:val="num" w:pos="6476"/>
        </w:tabs>
        <w:ind w:left="6476" w:hanging="180"/>
      </w:pPr>
      <w:rPr>
        <w:rFonts w:cs="Times New Roman"/>
      </w:rPr>
    </w:lvl>
  </w:abstractNum>
  <w:abstractNum w:abstractNumId="330">
    <w:nsid w:val="601E281A"/>
    <w:multiLevelType w:val="hybridMultilevel"/>
    <w:tmpl w:val="351CE5E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1">
    <w:nsid w:val="602F2693"/>
    <w:multiLevelType w:val="hybridMultilevel"/>
    <w:tmpl w:val="1E2838B2"/>
    <w:lvl w:ilvl="0" w:tplc="1A9AE8F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2">
    <w:nsid w:val="60BA1B59"/>
    <w:multiLevelType w:val="hybridMultilevel"/>
    <w:tmpl w:val="AF68B9E6"/>
    <w:lvl w:ilvl="0" w:tplc="275C6B7E">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3">
    <w:nsid w:val="60F26A36"/>
    <w:multiLevelType w:val="hybridMultilevel"/>
    <w:tmpl w:val="22C8D6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nsid w:val="613F7EB0"/>
    <w:multiLevelType w:val="hybridMultilevel"/>
    <w:tmpl w:val="BE3A5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nsid w:val="623548CE"/>
    <w:multiLevelType w:val="hybridMultilevel"/>
    <w:tmpl w:val="76E46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6">
    <w:nsid w:val="62941449"/>
    <w:multiLevelType w:val="hybridMultilevel"/>
    <w:tmpl w:val="E4C4D5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7">
    <w:nsid w:val="62E81AEC"/>
    <w:multiLevelType w:val="hybridMultilevel"/>
    <w:tmpl w:val="170EE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8">
    <w:nsid w:val="62F655B2"/>
    <w:multiLevelType w:val="hybridMultilevel"/>
    <w:tmpl w:val="9A6A7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nsid w:val="633D6D08"/>
    <w:multiLevelType w:val="hybridMultilevel"/>
    <w:tmpl w:val="6AEEC4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0">
    <w:nsid w:val="64125C96"/>
    <w:multiLevelType w:val="hybridMultilevel"/>
    <w:tmpl w:val="700285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1">
    <w:nsid w:val="64282A05"/>
    <w:multiLevelType w:val="hybridMultilevel"/>
    <w:tmpl w:val="78D030D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2">
    <w:nsid w:val="64DF7BA4"/>
    <w:multiLevelType w:val="multilevel"/>
    <w:tmpl w:val="2F8682F8"/>
    <w:lvl w:ilvl="0">
      <w:start w:val="1"/>
      <w:numFmt w:val="bullet"/>
      <w:lvlText w:val=""/>
      <w:lvlJc w:val="left"/>
      <w:pPr>
        <w:ind w:left="720" w:hanging="360"/>
      </w:pPr>
      <w:rPr>
        <w:rFonts w:ascii="Symbol" w:hAnsi="Symbol" w:hint="default"/>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3">
    <w:nsid w:val="64E02B45"/>
    <w:multiLevelType w:val="hybridMultilevel"/>
    <w:tmpl w:val="5A54AF46"/>
    <w:lvl w:ilvl="0" w:tplc="0405000F">
      <w:start w:val="1"/>
      <w:numFmt w:val="decimal"/>
      <w:lvlText w:val="%1."/>
      <w:lvlJc w:val="left"/>
      <w:pPr>
        <w:tabs>
          <w:tab w:val="num" w:pos="720"/>
        </w:tabs>
        <w:ind w:left="720" w:hanging="360"/>
      </w:pPr>
      <w:rPr>
        <w:rFonts w:cs="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4">
    <w:nsid w:val="64FB4899"/>
    <w:multiLevelType w:val="hybridMultilevel"/>
    <w:tmpl w:val="1EC00956"/>
    <w:lvl w:ilvl="0" w:tplc="596C0554">
      <w:start w:val="1"/>
      <w:numFmt w:val="decimal"/>
      <w:lvlText w:val="%1."/>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nsid w:val="65D61FB7"/>
    <w:multiLevelType w:val="multilevel"/>
    <w:tmpl w:val="BE7890A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nsid w:val="67334D4E"/>
    <w:multiLevelType w:val="hybridMultilevel"/>
    <w:tmpl w:val="D458CEE8"/>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7">
    <w:nsid w:val="67364F81"/>
    <w:multiLevelType w:val="hybridMultilevel"/>
    <w:tmpl w:val="4CF23C9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8">
    <w:nsid w:val="676904F4"/>
    <w:multiLevelType w:val="hybridMultilevel"/>
    <w:tmpl w:val="8C82E3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9">
    <w:nsid w:val="67B84BB3"/>
    <w:multiLevelType w:val="multilevel"/>
    <w:tmpl w:val="9AA8AAC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0">
    <w:nsid w:val="67BC6F7E"/>
    <w:multiLevelType w:val="hybridMultilevel"/>
    <w:tmpl w:val="1512B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1">
    <w:nsid w:val="67E1698C"/>
    <w:multiLevelType w:val="hybridMultilevel"/>
    <w:tmpl w:val="F1F25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nsid w:val="683A4ECB"/>
    <w:multiLevelType w:val="hybridMultilevel"/>
    <w:tmpl w:val="14428DEA"/>
    <w:lvl w:ilvl="0" w:tplc="0405000F">
      <w:start w:val="1"/>
      <w:numFmt w:val="decimal"/>
      <w:lvlText w:val="%1."/>
      <w:lvlJc w:val="left"/>
      <w:pPr>
        <w:tabs>
          <w:tab w:val="num" w:pos="857"/>
        </w:tabs>
        <w:ind w:left="857" w:hanging="360"/>
      </w:pPr>
      <w:rPr>
        <w:rFonts w:cs="Times New Roman"/>
      </w:rPr>
    </w:lvl>
    <w:lvl w:ilvl="1" w:tplc="04050019" w:tentative="1">
      <w:start w:val="1"/>
      <w:numFmt w:val="lowerLetter"/>
      <w:lvlText w:val="%2."/>
      <w:lvlJc w:val="left"/>
      <w:pPr>
        <w:tabs>
          <w:tab w:val="num" w:pos="1577"/>
        </w:tabs>
        <w:ind w:left="1577" w:hanging="360"/>
      </w:pPr>
      <w:rPr>
        <w:rFonts w:cs="Times New Roman"/>
      </w:rPr>
    </w:lvl>
    <w:lvl w:ilvl="2" w:tplc="0405001B" w:tentative="1">
      <w:start w:val="1"/>
      <w:numFmt w:val="lowerRoman"/>
      <w:lvlText w:val="%3."/>
      <w:lvlJc w:val="right"/>
      <w:pPr>
        <w:tabs>
          <w:tab w:val="num" w:pos="2297"/>
        </w:tabs>
        <w:ind w:left="2297" w:hanging="180"/>
      </w:pPr>
      <w:rPr>
        <w:rFonts w:cs="Times New Roman"/>
      </w:rPr>
    </w:lvl>
    <w:lvl w:ilvl="3" w:tplc="0405000F" w:tentative="1">
      <w:start w:val="1"/>
      <w:numFmt w:val="decimal"/>
      <w:lvlText w:val="%4."/>
      <w:lvlJc w:val="left"/>
      <w:pPr>
        <w:tabs>
          <w:tab w:val="num" w:pos="3017"/>
        </w:tabs>
        <w:ind w:left="3017" w:hanging="360"/>
      </w:pPr>
      <w:rPr>
        <w:rFonts w:cs="Times New Roman"/>
      </w:rPr>
    </w:lvl>
    <w:lvl w:ilvl="4" w:tplc="04050019" w:tentative="1">
      <w:start w:val="1"/>
      <w:numFmt w:val="lowerLetter"/>
      <w:lvlText w:val="%5."/>
      <w:lvlJc w:val="left"/>
      <w:pPr>
        <w:tabs>
          <w:tab w:val="num" w:pos="3737"/>
        </w:tabs>
        <w:ind w:left="3737" w:hanging="360"/>
      </w:pPr>
      <w:rPr>
        <w:rFonts w:cs="Times New Roman"/>
      </w:rPr>
    </w:lvl>
    <w:lvl w:ilvl="5" w:tplc="0405001B" w:tentative="1">
      <w:start w:val="1"/>
      <w:numFmt w:val="lowerRoman"/>
      <w:lvlText w:val="%6."/>
      <w:lvlJc w:val="right"/>
      <w:pPr>
        <w:tabs>
          <w:tab w:val="num" w:pos="4457"/>
        </w:tabs>
        <w:ind w:left="4457" w:hanging="180"/>
      </w:pPr>
      <w:rPr>
        <w:rFonts w:cs="Times New Roman"/>
      </w:rPr>
    </w:lvl>
    <w:lvl w:ilvl="6" w:tplc="0405000F" w:tentative="1">
      <w:start w:val="1"/>
      <w:numFmt w:val="decimal"/>
      <w:lvlText w:val="%7."/>
      <w:lvlJc w:val="left"/>
      <w:pPr>
        <w:tabs>
          <w:tab w:val="num" w:pos="5177"/>
        </w:tabs>
        <w:ind w:left="5177" w:hanging="360"/>
      </w:pPr>
      <w:rPr>
        <w:rFonts w:cs="Times New Roman"/>
      </w:rPr>
    </w:lvl>
    <w:lvl w:ilvl="7" w:tplc="04050019" w:tentative="1">
      <w:start w:val="1"/>
      <w:numFmt w:val="lowerLetter"/>
      <w:lvlText w:val="%8."/>
      <w:lvlJc w:val="left"/>
      <w:pPr>
        <w:tabs>
          <w:tab w:val="num" w:pos="5897"/>
        </w:tabs>
        <w:ind w:left="5897" w:hanging="360"/>
      </w:pPr>
      <w:rPr>
        <w:rFonts w:cs="Times New Roman"/>
      </w:rPr>
    </w:lvl>
    <w:lvl w:ilvl="8" w:tplc="0405001B" w:tentative="1">
      <w:start w:val="1"/>
      <w:numFmt w:val="lowerRoman"/>
      <w:lvlText w:val="%9."/>
      <w:lvlJc w:val="right"/>
      <w:pPr>
        <w:tabs>
          <w:tab w:val="num" w:pos="6617"/>
        </w:tabs>
        <w:ind w:left="6617" w:hanging="180"/>
      </w:pPr>
      <w:rPr>
        <w:rFonts w:cs="Times New Roman"/>
      </w:rPr>
    </w:lvl>
  </w:abstractNum>
  <w:abstractNum w:abstractNumId="353">
    <w:nsid w:val="68EF7468"/>
    <w:multiLevelType w:val="hybridMultilevel"/>
    <w:tmpl w:val="0ED0A6D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4">
    <w:nsid w:val="697E45AA"/>
    <w:multiLevelType w:val="hybridMultilevel"/>
    <w:tmpl w:val="804A1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5">
    <w:nsid w:val="6A2D021F"/>
    <w:multiLevelType w:val="hybridMultilevel"/>
    <w:tmpl w:val="21FE77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6">
    <w:nsid w:val="6A8E195E"/>
    <w:multiLevelType w:val="hybridMultilevel"/>
    <w:tmpl w:val="C5F6EFC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7">
    <w:nsid w:val="6A8E214F"/>
    <w:multiLevelType w:val="hybridMultilevel"/>
    <w:tmpl w:val="F71203CA"/>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358">
    <w:nsid w:val="6A923BDA"/>
    <w:multiLevelType w:val="hybridMultilevel"/>
    <w:tmpl w:val="AC5615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9">
    <w:nsid w:val="6ACB49E3"/>
    <w:multiLevelType w:val="hybridMultilevel"/>
    <w:tmpl w:val="9BDE378E"/>
    <w:lvl w:ilvl="0" w:tplc="9A10DB3E">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360">
    <w:nsid w:val="6AE116A9"/>
    <w:multiLevelType w:val="multilevel"/>
    <w:tmpl w:val="96DAC4A2"/>
    <w:lvl w:ilvl="0">
      <w:start w:val="1"/>
      <w:numFmt w:val="decimal"/>
      <w:lvlText w:val="%1."/>
      <w:lvlJc w:val="left"/>
      <w:pPr>
        <w:tabs>
          <w:tab w:val="num" w:pos="497"/>
        </w:tabs>
        <w:ind w:left="497" w:hanging="360"/>
      </w:pPr>
      <w:rPr>
        <w:rFonts w:cs="Arial" w:hint="default"/>
      </w:rPr>
    </w:lvl>
    <w:lvl w:ilvl="1">
      <w:start w:val="1"/>
      <w:numFmt w:val="decimal"/>
      <w:isLgl/>
      <w:lvlText w:val="%1.%2"/>
      <w:lvlJc w:val="left"/>
      <w:pPr>
        <w:tabs>
          <w:tab w:val="num" w:pos="497"/>
        </w:tabs>
        <w:ind w:left="497" w:hanging="360"/>
      </w:pPr>
      <w:rPr>
        <w:rFonts w:cs="Arial" w:hint="default"/>
      </w:rPr>
    </w:lvl>
    <w:lvl w:ilvl="2">
      <w:start w:val="1"/>
      <w:numFmt w:val="decimal"/>
      <w:isLgl/>
      <w:lvlText w:val="%1.%2.%3"/>
      <w:lvlJc w:val="left"/>
      <w:pPr>
        <w:tabs>
          <w:tab w:val="num" w:pos="857"/>
        </w:tabs>
        <w:ind w:left="857" w:hanging="720"/>
      </w:pPr>
      <w:rPr>
        <w:rFonts w:cs="Arial" w:hint="default"/>
      </w:rPr>
    </w:lvl>
    <w:lvl w:ilvl="3">
      <w:start w:val="1"/>
      <w:numFmt w:val="decimal"/>
      <w:isLgl/>
      <w:lvlText w:val="%1.%2.%3.%4"/>
      <w:lvlJc w:val="left"/>
      <w:pPr>
        <w:tabs>
          <w:tab w:val="num" w:pos="857"/>
        </w:tabs>
        <w:ind w:left="857" w:hanging="720"/>
      </w:pPr>
      <w:rPr>
        <w:rFonts w:cs="Arial" w:hint="default"/>
      </w:rPr>
    </w:lvl>
    <w:lvl w:ilvl="4">
      <w:start w:val="1"/>
      <w:numFmt w:val="decimal"/>
      <w:isLgl/>
      <w:lvlText w:val="%1.%2.%3.%4.%5"/>
      <w:lvlJc w:val="left"/>
      <w:pPr>
        <w:tabs>
          <w:tab w:val="num" w:pos="857"/>
        </w:tabs>
        <w:ind w:left="857" w:hanging="720"/>
      </w:pPr>
      <w:rPr>
        <w:rFonts w:cs="Arial" w:hint="default"/>
      </w:rPr>
    </w:lvl>
    <w:lvl w:ilvl="5">
      <w:start w:val="1"/>
      <w:numFmt w:val="decimal"/>
      <w:isLgl/>
      <w:lvlText w:val="%1.%2.%3.%4.%5.%6"/>
      <w:lvlJc w:val="left"/>
      <w:pPr>
        <w:tabs>
          <w:tab w:val="num" w:pos="1217"/>
        </w:tabs>
        <w:ind w:left="1217" w:hanging="1080"/>
      </w:pPr>
      <w:rPr>
        <w:rFonts w:cs="Arial" w:hint="default"/>
      </w:rPr>
    </w:lvl>
    <w:lvl w:ilvl="6">
      <w:start w:val="1"/>
      <w:numFmt w:val="decimal"/>
      <w:isLgl/>
      <w:lvlText w:val="%1.%2.%3.%4.%5.%6.%7"/>
      <w:lvlJc w:val="left"/>
      <w:pPr>
        <w:tabs>
          <w:tab w:val="num" w:pos="1217"/>
        </w:tabs>
        <w:ind w:left="1217" w:hanging="1080"/>
      </w:pPr>
      <w:rPr>
        <w:rFonts w:cs="Arial" w:hint="default"/>
      </w:rPr>
    </w:lvl>
    <w:lvl w:ilvl="7">
      <w:start w:val="1"/>
      <w:numFmt w:val="decimal"/>
      <w:isLgl/>
      <w:lvlText w:val="%1.%2.%3.%4.%5.%6.%7.%8"/>
      <w:lvlJc w:val="left"/>
      <w:pPr>
        <w:tabs>
          <w:tab w:val="num" w:pos="1577"/>
        </w:tabs>
        <w:ind w:left="1577" w:hanging="1440"/>
      </w:pPr>
      <w:rPr>
        <w:rFonts w:cs="Arial" w:hint="default"/>
      </w:rPr>
    </w:lvl>
    <w:lvl w:ilvl="8">
      <w:start w:val="1"/>
      <w:numFmt w:val="decimal"/>
      <w:isLgl/>
      <w:lvlText w:val="%1.%2.%3.%4.%5.%6.%7.%8.%9"/>
      <w:lvlJc w:val="left"/>
      <w:pPr>
        <w:tabs>
          <w:tab w:val="num" w:pos="1577"/>
        </w:tabs>
        <w:ind w:left="1577" w:hanging="1440"/>
      </w:pPr>
      <w:rPr>
        <w:rFonts w:cs="Arial" w:hint="default"/>
      </w:rPr>
    </w:lvl>
  </w:abstractNum>
  <w:abstractNum w:abstractNumId="361">
    <w:nsid w:val="6B056259"/>
    <w:multiLevelType w:val="hybridMultilevel"/>
    <w:tmpl w:val="34005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2">
    <w:nsid w:val="6B0F5AC2"/>
    <w:multiLevelType w:val="hybridMultilevel"/>
    <w:tmpl w:val="586CA206"/>
    <w:lvl w:ilvl="0" w:tplc="0405000F">
      <w:start w:val="1"/>
      <w:numFmt w:val="decimal"/>
      <w:lvlText w:val="%1."/>
      <w:lvlJc w:val="left"/>
      <w:pPr>
        <w:tabs>
          <w:tab w:val="num" w:pos="360"/>
        </w:tabs>
        <w:ind w:left="360" w:hanging="360"/>
      </w:pPr>
      <w:rPr>
        <w:rFonts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3">
    <w:nsid w:val="6B142B33"/>
    <w:multiLevelType w:val="hybridMultilevel"/>
    <w:tmpl w:val="02AA7A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4">
    <w:nsid w:val="6B753CBC"/>
    <w:multiLevelType w:val="hybridMultilevel"/>
    <w:tmpl w:val="85C676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5">
    <w:nsid w:val="6B9051D0"/>
    <w:multiLevelType w:val="hybridMultilevel"/>
    <w:tmpl w:val="A1EEB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6">
    <w:nsid w:val="6C31693E"/>
    <w:multiLevelType w:val="hybridMultilevel"/>
    <w:tmpl w:val="1FBA9ECE"/>
    <w:lvl w:ilvl="0" w:tplc="056C6F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7">
    <w:nsid w:val="6C716D72"/>
    <w:multiLevelType w:val="hybridMultilevel"/>
    <w:tmpl w:val="012C6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8">
    <w:nsid w:val="6CBA7086"/>
    <w:multiLevelType w:val="hybridMultilevel"/>
    <w:tmpl w:val="37CE625A"/>
    <w:lvl w:ilvl="0" w:tplc="AD867CF2">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9">
    <w:nsid w:val="6D105C5F"/>
    <w:multiLevelType w:val="hybridMultilevel"/>
    <w:tmpl w:val="F1DA0148"/>
    <w:lvl w:ilvl="0" w:tplc="0405000F">
      <w:start w:val="1"/>
      <w:numFmt w:val="decimal"/>
      <w:lvlText w:val="%1."/>
      <w:lvlJc w:val="left"/>
      <w:pPr>
        <w:tabs>
          <w:tab w:val="num" w:pos="720"/>
        </w:tabs>
        <w:ind w:left="720" w:hanging="360"/>
      </w:pPr>
      <w:rPr>
        <w:rFonts w:cs="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0">
    <w:nsid w:val="6D3C6365"/>
    <w:multiLevelType w:val="hybridMultilevel"/>
    <w:tmpl w:val="DA2C5C2A"/>
    <w:lvl w:ilvl="0" w:tplc="55ECC4C2">
      <w:start w:val="1"/>
      <w:numFmt w:val="decimal"/>
      <w:lvlText w:val="%1."/>
      <w:lvlJc w:val="left"/>
      <w:pPr>
        <w:ind w:left="857" w:hanging="360"/>
      </w:pPr>
      <w:rPr>
        <w:rFonts w:hint="default"/>
      </w:rPr>
    </w:lvl>
    <w:lvl w:ilvl="1" w:tplc="04050019" w:tentative="1">
      <w:start w:val="1"/>
      <w:numFmt w:val="lowerLetter"/>
      <w:lvlText w:val="%2."/>
      <w:lvlJc w:val="left"/>
      <w:pPr>
        <w:ind w:left="1577" w:hanging="360"/>
      </w:pPr>
    </w:lvl>
    <w:lvl w:ilvl="2" w:tplc="0405001B" w:tentative="1">
      <w:start w:val="1"/>
      <w:numFmt w:val="lowerRoman"/>
      <w:lvlText w:val="%3."/>
      <w:lvlJc w:val="right"/>
      <w:pPr>
        <w:ind w:left="2297" w:hanging="180"/>
      </w:pPr>
    </w:lvl>
    <w:lvl w:ilvl="3" w:tplc="0405000F" w:tentative="1">
      <w:start w:val="1"/>
      <w:numFmt w:val="decimal"/>
      <w:lvlText w:val="%4."/>
      <w:lvlJc w:val="left"/>
      <w:pPr>
        <w:ind w:left="3017" w:hanging="360"/>
      </w:pPr>
    </w:lvl>
    <w:lvl w:ilvl="4" w:tplc="04050019" w:tentative="1">
      <w:start w:val="1"/>
      <w:numFmt w:val="lowerLetter"/>
      <w:lvlText w:val="%5."/>
      <w:lvlJc w:val="left"/>
      <w:pPr>
        <w:ind w:left="3737" w:hanging="360"/>
      </w:pPr>
    </w:lvl>
    <w:lvl w:ilvl="5" w:tplc="0405001B" w:tentative="1">
      <w:start w:val="1"/>
      <w:numFmt w:val="lowerRoman"/>
      <w:lvlText w:val="%6."/>
      <w:lvlJc w:val="right"/>
      <w:pPr>
        <w:ind w:left="4457" w:hanging="180"/>
      </w:pPr>
    </w:lvl>
    <w:lvl w:ilvl="6" w:tplc="0405000F" w:tentative="1">
      <w:start w:val="1"/>
      <w:numFmt w:val="decimal"/>
      <w:lvlText w:val="%7."/>
      <w:lvlJc w:val="left"/>
      <w:pPr>
        <w:ind w:left="5177" w:hanging="360"/>
      </w:pPr>
    </w:lvl>
    <w:lvl w:ilvl="7" w:tplc="04050019" w:tentative="1">
      <w:start w:val="1"/>
      <w:numFmt w:val="lowerLetter"/>
      <w:lvlText w:val="%8."/>
      <w:lvlJc w:val="left"/>
      <w:pPr>
        <w:ind w:left="5897" w:hanging="360"/>
      </w:pPr>
    </w:lvl>
    <w:lvl w:ilvl="8" w:tplc="0405001B" w:tentative="1">
      <w:start w:val="1"/>
      <w:numFmt w:val="lowerRoman"/>
      <w:lvlText w:val="%9."/>
      <w:lvlJc w:val="right"/>
      <w:pPr>
        <w:ind w:left="6617" w:hanging="180"/>
      </w:pPr>
    </w:lvl>
  </w:abstractNum>
  <w:abstractNum w:abstractNumId="371">
    <w:nsid w:val="6DC027F6"/>
    <w:multiLevelType w:val="hybridMultilevel"/>
    <w:tmpl w:val="73D4F862"/>
    <w:lvl w:ilvl="0" w:tplc="81E4944A">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2">
    <w:nsid w:val="6E2957F0"/>
    <w:multiLevelType w:val="hybridMultilevel"/>
    <w:tmpl w:val="ACA004C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3">
    <w:nsid w:val="6E353448"/>
    <w:multiLevelType w:val="hybridMultilevel"/>
    <w:tmpl w:val="A35A481C"/>
    <w:lvl w:ilvl="0" w:tplc="0D9467B2">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374">
    <w:nsid w:val="6F0729F4"/>
    <w:multiLevelType w:val="hybridMultilevel"/>
    <w:tmpl w:val="8500BBE6"/>
    <w:lvl w:ilvl="0" w:tplc="0405000F">
      <w:start w:val="1"/>
      <w:numFmt w:val="decimal"/>
      <w:lvlText w:val="%1."/>
      <w:lvlJc w:val="left"/>
      <w:pPr>
        <w:ind w:left="663"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375">
    <w:nsid w:val="6F3B7A05"/>
    <w:multiLevelType w:val="hybridMultilevel"/>
    <w:tmpl w:val="B9D0D35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6">
    <w:nsid w:val="6F4C16BD"/>
    <w:multiLevelType w:val="hybridMultilevel"/>
    <w:tmpl w:val="9F947F1E"/>
    <w:lvl w:ilvl="0" w:tplc="4A8891EC">
      <w:start w:val="1"/>
      <w:numFmt w:val="decimal"/>
      <w:lvlText w:val="%1."/>
      <w:lvlJc w:val="left"/>
      <w:pPr>
        <w:tabs>
          <w:tab w:val="num" w:pos="360"/>
        </w:tabs>
        <w:ind w:left="360" w:hanging="360"/>
      </w:pPr>
      <w:rPr>
        <w:rFonts w:cs="Times New Roman"/>
        <w:sz w:val="20"/>
        <w:szCs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7">
    <w:nsid w:val="6F782C89"/>
    <w:multiLevelType w:val="hybridMultilevel"/>
    <w:tmpl w:val="73D4F862"/>
    <w:lvl w:ilvl="0" w:tplc="81E4944A">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8">
    <w:nsid w:val="705C4C62"/>
    <w:multiLevelType w:val="hybridMultilevel"/>
    <w:tmpl w:val="209C88B6"/>
    <w:lvl w:ilvl="0" w:tplc="04050001">
      <w:start w:val="1"/>
      <w:numFmt w:val="bullet"/>
      <w:lvlText w:val=""/>
      <w:lvlJc w:val="left"/>
      <w:pPr>
        <w:tabs>
          <w:tab w:val="num" w:pos="360"/>
        </w:tabs>
        <w:ind w:left="360" w:hanging="360"/>
      </w:pPr>
      <w:rPr>
        <w:rFonts w:ascii="Symbol" w:hAnsi="Symbol" w:hint="default"/>
        <w:sz w:val="2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9">
    <w:nsid w:val="70B11748"/>
    <w:multiLevelType w:val="multilevel"/>
    <w:tmpl w:val="A1F6EDB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0">
    <w:nsid w:val="70C61FFE"/>
    <w:multiLevelType w:val="hybridMultilevel"/>
    <w:tmpl w:val="09D2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1">
    <w:nsid w:val="71033DB2"/>
    <w:multiLevelType w:val="hybridMultilevel"/>
    <w:tmpl w:val="3FB8F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2">
    <w:nsid w:val="711B61AD"/>
    <w:multiLevelType w:val="hybridMultilevel"/>
    <w:tmpl w:val="EBDE394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3">
    <w:nsid w:val="718D0814"/>
    <w:multiLevelType w:val="hybridMultilevel"/>
    <w:tmpl w:val="4242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4">
    <w:nsid w:val="71B46582"/>
    <w:multiLevelType w:val="hybridMultilevel"/>
    <w:tmpl w:val="CE342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5">
    <w:nsid w:val="720755BE"/>
    <w:multiLevelType w:val="hybridMultilevel"/>
    <w:tmpl w:val="64D8498A"/>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386">
    <w:nsid w:val="723A6B24"/>
    <w:multiLevelType w:val="hybridMultilevel"/>
    <w:tmpl w:val="1E6A4C8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7">
    <w:nsid w:val="72A02836"/>
    <w:multiLevelType w:val="hybridMultilevel"/>
    <w:tmpl w:val="A0C2CCBA"/>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388">
    <w:nsid w:val="732F1332"/>
    <w:multiLevelType w:val="hybridMultilevel"/>
    <w:tmpl w:val="4F608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nsid w:val="736B1DB5"/>
    <w:multiLevelType w:val="hybridMultilevel"/>
    <w:tmpl w:val="60CA7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0">
    <w:nsid w:val="739450C7"/>
    <w:multiLevelType w:val="hybridMultilevel"/>
    <w:tmpl w:val="70BC57D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1">
    <w:nsid w:val="73A24EA7"/>
    <w:multiLevelType w:val="hybridMultilevel"/>
    <w:tmpl w:val="230A84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2">
    <w:nsid w:val="74856D26"/>
    <w:multiLevelType w:val="hybridMultilevel"/>
    <w:tmpl w:val="2ACC1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nsid w:val="74CA2B41"/>
    <w:multiLevelType w:val="hybridMultilevel"/>
    <w:tmpl w:val="0E52E4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4">
    <w:nsid w:val="75051615"/>
    <w:multiLevelType w:val="hybridMultilevel"/>
    <w:tmpl w:val="FA94A640"/>
    <w:lvl w:ilvl="0" w:tplc="5F6E5C7A">
      <w:start w:val="1"/>
      <w:numFmt w:val="decimal"/>
      <w:lvlText w:val="%1."/>
      <w:lvlJc w:val="left"/>
      <w:pPr>
        <w:tabs>
          <w:tab w:val="num" w:pos="360"/>
        </w:tabs>
        <w:ind w:left="360" w:hanging="360"/>
      </w:pPr>
      <w:rPr>
        <w:rFonts w:ascii="Calibri" w:hAnsi="Calibri"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95">
    <w:nsid w:val="755754DD"/>
    <w:multiLevelType w:val="hybridMultilevel"/>
    <w:tmpl w:val="4B2AF23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96">
    <w:nsid w:val="75627BD4"/>
    <w:multiLevelType w:val="hybridMultilevel"/>
    <w:tmpl w:val="FCD88022"/>
    <w:lvl w:ilvl="0" w:tplc="A942C4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7">
    <w:nsid w:val="75F87709"/>
    <w:multiLevelType w:val="hybridMultilevel"/>
    <w:tmpl w:val="C314497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98">
    <w:nsid w:val="764757B7"/>
    <w:multiLevelType w:val="hybridMultilevel"/>
    <w:tmpl w:val="4CF01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9">
    <w:nsid w:val="7683515A"/>
    <w:multiLevelType w:val="hybridMultilevel"/>
    <w:tmpl w:val="5600BF0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383" w:hanging="360"/>
      </w:pPr>
      <w:rPr>
        <w:rFonts w:cs="Times New Roman"/>
      </w:rPr>
    </w:lvl>
    <w:lvl w:ilvl="2" w:tplc="0405001B" w:tentative="1">
      <w:start w:val="1"/>
      <w:numFmt w:val="lowerRoman"/>
      <w:lvlText w:val="%3."/>
      <w:lvlJc w:val="right"/>
      <w:pPr>
        <w:ind w:left="2103" w:hanging="180"/>
      </w:pPr>
      <w:rPr>
        <w:rFonts w:cs="Times New Roman"/>
      </w:rPr>
    </w:lvl>
    <w:lvl w:ilvl="3" w:tplc="0405000F" w:tentative="1">
      <w:start w:val="1"/>
      <w:numFmt w:val="decimal"/>
      <w:lvlText w:val="%4."/>
      <w:lvlJc w:val="left"/>
      <w:pPr>
        <w:ind w:left="2823" w:hanging="360"/>
      </w:pPr>
      <w:rPr>
        <w:rFonts w:cs="Times New Roman"/>
      </w:rPr>
    </w:lvl>
    <w:lvl w:ilvl="4" w:tplc="04050019" w:tentative="1">
      <w:start w:val="1"/>
      <w:numFmt w:val="lowerLetter"/>
      <w:lvlText w:val="%5."/>
      <w:lvlJc w:val="left"/>
      <w:pPr>
        <w:ind w:left="3543" w:hanging="360"/>
      </w:pPr>
      <w:rPr>
        <w:rFonts w:cs="Times New Roman"/>
      </w:rPr>
    </w:lvl>
    <w:lvl w:ilvl="5" w:tplc="0405001B" w:tentative="1">
      <w:start w:val="1"/>
      <w:numFmt w:val="lowerRoman"/>
      <w:lvlText w:val="%6."/>
      <w:lvlJc w:val="right"/>
      <w:pPr>
        <w:ind w:left="4263" w:hanging="180"/>
      </w:pPr>
      <w:rPr>
        <w:rFonts w:cs="Times New Roman"/>
      </w:rPr>
    </w:lvl>
    <w:lvl w:ilvl="6" w:tplc="0405000F" w:tentative="1">
      <w:start w:val="1"/>
      <w:numFmt w:val="decimal"/>
      <w:lvlText w:val="%7."/>
      <w:lvlJc w:val="left"/>
      <w:pPr>
        <w:ind w:left="4983" w:hanging="360"/>
      </w:pPr>
      <w:rPr>
        <w:rFonts w:cs="Times New Roman"/>
      </w:rPr>
    </w:lvl>
    <w:lvl w:ilvl="7" w:tplc="04050019" w:tentative="1">
      <w:start w:val="1"/>
      <w:numFmt w:val="lowerLetter"/>
      <w:lvlText w:val="%8."/>
      <w:lvlJc w:val="left"/>
      <w:pPr>
        <w:ind w:left="5703" w:hanging="360"/>
      </w:pPr>
      <w:rPr>
        <w:rFonts w:cs="Times New Roman"/>
      </w:rPr>
    </w:lvl>
    <w:lvl w:ilvl="8" w:tplc="0405001B" w:tentative="1">
      <w:start w:val="1"/>
      <w:numFmt w:val="lowerRoman"/>
      <w:lvlText w:val="%9."/>
      <w:lvlJc w:val="right"/>
      <w:pPr>
        <w:ind w:left="6423" w:hanging="180"/>
      </w:pPr>
      <w:rPr>
        <w:rFonts w:cs="Times New Roman"/>
      </w:rPr>
    </w:lvl>
  </w:abstractNum>
  <w:abstractNum w:abstractNumId="400">
    <w:nsid w:val="772045F6"/>
    <w:multiLevelType w:val="hybridMultilevel"/>
    <w:tmpl w:val="197AA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1">
    <w:nsid w:val="774C721C"/>
    <w:multiLevelType w:val="hybridMultilevel"/>
    <w:tmpl w:val="FE84D4E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2">
    <w:nsid w:val="77B4147E"/>
    <w:multiLevelType w:val="hybridMultilevel"/>
    <w:tmpl w:val="D318FE7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3">
    <w:nsid w:val="78011AB8"/>
    <w:multiLevelType w:val="hybridMultilevel"/>
    <w:tmpl w:val="8C7A866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nsid w:val="783C5AC4"/>
    <w:multiLevelType w:val="hybridMultilevel"/>
    <w:tmpl w:val="12D6FA96"/>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405">
    <w:nsid w:val="789E1C1E"/>
    <w:multiLevelType w:val="hybridMultilevel"/>
    <w:tmpl w:val="68BC7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6">
    <w:nsid w:val="790F74A5"/>
    <w:multiLevelType w:val="hybridMultilevel"/>
    <w:tmpl w:val="4704FA12"/>
    <w:lvl w:ilvl="0" w:tplc="0F742CB4">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7">
    <w:nsid w:val="79145325"/>
    <w:multiLevelType w:val="multilevel"/>
    <w:tmpl w:val="D062D3F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8">
    <w:nsid w:val="79255356"/>
    <w:multiLevelType w:val="hybridMultilevel"/>
    <w:tmpl w:val="A6D0EFB0"/>
    <w:lvl w:ilvl="0" w:tplc="0405000F">
      <w:start w:val="1"/>
      <w:numFmt w:val="decimal"/>
      <w:lvlText w:val="%1."/>
      <w:lvlJc w:val="left"/>
      <w:pPr>
        <w:ind w:left="792" w:hanging="360"/>
      </w:p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09">
    <w:nsid w:val="79B8629F"/>
    <w:multiLevelType w:val="multilevel"/>
    <w:tmpl w:val="950C8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0">
    <w:nsid w:val="7A3C2C62"/>
    <w:multiLevelType w:val="hybridMultilevel"/>
    <w:tmpl w:val="AE5A3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1">
    <w:nsid w:val="7A4F7837"/>
    <w:multiLevelType w:val="hybridMultilevel"/>
    <w:tmpl w:val="659EDC4C"/>
    <w:lvl w:ilvl="0" w:tplc="0405000F">
      <w:start w:val="1"/>
      <w:numFmt w:val="decimal"/>
      <w:lvlText w:val="%1."/>
      <w:lvlJc w:val="left"/>
      <w:pPr>
        <w:ind w:left="1076" w:hanging="360"/>
      </w:pPr>
      <w:rPr>
        <w:rFonts w:cs="Times New Roman"/>
      </w:rPr>
    </w:lvl>
    <w:lvl w:ilvl="1" w:tplc="04050019" w:tentative="1">
      <w:start w:val="1"/>
      <w:numFmt w:val="lowerLetter"/>
      <w:lvlText w:val="%2."/>
      <w:lvlJc w:val="left"/>
      <w:pPr>
        <w:ind w:left="1796" w:hanging="360"/>
      </w:pPr>
      <w:rPr>
        <w:rFonts w:cs="Times New Roman"/>
      </w:rPr>
    </w:lvl>
    <w:lvl w:ilvl="2" w:tplc="0405001B" w:tentative="1">
      <w:start w:val="1"/>
      <w:numFmt w:val="lowerRoman"/>
      <w:lvlText w:val="%3."/>
      <w:lvlJc w:val="right"/>
      <w:pPr>
        <w:ind w:left="2516" w:hanging="180"/>
      </w:pPr>
      <w:rPr>
        <w:rFonts w:cs="Times New Roman"/>
      </w:rPr>
    </w:lvl>
    <w:lvl w:ilvl="3" w:tplc="0405000F" w:tentative="1">
      <w:start w:val="1"/>
      <w:numFmt w:val="decimal"/>
      <w:lvlText w:val="%4."/>
      <w:lvlJc w:val="left"/>
      <w:pPr>
        <w:ind w:left="3236" w:hanging="360"/>
      </w:pPr>
      <w:rPr>
        <w:rFonts w:cs="Times New Roman"/>
      </w:rPr>
    </w:lvl>
    <w:lvl w:ilvl="4" w:tplc="04050019" w:tentative="1">
      <w:start w:val="1"/>
      <w:numFmt w:val="lowerLetter"/>
      <w:lvlText w:val="%5."/>
      <w:lvlJc w:val="left"/>
      <w:pPr>
        <w:ind w:left="3956" w:hanging="360"/>
      </w:pPr>
      <w:rPr>
        <w:rFonts w:cs="Times New Roman"/>
      </w:rPr>
    </w:lvl>
    <w:lvl w:ilvl="5" w:tplc="0405001B" w:tentative="1">
      <w:start w:val="1"/>
      <w:numFmt w:val="lowerRoman"/>
      <w:lvlText w:val="%6."/>
      <w:lvlJc w:val="right"/>
      <w:pPr>
        <w:ind w:left="4676" w:hanging="180"/>
      </w:pPr>
      <w:rPr>
        <w:rFonts w:cs="Times New Roman"/>
      </w:rPr>
    </w:lvl>
    <w:lvl w:ilvl="6" w:tplc="0405000F" w:tentative="1">
      <w:start w:val="1"/>
      <w:numFmt w:val="decimal"/>
      <w:lvlText w:val="%7."/>
      <w:lvlJc w:val="left"/>
      <w:pPr>
        <w:ind w:left="5396" w:hanging="360"/>
      </w:pPr>
      <w:rPr>
        <w:rFonts w:cs="Times New Roman"/>
      </w:rPr>
    </w:lvl>
    <w:lvl w:ilvl="7" w:tplc="04050019" w:tentative="1">
      <w:start w:val="1"/>
      <w:numFmt w:val="lowerLetter"/>
      <w:lvlText w:val="%8."/>
      <w:lvlJc w:val="left"/>
      <w:pPr>
        <w:ind w:left="6116" w:hanging="360"/>
      </w:pPr>
      <w:rPr>
        <w:rFonts w:cs="Times New Roman"/>
      </w:rPr>
    </w:lvl>
    <w:lvl w:ilvl="8" w:tplc="0405001B" w:tentative="1">
      <w:start w:val="1"/>
      <w:numFmt w:val="lowerRoman"/>
      <w:lvlText w:val="%9."/>
      <w:lvlJc w:val="right"/>
      <w:pPr>
        <w:ind w:left="6836" w:hanging="180"/>
      </w:pPr>
      <w:rPr>
        <w:rFonts w:cs="Times New Roman"/>
      </w:rPr>
    </w:lvl>
  </w:abstractNum>
  <w:abstractNum w:abstractNumId="412">
    <w:nsid w:val="7AF72A43"/>
    <w:multiLevelType w:val="hybridMultilevel"/>
    <w:tmpl w:val="18C45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3">
    <w:nsid w:val="7BB04F27"/>
    <w:multiLevelType w:val="hybridMultilevel"/>
    <w:tmpl w:val="0A6C4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4">
    <w:nsid w:val="7C27471E"/>
    <w:multiLevelType w:val="hybridMultilevel"/>
    <w:tmpl w:val="3A80A834"/>
    <w:lvl w:ilvl="0" w:tplc="A49094B4">
      <w:start w:val="1"/>
      <w:numFmt w:val="decimal"/>
      <w:lvlText w:val="%1."/>
      <w:lvlJc w:val="left"/>
      <w:pPr>
        <w:tabs>
          <w:tab w:val="num" w:pos="497"/>
        </w:tabs>
        <w:ind w:left="497" w:hanging="360"/>
      </w:pPr>
      <w:rPr>
        <w:rFonts w:cs="Times New Roman" w:hint="default"/>
      </w:rPr>
    </w:lvl>
    <w:lvl w:ilvl="1" w:tplc="04050019" w:tentative="1">
      <w:start w:val="1"/>
      <w:numFmt w:val="lowerLetter"/>
      <w:lvlText w:val="%2."/>
      <w:lvlJc w:val="left"/>
      <w:pPr>
        <w:tabs>
          <w:tab w:val="num" w:pos="1217"/>
        </w:tabs>
        <w:ind w:left="1217" w:hanging="360"/>
      </w:pPr>
      <w:rPr>
        <w:rFonts w:cs="Times New Roman"/>
      </w:rPr>
    </w:lvl>
    <w:lvl w:ilvl="2" w:tplc="0405001B" w:tentative="1">
      <w:start w:val="1"/>
      <w:numFmt w:val="lowerRoman"/>
      <w:lvlText w:val="%3."/>
      <w:lvlJc w:val="right"/>
      <w:pPr>
        <w:tabs>
          <w:tab w:val="num" w:pos="1937"/>
        </w:tabs>
        <w:ind w:left="1937" w:hanging="180"/>
      </w:pPr>
      <w:rPr>
        <w:rFonts w:cs="Times New Roman"/>
      </w:rPr>
    </w:lvl>
    <w:lvl w:ilvl="3" w:tplc="0405000F" w:tentative="1">
      <w:start w:val="1"/>
      <w:numFmt w:val="decimal"/>
      <w:lvlText w:val="%4."/>
      <w:lvlJc w:val="left"/>
      <w:pPr>
        <w:tabs>
          <w:tab w:val="num" w:pos="2657"/>
        </w:tabs>
        <w:ind w:left="2657" w:hanging="360"/>
      </w:pPr>
      <w:rPr>
        <w:rFonts w:cs="Times New Roman"/>
      </w:rPr>
    </w:lvl>
    <w:lvl w:ilvl="4" w:tplc="04050019" w:tentative="1">
      <w:start w:val="1"/>
      <w:numFmt w:val="lowerLetter"/>
      <w:lvlText w:val="%5."/>
      <w:lvlJc w:val="left"/>
      <w:pPr>
        <w:tabs>
          <w:tab w:val="num" w:pos="3377"/>
        </w:tabs>
        <w:ind w:left="3377" w:hanging="360"/>
      </w:pPr>
      <w:rPr>
        <w:rFonts w:cs="Times New Roman"/>
      </w:rPr>
    </w:lvl>
    <w:lvl w:ilvl="5" w:tplc="0405001B" w:tentative="1">
      <w:start w:val="1"/>
      <w:numFmt w:val="lowerRoman"/>
      <w:lvlText w:val="%6."/>
      <w:lvlJc w:val="right"/>
      <w:pPr>
        <w:tabs>
          <w:tab w:val="num" w:pos="4097"/>
        </w:tabs>
        <w:ind w:left="4097" w:hanging="180"/>
      </w:pPr>
      <w:rPr>
        <w:rFonts w:cs="Times New Roman"/>
      </w:rPr>
    </w:lvl>
    <w:lvl w:ilvl="6" w:tplc="0405000F" w:tentative="1">
      <w:start w:val="1"/>
      <w:numFmt w:val="decimal"/>
      <w:lvlText w:val="%7."/>
      <w:lvlJc w:val="left"/>
      <w:pPr>
        <w:tabs>
          <w:tab w:val="num" w:pos="4817"/>
        </w:tabs>
        <w:ind w:left="4817" w:hanging="360"/>
      </w:pPr>
      <w:rPr>
        <w:rFonts w:cs="Times New Roman"/>
      </w:rPr>
    </w:lvl>
    <w:lvl w:ilvl="7" w:tplc="04050019" w:tentative="1">
      <w:start w:val="1"/>
      <w:numFmt w:val="lowerLetter"/>
      <w:lvlText w:val="%8."/>
      <w:lvlJc w:val="left"/>
      <w:pPr>
        <w:tabs>
          <w:tab w:val="num" w:pos="5537"/>
        </w:tabs>
        <w:ind w:left="5537" w:hanging="360"/>
      </w:pPr>
      <w:rPr>
        <w:rFonts w:cs="Times New Roman"/>
      </w:rPr>
    </w:lvl>
    <w:lvl w:ilvl="8" w:tplc="0405001B" w:tentative="1">
      <w:start w:val="1"/>
      <w:numFmt w:val="lowerRoman"/>
      <w:lvlText w:val="%9."/>
      <w:lvlJc w:val="right"/>
      <w:pPr>
        <w:tabs>
          <w:tab w:val="num" w:pos="6257"/>
        </w:tabs>
        <w:ind w:left="6257" w:hanging="180"/>
      </w:pPr>
      <w:rPr>
        <w:rFonts w:cs="Times New Roman"/>
      </w:rPr>
    </w:lvl>
  </w:abstractNum>
  <w:abstractNum w:abstractNumId="415">
    <w:nsid w:val="7C29018B"/>
    <w:multiLevelType w:val="hybridMultilevel"/>
    <w:tmpl w:val="E764933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6">
    <w:nsid w:val="7D7724AB"/>
    <w:multiLevelType w:val="hybridMultilevel"/>
    <w:tmpl w:val="F0348A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7">
    <w:nsid w:val="7DE05082"/>
    <w:multiLevelType w:val="hybridMultilevel"/>
    <w:tmpl w:val="885CB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8">
    <w:nsid w:val="7E695CFB"/>
    <w:multiLevelType w:val="hybridMultilevel"/>
    <w:tmpl w:val="5CA0CF00"/>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9">
    <w:nsid w:val="7E6E1416"/>
    <w:multiLevelType w:val="hybridMultilevel"/>
    <w:tmpl w:val="CEB47D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0">
    <w:nsid w:val="7EB82DD9"/>
    <w:multiLevelType w:val="multilevel"/>
    <w:tmpl w:val="4EA452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1">
    <w:nsid w:val="7F6E6EF8"/>
    <w:multiLevelType w:val="hybridMultilevel"/>
    <w:tmpl w:val="2098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9"/>
  </w:num>
  <w:num w:numId="2">
    <w:abstractNumId w:val="309"/>
  </w:num>
  <w:num w:numId="3">
    <w:abstractNumId w:val="140"/>
  </w:num>
  <w:num w:numId="4">
    <w:abstractNumId w:val="252"/>
  </w:num>
  <w:num w:numId="5">
    <w:abstractNumId w:val="243"/>
  </w:num>
  <w:num w:numId="6">
    <w:abstractNumId w:val="45"/>
  </w:num>
  <w:num w:numId="7">
    <w:abstractNumId w:val="17"/>
  </w:num>
  <w:num w:numId="8">
    <w:abstractNumId w:val="110"/>
  </w:num>
  <w:num w:numId="9">
    <w:abstractNumId w:val="127"/>
  </w:num>
  <w:num w:numId="10">
    <w:abstractNumId w:val="221"/>
  </w:num>
  <w:num w:numId="11">
    <w:abstractNumId w:val="324"/>
  </w:num>
  <w:num w:numId="12">
    <w:abstractNumId w:val="6"/>
  </w:num>
  <w:num w:numId="13">
    <w:abstractNumId w:val="237"/>
  </w:num>
  <w:num w:numId="14">
    <w:abstractNumId w:val="343"/>
  </w:num>
  <w:num w:numId="15">
    <w:abstractNumId w:val="115"/>
  </w:num>
  <w:num w:numId="16">
    <w:abstractNumId w:val="266"/>
  </w:num>
  <w:num w:numId="17">
    <w:abstractNumId w:val="19"/>
  </w:num>
  <w:num w:numId="18">
    <w:abstractNumId w:val="360"/>
  </w:num>
  <w:num w:numId="19">
    <w:abstractNumId w:val="181"/>
  </w:num>
  <w:num w:numId="20">
    <w:abstractNumId w:val="170"/>
  </w:num>
  <w:num w:numId="21">
    <w:abstractNumId w:val="328"/>
  </w:num>
  <w:num w:numId="22">
    <w:abstractNumId w:val="359"/>
  </w:num>
  <w:num w:numId="23">
    <w:abstractNumId w:val="224"/>
  </w:num>
  <w:num w:numId="24">
    <w:abstractNumId w:val="201"/>
  </w:num>
  <w:num w:numId="25">
    <w:abstractNumId w:val="373"/>
  </w:num>
  <w:num w:numId="26">
    <w:abstractNumId w:val="118"/>
  </w:num>
  <w:num w:numId="27">
    <w:abstractNumId w:val="35"/>
  </w:num>
  <w:num w:numId="28">
    <w:abstractNumId w:val="91"/>
  </w:num>
  <w:num w:numId="29">
    <w:abstractNumId w:val="315"/>
  </w:num>
  <w:num w:numId="30">
    <w:abstractNumId w:val="280"/>
  </w:num>
  <w:num w:numId="31">
    <w:abstractNumId w:val="157"/>
  </w:num>
  <w:num w:numId="32">
    <w:abstractNumId w:val="213"/>
  </w:num>
  <w:num w:numId="33">
    <w:abstractNumId w:val="267"/>
  </w:num>
  <w:num w:numId="34">
    <w:abstractNumId w:val="414"/>
  </w:num>
  <w:num w:numId="35">
    <w:abstractNumId w:val="30"/>
  </w:num>
  <w:num w:numId="36">
    <w:abstractNumId w:val="156"/>
  </w:num>
  <w:num w:numId="37">
    <w:abstractNumId w:val="31"/>
  </w:num>
  <w:num w:numId="38">
    <w:abstractNumId w:val="190"/>
  </w:num>
  <w:num w:numId="39">
    <w:abstractNumId w:val="135"/>
  </w:num>
  <w:num w:numId="40">
    <w:abstractNumId w:val="205"/>
  </w:num>
  <w:num w:numId="41">
    <w:abstractNumId w:val="204"/>
  </w:num>
  <w:num w:numId="42">
    <w:abstractNumId w:val="117"/>
  </w:num>
  <w:num w:numId="43">
    <w:abstractNumId w:val="84"/>
  </w:num>
  <w:num w:numId="44">
    <w:abstractNumId w:val="160"/>
  </w:num>
  <w:num w:numId="45">
    <w:abstractNumId w:val="352"/>
  </w:num>
  <w:num w:numId="46">
    <w:abstractNumId w:val="112"/>
  </w:num>
  <w:num w:numId="47">
    <w:abstractNumId w:val="244"/>
  </w:num>
  <w:num w:numId="48">
    <w:abstractNumId w:val="338"/>
  </w:num>
  <w:num w:numId="49">
    <w:abstractNumId w:val="93"/>
  </w:num>
  <w:num w:numId="50">
    <w:abstractNumId w:val="192"/>
  </w:num>
  <w:num w:numId="51">
    <w:abstractNumId w:val="295"/>
  </w:num>
  <w:num w:numId="52">
    <w:abstractNumId w:val="259"/>
  </w:num>
  <w:num w:numId="53">
    <w:abstractNumId w:val="226"/>
  </w:num>
  <w:num w:numId="54">
    <w:abstractNumId w:val="362"/>
  </w:num>
  <w:num w:numId="55">
    <w:abstractNumId w:val="197"/>
  </w:num>
  <w:num w:numId="56">
    <w:abstractNumId w:val="288"/>
  </w:num>
  <w:num w:numId="57">
    <w:abstractNumId w:val="106"/>
  </w:num>
  <w:num w:numId="58">
    <w:abstractNumId w:val="379"/>
  </w:num>
  <w:num w:numId="59">
    <w:abstractNumId w:val="282"/>
  </w:num>
  <w:num w:numId="60">
    <w:abstractNumId w:val="28"/>
  </w:num>
  <w:num w:numId="61">
    <w:abstractNumId w:val="407"/>
  </w:num>
  <w:num w:numId="62">
    <w:abstractNumId w:val="349"/>
  </w:num>
  <w:num w:numId="63">
    <w:abstractNumId w:val="345"/>
  </w:num>
  <w:num w:numId="64">
    <w:abstractNumId w:val="283"/>
  </w:num>
  <w:num w:numId="65">
    <w:abstractNumId w:val="123"/>
  </w:num>
  <w:num w:numId="66">
    <w:abstractNumId w:val="246"/>
  </w:num>
  <w:num w:numId="67">
    <w:abstractNumId w:val="346"/>
  </w:num>
  <w:num w:numId="68">
    <w:abstractNumId w:val="339"/>
  </w:num>
  <w:num w:numId="69">
    <w:abstractNumId w:val="2"/>
  </w:num>
  <w:num w:numId="70">
    <w:abstractNumId w:val="100"/>
  </w:num>
  <w:num w:numId="71">
    <w:abstractNumId w:val="59"/>
  </w:num>
  <w:num w:numId="72">
    <w:abstractNumId w:val="5"/>
  </w:num>
  <w:num w:numId="73">
    <w:abstractNumId w:val="124"/>
  </w:num>
  <w:num w:numId="74">
    <w:abstractNumId w:val="357"/>
  </w:num>
  <w:num w:numId="75">
    <w:abstractNumId w:val="390"/>
  </w:num>
  <w:num w:numId="76">
    <w:abstractNumId w:val="199"/>
  </w:num>
  <w:num w:numId="77">
    <w:abstractNumId w:val="92"/>
  </w:num>
  <w:num w:numId="78">
    <w:abstractNumId w:val="46"/>
  </w:num>
  <w:num w:numId="79">
    <w:abstractNumId w:val="265"/>
  </w:num>
  <w:num w:numId="80">
    <w:abstractNumId w:val="248"/>
  </w:num>
  <w:num w:numId="81">
    <w:abstractNumId w:val="215"/>
  </w:num>
  <w:num w:numId="82">
    <w:abstractNumId w:val="394"/>
  </w:num>
  <w:num w:numId="83">
    <w:abstractNumId w:val="25"/>
  </w:num>
  <w:num w:numId="84">
    <w:abstractNumId w:val="22"/>
  </w:num>
  <w:num w:numId="85">
    <w:abstractNumId w:val="94"/>
  </w:num>
  <w:num w:numId="86">
    <w:abstractNumId w:val="305"/>
  </w:num>
  <w:num w:numId="87">
    <w:abstractNumId w:val="111"/>
  </w:num>
  <w:num w:numId="88">
    <w:abstractNumId w:val="89"/>
  </w:num>
  <w:num w:numId="89">
    <w:abstractNumId w:val="402"/>
  </w:num>
  <w:num w:numId="90">
    <w:abstractNumId w:val="128"/>
  </w:num>
  <w:num w:numId="91">
    <w:abstractNumId w:val="317"/>
  </w:num>
  <w:num w:numId="92">
    <w:abstractNumId w:val="95"/>
  </w:num>
  <w:num w:numId="93">
    <w:abstractNumId w:val="418"/>
  </w:num>
  <w:num w:numId="94">
    <w:abstractNumId w:val="225"/>
  </w:num>
  <w:num w:numId="95">
    <w:abstractNumId w:val="186"/>
  </w:num>
  <w:num w:numId="96">
    <w:abstractNumId w:val="368"/>
  </w:num>
  <w:num w:numId="97">
    <w:abstractNumId w:val="133"/>
  </w:num>
  <w:num w:numId="98">
    <w:abstractNumId w:val="208"/>
  </w:num>
  <w:num w:numId="99">
    <w:abstractNumId w:val="194"/>
  </w:num>
  <w:num w:numId="100">
    <w:abstractNumId w:val="161"/>
  </w:num>
  <w:num w:numId="101">
    <w:abstractNumId w:val="51"/>
  </w:num>
  <w:num w:numId="102">
    <w:abstractNumId w:val="300"/>
  </w:num>
  <w:num w:numId="103">
    <w:abstractNumId w:val="67"/>
  </w:num>
  <w:num w:numId="104">
    <w:abstractNumId w:val="220"/>
  </w:num>
  <w:num w:numId="105">
    <w:abstractNumId w:val="256"/>
  </w:num>
  <w:num w:numId="106">
    <w:abstractNumId w:val="61"/>
  </w:num>
  <w:num w:numId="107">
    <w:abstractNumId w:val="113"/>
  </w:num>
  <w:num w:numId="108">
    <w:abstractNumId w:val="11"/>
  </w:num>
  <w:num w:numId="109">
    <w:abstractNumId w:val="120"/>
  </w:num>
  <w:num w:numId="110">
    <w:abstractNumId w:val="419"/>
  </w:num>
  <w:num w:numId="111">
    <w:abstractNumId w:val="34"/>
  </w:num>
  <w:num w:numId="112">
    <w:abstractNumId w:val="144"/>
  </w:num>
  <w:num w:numId="113">
    <w:abstractNumId w:val="341"/>
  </w:num>
  <w:num w:numId="114">
    <w:abstractNumId w:val="395"/>
  </w:num>
  <w:num w:numId="115">
    <w:abstractNumId w:val="397"/>
  </w:num>
  <w:num w:numId="116">
    <w:abstractNumId w:val="376"/>
  </w:num>
  <w:num w:numId="117">
    <w:abstractNumId w:val="101"/>
  </w:num>
  <w:num w:numId="118">
    <w:abstractNumId w:val="71"/>
  </w:num>
  <w:num w:numId="119">
    <w:abstractNumId w:val="314"/>
  </w:num>
  <w:num w:numId="120">
    <w:abstractNumId w:val="415"/>
  </w:num>
  <w:num w:numId="121">
    <w:abstractNumId w:val="356"/>
  </w:num>
  <w:num w:numId="122">
    <w:abstractNumId w:val="104"/>
  </w:num>
  <w:num w:numId="123">
    <w:abstractNumId w:val="239"/>
  </w:num>
  <w:num w:numId="124">
    <w:abstractNumId w:val="276"/>
  </w:num>
  <w:num w:numId="125">
    <w:abstractNumId w:val="87"/>
  </w:num>
  <w:num w:numId="126">
    <w:abstractNumId w:val="169"/>
  </w:num>
  <w:num w:numId="127">
    <w:abstractNumId w:val="330"/>
  </w:num>
  <w:num w:numId="128">
    <w:abstractNumId w:val="27"/>
  </w:num>
  <w:num w:numId="129">
    <w:abstractNumId w:val="245"/>
  </w:num>
  <w:num w:numId="130">
    <w:abstractNumId w:val="12"/>
  </w:num>
  <w:num w:numId="131">
    <w:abstractNumId w:val="88"/>
  </w:num>
  <w:num w:numId="132">
    <w:abstractNumId w:val="378"/>
  </w:num>
  <w:num w:numId="133">
    <w:abstractNumId w:val="333"/>
  </w:num>
  <w:num w:numId="134">
    <w:abstractNumId w:val="392"/>
  </w:num>
  <w:num w:numId="135">
    <w:abstractNumId w:val="154"/>
  </w:num>
  <w:num w:numId="136">
    <w:abstractNumId w:val="410"/>
  </w:num>
  <w:num w:numId="137">
    <w:abstractNumId w:val="222"/>
  </w:num>
  <w:num w:numId="138">
    <w:abstractNumId w:val="41"/>
  </w:num>
  <w:num w:numId="139">
    <w:abstractNumId w:val="218"/>
  </w:num>
  <w:num w:numId="140">
    <w:abstractNumId w:val="69"/>
  </w:num>
  <w:num w:numId="141">
    <w:abstractNumId w:val="206"/>
  </w:num>
  <w:num w:numId="142">
    <w:abstractNumId w:val="81"/>
  </w:num>
  <w:num w:numId="143">
    <w:abstractNumId w:val="214"/>
  </w:num>
  <w:num w:numId="144">
    <w:abstractNumId w:val="227"/>
  </w:num>
  <w:num w:numId="145">
    <w:abstractNumId w:val="388"/>
  </w:num>
  <w:num w:numId="146">
    <w:abstractNumId w:val="257"/>
  </w:num>
  <w:num w:numId="147">
    <w:abstractNumId w:val="217"/>
  </w:num>
  <w:num w:numId="148">
    <w:abstractNumId w:val="136"/>
  </w:num>
  <w:num w:numId="149">
    <w:abstractNumId w:val="254"/>
  </w:num>
  <w:num w:numId="150">
    <w:abstractNumId w:val="47"/>
  </w:num>
  <w:num w:numId="151">
    <w:abstractNumId w:val="60"/>
  </w:num>
  <w:num w:numId="152">
    <w:abstractNumId w:val="53"/>
  </w:num>
  <w:num w:numId="153">
    <w:abstractNumId w:val="289"/>
  </w:num>
  <w:num w:numId="154">
    <w:abstractNumId w:val="351"/>
  </w:num>
  <w:num w:numId="155">
    <w:abstractNumId w:val="334"/>
  </w:num>
  <w:num w:numId="156">
    <w:abstractNumId w:val="284"/>
  </w:num>
  <w:num w:numId="157">
    <w:abstractNumId w:val="138"/>
  </w:num>
  <w:num w:numId="158">
    <w:abstractNumId w:val="411"/>
  </w:num>
  <w:num w:numId="159">
    <w:abstractNumId w:val="86"/>
  </w:num>
  <w:num w:numId="160">
    <w:abstractNumId w:val="108"/>
  </w:num>
  <w:num w:numId="161">
    <w:abstractNumId w:val="287"/>
  </w:num>
  <w:num w:numId="162">
    <w:abstractNumId w:val="155"/>
  </w:num>
  <w:num w:numId="163">
    <w:abstractNumId w:val="85"/>
  </w:num>
  <w:num w:numId="164">
    <w:abstractNumId w:val="207"/>
  </w:num>
  <w:num w:numId="165">
    <w:abstractNumId w:val="153"/>
  </w:num>
  <w:num w:numId="166">
    <w:abstractNumId w:val="269"/>
  </w:num>
  <w:num w:numId="167">
    <w:abstractNumId w:val="134"/>
  </w:num>
  <w:num w:numId="168">
    <w:abstractNumId w:val="211"/>
  </w:num>
  <w:num w:numId="169">
    <w:abstractNumId w:val="319"/>
  </w:num>
  <w:num w:numId="170">
    <w:abstractNumId w:val="329"/>
  </w:num>
  <w:num w:numId="171">
    <w:abstractNumId w:val="302"/>
  </w:num>
  <w:num w:numId="172">
    <w:abstractNumId w:val="56"/>
  </w:num>
  <w:num w:numId="173">
    <w:abstractNumId w:val="261"/>
  </w:num>
  <w:num w:numId="174">
    <w:abstractNumId w:val="0"/>
  </w:num>
  <w:num w:numId="175">
    <w:abstractNumId w:val="1"/>
  </w:num>
  <w:num w:numId="176">
    <w:abstractNumId w:val="137"/>
  </w:num>
  <w:num w:numId="177">
    <w:abstractNumId w:val="320"/>
  </w:num>
  <w:num w:numId="178">
    <w:abstractNumId w:val="383"/>
  </w:num>
  <w:num w:numId="179">
    <w:abstractNumId w:val="20"/>
  </w:num>
  <w:num w:numId="180">
    <w:abstractNumId w:val="103"/>
  </w:num>
  <w:num w:numId="181">
    <w:abstractNumId w:val="18"/>
  </w:num>
  <w:num w:numId="182">
    <w:abstractNumId w:val="354"/>
  </w:num>
  <w:num w:numId="183">
    <w:abstractNumId w:val="107"/>
  </w:num>
  <w:num w:numId="184">
    <w:abstractNumId w:val="250"/>
  </w:num>
  <w:num w:numId="185">
    <w:abstractNumId w:val="210"/>
  </w:num>
  <w:num w:numId="186">
    <w:abstractNumId w:val="173"/>
  </w:num>
  <w:num w:numId="187">
    <w:abstractNumId w:val="342"/>
  </w:num>
  <w:num w:numId="188">
    <w:abstractNumId w:val="105"/>
  </w:num>
  <w:num w:numId="189">
    <w:abstractNumId w:val="37"/>
  </w:num>
  <w:num w:numId="190">
    <w:abstractNumId w:val="150"/>
  </w:num>
  <w:num w:numId="191">
    <w:abstractNumId w:val="44"/>
  </w:num>
  <w:num w:numId="192">
    <w:abstractNumId w:val="98"/>
  </w:num>
  <w:num w:numId="193">
    <w:abstractNumId w:val="321"/>
  </w:num>
  <w:num w:numId="194">
    <w:abstractNumId w:val="377"/>
  </w:num>
  <w:num w:numId="195">
    <w:abstractNumId w:val="33"/>
  </w:num>
  <w:num w:numId="196">
    <w:abstractNumId w:val="219"/>
  </w:num>
  <w:num w:numId="197">
    <w:abstractNumId w:val="382"/>
  </w:num>
  <w:num w:numId="198">
    <w:abstractNumId w:val="371"/>
  </w:num>
  <w:num w:numId="199">
    <w:abstractNumId w:val="332"/>
  </w:num>
  <w:num w:numId="200">
    <w:abstractNumId w:val="272"/>
  </w:num>
  <w:num w:numId="201">
    <w:abstractNumId w:val="310"/>
  </w:num>
  <w:num w:numId="202">
    <w:abstractNumId w:val="421"/>
  </w:num>
  <w:num w:numId="203">
    <w:abstractNumId w:val="366"/>
  </w:num>
  <w:num w:numId="204">
    <w:abstractNumId w:val="406"/>
  </w:num>
  <w:num w:numId="205">
    <w:abstractNumId w:val="16"/>
  </w:num>
  <w:num w:numId="206">
    <w:abstractNumId w:val="290"/>
  </w:num>
  <w:num w:numId="207">
    <w:abstractNumId w:val="389"/>
  </w:num>
  <w:num w:numId="208">
    <w:abstractNumId w:val="417"/>
  </w:num>
  <w:num w:numId="209">
    <w:abstractNumId w:val="301"/>
  </w:num>
  <w:num w:numId="210">
    <w:abstractNumId w:val="42"/>
  </w:num>
  <w:num w:numId="211">
    <w:abstractNumId w:val="367"/>
  </w:num>
  <w:num w:numId="212">
    <w:abstractNumId w:val="268"/>
  </w:num>
  <w:num w:numId="213">
    <w:abstractNumId w:val="251"/>
  </w:num>
  <w:num w:numId="214">
    <w:abstractNumId w:val="74"/>
  </w:num>
  <w:num w:numId="215">
    <w:abstractNumId w:val="80"/>
  </w:num>
  <w:num w:numId="216">
    <w:abstractNumId w:val="142"/>
  </w:num>
  <w:num w:numId="217">
    <w:abstractNumId w:val="36"/>
  </w:num>
  <w:num w:numId="218">
    <w:abstractNumId w:val="405"/>
  </w:num>
  <w:num w:numId="219">
    <w:abstractNumId w:val="285"/>
  </w:num>
  <w:num w:numId="220">
    <w:abstractNumId w:val="66"/>
  </w:num>
  <w:num w:numId="221">
    <w:abstractNumId w:val="247"/>
  </w:num>
  <w:num w:numId="222">
    <w:abstractNumId w:val="50"/>
  </w:num>
  <w:num w:numId="223">
    <w:abstractNumId w:val="43"/>
  </w:num>
  <w:num w:numId="224">
    <w:abstractNumId w:val="40"/>
  </w:num>
  <w:num w:numId="225">
    <w:abstractNumId w:val="177"/>
  </w:num>
  <w:num w:numId="226">
    <w:abstractNumId w:val="55"/>
  </w:num>
  <w:num w:numId="227">
    <w:abstractNumId w:val="277"/>
  </w:num>
  <w:num w:numId="228">
    <w:abstractNumId w:val="49"/>
  </w:num>
  <w:num w:numId="229">
    <w:abstractNumId w:val="348"/>
  </w:num>
  <w:num w:numId="230">
    <w:abstractNumId w:val="291"/>
  </w:num>
  <w:num w:numId="231">
    <w:abstractNumId w:val="70"/>
  </w:num>
  <w:num w:numId="232">
    <w:abstractNumId w:val="396"/>
  </w:num>
  <w:num w:numId="233">
    <w:abstractNumId w:val="29"/>
  </w:num>
  <w:num w:numId="234">
    <w:abstractNumId w:val="331"/>
  </w:num>
  <w:num w:numId="235">
    <w:abstractNumId w:val="166"/>
  </w:num>
  <w:num w:numId="236">
    <w:abstractNumId w:val="68"/>
  </w:num>
  <w:num w:numId="237">
    <w:abstractNumId w:val="275"/>
  </w:num>
  <w:num w:numId="238">
    <w:abstractNumId w:val="316"/>
  </w:num>
  <w:num w:numId="239">
    <w:abstractNumId w:val="400"/>
  </w:num>
  <w:num w:numId="240">
    <w:abstractNumId w:val="3"/>
  </w:num>
  <w:num w:numId="241">
    <w:abstractNumId w:val="370"/>
  </w:num>
  <w:num w:numId="242">
    <w:abstractNumId w:val="408"/>
  </w:num>
  <w:num w:numId="24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86"/>
  </w:num>
  <w:num w:numId="245">
    <w:abstractNumId w:val="63"/>
  </w:num>
  <w:num w:numId="246">
    <w:abstractNumId w:val="387"/>
  </w:num>
  <w:num w:numId="247">
    <w:abstractNumId w:val="385"/>
  </w:num>
  <w:num w:numId="248">
    <w:abstractNumId w:val="78"/>
  </w:num>
  <w:num w:numId="249">
    <w:abstractNumId w:val="311"/>
  </w:num>
  <w:num w:numId="250">
    <w:abstractNumId w:val="129"/>
  </w:num>
  <w:num w:numId="251">
    <w:abstractNumId w:val="116"/>
  </w:num>
  <w:num w:numId="252">
    <w:abstractNumId w:val="312"/>
  </w:num>
  <w:num w:numId="253">
    <w:abstractNumId w:val="179"/>
  </w:num>
  <w:num w:numId="254">
    <w:abstractNumId w:val="258"/>
  </w:num>
  <w:num w:numId="255">
    <w:abstractNumId w:val="9"/>
  </w:num>
  <w:num w:numId="256">
    <w:abstractNumId w:val="167"/>
  </w:num>
  <w:num w:numId="257">
    <w:abstractNumId w:val="15"/>
  </w:num>
  <w:num w:numId="258">
    <w:abstractNumId w:val="270"/>
  </w:num>
  <w:num w:numId="259">
    <w:abstractNumId w:val="114"/>
  </w:num>
  <w:num w:numId="260">
    <w:abstractNumId w:val="306"/>
  </w:num>
  <w:num w:numId="261">
    <w:abstractNumId w:val="146"/>
  </w:num>
  <w:num w:numId="262">
    <w:abstractNumId w:val="297"/>
  </w:num>
  <w:num w:numId="263">
    <w:abstractNumId w:val="121"/>
  </w:num>
  <w:num w:numId="264">
    <w:abstractNumId w:val="151"/>
  </w:num>
  <w:num w:numId="265">
    <w:abstractNumId w:val="313"/>
  </w:num>
  <w:num w:numId="266">
    <w:abstractNumId w:val="163"/>
  </w:num>
  <w:num w:numId="267">
    <w:abstractNumId w:val="399"/>
  </w:num>
  <w:num w:numId="268">
    <w:abstractNumId w:val="171"/>
  </w:num>
  <w:num w:numId="269">
    <w:abstractNumId w:val="38"/>
  </w:num>
  <w:num w:numId="270">
    <w:abstractNumId w:val="363"/>
  </w:num>
  <w:num w:numId="271">
    <w:abstractNumId w:val="159"/>
  </w:num>
  <w:num w:numId="272">
    <w:abstractNumId w:val="168"/>
  </w:num>
  <w:num w:numId="273">
    <w:abstractNumId w:val="416"/>
  </w:num>
  <w:num w:numId="274">
    <w:abstractNumId w:val="386"/>
  </w:num>
  <w:num w:numId="275">
    <w:abstractNumId w:val="65"/>
  </w:num>
  <w:num w:numId="276">
    <w:abstractNumId w:val="238"/>
  </w:num>
  <w:num w:numId="277">
    <w:abstractNumId w:val="262"/>
  </w:num>
  <w:num w:numId="278">
    <w:abstractNumId w:val="99"/>
  </w:num>
  <w:num w:numId="279">
    <w:abstractNumId w:val="374"/>
  </w:num>
  <w:num w:numId="280">
    <w:abstractNumId w:val="184"/>
  </w:num>
  <w:num w:numId="281">
    <w:abstractNumId w:val="79"/>
  </w:num>
  <w:num w:numId="282">
    <w:abstractNumId w:val="196"/>
  </w:num>
  <w:num w:numId="283">
    <w:abstractNumId w:val="249"/>
  </w:num>
  <w:num w:numId="284">
    <w:abstractNumId w:val="303"/>
  </w:num>
  <w:num w:numId="285">
    <w:abstractNumId w:val="200"/>
  </w:num>
  <w:num w:numId="286">
    <w:abstractNumId w:val="7"/>
  </w:num>
  <w:num w:numId="287">
    <w:abstractNumId w:val="347"/>
  </w:num>
  <w:num w:numId="288">
    <w:abstractNumId w:val="353"/>
  </w:num>
  <w:num w:numId="289">
    <w:abstractNumId w:val="165"/>
  </w:num>
  <w:num w:numId="290">
    <w:abstractNumId w:val="8"/>
  </w:num>
  <w:num w:numId="291">
    <w:abstractNumId w:val="344"/>
  </w:num>
  <w:num w:numId="292">
    <w:abstractNumId w:val="119"/>
  </w:num>
  <w:num w:numId="293">
    <w:abstractNumId w:val="14"/>
  </w:num>
  <w:num w:numId="294">
    <w:abstractNumId w:val="364"/>
  </w:num>
  <w:num w:numId="295">
    <w:abstractNumId w:val="264"/>
  </w:num>
  <w:num w:numId="296">
    <w:abstractNumId w:val="404"/>
  </w:num>
  <w:num w:numId="297">
    <w:abstractNumId w:val="195"/>
  </w:num>
  <w:num w:numId="298">
    <w:abstractNumId w:val="391"/>
  </w:num>
  <w:num w:numId="299">
    <w:abstractNumId w:val="183"/>
  </w:num>
  <w:num w:numId="300">
    <w:abstractNumId w:val="241"/>
  </w:num>
  <w:num w:numId="301">
    <w:abstractNumId w:val="279"/>
  </w:num>
  <w:num w:numId="302">
    <w:abstractNumId w:val="398"/>
  </w:num>
  <w:num w:numId="303">
    <w:abstractNumId w:val="48"/>
  </w:num>
  <w:num w:numId="304">
    <w:abstractNumId w:val="62"/>
  </w:num>
  <w:num w:numId="305">
    <w:abstractNumId w:val="39"/>
  </w:num>
  <w:num w:numId="306">
    <w:abstractNumId w:val="132"/>
  </w:num>
  <w:num w:numId="307">
    <w:abstractNumId w:val="340"/>
  </w:num>
  <w:num w:numId="308">
    <w:abstractNumId w:val="278"/>
  </w:num>
  <w:num w:numId="309">
    <w:abstractNumId w:val="235"/>
  </w:num>
  <w:num w:numId="310">
    <w:abstractNumId w:val="76"/>
  </w:num>
  <w:num w:numId="311">
    <w:abstractNumId w:val="149"/>
  </w:num>
  <w:num w:numId="312">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85"/>
  </w:num>
  <w:num w:numId="314">
    <w:abstractNumId w:val="242"/>
  </w:num>
  <w:num w:numId="315">
    <w:abstractNumId w:val="152"/>
  </w:num>
  <w:num w:numId="316">
    <w:abstractNumId w:val="232"/>
  </w:num>
  <w:num w:numId="317">
    <w:abstractNumId w:val="77"/>
  </w:num>
  <w:num w:numId="318">
    <w:abstractNumId w:val="83"/>
  </w:num>
  <w:num w:numId="319">
    <w:abstractNumId w:val="230"/>
  </w:num>
  <w:num w:numId="320">
    <w:abstractNumId w:val="212"/>
  </w:num>
  <w:num w:numId="321">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90"/>
  </w:num>
  <w:num w:numId="3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53"/>
  </w:num>
  <w:num w:numId="327">
    <w:abstractNumId w:val="203"/>
  </w:num>
  <w:num w:numId="328">
    <w:abstractNumId w:val="293"/>
  </w:num>
  <w:num w:numId="329">
    <w:abstractNumId w:val="102"/>
  </w:num>
  <w:num w:numId="330">
    <w:abstractNumId w:val="182"/>
  </w:num>
  <w:num w:numId="331">
    <w:abstractNumId w:val="143"/>
  </w:num>
  <w:num w:numId="332">
    <w:abstractNumId w:val="240"/>
  </w:num>
  <w:num w:numId="333">
    <w:abstractNumId w:val="198"/>
  </w:num>
  <w:num w:numId="334">
    <w:abstractNumId w:val="318"/>
  </w:num>
  <w:num w:numId="335">
    <w:abstractNumId w:val="361"/>
  </w:num>
  <w:num w:numId="336">
    <w:abstractNumId w:val="209"/>
  </w:num>
  <w:num w:numId="337">
    <w:abstractNumId w:val="234"/>
  </w:num>
  <w:num w:numId="338">
    <w:abstractNumId w:val="64"/>
  </w:num>
  <w:num w:numId="339">
    <w:abstractNumId w:val="369"/>
  </w:num>
  <w:num w:numId="340">
    <w:abstractNumId w:val="296"/>
  </w:num>
  <w:num w:numId="341">
    <w:abstractNumId w:val="223"/>
  </w:num>
  <w:num w:numId="342">
    <w:abstractNumId w:val="172"/>
  </w:num>
  <w:num w:numId="343">
    <w:abstractNumId w:val="409"/>
  </w:num>
  <w:num w:numId="344">
    <w:abstractNumId w:val="420"/>
  </w:num>
  <w:num w:numId="345">
    <w:abstractNumId w:val="147"/>
  </w:num>
  <w:num w:numId="346">
    <w:abstractNumId w:val="26"/>
  </w:num>
  <w:num w:numId="347">
    <w:abstractNumId w:val="216"/>
  </w:num>
  <w:num w:numId="348">
    <w:abstractNumId w:val="413"/>
  </w:num>
  <w:num w:numId="349">
    <w:abstractNumId w:val="188"/>
  </w:num>
  <w:num w:numId="350">
    <w:abstractNumId w:val="350"/>
  </w:num>
  <w:num w:numId="351">
    <w:abstractNumId w:val="307"/>
  </w:num>
  <w:num w:numId="352">
    <w:abstractNumId w:val="126"/>
  </w:num>
  <w:num w:numId="353">
    <w:abstractNumId w:val="308"/>
  </w:num>
  <w:num w:numId="354">
    <w:abstractNumId w:val="141"/>
  </w:num>
  <w:num w:numId="355">
    <w:abstractNumId w:val="231"/>
  </w:num>
  <w:num w:numId="356">
    <w:abstractNumId w:val="337"/>
  </w:num>
  <w:num w:numId="357">
    <w:abstractNumId w:val="412"/>
  </w:num>
  <w:num w:numId="358">
    <w:abstractNumId w:val="294"/>
  </w:num>
  <w:num w:numId="359">
    <w:abstractNumId w:val="176"/>
  </w:num>
  <w:num w:numId="360">
    <w:abstractNumId w:val="271"/>
  </w:num>
  <w:num w:numId="361">
    <w:abstractNumId w:val="32"/>
  </w:num>
  <w:num w:numId="362">
    <w:abstractNumId w:val="175"/>
  </w:num>
  <w:num w:numId="363">
    <w:abstractNumId w:val="381"/>
  </w:num>
  <w:num w:numId="364">
    <w:abstractNumId w:val="13"/>
  </w:num>
  <w:num w:numId="365">
    <w:abstractNumId w:val="274"/>
  </w:num>
  <w:num w:numId="366">
    <w:abstractNumId w:val="236"/>
  </w:num>
  <w:num w:numId="367">
    <w:abstractNumId w:val="23"/>
  </w:num>
  <w:num w:numId="368">
    <w:abstractNumId w:val="21"/>
  </w:num>
  <w:num w:numId="369">
    <w:abstractNumId w:val="125"/>
  </w:num>
  <w:num w:numId="370">
    <w:abstractNumId w:val="130"/>
  </w:num>
  <w:num w:numId="371">
    <w:abstractNumId w:val="323"/>
  </w:num>
  <w:num w:numId="372">
    <w:abstractNumId w:val="229"/>
  </w:num>
  <w:num w:numId="373">
    <w:abstractNumId w:val="75"/>
  </w:num>
  <w:num w:numId="374">
    <w:abstractNumId w:val="393"/>
  </w:num>
  <w:num w:numId="375">
    <w:abstractNumId w:val="97"/>
  </w:num>
  <w:num w:numId="376">
    <w:abstractNumId w:val="263"/>
  </w:num>
  <w:num w:numId="377">
    <w:abstractNumId w:val="180"/>
  </w:num>
  <w:num w:numId="378">
    <w:abstractNumId w:val="148"/>
  </w:num>
  <w:num w:numId="379">
    <w:abstractNumId w:val="58"/>
  </w:num>
  <w:num w:numId="380">
    <w:abstractNumId w:val="403"/>
  </w:num>
  <w:num w:numId="381">
    <w:abstractNumId w:val="292"/>
  </w:num>
  <w:num w:numId="382">
    <w:abstractNumId w:val="255"/>
  </w:num>
  <w:num w:numId="383">
    <w:abstractNumId w:val="52"/>
  </w:num>
  <w:num w:numId="384">
    <w:abstractNumId w:val="322"/>
  </w:num>
  <w:num w:numId="385">
    <w:abstractNumId w:val="191"/>
  </w:num>
  <w:num w:numId="386">
    <w:abstractNumId w:val="380"/>
  </w:num>
  <w:num w:numId="387">
    <w:abstractNumId w:val="187"/>
  </w:num>
  <w:num w:numId="388">
    <w:abstractNumId w:val="202"/>
  </w:num>
  <w:num w:numId="389">
    <w:abstractNumId w:val="158"/>
  </w:num>
  <w:num w:numId="390">
    <w:abstractNumId w:val="162"/>
  </w:num>
  <w:num w:numId="391">
    <w:abstractNumId w:val="10"/>
  </w:num>
  <w:num w:numId="392">
    <w:abstractNumId w:val="122"/>
  </w:num>
  <w:num w:numId="393">
    <w:abstractNumId w:val="326"/>
  </w:num>
  <w:num w:numId="394">
    <w:abstractNumId w:val="233"/>
  </w:num>
  <w:num w:numId="395">
    <w:abstractNumId w:val="24"/>
  </w:num>
  <w:num w:numId="396">
    <w:abstractNumId w:val="260"/>
  </w:num>
  <w:num w:numId="397">
    <w:abstractNumId w:val="72"/>
  </w:num>
  <w:num w:numId="398">
    <w:abstractNumId w:val="96"/>
  </w:num>
  <w:num w:numId="399">
    <w:abstractNumId w:val="73"/>
  </w:num>
  <w:num w:numId="400">
    <w:abstractNumId w:val="131"/>
  </w:num>
  <w:num w:numId="401">
    <w:abstractNumId w:val="365"/>
  </w:num>
  <w:num w:numId="402">
    <w:abstractNumId w:val="4"/>
  </w:num>
  <w:num w:numId="403">
    <w:abstractNumId w:val="298"/>
  </w:num>
  <w:num w:numId="404">
    <w:abstractNumId w:val="281"/>
  </w:num>
  <w:num w:numId="405">
    <w:abstractNumId w:val="82"/>
  </w:num>
  <w:num w:numId="406">
    <w:abstractNumId w:val="335"/>
  </w:num>
  <w:num w:numId="407">
    <w:abstractNumId w:val="304"/>
  </w:num>
  <w:num w:numId="408">
    <w:abstractNumId w:val="178"/>
  </w:num>
  <w:num w:numId="409">
    <w:abstractNumId w:val="384"/>
  </w:num>
  <w:num w:numId="410">
    <w:abstractNumId w:val="57"/>
  </w:num>
  <w:num w:numId="411">
    <w:abstractNumId w:val="336"/>
  </w:num>
  <w:num w:numId="412">
    <w:abstractNumId w:val="189"/>
  </w:num>
  <w:num w:numId="413">
    <w:abstractNumId w:val="299"/>
  </w:num>
  <w:num w:numId="414">
    <w:abstractNumId w:val="145"/>
  </w:num>
  <w:num w:numId="415">
    <w:abstractNumId w:val="164"/>
  </w:num>
  <w:num w:numId="416">
    <w:abstractNumId w:val="174"/>
  </w:num>
  <w:num w:numId="417">
    <w:abstractNumId w:val="355"/>
  </w:num>
  <w:num w:numId="418">
    <w:abstractNumId w:val="139"/>
  </w:num>
  <w:num w:numId="419">
    <w:abstractNumId w:val="325"/>
  </w:num>
  <w:num w:numId="420">
    <w:abstractNumId w:val="358"/>
  </w:num>
  <w:num w:numId="421">
    <w:abstractNumId w:val="327"/>
  </w:num>
  <w:num w:numId="422">
    <w:abstractNumId w:val="375"/>
  </w:num>
  <w:num w:numId="423">
    <w:abstractNumId w:val="228"/>
  </w:num>
  <w:num w:numId="4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88"/>
    <w:rsid w:val="00010134"/>
    <w:rsid w:val="00014144"/>
    <w:rsid w:val="000434AF"/>
    <w:rsid w:val="000B552E"/>
    <w:rsid w:val="000C44A9"/>
    <w:rsid w:val="000D7D6A"/>
    <w:rsid w:val="00112488"/>
    <w:rsid w:val="00124FCF"/>
    <w:rsid w:val="0013122F"/>
    <w:rsid w:val="00195C9C"/>
    <w:rsid w:val="001A52C6"/>
    <w:rsid w:val="001C1026"/>
    <w:rsid w:val="001C7800"/>
    <w:rsid w:val="001E2521"/>
    <w:rsid w:val="001E4BFE"/>
    <w:rsid w:val="00212942"/>
    <w:rsid w:val="0028084C"/>
    <w:rsid w:val="00291397"/>
    <w:rsid w:val="0029609C"/>
    <w:rsid w:val="002D1D46"/>
    <w:rsid w:val="002D4380"/>
    <w:rsid w:val="002E01F9"/>
    <w:rsid w:val="002E1538"/>
    <w:rsid w:val="002F311D"/>
    <w:rsid w:val="00324226"/>
    <w:rsid w:val="003536ED"/>
    <w:rsid w:val="00381F41"/>
    <w:rsid w:val="003D27EB"/>
    <w:rsid w:val="004C1FCB"/>
    <w:rsid w:val="004D286D"/>
    <w:rsid w:val="004E2259"/>
    <w:rsid w:val="005140A0"/>
    <w:rsid w:val="0052328B"/>
    <w:rsid w:val="00530547"/>
    <w:rsid w:val="00550580"/>
    <w:rsid w:val="00556FC0"/>
    <w:rsid w:val="00557C97"/>
    <w:rsid w:val="00566122"/>
    <w:rsid w:val="00572E68"/>
    <w:rsid w:val="00576372"/>
    <w:rsid w:val="00580925"/>
    <w:rsid w:val="0058452B"/>
    <w:rsid w:val="005914CE"/>
    <w:rsid w:val="00592DD3"/>
    <w:rsid w:val="00596915"/>
    <w:rsid w:val="00604CF1"/>
    <w:rsid w:val="00656B9E"/>
    <w:rsid w:val="00690935"/>
    <w:rsid w:val="00692652"/>
    <w:rsid w:val="006A6574"/>
    <w:rsid w:val="0072702E"/>
    <w:rsid w:val="007277A4"/>
    <w:rsid w:val="007339BA"/>
    <w:rsid w:val="00763126"/>
    <w:rsid w:val="00767E87"/>
    <w:rsid w:val="007A124C"/>
    <w:rsid w:val="007A3ADD"/>
    <w:rsid w:val="007C1C16"/>
    <w:rsid w:val="007C4672"/>
    <w:rsid w:val="007E53D2"/>
    <w:rsid w:val="007F6391"/>
    <w:rsid w:val="00817BF9"/>
    <w:rsid w:val="00820CC3"/>
    <w:rsid w:val="008446DD"/>
    <w:rsid w:val="00847242"/>
    <w:rsid w:val="00853003"/>
    <w:rsid w:val="00864A13"/>
    <w:rsid w:val="00871F5D"/>
    <w:rsid w:val="00890746"/>
    <w:rsid w:val="008F17BA"/>
    <w:rsid w:val="00905035"/>
    <w:rsid w:val="009408CD"/>
    <w:rsid w:val="00942916"/>
    <w:rsid w:val="00955E1A"/>
    <w:rsid w:val="00976BFC"/>
    <w:rsid w:val="00981A74"/>
    <w:rsid w:val="00994C11"/>
    <w:rsid w:val="009A0174"/>
    <w:rsid w:val="009A3096"/>
    <w:rsid w:val="009D314C"/>
    <w:rsid w:val="009E1E57"/>
    <w:rsid w:val="009F4CE5"/>
    <w:rsid w:val="00A1431D"/>
    <w:rsid w:val="00A438ED"/>
    <w:rsid w:val="00A77232"/>
    <w:rsid w:val="00AA6BC5"/>
    <w:rsid w:val="00AB14F1"/>
    <w:rsid w:val="00AE47C4"/>
    <w:rsid w:val="00AE7675"/>
    <w:rsid w:val="00B4325A"/>
    <w:rsid w:val="00B54781"/>
    <w:rsid w:val="00B754EB"/>
    <w:rsid w:val="00B757C1"/>
    <w:rsid w:val="00BD6D9B"/>
    <w:rsid w:val="00BF252B"/>
    <w:rsid w:val="00C00F2E"/>
    <w:rsid w:val="00C14005"/>
    <w:rsid w:val="00C53A8F"/>
    <w:rsid w:val="00C93C63"/>
    <w:rsid w:val="00CA3976"/>
    <w:rsid w:val="00CD189C"/>
    <w:rsid w:val="00CD2718"/>
    <w:rsid w:val="00CD3A41"/>
    <w:rsid w:val="00D02F40"/>
    <w:rsid w:val="00D52506"/>
    <w:rsid w:val="00D53D8D"/>
    <w:rsid w:val="00D561C5"/>
    <w:rsid w:val="00D955CA"/>
    <w:rsid w:val="00DA73DF"/>
    <w:rsid w:val="00DB35BC"/>
    <w:rsid w:val="00E32C0A"/>
    <w:rsid w:val="00E3415F"/>
    <w:rsid w:val="00E559C7"/>
    <w:rsid w:val="00E572E8"/>
    <w:rsid w:val="00E6067A"/>
    <w:rsid w:val="00E862A8"/>
    <w:rsid w:val="00EA72AD"/>
    <w:rsid w:val="00EB744B"/>
    <w:rsid w:val="00ED5CAE"/>
    <w:rsid w:val="00F10A1F"/>
    <w:rsid w:val="00F1728F"/>
    <w:rsid w:val="00F87AA4"/>
    <w:rsid w:val="00F94B4D"/>
    <w:rsid w:val="00FB108F"/>
    <w:rsid w:val="00FB52EB"/>
    <w:rsid w:val="00FE4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48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2488"/>
    <w:pPr>
      <w:keepNext/>
      <w:pageBreakBefore/>
      <w:spacing w:before="240" w:after="60"/>
      <w:outlineLvl w:val="0"/>
    </w:pPr>
    <w:rPr>
      <w:rFonts w:ascii="Segoe UI" w:hAnsi="Segoe UI" w:cs="Arial"/>
      <w:b/>
      <w:bCs/>
      <w:kern w:val="32"/>
      <w:sz w:val="32"/>
      <w:szCs w:val="32"/>
    </w:rPr>
  </w:style>
  <w:style w:type="paragraph" w:styleId="Nadpis2">
    <w:name w:val="heading 2"/>
    <w:basedOn w:val="Normln"/>
    <w:next w:val="Normln"/>
    <w:link w:val="Nadpis2Char"/>
    <w:uiPriority w:val="99"/>
    <w:qFormat/>
    <w:rsid w:val="00112488"/>
    <w:pPr>
      <w:keepNext/>
      <w:spacing w:before="240" w:after="60"/>
      <w:outlineLvl w:val="1"/>
    </w:pPr>
    <w:rPr>
      <w:rFonts w:ascii="Segoe UI" w:hAnsi="Segoe UI" w:cs="Arial"/>
      <w:b/>
      <w:bCs/>
      <w:iCs/>
      <w:sz w:val="28"/>
      <w:szCs w:val="28"/>
    </w:rPr>
  </w:style>
  <w:style w:type="paragraph" w:styleId="Nadpis3">
    <w:name w:val="heading 3"/>
    <w:basedOn w:val="Normln"/>
    <w:next w:val="Normln"/>
    <w:link w:val="Nadpis3Char"/>
    <w:uiPriority w:val="99"/>
    <w:qFormat/>
    <w:rsid w:val="00112488"/>
    <w:pPr>
      <w:keepNext/>
      <w:spacing w:before="240" w:after="60"/>
      <w:outlineLvl w:val="2"/>
    </w:pPr>
    <w:rPr>
      <w:rFonts w:ascii="Segoe UI" w:hAnsi="Segoe UI" w:cs="Arial"/>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2488"/>
    <w:rPr>
      <w:rFonts w:ascii="Segoe UI" w:eastAsia="Times New Roman" w:hAnsi="Segoe UI" w:cs="Arial"/>
      <w:b/>
      <w:bCs/>
      <w:kern w:val="32"/>
      <w:sz w:val="32"/>
      <w:szCs w:val="32"/>
      <w:lang w:eastAsia="cs-CZ"/>
    </w:rPr>
  </w:style>
  <w:style w:type="character" w:customStyle="1" w:styleId="Nadpis2Char">
    <w:name w:val="Nadpis 2 Char"/>
    <w:basedOn w:val="Standardnpsmoodstavce"/>
    <w:link w:val="Nadpis2"/>
    <w:uiPriority w:val="99"/>
    <w:rsid w:val="00112488"/>
    <w:rPr>
      <w:rFonts w:ascii="Segoe UI" w:eastAsia="Times New Roman" w:hAnsi="Segoe UI" w:cs="Arial"/>
      <w:b/>
      <w:bCs/>
      <w:iCs/>
      <w:sz w:val="28"/>
      <w:szCs w:val="28"/>
      <w:lang w:eastAsia="cs-CZ"/>
    </w:rPr>
  </w:style>
  <w:style w:type="character" w:customStyle="1" w:styleId="Nadpis3Char">
    <w:name w:val="Nadpis 3 Char"/>
    <w:basedOn w:val="Standardnpsmoodstavce"/>
    <w:link w:val="Nadpis3"/>
    <w:uiPriority w:val="99"/>
    <w:rsid w:val="00112488"/>
    <w:rPr>
      <w:rFonts w:ascii="Segoe UI" w:eastAsia="Times New Roman" w:hAnsi="Segoe UI" w:cs="Arial"/>
      <w:bCs/>
      <w:sz w:val="26"/>
      <w:szCs w:val="26"/>
      <w:lang w:eastAsia="cs-CZ"/>
    </w:rPr>
  </w:style>
  <w:style w:type="paragraph" w:customStyle="1" w:styleId="Default">
    <w:name w:val="Default"/>
    <w:uiPriority w:val="99"/>
    <w:rsid w:val="00112488"/>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poznpodarou">
    <w:name w:val="footnote text"/>
    <w:aliases w:val="Text poznámky pod čiarou 007,_Poznámka pod čiarou,Poznámka,pozn. pod čarou,Footnote text,Fußnotentextf,Char1,Schriftart: 9 pt,Schriftart: 10 pt,Schriftart: 8 pt,Geneva 9,Font: Geneva 9,Boston 10,f,Text pozn. pod čarou1,Char13,o"/>
    <w:basedOn w:val="Normln"/>
    <w:link w:val="TextpoznpodarouChar"/>
    <w:uiPriority w:val="99"/>
    <w:rsid w:val="00112488"/>
    <w:rPr>
      <w:sz w:val="20"/>
      <w:szCs w:val="20"/>
    </w:rPr>
  </w:style>
  <w:style w:type="character" w:customStyle="1" w:styleId="TextpoznpodarouChar">
    <w:name w:val="Text pozn. pod čarou Char"/>
    <w:aliases w:val="Text poznámky pod čiarou 007 Char1,_Poznámka pod čiarou Char1,Poznámka Char1,pozn. pod čarou Char1,Footnote text Char1,Fußnotentextf Char1,Char1 Char1,Schriftart: 9 pt Char1,Schriftart: 10 pt Char1,Schriftart: 8 pt Char1,o Char"/>
    <w:basedOn w:val="Standardnpsmoodstavce"/>
    <w:link w:val="Textpoznpodarou"/>
    <w:uiPriority w:val="99"/>
    <w:rsid w:val="00112488"/>
    <w:rPr>
      <w:rFonts w:ascii="Times New Roman" w:eastAsia="Times New Roman" w:hAnsi="Times New Roman" w:cs="Times New Roman"/>
      <w:sz w:val="20"/>
      <w:szCs w:val="20"/>
      <w:lang w:eastAsia="cs-CZ"/>
    </w:rPr>
  </w:style>
  <w:style w:type="character" w:styleId="Znakapoznpodarou">
    <w:name w:val="footnote reference"/>
    <w:aliases w:val="Footnote symbol,Footnote,PGI Fußnote Ziffer,BVI fnr,Footnote Reference Superscript,Appel note de bas de p,Appel note de bas de page,Légende,Char Car Car Car Car,Voetnootverwijzing"/>
    <w:uiPriority w:val="99"/>
    <w:rsid w:val="00112488"/>
    <w:rPr>
      <w:vertAlign w:val="superscript"/>
    </w:rPr>
  </w:style>
  <w:style w:type="character" w:styleId="Siln">
    <w:name w:val="Strong"/>
    <w:uiPriority w:val="99"/>
    <w:qFormat/>
    <w:rsid w:val="00112488"/>
    <w:rPr>
      <w:b/>
      <w:bCs/>
    </w:rPr>
  </w:style>
  <w:style w:type="character" w:styleId="Hypertextovodkaz">
    <w:name w:val="Hyperlink"/>
    <w:uiPriority w:val="99"/>
    <w:rsid w:val="00112488"/>
    <w:rPr>
      <w:color w:val="0000FF"/>
      <w:u w:val="single"/>
    </w:rPr>
  </w:style>
  <w:style w:type="paragraph" w:customStyle="1" w:styleId="ZkladntextIMP">
    <w:name w:val="Základní text_IMP"/>
    <w:basedOn w:val="Normln"/>
    <w:uiPriority w:val="99"/>
    <w:rsid w:val="00112488"/>
    <w:pPr>
      <w:suppressAutoHyphens/>
      <w:spacing w:line="276" w:lineRule="auto"/>
    </w:pPr>
    <w:rPr>
      <w:color w:val="000000"/>
      <w:szCs w:val="20"/>
    </w:rPr>
  </w:style>
  <w:style w:type="table" w:styleId="Mkatabulky">
    <w:name w:val="Table Grid"/>
    <w:basedOn w:val="Normlntabulka"/>
    <w:uiPriority w:val="59"/>
    <w:rsid w:val="0011248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112488"/>
    <w:rPr>
      <w:sz w:val="16"/>
      <w:szCs w:val="16"/>
    </w:rPr>
  </w:style>
  <w:style w:type="paragraph" w:styleId="Textkomente">
    <w:name w:val="annotation text"/>
    <w:basedOn w:val="Normln"/>
    <w:link w:val="TextkomenteChar"/>
    <w:uiPriority w:val="99"/>
    <w:rsid w:val="00112488"/>
    <w:rPr>
      <w:sz w:val="20"/>
      <w:szCs w:val="20"/>
    </w:rPr>
  </w:style>
  <w:style w:type="character" w:customStyle="1" w:styleId="TextkomenteChar">
    <w:name w:val="Text komentáře Char"/>
    <w:basedOn w:val="Standardnpsmoodstavce"/>
    <w:link w:val="Textkomente"/>
    <w:uiPriority w:val="99"/>
    <w:rsid w:val="001124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112488"/>
    <w:rPr>
      <w:b/>
      <w:bCs/>
    </w:rPr>
  </w:style>
  <w:style w:type="character" w:customStyle="1" w:styleId="PedmtkomenteChar">
    <w:name w:val="Předmět komentáře Char"/>
    <w:basedOn w:val="TextkomenteChar"/>
    <w:link w:val="Pedmtkomente"/>
    <w:uiPriority w:val="99"/>
    <w:rsid w:val="0011248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rsid w:val="00112488"/>
    <w:rPr>
      <w:rFonts w:ascii="Tahoma" w:hAnsi="Tahoma" w:cs="Tahoma"/>
      <w:sz w:val="16"/>
      <w:szCs w:val="16"/>
    </w:rPr>
  </w:style>
  <w:style w:type="character" w:customStyle="1" w:styleId="TextbublinyChar">
    <w:name w:val="Text bubliny Char"/>
    <w:basedOn w:val="Standardnpsmoodstavce"/>
    <w:link w:val="Textbubliny"/>
    <w:uiPriority w:val="99"/>
    <w:rsid w:val="00112488"/>
    <w:rPr>
      <w:rFonts w:ascii="Tahoma" w:eastAsia="Times New Roman" w:hAnsi="Tahoma" w:cs="Tahoma"/>
      <w:sz w:val="16"/>
      <w:szCs w:val="16"/>
      <w:lang w:eastAsia="cs-CZ"/>
    </w:rPr>
  </w:style>
  <w:style w:type="paragraph" w:customStyle="1" w:styleId="Odstavecseseznamem1">
    <w:name w:val="Odstavec se seznamem1"/>
    <w:basedOn w:val="Normln"/>
    <w:rsid w:val="00112488"/>
    <w:pPr>
      <w:spacing w:after="200" w:line="276" w:lineRule="auto"/>
      <w:ind w:left="720"/>
      <w:contextualSpacing/>
    </w:pPr>
    <w:rPr>
      <w:rFonts w:ascii="Calibri" w:hAnsi="Calibri"/>
      <w:sz w:val="22"/>
      <w:szCs w:val="22"/>
      <w:lang w:eastAsia="en-US"/>
    </w:rPr>
  </w:style>
  <w:style w:type="paragraph" w:styleId="Zpat">
    <w:name w:val="footer"/>
    <w:basedOn w:val="Normln"/>
    <w:link w:val="ZpatChar"/>
    <w:uiPriority w:val="99"/>
    <w:rsid w:val="00112488"/>
    <w:pPr>
      <w:tabs>
        <w:tab w:val="center" w:pos="4536"/>
        <w:tab w:val="right" w:pos="9072"/>
      </w:tabs>
    </w:pPr>
  </w:style>
  <w:style w:type="character" w:customStyle="1" w:styleId="ZpatChar">
    <w:name w:val="Zápatí Char"/>
    <w:basedOn w:val="Standardnpsmoodstavce"/>
    <w:link w:val="Zpat"/>
    <w:uiPriority w:val="99"/>
    <w:rsid w:val="00112488"/>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12488"/>
  </w:style>
  <w:style w:type="paragraph" w:styleId="Obsah1">
    <w:name w:val="toc 1"/>
    <w:basedOn w:val="Normln"/>
    <w:next w:val="Normln"/>
    <w:autoRedefine/>
    <w:uiPriority w:val="39"/>
    <w:rsid w:val="00112488"/>
    <w:pPr>
      <w:tabs>
        <w:tab w:val="right" w:leader="dot" w:pos="9062"/>
      </w:tabs>
    </w:pPr>
    <w:rPr>
      <w:rFonts w:ascii="Segoe UI" w:hAnsi="Segoe UI"/>
      <w:b/>
      <w:noProof/>
      <w:sz w:val="22"/>
    </w:rPr>
  </w:style>
  <w:style w:type="paragraph" w:styleId="Obsah2">
    <w:name w:val="toc 2"/>
    <w:basedOn w:val="Normln"/>
    <w:next w:val="Normln"/>
    <w:autoRedefine/>
    <w:uiPriority w:val="39"/>
    <w:rsid w:val="00112488"/>
    <w:pPr>
      <w:tabs>
        <w:tab w:val="right" w:leader="dot" w:pos="9062"/>
      </w:tabs>
      <w:ind w:left="284"/>
    </w:pPr>
    <w:rPr>
      <w:rFonts w:ascii="Segoe UI" w:hAnsi="Segoe UI"/>
      <w:sz w:val="22"/>
    </w:rPr>
  </w:style>
  <w:style w:type="paragraph" w:styleId="Obsah3">
    <w:name w:val="toc 3"/>
    <w:basedOn w:val="Normln"/>
    <w:next w:val="Normln"/>
    <w:autoRedefine/>
    <w:uiPriority w:val="39"/>
    <w:rsid w:val="00112488"/>
    <w:pPr>
      <w:ind w:left="480"/>
    </w:pPr>
    <w:rPr>
      <w:rFonts w:ascii="Segoe UI" w:hAnsi="Segoe UI"/>
      <w:sz w:val="20"/>
    </w:rPr>
  </w:style>
  <w:style w:type="paragraph" w:styleId="Zkladntext">
    <w:name w:val="Body Text"/>
    <w:basedOn w:val="Normln"/>
    <w:link w:val="ZkladntextChar"/>
    <w:uiPriority w:val="99"/>
    <w:rsid w:val="00112488"/>
    <w:pPr>
      <w:spacing w:after="120"/>
    </w:pPr>
  </w:style>
  <w:style w:type="character" w:customStyle="1" w:styleId="ZkladntextChar">
    <w:name w:val="Základní text Char"/>
    <w:basedOn w:val="Standardnpsmoodstavce"/>
    <w:link w:val="Zkladntext"/>
    <w:uiPriority w:val="99"/>
    <w:rsid w:val="00112488"/>
    <w:rPr>
      <w:rFonts w:ascii="Times New Roman" w:eastAsia="Times New Roman" w:hAnsi="Times New Roman" w:cs="Times New Roman"/>
      <w:sz w:val="24"/>
      <w:szCs w:val="24"/>
      <w:lang w:eastAsia="cs-CZ"/>
    </w:rPr>
  </w:style>
  <w:style w:type="paragraph" w:styleId="Titulek">
    <w:name w:val="caption"/>
    <w:aliases w:val="Title for table,picture,graph,formula,Zdroj_moje,titulek tabulka,Tabulka,Titulek tabulky,Tabulka_nadpis,Tabulka-PK"/>
    <w:basedOn w:val="Normln"/>
    <w:next w:val="Normln"/>
    <w:link w:val="TitulekChar"/>
    <w:uiPriority w:val="99"/>
    <w:qFormat/>
    <w:rsid w:val="00112488"/>
    <w:pPr>
      <w:keepNext/>
      <w:suppressAutoHyphens/>
      <w:jc w:val="both"/>
    </w:pPr>
    <w:rPr>
      <w:rFonts w:ascii="Calibri" w:hAnsi="Calibri"/>
      <w:i/>
      <w:iCs/>
      <w:color w:val="44546A"/>
      <w:sz w:val="18"/>
      <w:szCs w:val="18"/>
    </w:rPr>
  </w:style>
  <w:style w:type="character" w:customStyle="1" w:styleId="TitulekChar">
    <w:name w:val="Titulek Char"/>
    <w:aliases w:val="Title for table Char,picture Char,graph Char,formula Char,Zdroj_moje Char,titulek tabulka Char,Tabulka Char,Titulek tabulky Char,Tabulka_nadpis Char,Tabulka-PK Char"/>
    <w:link w:val="Titulek"/>
    <w:uiPriority w:val="99"/>
    <w:locked/>
    <w:rsid w:val="00112488"/>
    <w:rPr>
      <w:rFonts w:ascii="Calibri" w:eastAsia="Times New Roman" w:hAnsi="Calibri" w:cs="Times New Roman"/>
      <w:i/>
      <w:iCs/>
      <w:color w:val="44546A"/>
      <w:sz w:val="18"/>
      <w:szCs w:val="18"/>
      <w:lang w:eastAsia="cs-CZ"/>
    </w:rPr>
  </w:style>
  <w:style w:type="paragraph" w:customStyle="1" w:styleId="zdroj">
    <w:name w:val="zdroj"/>
    <w:basedOn w:val="Normln"/>
    <w:link w:val="zdrojChar"/>
    <w:rsid w:val="00112488"/>
    <w:pPr>
      <w:spacing w:after="240"/>
      <w:jc w:val="both"/>
    </w:pPr>
    <w:rPr>
      <w:rFonts w:ascii="Segoe UI" w:eastAsia="Calibri" w:hAnsi="Segoe UI"/>
      <w:i/>
      <w:sz w:val="18"/>
    </w:rPr>
  </w:style>
  <w:style w:type="character" w:customStyle="1" w:styleId="zdrojChar">
    <w:name w:val="zdroj Char"/>
    <w:link w:val="zdroj"/>
    <w:locked/>
    <w:rsid w:val="00112488"/>
    <w:rPr>
      <w:rFonts w:ascii="Segoe UI" w:eastAsia="Calibri" w:hAnsi="Segoe UI" w:cs="Times New Roman"/>
      <w:i/>
      <w:sz w:val="18"/>
      <w:szCs w:val="24"/>
      <w:lang w:eastAsia="cs-CZ"/>
    </w:rPr>
  </w:style>
  <w:style w:type="paragraph" w:customStyle="1" w:styleId="Zdroje">
    <w:name w:val="Zdroje"/>
    <w:basedOn w:val="Normln"/>
    <w:link w:val="ZdrojeChar"/>
    <w:rsid w:val="00112488"/>
    <w:pPr>
      <w:spacing w:after="120"/>
    </w:pPr>
    <w:rPr>
      <w:rFonts w:ascii="Cambria" w:eastAsia="Calibri" w:hAnsi="Cambria"/>
      <w:bCs/>
      <w:i/>
      <w:iCs/>
      <w:sz w:val="18"/>
    </w:rPr>
  </w:style>
  <w:style w:type="character" w:customStyle="1" w:styleId="ZdrojeChar">
    <w:name w:val="Zdroje Char"/>
    <w:link w:val="Zdroje"/>
    <w:locked/>
    <w:rsid w:val="00112488"/>
    <w:rPr>
      <w:rFonts w:ascii="Cambria" w:eastAsia="Calibri" w:hAnsi="Cambria" w:cs="Times New Roman"/>
      <w:bCs/>
      <w:i/>
      <w:iCs/>
      <w:sz w:val="18"/>
      <w:szCs w:val="24"/>
      <w:lang w:eastAsia="cs-CZ"/>
    </w:rPr>
  </w:style>
  <w:style w:type="character" w:customStyle="1" w:styleId="FootnoteTextChar">
    <w:name w:val="Footnote Text Char"/>
    <w:aliases w:val="Text poznámky pod čiarou 007 Char,_Poznámka pod čiarou Char,Poznámka Char,pozn. pod čarou Char,Footnote text Char,Fußnotentextf Char,Char1 Char,Schriftart: 9 pt Char,Schriftart: 10 pt Char,Schriftart: 8 pt Char,Geneva 9 Char,f Char"/>
    <w:uiPriority w:val="99"/>
    <w:locked/>
    <w:rsid w:val="00112488"/>
    <w:rPr>
      <w:rFonts w:cs="Times New Roman"/>
      <w:sz w:val="20"/>
      <w:szCs w:val="20"/>
    </w:rPr>
  </w:style>
  <w:style w:type="paragraph" w:styleId="Zhlav">
    <w:name w:val="header"/>
    <w:basedOn w:val="Normln"/>
    <w:link w:val="ZhlavChar"/>
    <w:uiPriority w:val="99"/>
    <w:rsid w:val="00112488"/>
    <w:pPr>
      <w:tabs>
        <w:tab w:val="center" w:pos="4536"/>
        <w:tab w:val="right" w:pos="9072"/>
      </w:tabs>
    </w:pPr>
  </w:style>
  <w:style w:type="character" w:customStyle="1" w:styleId="ZhlavChar">
    <w:name w:val="Záhlaví Char"/>
    <w:basedOn w:val="Standardnpsmoodstavce"/>
    <w:link w:val="Zhlav"/>
    <w:uiPriority w:val="99"/>
    <w:rsid w:val="00112488"/>
    <w:rPr>
      <w:rFonts w:ascii="Times New Roman" w:eastAsia="Times New Roman" w:hAnsi="Times New Roman" w:cs="Times New Roman"/>
      <w:sz w:val="24"/>
      <w:szCs w:val="24"/>
      <w:lang w:eastAsia="cs-CZ"/>
    </w:rPr>
  </w:style>
  <w:style w:type="paragraph" w:customStyle="1" w:styleId="Pa6">
    <w:name w:val="Pa6"/>
    <w:basedOn w:val="Normln"/>
    <w:next w:val="Normln"/>
    <w:uiPriority w:val="99"/>
    <w:rsid w:val="00112488"/>
    <w:pPr>
      <w:autoSpaceDE w:val="0"/>
      <w:autoSpaceDN w:val="0"/>
      <w:adjustRightInd w:val="0"/>
      <w:spacing w:line="201" w:lineRule="atLeast"/>
    </w:pPr>
    <w:rPr>
      <w:rFonts w:ascii="Myriad Pro" w:hAnsi="Myriad Pro"/>
    </w:rPr>
  </w:style>
  <w:style w:type="paragraph" w:customStyle="1" w:styleId="Odstavecseseznamem2">
    <w:name w:val="Odstavec se seznamem2"/>
    <w:aliases w:val="Odstavec se seznamem1,_Odstavec se seznamem,Seznam - odrážky,Tučné,Zdroj,Odstavec cíl se seznamem,A-Odrážky1,Odstavec_muj,Nad,Odstavec_muj1,Odstavec_muj2,Odstavec_muj3,Nad1,Odstavec_muj4,Nad2,List Paragraph2,Odstavec_muj5"/>
    <w:basedOn w:val="Normln"/>
    <w:link w:val="OdstavecseseznamemChar"/>
    <w:uiPriority w:val="99"/>
    <w:qFormat/>
    <w:rsid w:val="00112488"/>
    <w:pPr>
      <w:suppressAutoHyphens/>
      <w:ind w:left="720"/>
      <w:contextualSpacing/>
      <w:jc w:val="both"/>
    </w:pPr>
    <w:rPr>
      <w:rFonts w:ascii="Calibri" w:hAnsi="Calibri"/>
      <w:szCs w:val="20"/>
    </w:rPr>
  </w:style>
  <w:style w:type="character" w:customStyle="1" w:styleId="OdstavecseseznamemChar">
    <w:name w:val="Odstavec se seznamem Char"/>
    <w:aliases w:val="Odstavec se seznamem1 Char,_Odstavec se seznamem Char,Seznam - odrážky Char,Tučné Char,Zdroj Char,Odstavec cíl se seznamem Char,A-Odrážky1 Char,Odstavec_muj Char,Nad Char,Odstavec_muj1 Char,Odstavec_muj2 Char,Odstavec_muj3 Char"/>
    <w:link w:val="Odstavecseseznamem2"/>
    <w:uiPriority w:val="99"/>
    <w:locked/>
    <w:rsid w:val="00112488"/>
    <w:rPr>
      <w:rFonts w:ascii="Calibri" w:eastAsia="Times New Roman" w:hAnsi="Calibri" w:cs="Times New Roman"/>
      <w:sz w:val="24"/>
      <w:szCs w:val="20"/>
      <w:lang w:eastAsia="cs-CZ"/>
    </w:rPr>
  </w:style>
  <w:style w:type="paragraph" w:styleId="Normlnweb">
    <w:name w:val="Normal (Web)"/>
    <w:basedOn w:val="Normln"/>
    <w:uiPriority w:val="99"/>
    <w:rsid w:val="00112488"/>
    <w:pPr>
      <w:spacing w:before="100" w:beforeAutospacing="1" w:after="100" w:afterAutospacing="1"/>
    </w:pPr>
  </w:style>
  <w:style w:type="paragraph" w:customStyle="1" w:styleId="Odstavecseseznamem20">
    <w:name w:val="Odstavec se seznamem2"/>
    <w:basedOn w:val="Normln"/>
    <w:uiPriority w:val="99"/>
    <w:qFormat/>
    <w:rsid w:val="00112488"/>
    <w:pPr>
      <w:ind w:left="720"/>
      <w:contextualSpacing/>
    </w:pPr>
    <w:rPr>
      <w:rFonts w:ascii="Cambria" w:eastAsia="MS ??" w:hAnsi="Cambria"/>
      <w:lang w:eastAsia="en-US"/>
    </w:rPr>
  </w:style>
  <w:style w:type="paragraph" w:styleId="Rozloendokumentu">
    <w:name w:val="Document Map"/>
    <w:basedOn w:val="Normln"/>
    <w:link w:val="RozloendokumentuChar"/>
    <w:uiPriority w:val="99"/>
    <w:rsid w:val="00112488"/>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112488"/>
    <w:rPr>
      <w:rFonts w:ascii="Tahoma" w:eastAsia="Times New Roman" w:hAnsi="Tahoma" w:cs="Tahoma"/>
      <w:sz w:val="20"/>
      <w:szCs w:val="20"/>
      <w:shd w:val="clear" w:color="auto" w:fill="000080"/>
      <w:lang w:eastAsia="cs-CZ"/>
    </w:rPr>
  </w:style>
  <w:style w:type="character" w:styleId="Zvraznn">
    <w:name w:val="Emphasis"/>
    <w:uiPriority w:val="99"/>
    <w:qFormat/>
    <w:rsid w:val="00112488"/>
    <w:rPr>
      <w:rFonts w:cs="Times New Roman"/>
      <w:b/>
    </w:rPr>
  </w:style>
  <w:style w:type="character" w:customStyle="1" w:styleId="ft">
    <w:name w:val="ft"/>
    <w:uiPriority w:val="99"/>
    <w:rsid w:val="00112488"/>
    <w:rPr>
      <w:rFonts w:cs="Times New Roman"/>
    </w:rPr>
  </w:style>
  <w:style w:type="paragraph" w:customStyle="1" w:styleId="Pa12">
    <w:name w:val="Pa12"/>
    <w:basedOn w:val="Normln"/>
    <w:next w:val="Normln"/>
    <w:uiPriority w:val="99"/>
    <w:rsid w:val="00112488"/>
    <w:pPr>
      <w:autoSpaceDE w:val="0"/>
      <w:autoSpaceDN w:val="0"/>
      <w:adjustRightInd w:val="0"/>
      <w:spacing w:line="181" w:lineRule="atLeast"/>
    </w:pPr>
    <w:rPr>
      <w:rFonts w:ascii="Myriad Pro" w:hAnsi="Myriad Pro"/>
      <w:lang w:eastAsia="en-US"/>
    </w:rPr>
  </w:style>
  <w:style w:type="paragraph" w:customStyle="1" w:styleId="ListParagraph3">
    <w:name w:val="List Paragraph3"/>
    <w:basedOn w:val="Normln"/>
    <w:uiPriority w:val="99"/>
    <w:rsid w:val="00112488"/>
    <w:pPr>
      <w:suppressAutoHyphens/>
      <w:ind w:left="720"/>
      <w:contextualSpacing/>
      <w:jc w:val="both"/>
    </w:pPr>
    <w:rPr>
      <w:rFonts w:ascii="Calibri" w:hAnsi="Calibri"/>
      <w:szCs w:val="22"/>
      <w:lang w:eastAsia="en-US"/>
    </w:rPr>
  </w:style>
  <w:style w:type="paragraph" w:customStyle="1" w:styleId="ListParagraph1">
    <w:name w:val="List Paragraph1"/>
    <w:basedOn w:val="Normln"/>
    <w:uiPriority w:val="99"/>
    <w:rsid w:val="00112488"/>
    <w:pPr>
      <w:suppressAutoHyphens/>
      <w:ind w:left="720"/>
      <w:contextualSpacing/>
      <w:jc w:val="both"/>
    </w:pPr>
    <w:rPr>
      <w:rFonts w:ascii="Calibri" w:hAnsi="Calibri"/>
      <w:szCs w:val="22"/>
      <w:lang w:eastAsia="en-US"/>
    </w:rPr>
  </w:style>
  <w:style w:type="paragraph" w:customStyle="1" w:styleId="listparagraph">
    <w:name w:val="listparagraph"/>
    <w:basedOn w:val="Normln"/>
    <w:uiPriority w:val="99"/>
    <w:rsid w:val="00112488"/>
    <w:pPr>
      <w:spacing w:before="100" w:beforeAutospacing="1" w:after="100" w:afterAutospacing="1"/>
    </w:pPr>
    <w:rPr>
      <w:rFonts w:eastAsia="Calibri"/>
    </w:rPr>
  </w:style>
  <w:style w:type="character" w:customStyle="1" w:styleId="StylnzevtabulkyaobrzkuPrvndek0cmChar">
    <w:name w:val="Styl název tabulky a obrázku + První řádek:  0 cm Char"/>
    <w:link w:val="StylnzevtabulkyaobrzkuPrvndek0cm"/>
    <w:uiPriority w:val="99"/>
    <w:locked/>
    <w:rsid w:val="00112488"/>
    <w:rPr>
      <w:b/>
      <w:i/>
      <w:sz w:val="24"/>
    </w:rPr>
  </w:style>
  <w:style w:type="paragraph" w:customStyle="1" w:styleId="StylnzevtabulkyaobrzkuPrvndek0cm">
    <w:name w:val="Styl název tabulky a obrázku + První řádek:  0 cm"/>
    <w:basedOn w:val="Normln"/>
    <w:link w:val="StylnzevtabulkyaobrzkuPrvndek0cmChar"/>
    <w:uiPriority w:val="99"/>
    <w:rsid w:val="00112488"/>
    <w:pPr>
      <w:widowControl w:val="0"/>
      <w:spacing w:line="276" w:lineRule="auto"/>
      <w:jc w:val="both"/>
    </w:pPr>
    <w:rPr>
      <w:rFonts w:asciiTheme="minorHAnsi" w:eastAsiaTheme="minorHAnsi" w:hAnsiTheme="minorHAnsi" w:cstheme="minorBidi"/>
      <w:b/>
      <w:i/>
      <w:szCs w:val="22"/>
      <w:lang w:eastAsia="en-US"/>
    </w:rPr>
  </w:style>
  <w:style w:type="paragraph" w:customStyle="1" w:styleId="Titulek1">
    <w:name w:val="Titulek1"/>
    <w:basedOn w:val="Normln"/>
    <w:next w:val="Normln"/>
    <w:rsid w:val="00112488"/>
    <w:pPr>
      <w:keepNext/>
      <w:suppressAutoHyphens/>
      <w:jc w:val="both"/>
    </w:pPr>
    <w:rPr>
      <w:rFonts w:ascii="Calibri" w:hAnsi="Calibri" w:cs="Calibri"/>
      <w:i/>
      <w:iCs/>
      <w:color w:val="44546A"/>
      <w:sz w:val="18"/>
      <w:szCs w:val="18"/>
      <w:lang w:eastAsia="zh-CN"/>
    </w:rPr>
  </w:style>
  <w:style w:type="paragraph" w:styleId="Odstavecseseznamem">
    <w:name w:val="List Paragraph"/>
    <w:basedOn w:val="Normln"/>
    <w:uiPriority w:val="99"/>
    <w:qFormat/>
    <w:rsid w:val="00112488"/>
    <w:pPr>
      <w:ind w:left="720"/>
      <w:contextualSpacing/>
    </w:pPr>
  </w:style>
  <w:style w:type="character" w:styleId="Sledovanodkaz">
    <w:name w:val="FollowedHyperlink"/>
    <w:basedOn w:val="Standardnpsmoodstavce"/>
    <w:uiPriority w:val="99"/>
    <w:semiHidden/>
    <w:unhideWhenUsed/>
    <w:rsid w:val="001A52C6"/>
    <w:rPr>
      <w:color w:val="800080" w:themeColor="followedHyperlink"/>
      <w:u w:val="single"/>
    </w:rPr>
  </w:style>
  <w:style w:type="paragraph" w:styleId="Bezmezer">
    <w:name w:val="No Spacing"/>
    <w:uiPriority w:val="1"/>
    <w:qFormat/>
    <w:rsid w:val="001A52C6"/>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48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2488"/>
    <w:pPr>
      <w:keepNext/>
      <w:pageBreakBefore/>
      <w:spacing w:before="240" w:after="60"/>
      <w:outlineLvl w:val="0"/>
    </w:pPr>
    <w:rPr>
      <w:rFonts w:ascii="Segoe UI" w:hAnsi="Segoe UI" w:cs="Arial"/>
      <w:b/>
      <w:bCs/>
      <w:kern w:val="32"/>
      <w:sz w:val="32"/>
      <w:szCs w:val="32"/>
    </w:rPr>
  </w:style>
  <w:style w:type="paragraph" w:styleId="Nadpis2">
    <w:name w:val="heading 2"/>
    <w:basedOn w:val="Normln"/>
    <w:next w:val="Normln"/>
    <w:link w:val="Nadpis2Char"/>
    <w:uiPriority w:val="99"/>
    <w:qFormat/>
    <w:rsid w:val="00112488"/>
    <w:pPr>
      <w:keepNext/>
      <w:spacing w:before="240" w:after="60"/>
      <w:outlineLvl w:val="1"/>
    </w:pPr>
    <w:rPr>
      <w:rFonts w:ascii="Segoe UI" w:hAnsi="Segoe UI" w:cs="Arial"/>
      <w:b/>
      <w:bCs/>
      <w:iCs/>
      <w:sz w:val="28"/>
      <w:szCs w:val="28"/>
    </w:rPr>
  </w:style>
  <w:style w:type="paragraph" w:styleId="Nadpis3">
    <w:name w:val="heading 3"/>
    <w:basedOn w:val="Normln"/>
    <w:next w:val="Normln"/>
    <w:link w:val="Nadpis3Char"/>
    <w:uiPriority w:val="99"/>
    <w:qFormat/>
    <w:rsid w:val="00112488"/>
    <w:pPr>
      <w:keepNext/>
      <w:spacing w:before="240" w:after="60"/>
      <w:outlineLvl w:val="2"/>
    </w:pPr>
    <w:rPr>
      <w:rFonts w:ascii="Segoe UI" w:hAnsi="Segoe UI" w:cs="Arial"/>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12488"/>
    <w:rPr>
      <w:rFonts w:ascii="Segoe UI" w:eastAsia="Times New Roman" w:hAnsi="Segoe UI" w:cs="Arial"/>
      <w:b/>
      <w:bCs/>
      <w:kern w:val="32"/>
      <w:sz w:val="32"/>
      <w:szCs w:val="32"/>
      <w:lang w:eastAsia="cs-CZ"/>
    </w:rPr>
  </w:style>
  <w:style w:type="character" w:customStyle="1" w:styleId="Nadpis2Char">
    <w:name w:val="Nadpis 2 Char"/>
    <w:basedOn w:val="Standardnpsmoodstavce"/>
    <w:link w:val="Nadpis2"/>
    <w:uiPriority w:val="99"/>
    <w:rsid w:val="00112488"/>
    <w:rPr>
      <w:rFonts w:ascii="Segoe UI" w:eastAsia="Times New Roman" w:hAnsi="Segoe UI" w:cs="Arial"/>
      <w:b/>
      <w:bCs/>
      <w:iCs/>
      <w:sz w:val="28"/>
      <w:szCs w:val="28"/>
      <w:lang w:eastAsia="cs-CZ"/>
    </w:rPr>
  </w:style>
  <w:style w:type="character" w:customStyle="1" w:styleId="Nadpis3Char">
    <w:name w:val="Nadpis 3 Char"/>
    <w:basedOn w:val="Standardnpsmoodstavce"/>
    <w:link w:val="Nadpis3"/>
    <w:uiPriority w:val="99"/>
    <w:rsid w:val="00112488"/>
    <w:rPr>
      <w:rFonts w:ascii="Segoe UI" w:eastAsia="Times New Roman" w:hAnsi="Segoe UI" w:cs="Arial"/>
      <w:bCs/>
      <w:sz w:val="26"/>
      <w:szCs w:val="26"/>
      <w:lang w:eastAsia="cs-CZ"/>
    </w:rPr>
  </w:style>
  <w:style w:type="paragraph" w:customStyle="1" w:styleId="Default">
    <w:name w:val="Default"/>
    <w:uiPriority w:val="99"/>
    <w:rsid w:val="00112488"/>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poznpodarou">
    <w:name w:val="footnote text"/>
    <w:aliases w:val="Text poznámky pod čiarou 007,_Poznámka pod čiarou,Poznámka,pozn. pod čarou,Footnote text,Fußnotentextf,Char1,Schriftart: 9 pt,Schriftart: 10 pt,Schriftart: 8 pt,Geneva 9,Font: Geneva 9,Boston 10,f,Text pozn. pod čarou1,Char13,o"/>
    <w:basedOn w:val="Normln"/>
    <w:link w:val="TextpoznpodarouChar"/>
    <w:uiPriority w:val="99"/>
    <w:rsid w:val="00112488"/>
    <w:rPr>
      <w:sz w:val="20"/>
      <w:szCs w:val="20"/>
    </w:rPr>
  </w:style>
  <w:style w:type="character" w:customStyle="1" w:styleId="TextpoznpodarouChar">
    <w:name w:val="Text pozn. pod čarou Char"/>
    <w:aliases w:val="Text poznámky pod čiarou 007 Char1,_Poznámka pod čiarou Char1,Poznámka Char1,pozn. pod čarou Char1,Footnote text Char1,Fußnotentextf Char1,Char1 Char1,Schriftart: 9 pt Char1,Schriftart: 10 pt Char1,Schriftart: 8 pt Char1,o Char"/>
    <w:basedOn w:val="Standardnpsmoodstavce"/>
    <w:link w:val="Textpoznpodarou"/>
    <w:uiPriority w:val="99"/>
    <w:rsid w:val="00112488"/>
    <w:rPr>
      <w:rFonts w:ascii="Times New Roman" w:eastAsia="Times New Roman" w:hAnsi="Times New Roman" w:cs="Times New Roman"/>
      <w:sz w:val="20"/>
      <w:szCs w:val="20"/>
      <w:lang w:eastAsia="cs-CZ"/>
    </w:rPr>
  </w:style>
  <w:style w:type="character" w:styleId="Znakapoznpodarou">
    <w:name w:val="footnote reference"/>
    <w:aliases w:val="Footnote symbol,Footnote,PGI Fußnote Ziffer,BVI fnr,Footnote Reference Superscript,Appel note de bas de p,Appel note de bas de page,Légende,Char Car Car Car Car,Voetnootverwijzing"/>
    <w:uiPriority w:val="99"/>
    <w:rsid w:val="00112488"/>
    <w:rPr>
      <w:vertAlign w:val="superscript"/>
    </w:rPr>
  </w:style>
  <w:style w:type="character" w:styleId="Siln">
    <w:name w:val="Strong"/>
    <w:uiPriority w:val="99"/>
    <w:qFormat/>
    <w:rsid w:val="00112488"/>
    <w:rPr>
      <w:b/>
      <w:bCs/>
    </w:rPr>
  </w:style>
  <w:style w:type="character" w:styleId="Hypertextovodkaz">
    <w:name w:val="Hyperlink"/>
    <w:uiPriority w:val="99"/>
    <w:rsid w:val="00112488"/>
    <w:rPr>
      <w:color w:val="0000FF"/>
      <w:u w:val="single"/>
    </w:rPr>
  </w:style>
  <w:style w:type="paragraph" w:customStyle="1" w:styleId="ZkladntextIMP">
    <w:name w:val="Základní text_IMP"/>
    <w:basedOn w:val="Normln"/>
    <w:uiPriority w:val="99"/>
    <w:rsid w:val="00112488"/>
    <w:pPr>
      <w:suppressAutoHyphens/>
      <w:spacing w:line="276" w:lineRule="auto"/>
    </w:pPr>
    <w:rPr>
      <w:color w:val="000000"/>
      <w:szCs w:val="20"/>
    </w:rPr>
  </w:style>
  <w:style w:type="table" w:styleId="Mkatabulky">
    <w:name w:val="Table Grid"/>
    <w:basedOn w:val="Normlntabulka"/>
    <w:uiPriority w:val="59"/>
    <w:rsid w:val="0011248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112488"/>
    <w:rPr>
      <w:sz w:val="16"/>
      <w:szCs w:val="16"/>
    </w:rPr>
  </w:style>
  <w:style w:type="paragraph" w:styleId="Textkomente">
    <w:name w:val="annotation text"/>
    <w:basedOn w:val="Normln"/>
    <w:link w:val="TextkomenteChar"/>
    <w:uiPriority w:val="99"/>
    <w:rsid w:val="00112488"/>
    <w:rPr>
      <w:sz w:val="20"/>
      <w:szCs w:val="20"/>
    </w:rPr>
  </w:style>
  <w:style w:type="character" w:customStyle="1" w:styleId="TextkomenteChar">
    <w:name w:val="Text komentáře Char"/>
    <w:basedOn w:val="Standardnpsmoodstavce"/>
    <w:link w:val="Textkomente"/>
    <w:uiPriority w:val="99"/>
    <w:rsid w:val="0011248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112488"/>
    <w:rPr>
      <w:b/>
      <w:bCs/>
    </w:rPr>
  </w:style>
  <w:style w:type="character" w:customStyle="1" w:styleId="PedmtkomenteChar">
    <w:name w:val="Předmět komentáře Char"/>
    <w:basedOn w:val="TextkomenteChar"/>
    <w:link w:val="Pedmtkomente"/>
    <w:uiPriority w:val="99"/>
    <w:rsid w:val="0011248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rsid w:val="00112488"/>
    <w:rPr>
      <w:rFonts w:ascii="Tahoma" w:hAnsi="Tahoma" w:cs="Tahoma"/>
      <w:sz w:val="16"/>
      <w:szCs w:val="16"/>
    </w:rPr>
  </w:style>
  <w:style w:type="character" w:customStyle="1" w:styleId="TextbublinyChar">
    <w:name w:val="Text bubliny Char"/>
    <w:basedOn w:val="Standardnpsmoodstavce"/>
    <w:link w:val="Textbubliny"/>
    <w:uiPriority w:val="99"/>
    <w:rsid w:val="00112488"/>
    <w:rPr>
      <w:rFonts w:ascii="Tahoma" w:eastAsia="Times New Roman" w:hAnsi="Tahoma" w:cs="Tahoma"/>
      <w:sz w:val="16"/>
      <w:szCs w:val="16"/>
      <w:lang w:eastAsia="cs-CZ"/>
    </w:rPr>
  </w:style>
  <w:style w:type="paragraph" w:customStyle="1" w:styleId="Odstavecseseznamem1">
    <w:name w:val="Odstavec se seznamem1"/>
    <w:basedOn w:val="Normln"/>
    <w:rsid w:val="00112488"/>
    <w:pPr>
      <w:spacing w:after="200" w:line="276" w:lineRule="auto"/>
      <w:ind w:left="720"/>
      <w:contextualSpacing/>
    </w:pPr>
    <w:rPr>
      <w:rFonts w:ascii="Calibri" w:hAnsi="Calibri"/>
      <w:sz w:val="22"/>
      <w:szCs w:val="22"/>
      <w:lang w:eastAsia="en-US"/>
    </w:rPr>
  </w:style>
  <w:style w:type="paragraph" w:styleId="Zpat">
    <w:name w:val="footer"/>
    <w:basedOn w:val="Normln"/>
    <w:link w:val="ZpatChar"/>
    <w:uiPriority w:val="99"/>
    <w:rsid w:val="00112488"/>
    <w:pPr>
      <w:tabs>
        <w:tab w:val="center" w:pos="4536"/>
        <w:tab w:val="right" w:pos="9072"/>
      </w:tabs>
    </w:pPr>
  </w:style>
  <w:style w:type="character" w:customStyle="1" w:styleId="ZpatChar">
    <w:name w:val="Zápatí Char"/>
    <w:basedOn w:val="Standardnpsmoodstavce"/>
    <w:link w:val="Zpat"/>
    <w:uiPriority w:val="99"/>
    <w:rsid w:val="00112488"/>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12488"/>
  </w:style>
  <w:style w:type="paragraph" w:styleId="Obsah1">
    <w:name w:val="toc 1"/>
    <w:basedOn w:val="Normln"/>
    <w:next w:val="Normln"/>
    <w:autoRedefine/>
    <w:uiPriority w:val="39"/>
    <w:rsid w:val="00112488"/>
    <w:pPr>
      <w:tabs>
        <w:tab w:val="right" w:leader="dot" w:pos="9062"/>
      </w:tabs>
    </w:pPr>
    <w:rPr>
      <w:rFonts w:ascii="Segoe UI" w:hAnsi="Segoe UI"/>
      <w:b/>
      <w:noProof/>
      <w:sz w:val="22"/>
    </w:rPr>
  </w:style>
  <w:style w:type="paragraph" w:styleId="Obsah2">
    <w:name w:val="toc 2"/>
    <w:basedOn w:val="Normln"/>
    <w:next w:val="Normln"/>
    <w:autoRedefine/>
    <w:uiPriority w:val="39"/>
    <w:rsid w:val="00112488"/>
    <w:pPr>
      <w:tabs>
        <w:tab w:val="right" w:leader="dot" w:pos="9062"/>
      </w:tabs>
      <w:ind w:left="284"/>
    </w:pPr>
    <w:rPr>
      <w:rFonts w:ascii="Segoe UI" w:hAnsi="Segoe UI"/>
      <w:sz w:val="22"/>
    </w:rPr>
  </w:style>
  <w:style w:type="paragraph" w:styleId="Obsah3">
    <w:name w:val="toc 3"/>
    <w:basedOn w:val="Normln"/>
    <w:next w:val="Normln"/>
    <w:autoRedefine/>
    <w:uiPriority w:val="39"/>
    <w:rsid w:val="00112488"/>
    <w:pPr>
      <w:ind w:left="480"/>
    </w:pPr>
    <w:rPr>
      <w:rFonts w:ascii="Segoe UI" w:hAnsi="Segoe UI"/>
      <w:sz w:val="20"/>
    </w:rPr>
  </w:style>
  <w:style w:type="paragraph" w:styleId="Zkladntext">
    <w:name w:val="Body Text"/>
    <w:basedOn w:val="Normln"/>
    <w:link w:val="ZkladntextChar"/>
    <w:uiPriority w:val="99"/>
    <w:rsid w:val="00112488"/>
    <w:pPr>
      <w:spacing w:after="120"/>
    </w:pPr>
  </w:style>
  <w:style w:type="character" w:customStyle="1" w:styleId="ZkladntextChar">
    <w:name w:val="Základní text Char"/>
    <w:basedOn w:val="Standardnpsmoodstavce"/>
    <w:link w:val="Zkladntext"/>
    <w:uiPriority w:val="99"/>
    <w:rsid w:val="00112488"/>
    <w:rPr>
      <w:rFonts w:ascii="Times New Roman" w:eastAsia="Times New Roman" w:hAnsi="Times New Roman" w:cs="Times New Roman"/>
      <w:sz w:val="24"/>
      <w:szCs w:val="24"/>
      <w:lang w:eastAsia="cs-CZ"/>
    </w:rPr>
  </w:style>
  <w:style w:type="paragraph" w:styleId="Titulek">
    <w:name w:val="caption"/>
    <w:aliases w:val="Title for table,picture,graph,formula,Zdroj_moje,titulek tabulka,Tabulka,Titulek tabulky,Tabulka_nadpis,Tabulka-PK"/>
    <w:basedOn w:val="Normln"/>
    <w:next w:val="Normln"/>
    <w:link w:val="TitulekChar"/>
    <w:uiPriority w:val="99"/>
    <w:qFormat/>
    <w:rsid w:val="00112488"/>
    <w:pPr>
      <w:keepNext/>
      <w:suppressAutoHyphens/>
      <w:jc w:val="both"/>
    </w:pPr>
    <w:rPr>
      <w:rFonts w:ascii="Calibri" w:hAnsi="Calibri"/>
      <w:i/>
      <w:iCs/>
      <w:color w:val="44546A"/>
      <w:sz w:val="18"/>
      <w:szCs w:val="18"/>
    </w:rPr>
  </w:style>
  <w:style w:type="character" w:customStyle="1" w:styleId="TitulekChar">
    <w:name w:val="Titulek Char"/>
    <w:aliases w:val="Title for table Char,picture Char,graph Char,formula Char,Zdroj_moje Char,titulek tabulka Char,Tabulka Char,Titulek tabulky Char,Tabulka_nadpis Char,Tabulka-PK Char"/>
    <w:link w:val="Titulek"/>
    <w:uiPriority w:val="99"/>
    <w:locked/>
    <w:rsid w:val="00112488"/>
    <w:rPr>
      <w:rFonts w:ascii="Calibri" w:eastAsia="Times New Roman" w:hAnsi="Calibri" w:cs="Times New Roman"/>
      <w:i/>
      <w:iCs/>
      <w:color w:val="44546A"/>
      <w:sz w:val="18"/>
      <w:szCs w:val="18"/>
      <w:lang w:eastAsia="cs-CZ"/>
    </w:rPr>
  </w:style>
  <w:style w:type="paragraph" w:customStyle="1" w:styleId="zdroj">
    <w:name w:val="zdroj"/>
    <w:basedOn w:val="Normln"/>
    <w:link w:val="zdrojChar"/>
    <w:rsid w:val="00112488"/>
    <w:pPr>
      <w:spacing w:after="240"/>
      <w:jc w:val="both"/>
    </w:pPr>
    <w:rPr>
      <w:rFonts w:ascii="Segoe UI" w:eastAsia="Calibri" w:hAnsi="Segoe UI"/>
      <w:i/>
      <w:sz w:val="18"/>
    </w:rPr>
  </w:style>
  <w:style w:type="character" w:customStyle="1" w:styleId="zdrojChar">
    <w:name w:val="zdroj Char"/>
    <w:link w:val="zdroj"/>
    <w:locked/>
    <w:rsid w:val="00112488"/>
    <w:rPr>
      <w:rFonts w:ascii="Segoe UI" w:eastAsia="Calibri" w:hAnsi="Segoe UI" w:cs="Times New Roman"/>
      <w:i/>
      <w:sz w:val="18"/>
      <w:szCs w:val="24"/>
      <w:lang w:eastAsia="cs-CZ"/>
    </w:rPr>
  </w:style>
  <w:style w:type="paragraph" w:customStyle="1" w:styleId="Zdroje">
    <w:name w:val="Zdroje"/>
    <w:basedOn w:val="Normln"/>
    <w:link w:val="ZdrojeChar"/>
    <w:rsid w:val="00112488"/>
    <w:pPr>
      <w:spacing w:after="120"/>
    </w:pPr>
    <w:rPr>
      <w:rFonts w:ascii="Cambria" w:eastAsia="Calibri" w:hAnsi="Cambria"/>
      <w:bCs/>
      <w:i/>
      <w:iCs/>
      <w:sz w:val="18"/>
    </w:rPr>
  </w:style>
  <w:style w:type="character" w:customStyle="1" w:styleId="ZdrojeChar">
    <w:name w:val="Zdroje Char"/>
    <w:link w:val="Zdroje"/>
    <w:locked/>
    <w:rsid w:val="00112488"/>
    <w:rPr>
      <w:rFonts w:ascii="Cambria" w:eastAsia="Calibri" w:hAnsi="Cambria" w:cs="Times New Roman"/>
      <w:bCs/>
      <w:i/>
      <w:iCs/>
      <w:sz w:val="18"/>
      <w:szCs w:val="24"/>
      <w:lang w:eastAsia="cs-CZ"/>
    </w:rPr>
  </w:style>
  <w:style w:type="character" w:customStyle="1" w:styleId="FootnoteTextChar">
    <w:name w:val="Footnote Text Char"/>
    <w:aliases w:val="Text poznámky pod čiarou 007 Char,_Poznámka pod čiarou Char,Poznámka Char,pozn. pod čarou Char,Footnote text Char,Fußnotentextf Char,Char1 Char,Schriftart: 9 pt Char,Schriftart: 10 pt Char,Schriftart: 8 pt Char,Geneva 9 Char,f Char"/>
    <w:uiPriority w:val="99"/>
    <w:locked/>
    <w:rsid w:val="00112488"/>
    <w:rPr>
      <w:rFonts w:cs="Times New Roman"/>
      <w:sz w:val="20"/>
      <w:szCs w:val="20"/>
    </w:rPr>
  </w:style>
  <w:style w:type="paragraph" w:styleId="Zhlav">
    <w:name w:val="header"/>
    <w:basedOn w:val="Normln"/>
    <w:link w:val="ZhlavChar"/>
    <w:uiPriority w:val="99"/>
    <w:rsid w:val="00112488"/>
    <w:pPr>
      <w:tabs>
        <w:tab w:val="center" w:pos="4536"/>
        <w:tab w:val="right" w:pos="9072"/>
      </w:tabs>
    </w:pPr>
  </w:style>
  <w:style w:type="character" w:customStyle="1" w:styleId="ZhlavChar">
    <w:name w:val="Záhlaví Char"/>
    <w:basedOn w:val="Standardnpsmoodstavce"/>
    <w:link w:val="Zhlav"/>
    <w:uiPriority w:val="99"/>
    <w:rsid w:val="00112488"/>
    <w:rPr>
      <w:rFonts w:ascii="Times New Roman" w:eastAsia="Times New Roman" w:hAnsi="Times New Roman" w:cs="Times New Roman"/>
      <w:sz w:val="24"/>
      <w:szCs w:val="24"/>
      <w:lang w:eastAsia="cs-CZ"/>
    </w:rPr>
  </w:style>
  <w:style w:type="paragraph" w:customStyle="1" w:styleId="Pa6">
    <w:name w:val="Pa6"/>
    <w:basedOn w:val="Normln"/>
    <w:next w:val="Normln"/>
    <w:uiPriority w:val="99"/>
    <w:rsid w:val="00112488"/>
    <w:pPr>
      <w:autoSpaceDE w:val="0"/>
      <w:autoSpaceDN w:val="0"/>
      <w:adjustRightInd w:val="0"/>
      <w:spacing w:line="201" w:lineRule="atLeast"/>
    </w:pPr>
    <w:rPr>
      <w:rFonts w:ascii="Myriad Pro" w:hAnsi="Myriad Pro"/>
    </w:rPr>
  </w:style>
  <w:style w:type="paragraph" w:customStyle="1" w:styleId="Odstavecseseznamem2">
    <w:name w:val="Odstavec se seznamem2"/>
    <w:aliases w:val="Odstavec se seznamem1,_Odstavec se seznamem,Seznam - odrážky,Tučné,Zdroj,Odstavec cíl se seznamem,A-Odrážky1,Odstavec_muj,Nad,Odstavec_muj1,Odstavec_muj2,Odstavec_muj3,Nad1,Odstavec_muj4,Nad2,List Paragraph2,Odstavec_muj5"/>
    <w:basedOn w:val="Normln"/>
    <w:link w:val="OdstavecseseznamemChar"/>
    <w:uiPriority w:val="99"/>
    <w:qFormat/>
    <w:rsid w:val="00112488"/>
    <w:pPr>
      <w:suppressAutoHyphens/>
      <w:ind w:left="720"/>
      <w:contextualSpacing/>
      <w:jc w:val="both"/>
    </w:pPr>
    <w:rPr>
      <w:rFonts w:ascii="Calibri" w:hAnsi="Calibri"/>
      <w:szCs w:val="20"/>
    </w:rPr>
  </w:style>
  <w:style w:type="character" w:customStyle="1" w:styleId="OdstavecseseznamemChar">
    <w:name w:val="Odstavec se seznamem Char"/>
    <w:aliases w:val="Odstavec se seznamem1 Char,_Odstavec se seznamem Char,Seznam - odrážky Char,Tučné Char,Zdroj Char,Odstavec cíl se seznamem Char,A-Odrážky1 Char,Odstavec_muj Char,Nad Char,Odstavec_muj1 Char,Odstavec_muj2 Char,Odstavec_muj3 Char"/>
    <w:link w:val="Odstavecseseznamem2"/>
    <w:uiPriority w:val="99"/>
    <w:locked/>
    <w:rsid w:val="00112488"/>
    <w:rPr>
      <w:rFonts w:ascii="Calibri" w:eastAsia="Times New Roman" w:hAnsi="Calibri" w:cs="Times New Roman"/>
      <w:sz w:val="24"/>
      <w:szCs w:val="20"/>
      <w:lang w:eastAsia="cs-CZ"/>
    </w:rPr>
  </w:style>
  <w:style w:type="paragraph" w:styleId="Normlnweb">
    <w:name w:val="Normal (Web)"/>
    <w:basedOn w:val="Normln"/>
    <w:uiPriority w:val="99"/>
    <w:rsid w:val="00112488"/>
    <w:pPr>
      <w:spacing w:before="100" w:beforeAutospacing="1" w:after="100" w:afterAutospacing="1"/>
    </w:pPr>
  </w:style>
  <w:style w:type="paragraph" w:customStyle="1" w:styleId="Odstavecseseznamem20">
    <w:name w:val="Odstavec se seznamem2"/>
    <w:basedOn w:val="Normln"/>
    <w:uiPriority w:val="99"/>
    <w:qFormat/>
    <w:rsid w:val="00112488"/>
    <w:pPr>
      <w:ind w:left="720"/>
      <w:contextualSpacing/>
    </w:pPr>
    <w:rPr>
      <w:rFonts w:ascii="Cambria" w:eastAsia="MS ??" w:hAnsi="Cambria"/>
      <w:lang w:eastAsia="en-US"/>
    </w:rPr>
  </w:style>
  <w:style w:type="paragraph" w:styleId="Rozloendokumentu">
    <w:name w:val="Document Map"/>
    <w:basedOn w:val="Normln"/>
    <w:link w:val="RozloendokumentuChar"/>
    <w:uiPriority w:val="99"/>
    <w:rsid w:val="00112488"/>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112488"/>
    <w:rPr>
      <w:rFonts w:ascii="Tahoma" w:eastAsia="Times New Roman" w:hAnsi="Tahoma" w:cs="Tahoma"/>
      <w:sz w:val="20"/>
      <w:szCs w:val="20"/>
      <w:shd w:val="clear" w:color="auto" w:fill="000080"/>
      <w:lang w:eastAsia="cs-CZ"/>
    </w:rPr>
  </w:style>
  <w:style w:type="character" w:styleId="Zvraznn">
    <w:name w:val="Emphasis"/>
    <w:uiPriority w:val="99"/>
    <w:qFormat/>
    <w:rsid w:val="00112488"/>
    <w:rPr>
      <w:rFonts w:cs="Times New Roman"/>
      <w:b/>
    </w:rPr>
  </w:style>
  <w:style w:type="character" w:customStyle="1" w:styleId="ft">
    <w:name w:val="ft"/>
    <w:uiPriority w:val="99"/>
    <w:rsid w:val="00112488"/>
    <w:rPr>
      <w:rFonts w:cs="Times New Roman"/>
    </w:rPr>
  </w:style>
  <w:style w:type="paragraph" w:customStyle="1" w:styleId="Pa12">
    <w:name w:val="Pa12"/>
    <w:basedOn w:val="Normln"/>
    <w:next w:val="Normln"/>
    <w:uiPriority w:val="99"/>
    <w:rsid w:val="00112488"/>
    <w:pPr>
      <w:autoSpaceDE w:val="0"/>
      <w:autoSpaceDN w:val="0"/>
      <w:adjustRightInd w:val="0"/>
      <w:spacing w:line="181" w:lineRule="atLeast"/>
    </w:pPr>
    <w:rPr>
      <w:rFonts w:ascii="Myriad Pro" w:hAnsi="Myriad Pro"/>
      <w:lang w:eastAsia="en-US"/>
    </w:rPr>
  </w:style>
  <w:style w:type="paragraph" w:customStyle="1" w:styleId="ListParagraph3">
    <w:name w:val="List Paragraph3"/>
    <w:basedOn w:val="Normln"/>
    <w:uiPriority w:val="99"/>
    <w:rsid w:val="00112488"/>
    <w:pPr>
      <w:suppressAutoHyphens/>
      <w:ind w:left="720"/>
      <w:contextualSpacing/>
      <w:jc w:val="both"/>
    </w:pPr>
    <w:rPr>
      <w:rFonts w:ascii="Calibri" w:hAnsi="Calibri"/>
      <w:szCs w:val="22"/>
      <w:lang w:eastAsia="en-US"/>
    </w:rPr>
  </w:style>
  <w:style w:type="paragraph" w:customStyle="1" w:styleId="ListParagraph1">
    <w:name w:val="List Paragraph1"/>
    <w:basedOn w:val="Normln"/>
    <w:uiPriority w:val="99"/>
    <w:rsid w:val="00112488"/>
    <w:pPr>
      <w:suppressAutoHyphens/>
      <w:ind w:left="720"/>
      <w:contextualSpacing/>
      <w:jc w:val="both"/>
    </w:pPr>
    <w:rPr>
      <w:rFonts w:ascii="Calibri" w:hAnsi="Calibri"/>
      <w:szCs w:val="22"/>
      <w:lang w:eastAsia="en-US"/>
    </w:rPr>
  </w:style>
  <w:style w:type="paragraph" w:customStyle="1" w:styleId="listparagraph">
    <w:name w:val="listparagraph"/>
    <w:basedOn w:val="Normln"/>
    <w:uiPriority w:val="99"/>
    <w:rsid w:val="00112488"/>
    <w:pPr>
      <w:spacing w:before="100" w:beforeAutospacing="1" w:after="100" w:afterAutospacing="1"/>
    </w:pPr>
    <w:rPr>
      <w:rFonts w:eastAsia="Calibri"/>
    </w:rPr>
  </w:style>
  <w:style w:type="character" w:customStyle="1" w:styleId="StylnzevtabulkyaobrzkuPrvndek0cmChar">
    <w:name w:val="Styl název tabulky a obrázku + První řádek:  0 cm Char"/>
    <w:link w:val="StylnzevtabulkyaobrzkuPrvndek0cm"/>
    <w:uiPriority w:val="99"/>
    <w:locked/>
    <w:rsid w:val="00112488"/>
    <w:rPr>
      <w:b/>
      <w:i/>
      <w:sz w:val="24"/>
    </w:rPr>
  </w:style>
  <w:style w:type="paragraph" w:customStyle="1" w:styleId="StylnzevtabulkyaobrzkuPrvndek0cm">
    <w:name w:val="Styl název tabulky a obrázku + První řádek:  0 cm"/>
    <w:basedOn w:val="Normln"/>
    <w:link w:val="StylnzevtabulkyaobrzkuPrvndek0cmChar"/>
    <w:uiPriority w:val="99"/>
    <w:rsid w:val="00112488"/>
    <w:pPr>
      <w:widowControl w:val="0"/>
      <w:spacing w:line="276" w:lineRule="auto"/>
      <w:jc w:val="both"/>
    </w:pPr>
    <w:rPr>
      <w:rFonts w:asciiTheme="minorHAnsi" w:eastAsiaTheme="minorHAnsi" w:hAnsiTheme="minorHAnsi" w:cstheme="minorBidi"/>
      <w:b/>
      <w:i/>
      <w:szCs w:val="22"/>
      <w:lang w:eastAsia="en-US"/>
    </w:rPr>
  </w:style>
  <w:style w:type="paragraph" w:customStyle="1" w:styleId="Titulek1">
    <w:name w:val="Titulek1"/>
    <w:basedOn w:val="Normln"/>
    <w:next w:val="Normln"/>
    <w:rsid w:val="00112488"/>
    <w:pPr>
      <w:keepNext/>
      <w:suppressAutoHyphens/>
      <w:jc w:val="both"/>
    </w:pPr>
    <w:rPr>
      <w:rFonts w:ascii="Calibri" w:hAnsi="Calibri" w:cs="Calibri"/>
      <w:i/>
      <w:iCs/>
      <w:color w:val="44546A"/>
      <w:sz w:val="18"/>
      <w:szCs w:val="18"/>
      <w:lang w:eastAsia="zh-CN"/>
    </w:rPr>
  </w:style>
  <w:style w:type="paragraph" w:styleId="Odstavecseseznamem">
    <w:name w:val="List Paragraph"/>
    <w:basedOn w:val="Normln"/>
    <w:uiPriority w:val="99"/>
    <w:qFormat/>
    <w:rsid w:val="00112488"/>
    <w:pPr>
      <w:ind w:left="720"/>
      <w:contextualSpacing/>
    </w:pPr>
  </w:style>
  <w:style w:type="character" w:styleId="Sledovanodkaz">
    <w:name w:val="FollowedHyperlink"/>
    <w:basedOn w:val="Standardnpsmoodstavce"/>
    <w:uiPriority w:val="99"/>
    <w:semiHidden/>
    <w:unhideWhenUsed/>
    <w:rsid w:val="001A52C6"/>
    <w:rPr>
      <w:color w:val="800080" w:themeColor="followedHyperlink"/>
      <w:u w:val="single"/>
    </w:rPr>
  </w:style>
  <w:style w:type="paragraph" w:styleId="Bezmezer">
    <w:name w:val="No Spacing"/>
    <w:uiPriority w:val="1"/>
    <w:qFormat/>
    <w:rsid w:val="001A52C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abertekurz.cz/rozcestnik" TargetMode="External"/><Relationship Id="rId4" Type="http://schemas.microsoft.com/office/2007/relationships/stylesWithEffects" Target="stylesWithEffects.xml"/><Relationship Id="rId9" Type="http://schemas.openxmlformats.org/officeDocument/2006/relationships/hyperlink" Target="mailto:paluchova@zasklem.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lada.cz/assets/ppov/protidrogova-politika/NSZ-2019-2027_po_vlade.pdf" TargetMode="External"/><Relationship Id="rId2" Type="http://schemas.openxmlformats.org/officeDocument/2006/relationships/hyperlink" Target="http://www.kpss.olomouc.eu/page/ke_stazeni/" TargetMode="External"/><Relationship Id="rId1" Type="http://schemas.openxmlformats.org/officeDocument/2006/relationships/hyperlink" Target="https://www.mpsv.cz/documents/20142/975025/Statisticka_rocenka_z_oblasti_prace_a_socialnich_veci_2020+%282%29.pdf/e3f61e52-d276-80c4-2f5b-c6ab8beb16a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5CD2-950B-43AA-AAA4-4E61E59C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113</Pages>
  <Words>45323</Words>
  <Characters>267407</Characters>
  <Application>Microsoft Office Word</Application>
  <DocSecurity>0</DocSecurity>
  <Lines>2228</Lines>
  <Paragraphs>624</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312106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Prachniarová Dagmar</dc:creator>
  <cp:lastModifiedBy>Prachniarová Dagmar</cp:lastModifiedBy>
  <cp:revision>65</cp:revision>
  <cp:lastPrinted>2022-08-24T09:36:00Z</cp:lastPrinted>
  <dcterms:created xsi:type="dcterms:W3CDTF">2022-07-11T05:51:00Z</dcterms:created>
  <dcterms:modified xsi:type="dcterms:W3CDTF">2022-09-13T12:05:00Z</dcterms:modified>
</cp:coreProperties>
</file>